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b/>
          <w:sz w:val="44"/>
          <w:szCs w:val="44"/>
          <w:shd w:val="clear" w:color="auto" w:fill="FFFFFF"/>
        </w:rPr>
      </w:pPr>
      <w:r>
        <w:rPr>
          <w:rFonts w:hint="eastAsia" w:ascii="方正小标宋简体" w:eastAsia="方正小标宋简体"/>
          <w:b/>
          <w:sz w:val="44"/>
          <w:szCs w:val="44"/>
          <w:shd w:val="clear" w:color="auto" w:fill="FFFFFF"/>
        </w:rPr>
        <w:t>九寨沟县</w:t>
      </w:r>
      <w:r>
        <w:rPr>
          <w:rFonts w:ascii="方正小标宋简体" w:eastAsia="方正小标宋简体"/>
          <w:b/>
          <w:sz w:val="44"/>
          <w:szCs w:val="44"/>
          <w:shd w:val="clear" w:color="auto" w:fill="FFFFFF"/>
        </w:rPr>
        <w:t>应急管理局</w:t>
      </w:r>
    </w:p>
    <w:p>
      <w:pPr>
        <w:jc w:val="center"/>
        <w:rPr>
          <w:rFonts w:ascii="方正小标宋简体" w:eastAsia="方正小标宋简体"/>
          <w:b/>
          <w:sz w:val="44"/>
          <w:szCs w:val="44"/>
          <w:shd w:val="clear" w:color="auto" w:fill="FFFFFF"/>
        </w:rPr>
      </w:pPr>
      <w:r>
        <w:rPr>
          <w:rFonts w:ascii="方正小标宋简体" w:eastAsia="方正小标宋简体"/>
          <w:b/>
          <w:sz w:val="44"/>
          <w:szCs w:val="44"/>
          <w:shd w:val="clear" w:color="auto" w:fill="FFFFFF"/>
        </w:rPr>
        <w:t>20</w:t>
      </w:r>
      <w:r>
        <w:rPr>
          <w:rFonts w:hint="eastAsia" w:ascii="方正小标宋简体" w:eastAsia="方正小标宋简体"/>
          <w:b/>
          <w:sz w:val="44"/>
          <w:szCs w:val="44"/>
          <w:shd w:val="clear" w:color="auto" w:fill="FFFFFF"/>
        </w:rPr>
        <w:t>2</w:t>
      </w:r>
      <w:r>
        <w:rPr>
          <w:rFonts w:hint="eastAsia" w:ascii="方正小标宋简体" w:eastAsia="方正小标宋简体"/>
          <w:b/>
          <w:sz w:val="44"/>
          <w:szCs w:val="44"/>
          <w:shd w:val="clear" w:color="auto" w:fill="FFFFFF"/>
          <w:lang w:val="en-US" w:eastAsia="zh-CN"/>
        </w:rPr>
        <w:t>5</w:t>
      </w:r>
      <w:r>
        <w:rPr>
          <w:rFonts w:hint="eastAsia" w:ascii="方正小标宋简体" w:eastAsia="方正小标宋简体"/>
          <w:b/>
          <w:sz w:val="44"/>
          <w:szCs w:val="44"/>
          <w:shd w:val="clear" w:color="auto" w:fill="FFFFFF"/>
        </w:rPr>
        <w:t>年部门预算编制说明</w:t>
      </w:r>
    </w:p>
    <w:p>
      <w:pPr>
        <w:rPr>
          <w:rFonts w:ascii="仿宋_GB2312" w:eastAsia="仿宋_GB2312"/>
          <w:b/>
          <w:sz w:val="32"/>
          <w:szCs w:val="32"/>
          <w:shd w:val="clear" w:color="auto" w:fill="FFFFFF"/>
        </w:rPr>
      </w:pPr>
    </w:p>
    <w:p>
      <w:pPr>
        <w:rPr>
          <w:rFonts w:ascii="仿宋_GB2312" w:eastAsia="仿宋_GB2312"/>
          <w:b/>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一、基本职能及主要工作</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eastAsia="仿宋_GB2312"/>
          <w:b/>
          <w:bCs/>
          <w:sz w:val="32"/>
          <w:szCs w:val="32"/>
        </w:rPr>
      </w:pPr>
      <w:r>
        <w:rPr>
          <w:rFonts w:hint="eastAsia" w:eastAsia="仿宋_GB2312"/>
          <w:b/>
          <w:bCs/>
          <w:sz w:val="32"/>
          <w:szCs w:val="32"/>
        </w:rPr>
        <w:t>（一）</w:t>
      </w:r>
      <w:r>
        <w:rPr>
          <w:rFonts w:eastAsia="仿宋_GB2312"/>
          <w:b/>
          <w:bCs/>
          <w:sz w:val="32"/>
          <w:szCs w:val="32"/>
        </w:rPr>
        <w:t>九寨沟县应急管理局只能简介</w:t>
      </w:r>
    </w:p>
    <w:p>
      <w:pPr>
        <w:keepNext w:val="0"/>
        <w:keepLines w:val="0"/>
        <w:pageBreakBefore w:val="0"/>
        <w:widowControl w:val="0"/>
        <w:kinsoku/>
        <w:wordWrap/>
        <w:overflowPunct/>
        <w:topLinePunct w:val="0"/>
        <w:autoSpaceDE/>
        <w:autoSpaceDN/>
        <w:adjustRightInd w:val="0"/>
        <w:snapToGrid w:val="0"/>
        <w:spacing w:line="576" w:lineRule="exact"/>
        <w:ind w:firstLine="640" w:firstLineChars="200"/>
        <w:rPr>
          <w:rFonts w:eastAsia="仿宋_GB2312"/>
          <w:sz w:val="32"/>
          <w:szCs w:val="32"/>
        </w:rPr>
      </w:pPr>
      <w:r>
        <w:rPr>
          <w:rFonts w:eastAsia="仿宋_GB2312"/>
          <w:sz w:val="32"/>
          <w:szCs w:val="32"/>
        </w:rPr>
        <w:t>九寨沟县应急管理局</w:t>
      </w:r>
      <w:r>
        <w:rPr>
          <w:rFonts w:hint="eastAsia" w:eastAsia="仿宋_GB2312"/>
          <w:sz w:val="32"/>
          <w:szCs w:val="32"/>
        </w:rPr>
        <w:t>负责应急管理</w:t>
      </w:r>
      <w:r>
        <w:rPr>
          <w:rFonts w:eastAsia="仿宋_GB2312"/>
          <w:sz w:val="32"/>
          <w:szCs w:val="32"/>
        </w:rPr>
        <w:t>全面</w:t>
      </w:r>
      <w:r>
        <w:rPr>
          <w:rFonts w:hint="eastAsia" w:eastAsia="仿宋_GB2312"/>
          <w:sz w:val="32"/>
          <w:szCs w:val="32"/>
        </w:rPr>
        <w:t>工作，组织和指导各</w:t>
      </w:r>
      <w:r>
        <w:rPr>
          <w:rFonts w:hint="eastAsia" w:eastAsia="仿宋_GB2312"/>
          <w:sz w:val="32"/>
          <w:szCs w:val="32"/>
          <w:lang w:eastAsia="zh-CN"/>
        </w:rPr>
        <w:t>乡</w:t>
      </w:r>
      <w:r>
        <w:rPr>
          <w:rFonts w:hint="eastAsia" w:eastAsia="仿宋_GB2312"/>
          <w:sz w:val="32"/>
          <w:szCs w:val="32"/>
        </w:rPr>
        <w:t>（</w:t>
      </w:r>
      <w:r>
        <w:rPr>
          <w:rFonts w:hint="eastAsia" w:eastAsia="仿宋_GB2312"/>
          <w:sz w:val="32"/>
          <w:szCs w:val="32"/>
          <w:lang w:eastAsia="zh-CN"/>
        </w:rPr>
        <w:t>镇</w:t>
      </w:r>
      <w:r>
        <w:rPr>
          <w:rFonts w:hint="eastAsia" w:eastAsia="仿宋_GB2312"/>
          <w:sz w:val="32"/>
          <w:szCs w:val="32"/>
        </w:rPr>
        <w:t>）、</w:t>
      </w:r>
      <w:r>
        <w:rPr>
          <w:rFonts w:hint="eastAsia" w:eastAsia="仿宋_GB2312"/>
          <w:sz w:val="32"/>
          <w:szCs w:val="32"/>
          <w:lang w:eastAsia="zh-CN"/>
        </w:rPr>
        <w:t>县</w:t>
      </w:r>
      <w:r>
        <w:rPr>
          <w:rFonts w:hint="eastAsia" w:eastAsia="仿宋_GB2312"/>
          <w:sz w:val="32"/>
          <w:szCs w:val="32"/>
        </w:rPr>
        <w:t>级各部门（单位）应对安全生产类、自然灾害类等突发事件和综合防灾减灾救灾工作。负责安全生产综合监督管理和工矿商贸安全生产监督管理工作。牵头建立统一的应急管理信息系统，负责信息传输渠道的规划和布局，建立监测预警和灾情报告制度，健全自然灾害信息资源获取和共享机制，依法统一发布灾情。统一协调指挥各类应急专业队伍，建立应急协调联动机制，推进指挥平台对接。提请衔接解放军和武警部队参与应急救援工作。按照国家、省</w:t>
      </w:r>
      <w:r>
        <w:rPr>
          <w:rFonts w:hint="eastAsia" w:eastAsia="仿宋_GB2312"/>
          <w:sz w:val="32"/>
          <w:szCs w:val="32"/>
          <w:lang w:eastAsia="zh-CN"/>
        </w:rPr>
        <w:t>、州</w:t>
      </w:r>
      <w:r>
        <w:rPr>
          <w:rFonts w:hint="eastAsia" w:eastAsia="仿宋_GB2312"/>
          <w:sz w:val="32"/>
          <w:szCs w:val="32"/>
        </w:rPr>
        <w:t>相关政策和规定负责消防、森林和草原火灾扑救、抗洪抢险、地震和地质灾害救援、生产安全事故救援等专业应急救援力量建设，依法依规统筹指导各</w:t>
      </w:r>
      <w:r>
        <w:rPr>
          <w:rFonts w:hint="eastAsia" w:eastAsia="仿宋_GB2312"/>
          <w:sz w:val="32"/>
          <w:szCs w:val="32"/>
          <w:lang w:eastAsia="zh-CN"/>
        </w:rPr>
        <w:t>乡</w:t>
      </w:r>
      <w:r>
        <w:rPr>
          <w:rFonts w:hint="eastAsia" w:eastAsia="仿宋_GB2312"/>
          <w:sz w:val="32"/>
          <w:szCs w:val="32"/>
        </w:rPr>
        <w:t>（</w:t>
      </w:r>
      <w:r>
        <w:rPr>
          <w:rFonts w:hint="eastAsia" w:eastAsia="仿宋_GB2312"/>
          <w:sz w:val="32"/>
          <w:szCs w:val="32"/>
          <w:lang w:eastAsia="zh-CN"/>
        </w:rPr>
        <w:t>镇</w:t>
      </w:r>
      <w:r>
        <w:rPr>
          <w:rFonts w:hint="eastAsia" w:eastAsia="仿宋_GB2312"/>
          <w:sz w:val="32"/>
          <w:szCs w:val="32"/>
        </w:rPr>
        <w:t>）及社会应急救援力量和应急保障能力建设。承担非煤矿山、危险化学品、非药品类易制毒化学品和烟花爆竹等生产经营单位安全生产准入管理责任。</w:t>
      </w:r>
    </w:p>
    <w:p>
      <w:pPr>
        <w:ind w:firstLine="469" w:firstLineChars="146"/>
        <w:rPr>
          <w:rFonts w:hint="eastAsia" w:ascii="仿宋_GB2312" w:eastAsia="仿宋_GB2312"/>
          <w:b/>
          <w:sz w:val="32"/>
          <w:szCs w:val="32"/>
          <w:shd w:val="clear" w:color="auto" w:fill="FFFFFF"/>
        </w:rPr>
      </w:pPr>
      <w:r>
        <w:rPr>
          <w:rFonts w:hint="eastAsia" w:ascii="仿宋_GB2312" w:eastAsia="仿宋_GB2312"/>
          <w:b/>
          <w:sz w:val="32"/>
          <w:szCs w:val="32"/>
          <w:shd w:val="clear" w:color="auto" w:fill="FFFFFF"/>
        </w:rPr>
        <w:t>（二）202</w:t>
      </w:r>
      <w:r>
        <w:rPr>
          <w:rFonts w:hint="eastAsia" w:ascii="仿宋_GB2312" w:eastAsia="仿宋_GB2312"/>
          <w:b/>
          <w:sz w:val="32"/>
          <w:szCs w:val="32"/>
          <w:shd w:val="clear" w:color="auto" w:fill="FFFFFF"/>
          <w:lang w:val="en-US" w:eastAsia="zh-CN"/>
        </w:rPr>
        <w:t>5</w:t>
      </w:r>
      <w:r>
        <w:rPr>
          <w:rFonts w:hint="eastAsia" w:ascii="仿宋_GB2312" w:eastAsia="仿宋_GB2312"/>
          <w:b/>
          <w:sz w:val="32"/>
          <w:szCs w:val="32"/>
          <w:shd w:val="clear" w:color="auto" w:fill="FFFFFF"/>
        </w:rPr>
        <w:t>年重点工作</w:t>
      </w:r>
    </w:p>
    <w:p>
      <w:pPr>
        <w:pStyle w:val="2"/>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SA"/>
        </w:rPr>
        <w:t>安全生产方面：</w:t>
      </w:r>
    </w:p>
    <w:p>
      <w:pPr>
        <w:ind w:firstLine="640" w:firstLineChars="200"/>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SA"/>
        </w:rPr>
        <w:t>1.全面落实企业安全主体责任。严厉依法查处责任不落实行为，强制要求并指导企业结合标准化建设，进一步健全各项规章制度，逐步达到生产经营中人、物、环、管等安全要素的和谐统一和有效控制；加强安全生产法律法规宣传，强化企业安全生产法定责任，促进建立健全企业自我约束、持续改进的安全生产内生机制，切实做到安全责任、管理、投入、培训和应急救援“五到位”。</w:t>
      </w:r>
    </w:p>
    <w:p>
      <w:pPr>
        <w:ind w:firstLine="640" w:firstLineChars="200"/>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SA"/>
        </w:rPr>
        <w:t>2.全面落实安全风险防范工作。围绕“从根本上消除事故隐患、从根本上解决问题”，贯彻落实党中央国务院决策部署和省委、省政府，州委、州政府和县委、县政府工作要求，牢固树立安全发展理念，强化“隐患就是事故、事故就要处理”意识，进一步集中精力、人力、物力，按照“横向到边、纵向到底”模式，持续开展全覆盖、地毯式、拉网式安全生产隐患大排查大整治和重大事故隐患排查整治，对检查出的问题督促部门严格按照责任、措施、资金、时限、预案“五落实”要求及时整改，并采取“清单管理、整改闭环、动态清零”的方式，对各类隐患跟踪督办，切实做到隐患不除、排查不停、整改不止，确保各类问题整改到位，取得实效。对安全责任不落实、问题隐患整改不到位的企业要依法依规严肃处置。</w:t>
      </w:r>
    </w:p>
    <w:p>
      <w:pPr>
        <w:ind w:firstLine="640" w:firstLineChars="200"/>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SA"/>
        </w:rPr>
        <w:t>3.全面提升部门监管合力。持续推进安全生产清单制管理信息化工作和安全生产举报工作；建立健全部门协同联动工作制度，明确责任分工，细化工作任务，及时跟踪工作任务推进情况，不断总结经验，建立完善长效机制；加强相关部门间的沟通衔接，及时协商解决工作任务中的共性问题和突出问题，切实推进各项工作按期完成；强化部门协调，加强横向、纵向协调联动，形成各司其职、各负其责、齐抓共管、运转高效的工作新格局。</w:t>
      </w:r>
    </w:p>
    <w:p>
      <w:pPr>
        <w:ind w:firstLine="640" w:firstLineChars="200"/>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SA"/>
        </w:rPr>
        <w:t>4.全面加强重点领域监管力度。严格按照有关文件要求，继续抓好重点领域安全生产专项整治，深入组织开展化工和危险化学品、非煤矿山、工贸安全生产治本攻坚三年行动等。抓住关键、突出重点，下沉力量，深入企业现场一线，拉网式、全覆盖排查全县各类安全隐患，建立台账、列出清单，对检查发现的每一项隐患，制定时间表路线图，明确整改责任单位和整改要求，坚持边查边改、立查立改，按期整改、逐项销号。</w:t>
      </w:r>
    </w:p>
    <w:p>
      <w:pPr>
        <w:ind w:firstLine="640" w:firstLineChars="200"/>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SA"/>
        </w:rPr>
        <w:t>5.全面加大重点领域执法力度。依法严厉打击各类安全生产违法行为，加大安全生产案件查处的力度，对每一起行政处罚案件，从法律依据、情节认定、证据收集、处罚标准、程序运转以及文书适用等环节进行认真审核把关，确保依法行政、规范执法。对发生生产安全事故的，按照“四不放过”和“科学严谨、依法依规、实事求是、注重实效”的原则，做好事故调查处理工作。</w:t>
      </w:r>
    </w:p>
    <w:p>
      <w:pPr>
        <w:ind w:firstLine="640" w:firstLineChars="200"/>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SA"/>
        </w:rPr>
        <w:t>应急管理方面：</w:t>
      </w:r>
    </w:p>
    <w:p>
      <w:pPr>
        <w:ind w:firstLine="640" w:firstLineChars="200"/>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SA"/>
        </w:rPr>
        <w:t>6.进一步加强宣传。提高全民安全意识，坚决克服麻痹思想和侥幸心理，切实做到统筹调度到位、工作举措到位、责任落实到位、督促检查到位，牢牢掌握应防汛工作的主动权。</w:t>
      </w:r>
    </w:p>
    <w:p>
      <w:pPr>
        <w:ind w:firstLine="640" w:firstLineChars="200"/>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SA"/>
        </w:rPr>
        <w:t>7.坚持群测群防。加强各乡（镇）人民政府值班及灾害隐患点监测人员在岗抽查、督查工作，进一步完善监测预警网络和预警机制，严格落实好“三避让”“三个紧急撤离”工作措施。</w:t>
      </w:r>
    </w:p>
    <w:p>
      <w:pPr>
        <w:ind w:firstLine="640" w:firstLineChars="200"/>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SA"/>
        </w:rPr>
        <w:t>8.压实值班值守责任。督促各级各行业严格执行领导值班和24小时防汛值班制度，压紧责任到边，夯实责任到人，24小时不间断监测雨水情，开展部门会商研判，及时发布预报预警，确保信息传达到村到户到人、到工地营地，坚持雨前排查、雨中巡查、雨后复查和“喊醒叫应”等工作机制。</w:t>
      </w:r>
    </w:p>
    <w:p>
      <w:pPr>
        <w:ind w:firstLine="640" w:firstLineChars="200"/>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SA"/>
        </w:rPr>
        <w:t>森林草原防灭火方面：</w:t>
      </w:r>
    </w:p>
    <w:p>
      <w:pPr>
        <w:ind w:firstLine="640" w:firstLineChars="200"/>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SA"/>
        </w:rPr>
        <w:t>9.加强组织领导。进一步加强对森林草原防灭火工作的组织领导，确保责任落实到人，切实做好森林草原火灾各项工作，一旦发生火灾，确保“有火必报”、“报扑同步”。</w:t>
      </w:r>
    </w:p>
    <w:p>
      <w:pPr>
        <w:ind w:firstLine="640" w:firstLineChars="200"/>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SA"/>
        </w:rPr>
        <w:t>10.严管野外火源。加强会商研判着力提升火灾火情早期预判能力，突出火灾风险隐患排查整改，加大依法治火力度，严厉处罚违规用火，依法追究森林火灾肇事者和有关责任人的责任。</w:t>
      </w:r>
    </w:p>
    <w:p>
      <w:pPr>
        <w:ind w:firstLine="640" w:firstLineChars="200"/>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SA"/>
        </w:rPr>
        <w:t>11.加强宣传教育。充分利用“两微一端”等新媒体、结合“开学第一课”“宣传五进”等活动载体向群众、游客、学生等群体大力宣传“法七条”、防火命令等法律法规和安全知识。</w:t>
      </w:r>
    </w:p>
    <w:p>
      <w:pPr>
        <w:ind w:firstLine="640" w:firstLineChars="200"/>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SA"/>
        </w:rPr>
        <w:t>12.提升队伍能力。加强国家和地方各类扑救力量联防联训联战机制，组织开展应急演练，在重点时段、重点地区实施指挥、力量、装备靠前驻防，提高基层扑救能力。</w:t>
      </w:r>
    </w:p>
    <w:p>
      <w:pPr>
        <w:ind w:firstLine="640" w:firstLineChars="200"/>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SA"/>
        </w:rPr>
        <w:t>防震减灾方面：</w:t>
      </w:r>
    </w:p>
    <w:p>
      <w:pPr>
        <w:ind w:firstLine="640" w:firstLineChars="200"/>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SA"/>
        </w:rPr>
        <w:t>13.做好地震监测工作。管理维护好全县现有强震台站，加强强震台网监测和日常运行管理,确保地震监测系统正常运行。强化群测群防工作在防震减灾，尤其是地震短临预报中的重要作用。</w:t>
      </w:r>
    </w:p>
    <w:p>
      <w:pPr>
        <w:ind w:firstLine="640" w:firstLineChars="200"/>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SA"/>
        </w:rPr>
        <w:t>14.狠抓抗震设防工作。坚持“试点先行、逐步推开”的原则，配合住建局加快推进城乡抗震安居工程建设，提升抗震技术的指导、宣传、服务水平，增强农房抗震设防管理力度，逐步消除不抗震的城镇乡村老旧民房。加强新建、改建、扩建项目的抗震设防备案工作。</w:t>
      </w:r>
    </w:p>
    <w:p>
      <w:pPr>
        <w:ind w:firstLine="640" w:firstLineChars="200"/>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SA"/>
        </w:rPr>
        <w:t>15.做好群测群防工作。通过报纸、电视、网络等各种宣传媒体和宣传方式，深入持久地开展地震科普知识进机关、进学校、进社区、进矿山、进寺院、进景区和进农村的“七进”宣传教育活动，增强全社会防震减灾意识。进一步完善地震应急预案，经常检查预案的落实情况，经常性组织开展群众广泛参与的地震应急演练，针对演习中出现的问题及时修改应急预案。</w:t>
      </w:r>
    </w:p>
    <w:p>
      <w:pPr>
        <w:ind w:firstLine="643" w:firstLineChars="200"/>
        <w:rPr>
          <w:rFonts w:ascii="仿宋_GB2312" w:eastAsia="仿宋_GB2312"/>
          <w:b/>
          <w:sz w:val="32"/>
          <w:szCs w:val="32"/>
          <w:shd w:val="clear" w:color="auto" w:fill="FFFFFF"/>
        </w:rPr>
      </w:pPr>
      <w:r>
        <w:rPr>
          <w:rFonts w:hint="eastAsia" w:ascii="仿宋_GB2312" w:eastAsia="仿宋_GB2312"/>
          <w:b/>
          <w:sz w:val="32"/>
          <w:szCs w:val="32"/>
          <w:shd w:val="clear" w:color="auto" w:fill="FFFFFF"/>
        </w:rPr>
        <w:t>二、部门预算单位构成</w:t>
      </w:r>
    </w:p>
    <w:p>
      <w:pPr>
        <w:ind w:firstLine="640" w:firstLineChars="200"/>
        <w:rPr>
          <w:rFonts w:hint="eastAsia" w:ascii="仿宋_GB2312" w:eastAsia="仿宋_GB2312"/>
          <w:sz w:val="32"/>
          <w:szCs w:val="32"/>
          <w:lang w:val="zh-CN" w:eastAsia="zh-CN"/>
        </w:rPr>
      </w:pPr>
      <w:r>
        <w:rPr>
          <w:rFonts w:hint="eastAsia" w:ascii="仿宋_GB2312" w:eastAsia="仿宋_GB2312"/>
          <w:sz w:val="32"/>
          <w:szCs w:val="32"/>
          <w:lang w:val="zh-CN"/>
        </w:rPr>
        <w:t>九寨沟县应急管理局是政府管理的行政单位，是县级一级预算单位，单位下设</w:t>
      </w:r>
      <w:r>
        <w:rPr>
          <w:rFonts w:hint="eastAsia" w:ascii="仿宋_GB2312" w:eastAsia="仿宋_GB2312"/>
          <w:sz w:val="32"/>
          <w:szCs w:val="32"/>
          <w:lang w:val="en-US" w:eastAsia="zh-CN"/>
        </w:rPr>
        <w:t>3</w:t>
      </w:r>
      <w:r>
        <w:rPr>
          <w:rFonts w:hint="eastAsia" w:ascii="仿宋_GB2312" w:eastAsia="仿宋_GB2312"/>
          <w:sz w:val="32"/>
          <w:szCs w:val="32"/>
          <w:lang w:val="zh-CN"/>
        </w:rPr>
        <w:t>个机构，其中：</w:t>
      </w:r>
      <w:r>
        <w:rPr>
          <w:rFonts w:hint="eastAsia" w:ascii="仿宋_GB2312" w:eastAsia="仿宋_GB2312"/>
          <w:sz w:val="32"/>
          <w:szCs w:val="32"/>
          <w:lang w:val="en-US" w:eastAsia="zh-CN"/>
        </w:rPr>
        <w:t>九寨沟县</w:t>
      </w:r>
      <w:r>
        <w:rPr>
          <w:rFonts w:hint="eastAsia" w:ascii="仿宋_GB2312" w:eastAsia="仿宋_GB2312"/>
          <w:sz w:val="32"/>
          <w:szCs w:val="32"/>
          <w:lang w:val="zh-CN"/>
        </w:rPr>
        <w:t>防震减灾事务中心为正科级参公事业单位，</w:t>
      </w:r>
      <w:r>
        <w:rPr>
          <w:rFonts w:hint="eastAsia" w:ascii="仿宋_GB2312" w:eastAsia="仿宋_GB2312"/>
          <w:sz w:val="32"/>
          <w:szCs w:val="32"/>
          <w:lang w:val="en-US" w:eastAsia="zh-CN"/>
        </w:rPr>
        <w:t>九寨沟县应急救援中心</w:t>
      </w:r>
      <w:r>
        <w:rPr>
          <w:rFonts w:hint="eastAsia" w:ascii="仿宋_GB2312" w:eastAsia="仿宋_GB2312"/>
          <w:sz w:val="32"/>
          <w:szCs w:val="32"/>
          <w:lang w:val="zh-CN"/>
        </w:rPr>
        <w:t>为股级事业机构，</w:t>
      </w:r>
      <w:r>
        <w:rPr>
          <w:rFonts w:hint="eastAsia" w:ascii="仿宋_GB2312" w:eastAsia="仿宋_GB2312"/>
          <w:sz w:val="32"/>
          <w:szCs w:val="32"/>
          <w:lang w:val="en-US" w:eastAsia="zh-CN"/>
        </w:rPr>
        <w:t>九寨沟县消防救援事务中心为股级事业结构；</w:t>
      </w:r>
      <w:r>
        <w:rPr>
          <w:rFonts w:hint="eastAsia" w:ascii="仿宋_GB2312" w:eastAsia="仿宋_GB2312"/>
          <w:sz w:val="32"/>
          <w:szCs w:val="32"/>
          <w:lang w:val="zh-CN"/>
        </w:rPr>
        <w:t>单位内设办公室、应急管理股，安全监管股、防灭火管理股、</w:t>
      </w:r>
      <w:r>
        <w:rPr>
          <w:rFonts w:hint="eastAsia" w:ascii="仿宋_GB2312" w:eastAsia="仿宋_GB2312"/>
          <w:sz w:val="32"/>
          <w:szCs w:val="32"/>
          <w:lang w:val="en-US" w:eastAsia="zh-CN"/>
        </w:rPr>
        <w:t>应急管理综合行政</w:t>
      </w:r>
      <w:r>
        <w:rPr>
          <w:rFonts w:hint="eastAsia" w:ascii="仿宋_GB2312" w:eastAsia="仿宋_GB2312"/>
          <w:sz w:val="32"/>
          <w:szCs w:val="32"/>
          <w:lang w:val="zh-CN"/>
        </w:rPr>
        <w:t>执法大队。单位共有编制数</w:t>
      </w:r>
      <w:r>
        <w:rPr>
          <w:rFonts w:hint="eastAsia" w:ascii="仿宋_GB2312" w:eastAsia="仿宋_GB2312"/>
          <w:sz w:val="32"/>
          <w:szCs w:val="32"/>
          <w:lang w:val="en-US" w:eastAsia="zh-CN"/>
        </w:rPr>
        <w:t>44</w:t>
      </w:r>
      <w:r>
        <w:rPr>
          <w:rFonts w:hint="eastAsia" w:ascii="仿宋_GB2312" w:eastAsia="仿宋_GB2312"/>
          <w:sz w:val="32"/>
          <w:szCs w:val="32"/>
          <w:lang w:val="zh-CN"/>
        </w:rPr>
        <w:t>名，其中：政政编制</w:t>
      </w:r>
      <w:r>
        <w:rPr>
          <w:rFonts w:hint="eastAsia" w:ascii="仿宋_GB2312" w:eastAsia="仿宋_GB2312"/>
          <w:sz w:val="32"/>
          <w:szCs w:val="32"/>
          <w:lang w:val="en-US" w:eastAsia="zh-CN"/>
        </w:rPr>
        <w:t>5</w:t>
      </w:r>
      <w:r>
        <w:rPr>
          <w:rFonts w:hint="eastAsia" w:ascii="仿宋_GB2312" w:eastAsia="仿宋_GB2312"/>
          <w:sz w:val="32"/>
          <w:szCs w:val="32"/>
          <w:lang w:val="zh-CN"/>
        </w:rPr>
        <w:t>名，参公事业编制</w:t>
      </w:r>
      <w:r>
        <w:rPr>
          <w:rFonts w:hint="eastAsia" w:ascii="仿宋_GB2312" w:eastAsia="仿宋_GB2312"/>
          <w:sz w:val="32"/>
          <w:szCs w:val="32"/>
          <w:lang w:val="en-US" w:eastAsia="zh-CN"/>
        </w:rPr>
        <w:t>27</w:t>
      </w:r>
      <w:r>
        <w:rPr>
          <w:rFonts w:hint="eastAsia" w:ascii="仿宋_GB2312" w:eastAsia="仿宋_GB2312"/>
          <w:sz w:val="32"/>
          <w:szCs w:val="32"/>
          <w:lang w:val="zh-CN"/>
        </w:rPr>
        <w:t>名，事业编制</w:t>
      </w:r>
      <w:r>
        <w:rPr>
          <w:rFonts w:hint="eastAsia" w:ascii="仿宋_GB2312" w:eastAsia="仿宋_GB2312"/>
          <w:sz w:val="32"/>
          <w:szCs w:val="32"/>
          <w:lang w:val="en-US" w:eastAsia="zh-CN"/>
        </w:rPr>
        <w:t>11</w:t>
      </w:r>
      <w:r>
        <w:rPr>
          <w:rFonts w:hint="eastAsia" w:ascii="仿宋_GB2312" w:eastAsia="仿宋_GB2312"/>
          <w:sz w:val="32"/>
          <w:szCs w:val="32"/>
          <w:lang w:val="zh-CN"/>
        </w:rPr>
        <w:t>名，机关工勤人员事业编制1名。202</w:t>
      </w:r>
      <w:r>
        <w:rPr>
          <w:rFonts w:hint="eastAsia" w:ascii="仿宋_GB2312" w:eastAsia="仿宋_GB2312"/>
          <w:sz w:val="32"/>
          <w:szCs w:val="32"/>
          <w:lang w:val="en-US" w:eastAsia="zh-CN"/>
        </w:rPr>
        <w:t>5</w:t>
      </w:r>
      <w:r>
        <w:rPr>
          <w:rFonts w:hint="eastAsia" w:ascii="仿宋_GB2312" w:eastAsia="仿宋_GB2312"/>
          <w:sz w:val="32"/>
          <w:szCs w:val="32"/>
          <w:lang w:val="zh-CN"/>
        </w:rPr>
        <w:t>年</w:t>
      </w:r>
      <w:r>
        <w:rPr>
          <w:rFonts w:hint="eastAsia" w:ascii="仿宋_GB2312" w:eastAsia="仿宋_GB2312"/>
          <w:sz w:val="32"/>
          <w:szCs w:val="32"/>
          <w:lang w:val="en-US" w:eastAsia="zh-CN"/>
        </w:rPr>
        <w:t>初</w:t>
      </w:r>
      <w:r>
        <w:rPr>
          <w:rFonts w:hint="eastAsia" w:ascii="仿宋_GB2312" w:eastAsia="仿宋_GB2312"/>
          <w:sz w:val="32"/>
          <w:szCs w:val="32"/>
          <w:lang w:val="zh-CN"/>
        </w:rPr>
        <w:t>实有人数</w:t>
      </w:r>
      <w:r>
        <w:rPr>
          <w:rFonts w:hint="eastAsia" w:ascii="仿宋_GB2312" w:eastAsia="仿宋_GB2312"/>
          <w:sz w:val="32"/>
          <w:szCs w:val="32"/>
          <w:lang w:val="en-US" w:eastAsia="zh-CN"/>
        </w:rPr>
        <w:t>38</w:t>
      </w:r>
      <w:r>
        <w:rPr>
          <w:rFonts w:hint="eastAsia" w:ascii="仿宋_GB2312" w:eastAsia="仿宋_GB2312"/>
          <w:sz w:val="32"/>
          <w:szCs w:val="32"/>
          <w:lang w:val="zh-CN"/>
        </w:rPr>
        <w:t>人，</w:t>
      </w:r>
      <w:r>
        <w:rPr>
          <w:rFonts w:hint="eastAsia" w:ascii="仿宋_GB2312" w:eastAsia="仿宋_GB2312"/>
          <w:sz w:val="32"/>
          <w:szCs w:val="32"/>
          <w:lang w:val="en-US" w:eastAsia="zh-CN"/>
        </w:rPr>
        <w:t>其中：公务员11人，参公事业人员14人，事业人员11人，工勤人员2人；</w:t>
      </w:r>
      <w:r>
        <w:rPr>
          <w:rFonts w:hint="eastAsia" w:ascii="仿宋_GB2312" w:eastAsia="仿宋_GB2312"/>
          <w:sz w:val="32"/>
          <w:szCs w:val="32"/>
          <w:lang w:val="zh-CN"/>
        </w:rPr>
        <w:t>退休</w:t>
      </w:r>
      <w:r>
        <w:rPr>
          <w:rFonts w:hint="eastAsia" w:ascii="仿宋_GB2312" w:eastAsia="仿宋_GB2312"/>
          <w:sz w:val="32"/>
          <w:szCs w:val="32"/>
          <w:lang w:val="en-US" w:eastAsia="zh-CN"/>
        </w:rPr>
        <w:t>9</w:t>
      </w:r>
      <w:r>
        <w:rPr>
          <w:rFonts w:hint="eastAsia" w:ascii="仿宋_GB2312" w:eastAsia="仿宋_GB2312"/>
          <w:sz w:val="32"/>
          <w:szCs w:val="32"/>
          <w:lang w:val="zh-CN"/>
        </w:rPr>
        <w:t>人。</w:t>
      </w:r>
    </w:p>
    <w:p>
      <w:pPr>
        <w:ind w:firstLine="675"/>
        <w:rPr>
          <w:rFonts w:ascii="仿宋_GB2312" w:eastAsia="仿宋_GB2312"/>
          <w:b/>
          <w:sz w:val="32"/>
          <w:szCs w:val="32"/>
          <w:shd w:val="clear" w:color="auto" w:fill="FFFFFF"/>
        </w:rPr>
      </w:pPr>
      <w:r>
        <w:rPr>
          <w:rFonts w:hint="eastAsia" w:ascii="仿宋_GB2312" w:eastAsia="仿宋_GB2312"/>
          <w:b/>
          <w:sz w:val="32"/>
          <w:szCs w:val="32"/>
          <w:shd w:val="clear" w:color="auto" w:fill="FFFFFF"/>
        </w:rPr>
        <w:t>三、收支预算情况说明</w:t>
      </w:r>
    </w:p>
    <w:p>
      <w:pPr>
        <w:rPr>
          <w:rFonts w:hint="default" w:ascii="仿宋_GB2312" w:eastAsia="仿宋_GB2312"/>
          <w:sz w:val="32"/>
          <w:szCs w:val="32"/>
          <w:shd w:val="clear" w:color="auto" w:fill="FFFFFF"/>
          <w:lang w:val="en-US" w:eastAsia="zh-CN"/>
        </w:rPr>
      </w:pPr>
      <w:r>
        <w:rPr>
          <w:rFonts w:hint="eastAsia" w:ascii="仿宋_GB2312" w:eastAsia="仿宋_GB2312"/>
          <w:sz w:val="32"/>
          <w:szCs w:val="32"/>
          <w:shd w:val="clear" w:color="auto" w:fill="FFFFFF"/>
        </w:rPr>
        <w:t>　　按照综合预算的原则，县</w:t>
      </w:r>
      <w:r>
        <w:rPr>
          <w:rFonts w:ascii="仿宋_GB2312" w:eastAsia="仿宋_GB2312"/>
          <w:sz w:val="32"/>
          <w:szCs w:val="32"/>
          <w:shd w:val="clear" w:color="auto" w:fill="FFFFFF"/>
        </w:rPr>
        <w:t>应急管理局</w:t>
      </w:r>
      <w:r>
        <w:rPr>
          <w:rFonts w:hint="eastAsia" w:ascii="仿宋_GB2312" w:eastAsia="仿宋_GB2312"/>
          <w:sz w:val="32"/>
          <w:szCs w:val="32"/>
          <w:shd w:val="clear" w:color="auto" w:fill="FFFFFF"/>
        </w:rPr>
        <w:t>所有收入和支出均纳入部门预算管理。收入包括：一般公共预算财政拨款收入；支出包括：</w:t>
      </w:r>
      <w:r>
        <w:rPr>
          <w:rFonts w:ascii="仿宋_GB2312" w:eastAsia="仿宋_GB2312"/>
          <w:sz w:val="32"/>
          <w:szCs w:val="32"/>
          <w:shd w:val="clear" w:color="auto" w:fill="FFFFFF"/>
        </w:rPr>
        <w:t>灾害防治及应急管理</w:t>
      </w:r>
      <w:r>
        <w:rPr>
          <w:rFonts w:hint="eastAsia" w:ascii="仿宋_GB2312" w:eastAsia="仿宋_GB2312"/>
          <w:sz w:val="32"/>
          <w:szCs w:val="32"/>
          <w:shd w:val="clear" w:color="auto" w:fill="FFFFFF"/>
        </w:rPr>
        <w:t>支出、社会保障和就业支出、</w:t>
      </w:r>
      <w:r>
        <w:rPr>
          <w:rFonts w:ascii="仿宋_GB2312" w:eastAsia="仿宋_GB2312"/>
          <w:sz w:val="32"/>
          <w:szCs w:val="32"/>
          <w:shd w:val="clear" w:color="auto" w:fill="FFFFFF"/>
        </w:rPr>
        <w:t>卫生健康</w:t>
      </w:r>
      <w:r>
        <w:rPr>
          <w:rFonts w:hint="eastAsia" w:ascii="仿宋_GB2312" w:eastAsia="仿宋_GB2312"/>
          <w:sz w:val="32"/>
          <w:szCs w:val="32"/>
          <w:shd w:val="clear" w:color="auto" w:fill="FFFFFF"/>
        </w:rPr>
        <w:t>支出、住房保障支出</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县应急管理局202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年收</w:t>
      </w:r>
      <w:r>
        <w:rPr>
          <w:rFonts w:hint="eastAsia" w:ascii="仿宋_GB2312" w:eastAsia="仿宋_GB2312"/>
          <w:sz w:val="32"/>
          <w:szCs w:val="32"/>
          <w:shd w:val="clear" w:color="auto" w:fill="FFFFFF"/>
          <w:lang w:val="en-US" w:eastAsia="zh-CN"/>
        </w:rPr>
        <w:t>入</w:t>
      </w:r>
      <w:r>
        <w:rPr>
          <w:rFonts w:hint="eastAsia" w:ascii="仿宋_GB2312" w:eastAsia="仿宋_GB2312"/>
          <w:sz w:val="32"/>
          <w:szCs w:val="32"/>
          <w:shd w:val="clear" w:color="auto" w:fill="FFFFFF"/>
        </w:rPr>
        <w:t>总预算</w:t>
      </w:r>
      <w:r>
        <w:rPr>
          <w:rFonts w:hint="eastAsia" w:ascii="仿宋_GB2312" w:eastAsia="仿宋_GB2312"/>
          <w:color w:val="auto"/>
          <w:sz w:val="32"/>
          <w:szCs w:val="32"/>
          <w:shd w:val="clear" w:color="auto" w:fill="FFFFFF"/>
          <w:lang w:val="en-US" w:eastAsia="zh-CN"/>
        </w:rPr>
        <w:t>841.74</w:t>
      </w:r>
      <w:r>
        <w:rPr>
          <w:rFonts w:hint="eastAsia" w:ascii="仿宋_GB2312" w:eastAsia="仿宋_GB2312"/>
          <w:color w:val="auto"/>
          <w:sz w:val="32"/>
          <w:szCs w:val="32"/>
          <w:shd w:val="clear" w:color="auto" w:fill="FFFFFF"/>
        </w:rPr>
        <w:t>万元。</w:t>
      </w:r>
      <w:r>
        <w:rPr>
          <w:rFonts w:hint="eastAsia" w:ascii="仿宋_GB2312" w:eastAsia="仿宋_GB2312"/>
          <w:sz w:val="32"/>
          <w:szCs w:val="32"/>
          <w:shd w:val="clear" w:color="auto" w:fill="FFFFFF"/>
        </w:rPr>
        <w:t>支</w:t>
      </w:r>
      <w:r>
        <w:rPr>
          <w:rFonts w:hint="eastAsia" w:ascii="仿宋_GB2312" w:eastAsia="仿宋_GB2312"/>
          <w:sz w:val="32"/>
          <w:szCs w:val="32"/>
          <w:shd w:val="clear" w:color="auto" w:fill="FFFFFF"/>
          <w:lang w:val="en-US" w:eastAsia="zh-CN"/>
        </w:rPr>
        <w:t>出总预算841.74万元。</w:t>
      </w:r>
    </w:p>
    <w:p>
      <w:pPr>
        <w:rPr>
          <w:rFonts w:ascii="仿宋_GB2312" w:eastAsia="仿宋_GB2312"/>
          <w:b/>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（一）收入预算情况</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县应急管理局</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年收入预算</w:t>
      </w:r>
      <w:r>
        <w:rPr>
          <w:rFonts w:hint="eastAsia" w:ascii="仿宋_GB2312" w:eastAsia="仿宋_GB2312"/>
          <w:sz w:val="32"/>
          <w:szCs w:val="32"/>
          <w:shd w:val="clear" w:color="auto" w:fill="FFFFFF"/>
          <w:lang w:val="en-US" w:eastAsia="zh-CN"/>
        </w:rPr>
        <w:t>841.74</w:t>
      </w:r>
      <w:r>
        <w:rPr>
          <w:rFonts w:hint="eastAsia" w:ascii="仿宋_GB2312" w:eastAsia="仿宋_GB2312"/>
          <w:sz w:val="32"/>
          <w:szCs w:val="32"/>
          <w:shd w:val="clear" w:color="auto" w:fill="FFFFFF"/>
        </w:rPr>
        <w:t>万元，其中：一般公共预算财政拨款收入</w:t>
      </w:r>
      <w:r>
        <w:rPr>
          <w:rFonts w:hint="eastAsia" w:ascii="仿宋_GB2312" w:eastAsia="仿宋_GB2312"/>
          <w:sz w:val="32"/>
          <w:szCs w:val="32"/>
          <w:shd w:val="clear" w:color="auto" w:fill="FFFFFF"/>
          <w:lang w:val="en-US" w:eastAsia="zh-CN"/>
        </w:rPr>
        <w:t>839.88</w:t>
      </w:r>
      <w:r>
        <w:rPr>
          <w:rFonts w:hint="eastAsia" w:ascii="仿宋_GB2312" w:eastAsia="仿宋_GB2312"/>
          <w:sz w:val="32"/>
          <w:szCs w:val="32"/>
          <w:shd w:val="clear" w:color="auto" w:fill="FFFFFF"/>
        </w:rPr>
        <w:t>万元，占</w:t>
      </w:r>
      <w:r>
        <w:rPr>
          <w:rFonts w:hint="eastAsia" w:ascii="仿宋_GB2312" w:eastAsia="仿宋_GB2312"/>
          <w:sz w:val="32"/>
          <w:szCs w:val="32"/>
          <w:shd w:val="clear" w:color="auto" w:fill="FFFFFF"/>
          <w:lang w:val="en-US" w:eastAsia="zh-CN"/>
        </w:rPr>
        <w:t>99.78</w:t>
      </w:r>
      <w:r>
        <w:rPr>
          <w:rFonts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w:t>
      </w:r>
      <w:r>
        <w:rPr>
          <w:rFonts w:hint="eastAsia" w:ascii="仿宋_GB2312" w:eastAsia="仿宋_GB2312"/>
          <w:sz w:val="32"/>
          <w:szCs w:val="32"/>
          <w:shd w:val="clear" w:color="auto" w:fill="FFFFFF"/>
          <w:lang w:val="en-US" w:eastAsia="zh-CN"/>
        </w:rPr>
        <w:t>上年结转1.86万元，</w:t>
      </w:r>
      <w:r>
        <w:rPr>
          <w:rFonts w:hint="eastAsia" w:ascii="仿宋_GB2312" w:eastAsia="仿宋_GB2312"/>
          <w:sz w:val="32"/>
          <w:szCs w:val="32"/>
          <w:shd w:val="clear" w:color="auto" w:fill="FFFFFF"/>
        </w:rPr>
        <w:t>占</w:t>
      </w:r>
      <w:r>
        <w:rPr>
          <w:rFonts w:hint="eastAsia" w:ascii="仿宋_GB2312" w:eastAsia="仿宋_GB2312"/>
          <w:sz w:val="32"/>
          <w:szCs w:val="32"/>
          <w:shd w:val="clear" w:color="auto" w:fill="FFFFFF"/>
          <w:lang w:val="en-US" w:eastAsia="zh-CN"/>
        </w:rPr>
        <w:t>0.22</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w:t>
      </w:r>
    </w:p>
    <w:p>
      <w:pPr>
        <w:rPr>
          <w:rFonts w:hint="eastAsia" w:ascii="仿宋_GB2312" w:eastAsia="仿宋_GB2312"/>
          <w:b/>
          <w:sz w:val="32"/>
          <w:szCs w:val="32"/>
          <w:shd w:val="clear" w:color="auto" w:fill="FFFFFF"/>
          <w:lang w:val="en-US" w:eastAsia="zh-CN"/>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（二）支出预算情况</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县应急管理局</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年支出预算</w:t>
      </w:r>
      <w:r>
        <w:rPr>
          <w:rFonts w:hint="eastAsia" w:ascii="仿宋_GB2312" w:eastAsia="仿宋_GB2312"/>
          <w:sz w:val="32"/>
          <w:szCs w:val="32"/>
          <w:shd w:val="clear" w:color="auto" w:fill="FFFFFF"/>
          <w:lang w:val="en-US" w:eastAsia="zh-CN"/>
        </w:rPr>
        <w:t>841.74</w:t>
      </w:r>
      <w:r>
        <w:rPr>
          <w:rFonts w:hint="eastAsia" w:ascii="仿宋_GB2312" w:eastAsia="仿宋_GB2312"/>
          <w:sz w:val="32"/>
          <w:szCs w:val="32"/>
          <w:shd w:val="clear" w:color="auto" w:fill="FFFFFF"/>
        </w:rPr>
        <w:t>万元，其中：基本支出</w:t>
      </w:r>
      <w:r>
        <w:rPr>
          <w:rFonts w:hint="eastAsia" w:ascii="仿宋_GB2312" w:eastAsia="仿宋_GB2312"/>
          <w:sz w:val="32"/>
          <w:szCs w:val="32"/>
          <w:shd w:val="clear" w:color="auto" w:fill="FFFFFF"/>
          <w:lang w:val="en-US" w:eastAsia="zh-CN"/>
        </w:rPr>
        <w:t>819.88</w:t>
      </w:r>
      <w:r>
        <w:rPr>
          <w:rFonts w:hint="eastAsia" w:ascii="仿宋_GB2312" w:eastAsia="仿宋_GB2312"/>
          <w:sz w:val="32"/>
          <w:szCs w:val="32"/>
          <w:shd w:val="clear" w:color="auto" w:fill="FFFFFF"/>
        </w:rPr>
        <w:t>万元，占</w:t>
      </w:r>
      <w:r>
        <w:rPr>
          <w:rFonts w:hint="eastAsia" w:ascii="仿宋_GB2312" w:eastAsia="仿宋_GB2312"/>
          <w:sz w:val="32"/>
          <w:szCs w:val="32"/>
          <w:shd w:val="clear" w:color="auto" w:fill="FFFFFF"/>
          <w:lang w:val="en-US" w:eastAsia="zh-CN"/>
        </w:rPr>
        <w:t>97.4</w:t>
      </w:r>
      <w:r>
        <w:rPr>
          <w:rFonts w:ascii="仿宋_GB2312" w:eastAsia="仿宋_GB2312"/>
          <w:sz w:val="32"/>
          <w:szCs w:val="32"/>
          <w:shd w:val="clear" w:color="auto" w:fill="FFFFFF"/>
        </w:rPr>
        <w:t>%；项目支出</w:t>
      </w:r>
      <w:r>
        <w:rPr>
          <w:rFonts w:hint="eastAsia" w:ascii="仿宋_GB2312" w:eastAsia="仿宋_GB2312"/>
          <w:sz w:val="32"/>
          <w:szCs w:val="32"/>
          <w:shd w:val="clear" w:color="auto" w:fill="FFFFFF"/>
          <w:lang w:val="en-US" w:eastAsia="zh-CN"/>
        </w:rPr>
        <w:t>21.86</w:t>
      </w:r>
      <w:r>
        <w:rPr>
          <w:rFonts w:ascii="仿宋_GB2312" w:eastAsia="仿宋_GB2312"/>
          <w:sz w:val="32"/>
          <w:szCs w:val="32"/>
          <w:shd w:val="clear" w:color="auto" w:fill="FFFFFF"/>
        </w:rPr>
        <w:t>万元，</w:t>
      </w:r>
      <w:r>
        <w:rPr>
          <w:rFonts w:hint="eastAsia" w:ascii="仿宋_GB2312" w:eastAsia="仿宋_GB2312"/>
          <w:sz w:val="32"/>
          <w:szCs w:val="32"/>
          <w:shd w:val="clear" w:color="auto" w:fill="FFFFFF"/>
        </w:rPr>
        <w:t>占</w:t>
      </w:r>
      <w:r>
        <w:rPr>
          <w:rFonts w:hint="eastAsia" w:ascii="仿宋_GB2312" w:eastAsia="仿宋_GB2312"/>
          <w:sz w:val="32"/>
          <w:szCs w:val="32"/>
          <w:shd w:val="clear" w:color="auto" w:fill="FFFFFF"/>
          <w:lang w:val="en-US" w:eastAsia="zh-CN"/>
        </w:rPr>
        <w:t>2.6</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w:t>
      </w:r>
    </w:p>
    <w:p>
      <w:pPr>
        <w:rPr>
          <w:rFonts w:ascii="仿宋_GB2312" w:eastAsia="仿宋_GB2312"/>
          <w:b/>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四、财政拨款收支预算情况说明</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县应急管理局</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年财政拨款收支总预算</w:t>
      </w:r>
      <w:r>
        <w:rPr>
          <w:rFonts w:hint="eastAsia" w:ascii="仿宋_GB2312" w:eastAsia="仿宋_GB2312"/>
          <w:sz w:val="32"/>
          <w:szCs w:val="32"/>
          <w:shd w:val="clear" w:color="auto" w:fill="FFFFFF"/>
          <w:lang w:val="en-US" w:eastAsia="zh-CN"/>
        </w:rPr>
        <w:t>841.74</w:t>
      </w:r>
      <w:r>
        <w:rPr>
          <w:rFonts w:hint="eastAsia" w:ascii="仿宋_GB2312" w:eastAsia="仿宋_GB2312"/>
          <w:sz w:val="32"/>
          <w:szCs w:val="32"/>
          <w:shd w:val="clear" w:color="auto" w:fill="FFFFFF"/>
        </w:rPr>
        <w:t>万元。收入包括：本年一般公共预算财政拨款收入</w:t>
      </w:r>
      <w:r>
        <w:rPr>
          <w:rFonts w:hint="eastAsia" w:ascii="仿宋_GB2312" w:eastAsia="仿宋_GB2312"/>
          <w:sz w:val="32"/>
          <w:szCs w:val="32"/>
          <w:shd w:val="clear" w:color="auto" w:fill="FFFFFF"/>
          <w:lang w:val="en-US" w:eastAsia="zh-CN"/>
        </w:rPr>
        <w:t>839.88</w:t>
      </w:r>
      <w:r>
        <w:rPr>
          <w:rFonts w:hint="eastAsia" w:ascii="仿宋_GB2312" w:eastAsia="仿宋_GB2312"/>
          <w:sz w:val="32"/>
          <w:szCs w:val="32"/>
          <w:shd w:val="clear" w:color="auto" w:fill="FFFFFF"/>
        </w:rPr>
        <w:t>万元</w:t>
      </w:r>
      <w:r>
        <w:rPr>
          <w:rFonts w:hint="eastAsia" w:ascii="仿宋_GB2312" w:eastAsia="仿宋_GB2312"/>
          <w:sz w:val="32"/>
          <w:szCs w:val="32"/>
          <w:shd w:val="clear" w:color="auto" w:fill="FFFFFF"/>
          <w:lang w:eastAsia="zh-CN"/>
        </w:rPr>
        <w:t>，</w:t>
      </w:r>
      <w:r>
        <w:rPr>
          <w:rFonts w:hint="eastAsia" w:ascii="仿宋_GB2312" w:eastAsia="仿宋_GB2312"/>
          <w:sz w:val="32"/>
          <w:szCs w:val="32"/>
          <w:shd w:val="clear" w:color="auto" w:fill="FFFFFF"/>
          <w:lang w:val="en-US" w:eastAsia="zh-CN"/>
        </w:rPr>
        <w:t>上年结转1.86万元；</w:t>
      </w:r>
      <w:r>
        <w:rPr>
          <w:rFonts w:hint="eastAsia" w:ascii="仿宋_GB2312" w:eastAsia="仿宋_GB2312"/>
          <w:sz w:val="32"/>
          <w:szCs w:val="32"/>
          <w:shd w:val="clear" w:color="auto" w:fill="FFFFFF"/>
        </w:rPr>
        <w:t>支出包括：</w:t>
      </w:r>
      <w:r>
        <w:rPr>
          <w:rFonts w:ascii="仿宋_GB2312" w:eastAsia="仿宋_GB2312"/>
          <w:sz w:val="32"/>
          <w:szCs w:val="32"/>
          <w:shd w:val="clear" w:color="auto" w:fill="FFFFFF"/>
        </w:rPr>
        <w:t>灾害防治及应急管理</w:t>
      </w:r>
      <w:r>
        <w:rPr>
          <w:rFonts w:hint="eastAsia" w:ascii="仿宋_GB2312" w:eastAsia="仿宋_GB2312"/>
          <w:sz w:val="32"/>
          <w:szCs w:val="32"/>
          <w:shd w:val="clear" w:color="auto" w:fill="FFFFFF"/>
        </w:rPr>
        <w:t>支出</w:t>
      </w:r>
      <w:r>
        <w:rPr>
          <w:rFonts w:hint="eastAsia" w:ascii="仿宋_GB2312" w:eastAsia="仿宋_GB2312"/>
          <w:sz w:val="32"/>
          <w:szCs w:val="32"/>
          <w:shd w:val="clear" w:color="auto" w:fill="FFFFFF"/>
          <w:lang w:val="en-US" w:eastAsia="zh-CN"/>
        </w:rPr>
        <w:t>605.52</w:t>
      </w:r>
      <w:r>
        <w:rPr>
          <w:rFonts w:hint="eastAsia" w:ascii="仿宋_GB2312" w:eastAsia="仿宋_GB2312"/>
          <w:sz w:val="32"/>
          <w:szCs w:val="32"/>
          <w:shd w:val="clear" w:color="auto" w:fill="FFFFFF"/>
        </w:rPr>
        <w:t>元、社会保障和就业支出</w:t>
      </w:r>
      <w:r>
        <w:rPr>
          <w:rFonts w:hint="eastAsia" w:ascii="仿宋_GB2312" w:eastAsia="仿宋_GB2312"/>
          <w:sz w:val="32"/>
          <w:szCs w:val="32"/>
          <w:shd w:val="clear" w:color="auto" w:fill="FFFFFF"/>
          <w:lang w:val="en-US" w:eastAsia="zh-CN"/>
        </w:rPr>
        <w:t>122.16</w:t>
      </w:r>
      <w:r>
        <w:rPr>
          <w:rFonts w:hint="eastAsia" w:ascii="仿宋_GB2312" w:eastAsia="仿宋_GB2312"/>
          <w:sz w:val="32"/>
          <w:szCs w:val="32"/>
          <w:shd w:val="clear" w:color="auto" w:fill="FFFFFF"/>
        </w:rPr>
        <w:t>万元、卫生健康支出</w:t>
      </w:r>
      <w:r>
        <w:rPr>
          <w:rFonts w:hint="eastAsia" w:ascii="仿宋_GB2312" w:eastAsia="仿宋_GB2312"/>
          <w:sz w:val="32"/>
          <w:szCs w:val="32"/>
          <w:shd w:val="clear" w:color="auto" w:fill="FFFFFF"/>
          <w:lang w:val="en-US" w:eastAsia="zh-CN"/>
        </w:rPr>
        <w:t>48.58</w:t>
      </w:r>
      <w:r>
        <w:rPr>
          <w:rFonts w:hint="eastAsia" w:ascii="仿宋_GB2312" w:eastAsia="仿宋_GB2312"/>
          <w:sz w:val="32"/>
          <w:szCs w:val="32"/>
          <w:shd w:val="clear" w:color="auto" w:fill="FFFFFF"/>
        </w:rPr>
        <w:t>万元、住房保障支出</w:t>
      </w:r>
      <w:r>
        <w:rPr>
          <w:rFonts w:hint="eastAsia" w:ascii="仿宋_GB2312" w:eastAsia="仿宋_GB2312"/>
          <w:sz w:val="32"/>
          <w:szCs w:val="32"/>
          <w:shd w:val="clear" w:color="auto" w:fill="FFFFFF"/>
          <w:lang w:val="en-US" w:eastAsia="zh-CN"/>
        </w:rPr>
        <w:t>65.48</w:t>
      </w:r>
      <w:r>
        <w:rPr>
          <w:rFonts w:hint="eastAsia" w:ascii="仿宋_GB2312" w:eastAsia="仿宋_GB2312"/>
          <w:sz w:val="32"/>
          <w:szCs w:val="32"/>
          <w:shd w:val="clear" w:color="auto" w:fill="FFFFFF"/>
        </w:rPr>
        <w:t>万元。</w:t>
      </w:r>
    </w:p>
    <w:p>
      <w:pPr>
        <w:rPr>
          <w:rFonts w:ascii="仿宋_GB2312" w:eastAsia="仿宋_GB2312"/>
          <w:b/>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　五、一般公共预算当年拨款情况说明</w:t>
      </w:r>
    </w:p>
    <w:p>
      <w:pPr>
        <w:rPr>
          <w:rFonts w:ascii="仿宋_GB2312" w:eastAsia="仿宋_GB2312"/>
          <w:b/>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（一）一般公共预算当年拨款规模变化情况</w:t>
      </w:r>
    </w:p>
    <w:p>
      <w:pPr>
        <w:ind w:firstLine="705"/>
        <w:rPr>
          <w:rFonts w:hint="default" w:ascii="仿宋_GB2312" w:eastAsia="仿宋_GB2312"/>
          <w:sz w:val="32"/>
          <w:szCs w:val="32"/>
          <w:shd w:val="clear" w:color="auto" w:fill="FFFFFF"/>
          <w:lang w:val="en-US"/>
        </w:rPr>
      </w:pPr>
      <w:r>
        <w:rPr>
          <w:rFonts w:hint="eastAsia" w:ascii="仿宋_GB2312" w:eastAsia="仿宋_GB2312"/>
          <w:sz w:val="32"/>
          <w:szCs w:val="32"/>
          <w:shd w:val="clear" w:color="auto" w:fill="FFFFFF"/>
        </w:rPr>
        <w:t>县应急管理局</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年一般公共预算当年拨款</w:t>
      </w:r>
      <w:r>
        <w:rPr>
          <w:rFonts w:hint="eastAsia" w:ascii="仿宋_GB2312" w:eastAsia="仿宋_GB2312"/>
          <w:sz w:val="32"/>
          <w:szCs w:val="32"/>
          <w:shd w:val="clear" w:color="auto" w:fill="FFFFFF"/>
          <w:lang w:val="en-US" w:eastAsia="zh-CN"/>
        </w:rPr>
        <w:t>839.88</w:t>
      </w:r>
      <w:r>
        <w:rPr>
          <w:rFonts w:hint="eastAsia" w:ascii="仿宋_GB2312" w:eastAsia="仿宋_GB2312"/>
          <w:sz w:val="32"/>
          <w:szCs w:val="32"/>
          <w:shd w:val="clear" w:color="auto" w:fill="FFFFFF"/>
        </w:rPr>
        <w:t>万元，比</w:t>
      </w:r>
      <w:r>
        <w:rPr>
          <w:rFonts w:ascii="仿宋_GB2312" w:eastAsia="仿宋_GB2312"/>
          <w:sz w:val="32"/>
          <w:szCs w:val="32"/>
          <w:shd w:val="clear" w:color="auto" w:fill="FFFFFF"/>
        </w:rPr>
        <w:t>202</w:t>
      </w:r>
      <w:r>
        <w:rPr>
          <w:rFonts w:hint="eastAsia" w:ascii="仿宋_GB2312" w:eastAsia="仿宋_GB2312"/>
          <w:sz w:val="32"/>
          <w:szCs w:val="32"/>
          <w:shd w:val="clear" w:color="auto" w:fill="FFFFFF"/>
          <w:lang w:val="en-US" w:eastAsia="zh-CN"/>
        </w:rPr>
        <w:t>4</w:t>
      </w:r>
      <w:r>
        <w:rPr>
          <w:rFonts w:hint="eastAsia" w:ascii="仿宋_GB2312" w:eastAsia="仿宋_GB2312"/>
          <w:sz w:val="32"/>
          <w:szCs w:val="32"/>
          <w:shd w:val="clear" w:color="auto" w:fill="FFFFFF"/>
        </w:rPr>
        <w:t>年预算数</w:t>
      </w:r>
      <w:r>
        <w:rPr>
          <w:rFonts w:hint="eastAsia" w:ascii="仿宋_GB2312" w:eastAsia="仿宋_GB2312"/>
          <w:sz w:val="32"/>
          <w:szCs w:val="32"/>
          <w:shd w:val="clear" w:color="auto" w:fill="FFFFFF"/>
          <w:lang w:val="en-US" w:eastAsia="zh-CN"/>
        </w:rPr>
        <w:t>增加63.31</w:t>
      </w:r>
      <w:r>
        <w:rPr>
          <w:rFonts w:hint="eastAsia" w:ascii="仿宋_GB2312" w:eastAsia="仿宋_GB2312"/>
          <w:sz w:val="32"/>
          <w:szCs w:val="32"/>
          <w:shd w:val="clear" w:color="auto" w:fill="FFFFFF"/>
        </w:rPr>
        <w:t>万元。主要是本年度</w:t>
      </w:r>
      <w:r>
        <w:rPr>
          <w:rFonts w:hint="eastAsia" w:ascii="仿宋_GB2312" w:eastAsia="仿宋_GB2312"/>
          <w:sz w:val="32"/>
          <w:szCs w:val="32"/>
          <w:shd w:val="clear" w:color="auto" w:fill="FFFFFF"/>
          <w:lang w:val="en-US" w:eastAsia="zh-CN"/>
        </w:rPr>
        <w:t>增加调入单位人员，增加了人员经费及公用经费</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上年结转1.86万元，增加1.86万元，此资金属于中央转移支付冬春救助资金，于2024年12月下达，因年底财政关账未能支付，因此结转至下年。</w:t>
      </w:r>
    </w:p>
    <w:p>
      <w:pPr>
        <w:ind w:firstLine="472" w:firstLineChars="147"/>
        <w:rPr>
          <w:rFonts w:ascii="仿宋_GB2312" w:eastAsia="仿宋_GB2312"/>
          <w:b/>
          <w:sz w:val="32"/>
          <w:szCs w:val="32"/>
          <w:shd w:val="clear" w:color="auto" w:fill="FFFFFF"/>
        </w:rPr>
      </w:pPr>
      <w:r>
        <w:rPr>
          <w:rFonts w:hint="eastAsia" w:ascii="仿宋_GB2312" w:eastAsia="仿宋_GB2312"/>
          <w:b/>
          <w:sz w:val="32"/>
          <w:szCs w:val="32"/>
          <w:shd w:val="clear" w:color="auto" w:fill="FFFFFF"/>
        </w:rPr>
        <w:t>（二）一般公共预算当年拨款结构情况</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ascii="仿宋_GB2312" w:eastAsia="仿宋_GB2312"/>
          <w:sz w:val="32"/>
          <w:szCs w:val="32"/>
          <w:shd w:val="clear" w:color="auto" w:fill="FFFFFF"/>
        </w:rPr>
        <w:t>灾害防治及应急管理</w:t>
      </w:r>
      <w:r>
        <w:rPr>
          <w:rFonts w:hint="eastAsia" w:ascii="仿宋_GB2312" w:eastAsia="仿宋_GB2312"/>
          <w:sz w:val="32"/>
          <w:szCs w:val="32"/>
          <w:shd w:val="clear" w:color="auto" w:fill="FFFFFF"/>
        </w:rPr>
        <w:t>支出</w:t>
      </w:r>
      <w:r>
        <w:rPr>
          <w:rFonts w:hint="eastAsia" w:ascii="仿宋_GB2312" w:eastAsia="仿宋_GB2312"/>
          <w:sz w:val="32"/>
          <w:szCs w:val="32"/>
          <w:shd w:val="clear" w:color="auto" w:fill="FFFFFF"/>
          <w:lang w:val="en-US" w:eastAsia="zh-CN"/>
        </w:rPr>
        <w:t>603.66</w:t>
      </w:r>
      <w:r>
        <w:rPr>
          <w:rFonts w:ascii="仿宋_GB2312" w:eastAsia="仿宋_GB2312"/>
          <w:sz w:val="32"/>
          <w:szCs w:val="32"/>
          <w:shd w:val="clear" w:color="auto" w:fill="FFFFFF"/>
        </w:rPr>
        <w:t>万元</w:t>
      </w:r>
      <w:r>
        <w:rPr>
          <w:rFonts w:hint="eastAsia" w:ascii="仿宋_GB2312" w:eastAsia="仿宋_GB2312"/>
          <w:sz w:val="32"/>
          <w:szCs w:val="32"/>
          <w:shd w:val="clear" w:color="auto" w:fill="FFFFFF"/>
        </w:rPr>
        <w:t>，占</w:t>
      </w:r>
      <w:r>
        <w:rPr>
          <w:rFonts w:hint="eastAsia" w:ascii="仿宋_GB2312" w:eastAsia="仿宋_GB2312"/>
          <w:sz w:val="32"/>
          <w:szCs w:val="32"/>
          <w:shd w:val="clear" w:color="auto" w:fill="FFFFFF"/>
          <w:lang w:val="en-US" w:eastAsia="zh-CN"/>
        </w:rPr>
        <w:t>71.87</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；社会保障和就业支出</w:t>
      </w:r>
      <w:r>
        <w:rPr>
          <w:rFonts w:hint="eastAsia" w:ascii="仿宋_GB2312" w:eastAsia="仿宋_GB2312"/>
          <w:sz w:val="32"/>
          <w:szCs w:val="32"/>
          <w:shd w:val="clear" w:color="auto" w:fill="FFFFFF"/>
          <w:lang w:val="en-US" w:eastAsia="zh-CN"/>
        </w:rPr>
        <w:t>122.16</w:t>
      </w:r>
      <w:r>
        <w:rPr>
          <w:rFonts w:hint="eastAsia" w:ascii="仿宋_GB2312" w:eastAsia="仿宋_GB2312"/>
          <w:sz w:val="32"/>
          <w:szCs w:val="32"/>
          <w:shd w:val="clear" w:color="auto" w:fill="FFFFFF"/>
        </w:rPr>
        <w:t>万元，占</w:t>
      </w:r>
      <w:r>
        <w:rPr>
          <w:rFonts w:hint="eastAsia" w:ascii="仿宋_GB2312" w:eastAsia="仿宋_GB2312"/>
          <w:sz w:val="32"/>
          <w:szCs w:val="32"/>
          <w:shd w:val="clear" w:color="auto" w:fill="FFFFFF"/>
          <w:lang w:val="en-US" w:eastAsia="zh-CN"/>
        </w:rPr>
        <w:t>14.54</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；卫生健康支出</w:t>
      </w:r>
      <w:r>
        <w:rPr>
          <w:rFonts w:hint="eastAsia" w:ascii="仿宋_GB2312" w:eastAsia="仿宋_GB2312"/>
          <w:sz w:val="32"/>
          <w:szCs w:val="32"/>
          <w:shd w:val="clear" w:color="auto" w:fill="FFFFFF"/>
          <w:lang w:val="en-US" w:eastAsia="zh-CN"/>
        </w:rPr>
        <w:t>48.58</w:t>
      </w:r>
      <w:r>
        <w:rPr>
          <w:rFonts w:hint="eastAsia" w:ascii="仿宋_GB2312" w:eastAsia="仿宋_GB2312"/>
          <w:sz w:val="32"/>
          <w:szCs w:val="32"/>
          <w:shd w:val="clear" w:color="auto" w:fill="FFFFFF"/>
        </w:rPr>
        <w:t>万元，占</w:t>
      </w:r>
      <w:r>
        <w:rPr>
          <w:rFonts w:hint="eastAsia" w:ascii="仿宋_GB2312" w:eastAsia="仿宋_GB2312"/>
          <w:sz w:val="32"/>
          <w:szCs w:val="32"/>
          <w:shd w:val="clear" w:color="auto" w:fill="FFFFFF"/>
          <w:lang w:val="en-US" w:eastAsia="zh-CN"/>
        </w:rPr>
        <w:t>5.78%</w:t>
      </w:r>
      <w:r>
        <w:rPr>
          <w:rFonts w:hint="eastAsia" w:ascii="仿宋_GB2312" w:eastAsia="仿宋_GB2312"/>
          <w:sz w:val="32"/>
          <w:szCs w:val="32"/>
          <w:shd w:val="clear" w:color="auto" w:fill="FFFFFF"/>
        </w:rPr>
        <w:t>；住房保障支出</w:t>
      </w:r>
      <w:r>
        <w:rPr>
          <w:rFonts w:hint="eastAsia" w:ascii="仿宋_GB2312" w:eastAsia="仿宋_GB2312"/>
          <w:sz w:val="32"/>
          <w:szCs w:val="32"/>
          <w:shd w:val="clear" w:color="auto" w:fill="FFFFFF"/>
          <w:lang w:val="en-US" w:eastAsia="zh-CN"/>
        </w:rPr>
        <w:t>65.48</w:t>
      </w:r>
      <w:r>
        <w:rPr>
          <w:rFonts w:hint="eastAsia" w:ascii="仿宋_GB2312" w:eastAsia="仿宋_GB2312"/>
          <w:sz w:val="32"/>
          <w:szCs w:val="32"/>
          <w:shd w:val="clear" w:color="auto" w:fill="FFFFFF"/>
        </w:rPr>
        <w:t>万元，占</w:t>
      </w:r>
      <w:r>
        <w:rPr>
          <w:rFonts w:hint="eastAsia" w:ascii="仿宋_GB2312" w:eastAsia="仿宋_GB2312"/>
          <w:sz w:val="32"/>
          <w:szCs w:val="32"/>
          <w:shd w:val="clear" w:color="auto" w:fill="FFFFFF"/>
          <w:lang w:val="en-US" w:eastAsia="zh-CN"/>
        </w:rPr>
        <w:t>7.81</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w:t>
      </w:r>
    </w:p>
    <w:p>
      <w:pPr>
        <w:numPr>
          <w:ilvl w:val="0"/>
          <w:numId w:val="1"/>
        </w:numPr>
        <w:ind w:left="640" w:leftChars="0" w:firstLine="0" w:firstLineChars="0"/>
        <w:rPr>
          <w:rFonts w:hint="eastAsia" w:ascii="仿宋_GB2312" w:eastAsia="仿宋_GB2312"/>
          <w:b/>
          <w:sz w:val="32"/>
          <w:szCs w:val="32"/>
          <w:shd w:val="clear" w:color="auto" w:fill="FFFFFF"/>
        </w:rPr>
      </w:pPr>
      <w:r>
        <w:rPr>
          <w:rFonts w:hint="eastAsia" w:ascii="仿宋_GB2312" w:eastAsia="仿宋_GB2312"/>
          <w:b/>
          <w:sz w:val="32"/>
          <w:szCs w:val="32"/>
          <w:shd w:val="clear" w:color="auto" w:fill="FFFFFF"/>
        </w:rPr>
        <w:t>一般公共预算当年拨款具体使用情况</w:t>
      </w:r>
    </w:p>
    <w:p>
      <w:pPr>
        <w:pStyle w:val="2"/>
        <w:numPr>
          <w:ilvl w:val="0"/>
          <w:numId w:val="0"/>
        </w:numPr>
        <w:ind w:left="640" w:leftChars="0"/>
        <w:rPr>
          <w:rFonts w:hint="default" w:ascii="仿宋_GB2312" w:hAnsi="Times New Roman" w:eastAsia="仿宋_GB2312" w:cs="Times New Roman"/>
          <w:kern w:val="2"/>
          <w:sz w:val="32"/>
          <w:szCs w:val="32"/>
          <w:shd w:val="clear" w:color="auto" w:fill="FFFFFF"/>
          <w:lang w:val="en-US" w:eastAsia="zh-CN" w:bidi="ar-SA"/>
        </w:rPr>
      </w:pPr>
      <w:r>
        <w:rPr>
          <w:rFonts w:hint="eastAsia" w:ascii="仿宋_GB2312" w:hAnsi="Times New Roman" w:eastAsia="仿宋_GB2312" w:cs="Times New Roman"/>
          <w:kern w:val="2"/>
          <w:sz w:val="32"/>
          <w:szCs w:val="32"/>
          <w:shd w:val="clear" w:color="auto" w:fill="FFFFFF"/>
          <w:lang w:val="en-US" w:eastAsia="zh-CN" w:bidi="ar-SA"/>
        </w:rPr>
        <w:t>应急管理局：</w:t>
      </w:r>
    </w:p>
    <w:p>
      <w:pPr>
        <w:ind w:left="0" w:firstLine="640" w:firstLineChars="200"/>
        <w:rPr>
          <w:rFonts w:ascii="仿宋_GB2312" w:eastAsia="仿宋_GB2312"/>
          <w:sz w:val="32"/>
          <w:szCs w:val="32"/>
          <w:shd w:val="clear" w:color="auto" w:fill="FFFFFF"/>
        </w:rPr>
      </w:pPr>
      <w:r>
        <w:rPr>
          <w:rFonts w:ascii="仿宋_GB2312" w:eastAsia="仿宋_GB2312"/>
          <w:sz w:val="32"/>
          <w:szCs w:val="32"/>
          <w:shd w:val="clear" w:color="auto" w:fill="FFFFFF"/>
        </w:rPr>
        <w:t>1、</w:t>
      </w:r>
      <w:r>
        <w:rPr>
          <w:rFonts w:hint="eastAsia" w:ascii="仿宋_GB2312" w:eastAsia="仿宋_GB2312"/>
          <w:sz w:val="32"/>
          <w:szCs w:val="32"/>
          <w:shd w:val="clear" w:color="auto" w:fill="FFFFFF"/>
        </w:rPr>
        <w:t>社会保障和就业（类）行政事业单位</w:t>
      </w:r>
      <w:r>
        <w:rPr>
          <w:rFonts w:ascii="仿宋_GB2312" w:eastAsia="仿宋_GB2312"/>
          <w:sz w:val="32"/>
          <w:szCs w:val="32"/>
          <w:shd w:val="clear" w:color="auto" w:fill="FFFFFF"/>
        </w:rPr>
        <w:t>养老支出</w:t>
      </w:r>
      <w:r>
        <w:rPr>
          <w:rFonts w:hint="eastAsia" w:ascii="仿宋_GB2312" w:eastAsia="仿宋_GB2312"/>
          <w:sz w:val="32"/>
          <w:szCs w:val="32"/>
          <w:shd w:val="clear" w:color="auto" w:fill="FFFFFF"/>
        </w:rPr>
        <w:t>（款）机关事业单位基本养老保险缴费支出（项）</w:t>
      </w:r>
      <w:r>
        <w:rPr>
          <w:rFonts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59.47</w:t>
      </w:r>
      <w:r>
        <w:rPr>
          <w:rFonts w:hint="eastAsia" w:ascii="仿宋_GB2312" w:eastAsia="仿宋_GB2312"/>
          <w:sz w:val="32"/>
          <w:szCs w:val="32"/>
          <w:shd w:val="clear" w:color="auto" w:fill="FFFFFF"/>
        </w:rPr>
        <w:t>万元，主要用于：实施养老保险制度后，部门按规定由单位缴纳的基本养老保险费支出。</w:t>
      </w:r>
    </w:p>
    <w:p>
      <w:pPr>
        <w:ind w:left="0"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2</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社会保障和就业（类）行政事业单位</w:t>
      </w:r>
      <w:r>
        <w:rPr>
          <w:rFonts w:ascii="仿宋_GB2312" w:eastAsia="仿宋_GB2312"/>
          <w:sz w:val="32"/>
          <w:szCs w:val="32"/>
          <w:shd w:val="clear" w:color="auto" w:fill="FFFFFF"/>
        </w:rPr>
        <w:t>养老支出</w:t>
      </w:r>
      <w:r>
        <w:rPr>
          <w:rFonts w:hint="eastAsia" w:ascii="仿宋_GB2312" w:eastAsia="仿宋_GB2312"/>
          <w:sz w:val="32"/>
          <w:szCs w:val="32"/>
          <w:shd w:val="clear" w:color="auto" w:fill="FFFFFF"/>
        </w:rPr>
        <w:t>（款）机关事业单位</w:t>
      </w:r>
      <w:r>
        <w:rPr>
          <w:rFonts w:ascii="仿宋_GB2312" w:eastAsia="仿宋_GB2312"/>
          <w:sz w:val="32"/>
          <w:szCs w:val="32"/>
          <w:shd w:val="clear" w:color="auto" w:fill="FFFFFF"/>
        </w:rPr>
        <w:t>职业年金</w:t>
      </w:r>
      <w:r>
        <w:rPr>
          <w:rFonts w:hint="eastAsia" w:ascii="仿宋_GB2312" w:eastAsia="仿宋_GB2312"/>
          <w:sz w:val="32"/>
          <w:szCs w:val="32"/>
          <w:shd w:val="clear" w:color="auto" w:fill="FFFFFF"/>
        </w:rPr>
        <w:t>缴费支出（项）</w:t>
      </w:r>
      <w:r>
        <w:rPr>
          <w:rFonts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32.84</w:t>
      </w:r>
      <w:r>
        <w:rPr>
          <w:rFonts w:hint="eastAsia" w:ascii="仿宋_GB2312" w:eastAsia="仿宋_GB2312"/>
          <w:sz w:val="32"/>
          <w:szCs w:val="32"/>
          <w:shd w:val="clear" w:color="auto" w:fill="FFFFFF"/>
        </w:rPr>
        <w:t>万元，主要用于：实施养老保险制度后，部门按规定由单位缴纳的</w:t>
      </w:r>
      <w:r>
        <w:rPr>
          <w:rFonts w:ascii="仿宋_GB2312" w:eastAsia="仿宋_GB2312"/>
          <w:sz w:val="32"/>
          <w:szCs w:val="32"/>
          <w:shd w:val="clear" w:color="auto" w:fill="FFFFFF"/>
        </w:rPr>
        <w:t>职业年金</w:t>
      </w:r>
      <w:r>
        <w:rPr>
          <w:rFonts w:hint="eastAsia" w:ascii="仿宋_GB2312" w:eastAsia="仿宋_GB2312"/>
          <w:sz w:val="32"/>
          <w:szCs w:val="32"/>
          <w:shd w:val="clear" w:color="auto" w:fill="FFFFFF"/>
        </w:rPr>
        <w:t>支出。</w:t>
      </w:r>
    </w:p>
    <w:p>
      <w:pPr>
        <w:ind w:left="0" w:firstLine="640" w:firstLineChars="200"/>
        <w:rPr>
          <w:rFonts w:hint="eastAsia"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3</w:t>
      </w:r>
      <w:r>
        <w:rPr>
          <w:rFonts w:ascii="仿宋_GB2312" w:eastAsia="仿宋_GB2312"/>
          <w:sz w:val="32"/>
          <w:szCs w:val="32"/>
          <w:shd w:val="clear" w:color="auto" w:fill="FFFFFF"/>
        </w:rPr>
        <w:t>、卫生健康支出</w:t>
      </w:r>
      <w:r>
        <w:rPr>
          <w:rFonts w:hint="eastAsia" w:ascii="仿宋_GB2312" w:eastAsia="仿宋_GB2312"/>
          <w:sz w:val="32"/>
          <w:szCs w:val="32"/>
          <w:shd w:val="clear" w:color="auto" w:fill="FFFFFF"/>
        </w:rPr>
        <w:t>（类）行政事业单位医疗（款）</w:t>
      </w:r>
      <w:r>
        <w:rPr>
          <w:rFonts w:ascii="仿宋_GB2312" w:eastAsia="仿宋_GB2312"/>
          <w:sz w:val="32"/>
          <w:szCs w:val="32"/>
          <w:shd w:val="clear" w:color="auto" w:fill="FFFFFF"/>
        </w:rPr>
        <w:t>行政</w:t>
      </w:r>
      <w:r>
        <w:rPr>
          <w:rFonts w:hint="eastAsia" w:ascii="仿宋_GB2312" w:eastAsia="仿宋_GB2312"/>
          <w:sz w:val="32"/>
          <w:szCs w:val="32"/>
          <w:shd w:val="clear" w:color="auto" w:fill="FFFFFF"/>
        </w:rPr>
        <w:t>单位医疗（项）</w:t>
      </w:r>
      <w:r>
        <w:rPr>
          <w:rFonts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28.74</w:t>
      </w:r>
      <w:r>
        <w:rPr>
          <w:rFonts w:hint="eastAsia" w:ascii="仿宋_GB2312" w:eastAsia="仿宋_GB2312"/>
          <w:sz w:val="32"/>
          <w:szCs w:val="32"/>
          <w:shd w:val="clear" w:color="auto" w:fill="FFFFFF"/>
        </w:rPr>
        <w:t>万元，主要用于：本单位基本医疗保险缴费支出。</w:t>
      </w:r>
    </w:p>
    <w:p>
      <w:pPr>
        <w:ind w:left="0"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4、</w:t>
      </w:r>
      <w:r>
        <w:rPr>
          <w:rFonts w:ascii="仿宋_GB2312" w:eastAsia="仿宋_GB2312"/>
          <w:sz w:val="32"/>
          <w:szCs w:val="32"/>
          <w:shd w:val="clear" w:color="auto" w:fill="FFFFFF"/>
        </w:rPr>
        <w:t>灾害防治及应急管理</w:t>
      </w:r>
      <w:r>
        <w:rPr>
          <w:rFonts w:hint="eastAsia" w:ascii="仿宋_GB2312" w:eastAsia="仿宋_GB2312"/>
          <w:sz w:val="32"/>
          <w:szCs w:val="32"/>
          <w:shd w:val="clear" w:color="auto" w:fill="FFFFFF"/>
        </w:rPr>
        <w:t>支出（类）</w:t>
      </w:r>
      <w:r>
        <w:rPr>
          <w:rFonts w:ascii="仿宋_GB2312" w:eastAsia="仿宋_GB2312"/>
          <w:sz w:val="32"/>
          <w:szCs w:val="32"/>
          <w:shd w:val="clear" w:color="auto" w:fill="FFFFFF"/>
        </w:rPr>
        <w:t>应急管理事务</w:t>
      </w:r>
      <w:r>
        <w:rPr>
          <w:rFonts w:hint="eastAsia" w:ascii="仿宋_GB2312" w:eastAsia="仿宋_GB2312"/>
          <w:sz w:val="32"/>
          <w:szCs w:val="32"/>
          <w:shd w:val="clear" w:color="auto" w:fill="FFFFFF"/>
        </w:rPr>
        <w:t>（款）</w:t>
      </w:r>
      <w:r>
        <w:rPr>
          <w:rFonts w:hint="eastAsia" w:ascii="仿宋_GB2312" w:eastAsia="仿宋_GB2312"/>
          <w:sz w:val="32"/>
          <w:szCs w:val="32"/>
          <w:shd w:val="clear" w:color="auto" w:fill="FFFFFF"/>
          <w:lang w:val="en-US" w:eastAsia="zh-CN"/>
        </w:rPr>
        <w:t>5</w:t>
      </w:r>
      <w:r>
        <w:rPr>
          <w:rFonts w:ascii="仿宋_GB2312" w:eastAsia="仿宋_GB2312"/>
          <w:sz w:val="32"/>
          <w:szCs w:val="32"/>
          <w:shd w:val="clear" w:color="auto" w:fill="FFFFFF"/>
        </w:rPr>
        <w:t>、卫生健康支出</w:t>
      </w:r>
      <w:r>
        <w:rPr>
          <w:rFonts w:hint="eastAsia" w:ascii="仿宋_GB2312" w:eastAsia="仿宋_GB2312"/>
          <w:sz w:val="32"/>
          <w:szCs w:val="32"/>
          <w:shd w:val="clear" w:color="auto" w:fill="FFFFFF"/>
        </w:rPr>
        <w:t>（类）行政事业单位</w:t>
      </w:r>
      <w:r>
        <w:rPr>
          <w:rFonts w:ascii="仿宋_GB2312" w:eastAsia="仿宋_GB2312"/>
          <w:sz w:val="32"/>
          <w:szCs w:val="32"/>
          <w:shd w:val="clear" w:color="auto" w:fill="FFFFFF"/>
        </w:rPr>
        <w:t>医疗</w:t>
      </w:r>
      <w:r>
        <w:rPr>
          <w:rFonts w:hint="eastAsia" w:ascii="仿宋_GB2312" w:eastAsia="仿宋_GB2312"/>
          <w:sz w:val="32"/>
          <w:szCs w:val="32"/>
          <w:shd w:val="clear" w:color="auto" w:fill="FFFFFF"/>
        </w:rPr>
        <w:t>（款）</w:t>
      </w:r>
      <w:r>
        <w:rPr>
          <w:rFonts w:ascii="仿宋_GB2312" w:eastAsia="仿宋_GB2312"/>
          <w:sz w:val="32"/>
          <w:szCs w:val="32"/>
          <w:shd w:val="clear" w:color="auto" w:fill="FFFFFF"/>
        </w:rPr>
        <w:t>公务员医疗补助</w:t>
      </w:r>
      <w:r>
        <w:rPr>
          <w:rFonts w:hint="eastAsia" w:ascii="仿宋_GB2312" w:eastAsia="仿宋_GB2312"/>
          <w:sz w:val="32"/>
          <w:szCs w:val="32"/>
          <w:shd w:val="clear" w:color="auto" w:fill="FFFFFF"/>
        </w:rPr>
        <w:t>支出（项）</w:t>
      </w:r>
      <w:r>
        <w:rPr>
          <w:rFonts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7.96</w:t>
      </w:r>
      <w:r>
        <w:rPr>
          <w:rFonts w:hint="eastAsia" w:ascii="仿宋_GB2312" w:eastAsia="仿宋_GB2312"/>
          <w:sz w:val="32"/>
          <w:szCs w:val="32"/>
          <w:shd w:val="clear" w:color="auto" w:fill="FFFFFF"/>
        </w:rPr>
        <w:t>万元，主要用于：本单位</w:t>
      </w:r>
      <w:r>
        <w:rPr>
          <w:rFonts w:hint="eastAsia" w:ascii="仿宋_GB2312" w:eastAsia="仿宋_GB2312"/>
          <w:sz w:val="32"/>
          <w:szCs w:val="32"/>
          <w:shd w:val="clear" w:color="auto" w:fill="FFFFFF"/>
          <w:lang w:val="en-US" w:eastAsia="zh-CN"/>
        </w:rPr>
        <w:t>职工补充</w:t>
      </w:r>
      <w:r>
        <w:rPr>
          <w:rFonts w:hint="eastAsia" w:ascii="仿宋_GB2312" w:eastAsia="仿宋_GB2312"/>
          <w:sz w:val="32"/>
          <w:szCs w:val="32"/>
          <w:shd w:val="clear" w:color="auto" w:fill="FFFFFF"/>
        </w:rPr>
        <w:t>医疗保险缴费支出</w:t>
      </w:r>
      <w:r>
        <w:rPr>
          <w:rFonts w:ascii="仿宋_GB2312" w:eastAsia="仿宋_GB2312"/>
          <w:sz w:val="32"/>
          <w:szCs w:val="32"/>
          <w:shd w:val="clear" w:color="auto" w:fill="FFFFFF"/>
        </w:rPr>
        <w:t>。</w:t>
      </w:r>
    </w:p>
    <w:p>
      <w:pPr>
        <w:ind w:left="0"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5</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住房保障（类）住房改革支出（款）住房公积金（项）</w:t>
      </w:r>
      <w:r>
        <w:rPr>
          <w:rFonts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49.28</w:t>
      </w:r>
      <w:r>
        <w:rPr>
          <w:rFonts w:hint="eastAsia" w:ascii="仿宋_GB2312" w:eastAsia="仿宋_GB2312"/>
          <w:sz w:val="32"/>
          <w:szCs w:val="32"/>
          <w:shd w:val="clear" w:color="auto" w:fill="FFFFFF"/>
        </w:rPr>
        <w:t>万元，主要用于：部门按人力资源和社会保障部、财政部规定的基本工资和津贴补贴以及规定比例为职工缴纳的住房公积金支出。</w:t>
      </w:r>
      <w:r>
        <w:rPr>
          <w:rFonts w:ascii="仿宋_GB2312" w:eastAsia="仿宋_GB2312"/>
          <w:sz w:val="32"/>
          <w:szCs w:val="32"/>
          <w:shd w:val="clear" w:color="auto" w:fill="FFFFFF"/>
        </w:rPr>
        <w:t xml:space="preserve"> </w:t>
      </w:r>
    </w:p>
    <w:p>
      <w:pPr>
        <w:ind w:left="0"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6</w:t>
      </w:r>
      <w:r>
        <w:rPr>
          <w:rFonts w:ascii="仿宋_GB2312" w:eastAsia="仿宋_GB2312"/>
          <w:sz w:val="32"/>
          <w:szCs w:val="32"/>
          <w:shd w:val="clear" w:color="auto" w:fill="FFFFFF"/>
        </w:rPr>
        <w:t>、灾害防治及应急管理</w:t>
      </w:r>
      <w:r>
        <w:rPr>
          <w:rFonts w:hint="eastAsia" w:ascii="仿宋_GB2312" w:eastAsia="仿宋_GB2312"/>
          <w:sz w:val="32"/>
          <w:szCs w:val="32"/>
          <w:shd w:val="clear" w:color="auto" w:fill="FFFFFF"/>
        </w:rPr>
        <w:t>支出（类）</w:t>
      </w:r>
      <w:r>
        <w:rPr>
          <w:rFonts w:ascii="仿宋_GB2312" w:eastAsia="仿宋_GB2312"/>
          <w:sz w:val="32"/>
          <w:szCs w:val="32"/>
          <w:shd w:val="clear" w:color="auto" w:fill="FFFFFF"/>
        </w:rPr>
        <w:t>应急管理事务</w:t>
      </w:r>
      <w:r>
        <w:rPr>
          <w:rFonts w:hint="eastAsia" w:ascii="仿宋_GB2312" w:eastAsia="仿宋_GB2312"/>
          <w:sz w:val="32"/>
          <w:szCs w:val="32"/>
          <w:shd w:val="clear" w:color="auto" w:fill="FFFFFF"/>
        </w:rPr>
        <w:t>（款）行政运行（项）</w:t>
      </w:r>
      <w:r>
        <w:rPr>
          <w:rFonts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437.55</w:t>
      </w:r>
      <w:r>
        <w:rPr>
          <w:rFonts w:hint="eastAsia" w:ascii="仿宋_GB2312" w:eastAsia="仿宋_GB2312"/>
          <w:sz w:val="32"/>
          <w:szCs w:val="32"/>
          <w:shd w:val="clear" w:color="auto" w:fill="FFFFFF"/>
        </w:rPr>
        <w:t>万元，主要用于：本单位正常运转的基本支出，包括基本工资、津贴补贴等人员经费以及办公费、印刷费、水电费等日常公用经费。</w:t>
      </w:r>
    </w:p>
    <w:p>
      <w:pPr>
        <w:ind w:left="0"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7</w:t>
      </w:r>
      <w:r>
        <w:rPr>
          <w:rFonts w:ascii="仿宋_GB2312" w:eastAsia="仿宋_GB2312"/>
          <w:sz w:val="32"/>
          <w:szCs w:val="32"/>
          <w:shd w:val="clear" w:color="auto" w:fill="FFFFFF"/>
        </w:rPr>
        <w:t>、灾害防治及应急管理</w:t>
      </w:r>
      <w:r>
        <w:rPr>
          <w:rFonts w:hint="eastAsia" w:ascii="仿宋_GB2312" w:eastAsia="仿宋_GB2312"/>
          <w:sz w:val="32"/>
          <w:szCs w:val="32"/>
          <w:shd w:val="clear" w:color="auto" w:fill="FFFFFF"/>
        </w:rPr>
        <w:t>支出（类）</w:t>
      </w:r>
      <w:r>
        <w:rPr>
          <w:rFonts w:hint="eastAsia" w:ascii="仿宋_GB2312" w:eastAsia="仿宋_GB2312"/>
          <w:sz w:val="32"/>
          <w:szCs w:val="32"/>
          <w:shd w:val="clear" w:color="auto" w:fill="FFFFFF"/>
          <w:lang w:val="en-US" w:eastAsia="zh-CN"/>
        </w:rPr>
        <w:t>自然灾害防治</w:t>
      </w:r>
      <w:r>
        <w:rPr>
          <w:rFonts w:hint="eastAsia" w:ascii="仿宋_GB2312" w:eastAsia="仿宋_GB2312"/>
          <w:sz w:val="32"/>
          <w:szCs w:val="32"/>
          <w:shd w:val="clear" w:color="auto" w:fill="FFFFFF"/>
        </w:rPr>
        <w:t>（款）</w:t>
      </w:r>
      <w:r>
        <w:rPr>
          <w:rFonts w:hint="eastAsia" w:ascii="仿宋_GB2312" w:eastAsia="仿宋_GB2312"/>
          <w:sz w:val="32"/>
          <w:szCs w:val="32"/>
          <w:shd w:val="clear" w:color="auto" w:fill="FFFFFF"/>
          <w:lang w:val="en-US" w:eastAsia="zh-CN"/>
        </w:rPr>
        <w:t>森林草原防灾减灾</w:t>
      </w:r>
      <w:r>
        <w:rPr>
          <w:rFonts w:hint="eastAsia" w:ascii="仿宋_GB2312" w:eastAsia="仿宋_GB2312"/>
          <w:sz w:val="32"/>
          <w:szCs w:val="32"/>
          <w:shd w:val="clear" w:color="auto" w:fill="FFFFFF"/>
        </w:rPr>
        <w:t>（项）</w:t>
      </w:r>
      <w:r>
        <w:rPr>
          <w:rFonts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20</w:t>
      </w:r>
      <w:r>
        <w:rPr>
          <w:rFonts w:hint="eastAsia" w:ascii="仿宋_GB2312" w:eastAsia="仿宋_GB2312"/>
          <w:sz w:val="32"/>
          <w:szCs w:val="32"/>
          <w:shd w:val="clear" w:color="auto" w:fill="FFFFFF"/>
        </w:rPr>
        <w:t>万元，主要用于：</w:t>
      </w:r>
      <w:r>
        <w:rPr>
          <w:rFonts w:hint="eastAsia" w:ascii="仿宋_GB2312" w:eastAsia="仿宋_GB2312"/>
          <w:sz w:val="32"/>
          <w:szCs w:val="32"/>
          <w:shd w:val="clear" w:color="auto" w:fill="FFFFFF"/>
          <w:lang w:val="en-US" w:eastAsia="zh-CN"/>
        </w:rPr>
        <w:t>森林草原防灭火航空飞机地勤费用支出</w:t>
      </w:r>
      <w:r>
        <w:rPr>
          <w:rFonts w:ascii="仿宋_GB2312" w:eastAsia="仿宋_GB2312"/>
          <w:sz w:val="32"/>
          <w:szCs w:val="32"/>
          <w:shd w:val="clear" w:color="auto" w:fill="FFFFFF"/>
        </w:rPr>
        <w:t>。</w:t>
      </w:r>
    </w:p>
    <w:p>
      <w:pPr>
        <w:pStyle w:val="2"/>
        <w:ind w:left="0" w:leftChars="0" w:firstLine="640" w:firstLineChars="200"/>
        <w:rPr>
          <w:rFonts w:hint="eastAsia" w:ascii="仿宋_GB2312" w:eastAsia="仿宋_GB2312"/>
          <w:sz w:val="32"/>
          <w:szCs w:val="32"/>
          <w:shd w:val="clear" w:color="auto" w:fill="FFFFFF"/>
          <w:lang w:val="en-US" w:eastAsia="zh-CN"/>
        </w:rPr>
      </w:pPr>
      <w:r>
        <w:rPr>
          <w:rFonts w:hint="eastAsia" w:ascii="仿宋_GB2312" w:eastAsia="仿宋_GB2312"/>
          <w:sz w:val="32"/>
          <w:szCs w:val="32"/>
          <w:shd w:val="clear" w:color="auto" w:fill="FFFFFF"/>
          <w:lang w:val="en-US" w:eastAsia="zh-CN"/>
        </w:rPr>
        <w:t>8、</w:t>
      </w:r>
      <w:r>
        <w:rPr>
          <w:rFonts w:ascii="仿宋_GB2312" w:eastAsia="仿宋_GB2312"/>
          <w:sz w:val="32"/>
          <w:szCs w:val="32"/>
          <w:shd w:val="clear" w:color="auto" w:fill="FFFFFF"/>
        </w:rPr>
        <w:t>灾害防治及应急管理</w:t>
      </w:r>
      <w:r>
        <w:rPr>
          <w:rFonts w:hint="eastAsia" w:ascii="仿宋_GB2312" w:eastAsia="仿宋_GB2312"/>
          <w:sz w:val="32"/>
          <w:szCs w:val="32"/>
          <w:shd w:val="clear" w:color="auto" w:fill="FFFFFF"/>
        </w:rPr>
        <w:t>支出（类）</w:t>
      </w:r>
      <w:r>
        <w:rPr>
          <w:rFonts w:hint="eastAsia" w:ascii="仿宋_GB2312" w:eastAsia="仿宋_GB2312"/>
          <w:sz w:val="32"/>
          <w:szCs w:val="32"/>
          <w:shd w:val="clear" w:color="auto" w:fill="FFFFFF"/>
          <w:lang w:val="en-US" w:eastAsia="zh-CN"/>
        </w:rPr>
        <w:t>自然灾害救灾及恢复重建支出</w:t>
      </w:r>
      <w:r>
        <w:rPr>
          <w:rFonts w:hint="eastAsia" w:ascii="仿宋_GB2312" w:eastAsia="仿宋_GB2312"/>
          <w:sz w:val="32"/>
          <w:szCs w:val="32"/>
          <w:shd w:val="clear" w:color="auto" w:fill="FFFFFF"/>
        </w:rPr>
        <w:t>（款）</w:t>
      </w:r>
      <w:r>
        <w:rPr>
          <w:rFonts w:hint="eastAsia" w:ascii="仿宋_GB2312" w:eastAsia="仿宋_GB2312"/>
          <w:sz w:val="32"/>
          <w:szCs w:val="32"/>
          <w:shd w:val="clear" w:color="auto" w:fill="FFFFFF"/>
          <w:lang w:val="en-US" w:eastAsia="zh-CN"/>
        </w:rPr>
        <w:t>自然灾害救灾补助（项）：1.86万元，主要用于冬春救助补助支出。</w:t>
      </w:r>
    </w:p>
    <w:p>
      <w:pPr>
        <w:ind w:firstLine="640" w:firstLineChars="200"/>
        <w:rPr>
          <w:rFonts w:hint="eastAsia" w:ascii="仿宋_GB2312" w:eastAsia="仿宋_GB2312"/>
          <w:sz w:val="32"/>
          <w:szCs w:val="32"/>
          <w:shd w:val="clear" w:color="auto" w:fill="FFFFFF"/>
          <w:lang w:val="en-US" w:eastAsia="zh-CN"/>
        </w:rPr>
      </w:pPr>
      <w:r>
        <w:rPr>
          <w:rFonts w:hint="eastAsia" w:ascii="仿宋_GB2312" w:eastAsia="仿宋_GB2312"/>
          <w:sz w:val="32"/>
          <w:szCs w:val="32"/>
          <w:shd w:val="clear" w:color="auto" w:fill="FFFFFF"/>
          <w:lang w:val="en-US" w:eastAsia="zh-CN"/>
        </w:rPr>
        <w:t>九寨沟县消防救援事务中心：</w:t>
      </w:r>
    </w:p>
    <w:p>
      <w:pPr>
        <w:ind w:left="0" w:firstLine="640" w:firstLineChars="200"/>
        <w:rPr>
          <w:rFonts w:ascii="仿宋_GB2312" w:eastAsia="仿宋_GB2312"/>
          <w:sz w:val="32"/>
          <w:szCs w:val="32"/>
          <w:shd w:val="clear" w:color="auto" w:fill="FFFFFF"/>
        </w:rPr>
      </w:pPr>
      <w:r>
        <w:rPr>
          <w:rFonts w:ascii="仿宋_GB2312" w:eastAsia="仿宋_GB2312"/>
          <w:sz w:val="32"/>
          <w:szCs w:val="32"/>
          <w:shd w:val="clear" w:color="auto" w:fill="FFFFFF"/>
        </w:rPr>
        <w:t>1、</w:t>
      </w:r>
      <w:r>
        <w:rPr>
          <w:rFonts w:hint="eastAsia" w:ascii="仿宋_GB2312" w:eastAsia="仿宋_GB2312"/>
          <w:sz w:val="32"/>
          <w:szCs w:val="32"/>
          <w:shd w:val="clear" w:color="auto" w:fill="FFFFFF"/>
        </w:rPr>
        <w:t>社会保障和就业（类）行政事业单位</w:t>
      </w:r>
      <w:r>
        <w:rPr>
          <w:rFonts w:ascii="仿宋_GB2312" w:eastAsia="仿宋_GB2312"/>
          <w:sz w:val="32"/>
          <w:szCs w:val="32"/>
          <w:shd w:val="clear" w:color="auto" w:fill="FFFFFF"/>
        </w:rPr>
        <w:t>养老支出</w:t>
      </w:r>
      <w:r>
        <w:rPr>
          <w:rFonts w:hint="eastAsia" w:ascii="仿宋_GB2312" w:eastAsia="仿宋_GB2312"/>
          <w:sz w:val="32"/>
          <w:szCs w:val="32"/>
          <w:shd w:val="clear" w:color="auto" w:fill="FFFFFF"/>
        </w:rPr>
        <w:t>（款）机关事业单位基本养老保险缴费支出（项）</w:t>
      </w:r>
      <w:r>
        <w:rPr>
          <w:rFonts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19.05</w:t>
      </w:r>
      <w:r>
        <w:rPr>
          <w:rFonts w:hint="eastAsia" w:ascii="仿宋_GB2312" w:eastAsia="仿宋_GB2312"/>
          <w:sz w:val="32"/>
          <w:szCs w:val="32"/>
          <w:shd w:val="clear" w:color="auto" w:fill="FFFFFF"/>
        </w:rPr>
        <w:t>万元，主要用于：实施养老保险制度后，部门按规定由单位缴纳的基本养老保险费支出。</w:t>
      </w:r>
    </w:p>
    <w:p>
      <w:pPr>
        <w:ind w:left="0"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2</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社会保障和就业（类）行政事业单位</w:t>
      </w:r>
      <w:r>
        <w:rPr>
          <w:rFonts w:ascii="仿宋_GB2312" w:eastAsia="仿宋_GB2312"/>
          <w:sz w:val="32"/>
          <w:szCs w:val="32"/>
          <w:shd w:val="clear" w:color="auto" w:fill="FFFFFF"/>
        </w:rPr>
        <w:t>养老支出</w:t>
      </w:r>
      <w:r>
        <w:rPr>
          <w:rFonts w:hint="eastAsia" w:ascii="仿宋_GB2312" w:eastAsia="仿宋_GB2312"/>
          <w:sz w:val="32"/>
          <w:szCs w:val="32"/>
          <w:shd w:val="clear" w:color="auto" w:fill="FFFFFF"/>
        </w:rPr>
        <w:t>（款）机关事业单位</w:t>
      </w:r>
      <w:r>
        <w:rPr>
          <w:rFonts w:ascii="仿宋_GB2312" w:eastAsia="仿宋_GB2312"/>
          <w:sz w:val="32"/>
          <w:szCs w:val="32"/>
          <w:shd w:val="clear" w:color="auto" w:fill="FFFFFF"/>
        </w:rPr>
        <w:t>职业年金</w:t>
      </w:r>
      <w:r>
        <w:rPr>
          <w:rFonts w:hint="eastAsia" w:ascii="仿宋_GB2312" w:eastAsia="仿宋_GB2312"/>
          <w:sz w:val="32"/>
          <w:szCs w:val="32"/>
          <w:shd w:val="clear" w:color="auto" w:fill="FFFFFF"/>
        </w:rPr>
        <w:t>缴费支出（项）</w:t>
      </w:r>
      <w:r>
        <w:rPr>
          <w:rFonts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10.79</w:t>
      </w:r>
      <w:r>
        <w:rPr>
          <w:rFonts w:hint="eastAsia" w:ascii="仿宋_GB2312" w:eastAsia="仿宋_GB2312"/>
          <w:sz w:val="32"/>
          <w:szCs w:val="32"/>
          <w:shd w:val="clear" w:color="auto" w:fill="FFFFFF"/>
        </w:rPr>
        <w:t>万元，主要用于：实施养老保险制度后，部门按规定由单位缴纳的</w:t>
      </w:r>
      <w:r>
        <w:rPr>
          <w:rFonts w:ascii="仿宋_GB2312" w:eastAsia="仿宋_GB2312"/>
          <w:sz w:val="32"/>
          <w:szCs w:val="32"/>
          <w:shd w:val="clear" w:color="auto" w:fill="FFFFFF"/>
        </w:rPr>
        <w:t>职业年金</w:t>
      </w:r>
      <w:r>
        <w:rPr>
          <w:rFonts w:hint="eastAsia" w:ascii="仿宋_GB2312" w:eastAsia="仿宋_GB2312"/>
          <w:sz w:val="32"/>
          <w:szCs w:val="32"/>
          <w:shd w:val="clear" w:color="auto" w:fill="FFFFFF"/>
        </w:rPr>
        <w:t>支出。</w:t>
      </w:r>
    </w:p>
    <w:p>
      <w:pPr>
        <w:ind w:left="0" w:firstLine="640" w:firstLineChars="200"/>
        <w:rPr>
          <w:rFonts w:hint="eastAsia"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3</w:t>
      </w:r>
      <w:r>
        <w:rPr>
          <w:rFonts w:ascii="仿宋_GB2312" w:eastAsia="仿宋_GB2312"/>
          <w:sz w:val="32"/>
          <w:szCs w:val="32"/>
          <w:shd w:val="clear" w:color="auto" w:fill="FFFFFF"/>
        </w:rPr>
        <w:t>、卫生健康支出</w:t>
      </w:r>
      <w:r>
        <w:rPr>
          <w:rFonts w:hint="eastAsia" w:ascii="仿宋_GB2312" w:eastAsia="仿宋_GB2312"/>
          <w:sz w:val="32"/>
          <w:szCs w:val="32"/>
          <w:shd w:val="clear" w:color="auto" w:fill="FFFFFF"/>
        </w:rPr>
        <w:t>（类）行政事业单位医疗（款）</w:t>
      </w:r>
      <w:r>
        <w:rPr>
          <w:rFonts w:hint="eastAsia" w:ascii="仿宋_GB2312" w:eastAsia="仿宋_GB2312"/>
          <w:sz w:val="32"/>
          <w:szCs w:val="32"/>
          <w:shd w:val="clear" w:color="auto" w:fill="FFFFFF"/>
          <w:lang w:val="en-US" w:eastAsia="zh-CN"/>
        </w:rPr>
        <w:t>事业</w:t>
      </w:r>
      <w:r>
        <w:rPr>
          <w:rFonts w:hint="eastAsia" w:ascii="仿宋_GB2312" w:eastAsia="仿宋_GB2312"/>
          <w:sz w:val="32"/>
          <w:szCs w:val="32"/>
          <w:shd w:val="clear" w:color="auto" w:fill="FFFFFF"/>
        </w:rPr>
        <w:t>单位医疗（项）</w:t>
      </w:r>
      <w:r>
        <w:rPr>
          <w:rFonts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9.44</w:t>
      </w:r>
      <w:r>
        <w:rPr>
          <w:rFonts w:hint="eastAsia" w:ascii="仿宋_GB2312" w:eastAsia="仿宋_GB2312"/>
          <w:sz w:val="32"/>
          <w:szCs w:val="32"/>
          <w:shd w:val="clear" w:color="auto" w:fill="FFFFFF"/>
        </w:rPr>
        <w:t>万元，主要用于：按规定由单位</w:t>
      </w:r>
      <w:r>
        <w:rPr>
          <w:rFonts w:hint="eastAsia" w:ascii="仿宋_GB2312" w:eastAsia="仿宋_GB2312"/>
          <w:sz w:val="32"/>
          <w:szCs w:val="32"/>
          <w:shd w:val="clear" w:color="auto" w:fill="FFFFFF"/>
          <w:lang w:val="en-US" w:eastAsia="zh-CN"/>
        </w:rPr>
        <w:t>为事业人员</w:t>
      </w:r>
      <w:r>
        <w:rPr>
          <w:rFonts w:hint="eastAsia" w:ascii="仿宋_GB2312" w:eastAsia="仿宋_GB2312"/>
          <w:sz w:val="32"/>
          <w:szCs w:val="32"/>
          <w:shd w:val="clear" w:color="auto" w:fill="FFFFFF"/>
        </w:rPr>
        <w:t>缴纳</w:t>
      </w:r>
      <w:r>
        <w:rPr>
          <w:rFonts w:hint="eastAsia" w:ascii="仿宋_GB2312" w:eastAsia="仿宋_GB2312"/>
          <w:sz w:val="32"/>
          <w:szCs w:val="32"/>
          <w:shd w:val="clear" w:color="auto" w:fill="FFFFFF"/>
          <w:lang w:eastAsia="zh-CN"/>
        </w:rPr>
        <w:t>的</w:t>
      </w:r>
      <w:r>
        <w:rPr>
          <w:rFonts w:hint="eastAsia" w:ascii="仿宋_GB2312" w:eastAsia="仿宋_GB2312"/>
          <w:sz w:val="32"/>
          <w:szCs w:val="32"/>
          <w:shd w:val="clear" w:color="auto" w:fill="FFFFFF"/>
        </w:rPr>
        <w:t>基本医疗保险缴费支出。</w:t>
      </w:r>
    </w:p>
    <w:p>
      <w:pPr>
        <w:ind w:left="0" w:firstLine="640" w:firstLineChars="200"/>
        <w:rPr>
          <w:rFonts w:hint="eastAsia"/>
        </w:rPr>
      </w:pPr>
      <w:r>
        <w:rPr>
          <w:rFonts w:hint="eastAsia" w:ascii="仿宋_GB2312" w:eastAsia="仿宋_GB2312"/>
          <w:sz w:val="32"/>
          <w:szCs w:val="32"/>
          <w:shd w:val="clear" w:color="auto" w:fill="FFFFFF"/>
          <w:lang w:val="en-US" w:eastAsia="zh-CN"/>
        </w:rPr>
        <w:t>4、</w:t>
      </w:r>
      <w:r>
        <w:rPr>
          <w:rFonts w:ascii="仿宋_GB2312" w:eastAsia="仿宋_GB2312"/>
          <w:sz w:val="32"/>
          <w:szCs w:val="32"/>
          <w:shd w:val="clear" w:color="auto" w:fill="FFFFFF"/>
        </w:rPr>
        <w:t>卫生健康支出</w:t>
      </w:r>
      <w:r>
        <w:rPr>
          <w:rFonts w:hint="eastAsia" w:ascii="仿宋_GB2312" w:eastAsia="仿宋_GB2312"/>
          <w:sz w:val="32"/>
          <w:szCs w:val="32"/>
          <w:shd w:val="clear" w:color="auto" w:fill="FFFFFF"/>
        </w:rPr>
        <w:t>（类）行政事业单位医疗（款）</w:t>
      </w:r>
      <w:r>
        <w:rPr>
          <w:rFonts w:hint="eastAsia" w:ascii="仿宋_GB2312" w:eastAsia="仿宋_GB2312"/>
          <w:sz w:val="32"/>
          <w:szCs w:val="32"/>
          <w:shd w:val="clear" w:color="auto" w:fill="FFFFFF"/>
          <w:lang w:val="en-US" w:eastAsia="zh-CN"/>
        </w:rPr>
        <w:t>其他行政事业</w:t>
      </w:r>
      <w:r>
        <w:rPr>
          <w:rFonts w:hint="eastAsia" w:ascii="仿宋_GB2312" w:eastAsia="仿宋_GB2312"/>
          <w:sz w:val="32"/>
          <w:szCs w:val="32"/>
          <w:shd w:val="clear" w:color="auto" w:fill="FFFFFF"/>
        </w:rPr>
        <w:t>单位医疗</w:t>
      </w:r>
      <w:r>
        <w:rPr>
          <w:rFonts w:hint="eastAsia" w:ascii="仿宋_GB2312" w:eastAsia="仿宋_GB2312"/>
          <w:sz w:val="32"/>
          <w:szCs w:val="32"/>
          <w:shd w:val="clear" w:color="auto" w:fill="FFFFFF"/>
          <w:lang w:val="en-US" w:eastAsia="zh-CN"/>
        </w:rPr>
        <w:t>支出</w:t>
      </w:r>
      <w:r>
        <w:rPr>
          <w:rFonts w:hint="eastAsia" w:ascii="仿宋_GB2312" w:eastAsia="仿宋_GB2312"/>
          <w:sz w:val="32"/>
          <w:szCs w:val="32"/>
          <w:shd w:val="clear" w:color="auto" w:fill="FFFFFF"/>
        </w:rPr>
        <w:t>（项）</w:t>
      </w:r>
      <w:r>
        <w:rPr>
          <w:rFonts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2.43</w:t>
      </w:r>
      <w:r>
        <w:rPr>
          <w:rFonts w:hint="eastAsia" w:ascii="仿宋_GB2312" w:eastAsia="仿宋_GB2312"/>
          <w:sz w:val="32"/>
          <w:szCs w:val="32"/>
          <w:shd w:val="clear" w:color="auto" w:fill="FFFFFF"/>
        </w:rPr>
        <w:t>万元，主要用于：按规定由单位</w:t>
      </w:r>
      <w:r>
        <w:rPr>
          <w:rFonts w:hint="eastAsia" w:ascii="仿宋_GB2312" w:eastAsia="仿宋_GB2312"/>
          <w:sz w:val="32"/>
          <w:szCs w:val="32"/>
          <w:shd w:val="clear" w:color="auto" w:fill="FFFFFF"/>
          <w:lang w:val="en-US" w:eastAsia="zh-CN"/>
        </w:rPr>
        <w:t>为事业人员</w:t>
      </w:r>
      <w:r>
        <w:rPr>
          <w:rFonts w:hint="eastAsia" w:ascii="仿宋_GB2312" w:eastAsia="仿宋_GB2312"/>
          <w:sz w:val="32"/>
          <w:szCs w:val="32"/>
          <w:shd w:val="clear" w:color="auto" w:fill="FFFFFF"/>
        </w:rPr>
        <w:t>缴纳</w:t>
      </w:r>
      <w:r>
        <w:rPr>
          <w:rFonts w:hint="eastAsia" w:ascii="仿宋_GB2312" w:eastAsia="仿宋_GB2312"/>
          <w:sz w:val="32"/>
          <w:szCs w:val="32"/>
          <w:shd w:val="clear" w:color="auto" w:fill="FFFFFF"/>
          <w:lang w:eastAsia="zh-CN"/>
        </w:rPr>
        <w:t>的</w:t>
      </w:r>
      <w:r>
        <w:rPr>
          <w:rFonts w:hint="eastAsia" w:ascii="仿宋_GB2312" w:eastAsia="仿宋_GB2312"/>
          <w:sz w:val="32"/>
          <w:szCs w:val="32"/>
          <w:shd w:val="clear" w:color="auto" w:fill="FFFFFF"/>
          <w:lang w:val="en-US" w:eastAsia="zh-CN"/>
        </w:rPr>
        <w:t>补充</w:t>
      </w:r>
      <w:r>
        <w:rPr>
          <w:rFonts w:hint="eastAsia" w:ascii="仿宋_GB2312" w:eastAsia="仿宋_GB2312"/>
          <w:sz w:val="32"/>
          <w:szCs w:val="32"/>
          <w:shd w:val="clear" w:color="auto" w:fill="FFFFFF"/>
        </w:rPr>
        <w:t>医疗保险缴费支出。</w:t>
      </w:r>
    </w:p>
    <w:p>
      <w:pPr>
        <w:ind w:left="0" w:firstLine="640" w:firstLineChars="200"/>
        <w:rPr>
          <w:rFonts w:hint="default"/>
          <w:lang w:val="en-US" w:eastAsia="zh-CN"/>
        </w:rPr>
      </w:pPr>
      <w:r>
        <w:rPr>
          <w:rFonts w:hint="eastAsia" w:ascii="仿宋_GB2312" w:eastAsia="仿宋_GB2312"/>
          <w:sz w:val="32"/>
          <w:szCs w:val="32"/>
          <w:shd w:val="clear" w:color="auto" w:fill="FFFFFF"/>
          <w:lang w:val="en-US" w:eastAsia="zh-CN"/>
        </w:rPr>
        <w:t>5</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住房保障（类）住房改革支出（款）住房公积金（项）</w:t>
      </w:r>
      <w:r>
        <w:rPr>
          <w:rFonts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16.19</w:t>
      </w:r>
      <w:r>
        <w:rPr>
          <w:rFonts w:hint="eastAsia" w:ascii="仿宋_GB2312" w:eastAsia="仿宋_GB2312"/>
          <w:sz w:val="32"/>
          <w:szCs w:val="32"/>
          <w:shd w:val="clear" w:color="auto" w:fill="FFFFFF"/>
        </w:rPr>
        <w:t>万元，主要用于：部门按人力资源和社会保障部、财政部规定的基本工资和津贴补贴以及规定比例为</w:t>
      </w:r>
      <w:r>
        <w:rPr>
          <w:rFonts w:hint="eastAsia" w:ascii="仿宋_GB2312" w:eastAsia="仿宋_GB2312"/>
          <w:sz w:val="32"/>
          <w:szCs w:val="32"/>
          <w:shd w:val="clear" w:color="auto" w:fill="FFFFFF"/>
          <w:lang w:val="en-US" w:eastAsia="zh-CN"/>
        </w:rPr>
        <w:t>事业单位</w:t>
      </w:r>
      <w:r>
        <w:rPr>
          <w:rFonts w:hint="eastAsia" w:ascii="仿宋_GB2312" w:eastAsia="仿宋_GB2312"/>
          <w:sz w:val="32"/>
          <w:szCs w:val="32"/>
          <w:shd w:val="clear" w:color="auto" w:fill="FFFFFF"/>
        </w:rPr>
        <w:t>职工缴纳的住房公积金支出。</w:t>
      </w:r>
      <w:r>
        <w:rPr>
          <w:rFonts w:ascii="仿宋_GB2312" w:eastAsia="仿宋_GB2312"/>
          <w:sz w:val="32"/>
          <w:szCs w:val="32"/>
          <w:shd w:val="clear" w:color="auto" w:fill="FFFFFF"/>
        </w:rPr>
        <w:t xml:space="preserve"> </w:t>
      </w:r>
    </w:p>
    <w:p>
      <w:pPr>
        <w:pStyle w:val="2"/>
        <w:rPr>
          <w:rFonts w:hint="eastAsia" w:eastAsia="仿宋_GB2312"/>
          <w:lang w:val="en-US" w:eastAsia="zh-CN"/>
        </w:rPr>
      </w:pPr>
      <w:r>
        <w:rPr>
          <w:rFonts w:hint="eastAsia" w:ascii="仿宋_GB2312" w:eastAsia="仿宋_GB2312"/>
          <w:sz w:val="32"/>
          <w:szCs w:val="32"/>
          <w:shd w:val="clear" w:color="auto" w:fill="FFFFFF"/>
          <w:lang w:val="en-US" w:eastAsia="zh-CN"/>
        </w:rPr>
        <w:t>6、</w:t>
      </w:r>
      <w:r>
        <w:rPr>
          <w:rFonts w:ascii="仿宋_GB2312" w:eastAsia="仿宋_GB2312"/>
          <w:sz w:val="32"/>
          <w:szCs w:val="32"/>
          <w:shd w:val="clear" w:color="auto" w:fill="FFFFFF"/>
        </w:rPr>
        <w:t>灾害防治及应急管理</w:t>
      </w:r>
      <w:r>
        <w:rPr>
          <w:rFonts w:hint="eastAsia" w:ascii="仿宋_GB2312" w:eastAsia="仿宋_GB2312"/>
          <w:sz w:val="32"/>
          <w:szCs w:val="32"/>
          <w:shd w:val="clear" w:color="auto" w:fill="FFFFFF"/>
        </w:rPr>
        <w:t>支出（类）</w:t>
      </w:r>
      <w:r>
        <w:rPr>
          <w:rFonts w:ascii="仿宋_GB2312" w:eastAsia="仿宋_GB2312"/>
          <w:sz w:val="32"/>
          <w:szCs w:val="32"/>
          <w:shd w:val="clear" w:color="auto" w:fill="FFFFFF"/>
        </w:rPr>
        <w:t>应急管理事务</w:t>
      </w:r>
      <w:r>
        <w:rPr>
          <w:rFonts w:hint="eastAsia" w:ascii="仿宋_GB2312" w:eastAsia="仿宋_GB2312"/>
          <w:sz w:val="32"/>
          <w:szCs w:val="32"/>
          <w:shd w:val="clear" w:color="auto" w:fill="FFFFFF"/>
        </w:rPr>
        <w:t>（款）</w:t>
      </w:r>
      <w:r>
        <w:rPr>
          <w:rFonts w:hint="eastAsia" w:ascii="仿宋_GB2312" w:eastAsia="仿宋_GB2312"/>
          <w:sz w:val="32"/>
          <w:szCs w:val="32"/>
          <w:shd w:val="clear" w:color="auto" w:fill="FFFFFF"/>
          <w:lang w:val="en-US" w:eastAsia="zh-CN"/>
        </w:rPr>
        <w:t>事业</w:t>
      </w:r>
      <w:r>
        <w:rPr>
          <w:rFonts w:hint="eastAsia" w:ascii="仿宋_GB2312" w:eastAsia="仿宋_GB2312"/>
          <w:sz w:val="32"/>
          <w:szCs w:val="32"/>
          <w:shd w:val="clear" w:color="auto" w:fill="FFFFFF"/>
        </w:rPr>
        <w:t>运行（项）</w:t>
      </w:r>
      <w:r>
        <w:rPr>
          <w:rFonts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146.11</w:t>
      </w:r>
      <w:r>
        <w:rPr>
          <w:rFonts w:hint="eastAsia" w:ascii="仿宋_GB2312" w:eastAsia="仿宋_GB2312"/>
          <w:sz w:val="32"/>
          <w:szCs w:val="32"/>
          <w:shd w:val="clear" w:color="auto" w:fill="FFFFFF"/>
        </w:rPr>
        <w:t>万元，主要用于：本单位</w:t>
      </w:r>
      <w:r>
        <w:rPr>
          <w:rFonts w:hint="eastAsia" w:ascii="仿宋_GB2312" w:eastAsia="仿宋_GB2312"/>
          <w:sz w:val="32"/>
          <w:szCs w:val="32"/>
          <w:shd w:val="clear" w:color="auto" w:fill="FFFFFF"/>
          <w:lang w:val="en-US" w:eastAsia="zh-CN"/>
        </w:rPr>
        <w:t>事业机构</w:t>
      </w:r>
      <w:r>
        <w:rPr>
          <w:rFonts w:hint="eastAsia" w:ascii="仿宋_GB2312" w:eastAsia="仿宋_GB2312"/>
          <w:sz w:val="32"/>
          <w:szCs w:val="32"/>
          <w:shd w:val="clear" w:color="auto" w:fill="FFFFFF"/>
        </w:rPr>
        <w:t>正常运转的基本支出，包括基本工资、津贴补贴等人员经费以及办公费、印刷费、水电费等日常公用经费。</w:t>
      </w:r>
    </w:p>
    <w:p>
      <w:pPr>
        <w:rPr>
          <w:rFonts w:ascii="仿宋_GB2312" w:eastAsia="仿宋_GB2312"/>
          <w:b/>
          <w:color w:val="FF0000"/>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color w:val="FF0000"/>
          <w:sz w:val="32"/>
          <w:szCs w:val="32"/>
          <w:shd w:val="clear" w:color="auto" w:fill="FFFFFF"/>
        </w:rPr>
        <w:t>　</w:t>
      </w:r>
      <w:r>
        <w:rPr>
          <w:rFonts w:hint="eastAsia" w:ascii="仿宋_GB2312" w:eastAsia="仿宋_GB2312"/>
          <w:b/>
          <w:color w:val="auto"/>
          <w:sz w:val="32"/>
          <w:szCs w:val="32"/>
          <w:shd w:val="clear" w:color="auto" w:fill="FFFFFF"/>
        </w:rPr>
        <w:t>六、一般公共预算基本支出情况说明</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县应急管理局</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年一般公共预算基本支出</w:t>
      </w:r>
      <w:r>
        <w:rPr>
          <w:rFonts w:hint="eastAsia" w:ascii="仿宋_GB2312" w:eastAsia="仿宋_GB2312"/>
          <w:sz w:val="32"/>
          <w:szCs w:val="32"/>
          <w:shd w:val="clear" w:color="auto" w:fill="FFFFFF"/>
          <w:lang w:val="en-US" w:eastAsia="zh-CN"/>
        </w:rPr>
        <w:t>819.88</w:t>
      </w:r>
      <w:r>
        <w:rPr>
          <w:rFonts w:hint="eastAsia" w:ascii="仿宋_GB2312" w:eastAsia="仿宋_GB2312"/>
          <w:sz w:val="32"/>
          <w:szCs w:val="32"/>
          <w:shd w:val="clear" w:color="auto" w:fill="FFFFFF"/>
        </w:rPr>
        <w:t>万元，其中：</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color w:val="FF0000"/>
          <w:sz w:val="32"/>
          <w:szCs w:val="32"/>
          <w:shd w:val="clear" w:color="auto" w:fill="FFFFFF"/>
        </w:rPr>
        <w:t>　</w:t>
      </w:r>
      <w:r>
        <w:rPr>
          <w:rFonts w:hint="eastAsia" w:ascii="仿宋_GB2312" w:eastAsia="仿宋_GB2312"/>
          <w:sz w:val="32"/>
          <w:szCs w:val="32"/>
          <w:shd w:val="clear" w:color="auto" w:fill="FFFFFF"/>
        </w:rPr>
        <w:t>人员经费</w:t>
      </w:r>
      <w:r>
        <w:rPr>
          <w:rFonts w:hint="eastAsia" w:ascii="仿宋_GB2312" w:eastAsia="仿宋_GB2312"/>
          <w:sz w:val="32"/>
          <w:szCs w:val="32"/>
          <w:shd w:val="clear" w:color="auto" w:fill="FFFFFF"/>
          <w:lang w:val="en-US" w:eastAsia="zh-CN"/>
        </w:rPr>
        <w:t>729.63</w:t>
      </w:r>
      <w:r>
        <w:rPr>
          <w:rFonts w:hint="eastAsia" w:ascii="仿宋_GB2312" w:eastAsia="仿宋_GB2312"/>
          <w:sz w:val="32"/>
          <w:szCs w:val="32"/>
          <w:shd w:val="clear" w:color="auto" w:fill="FFFFFF"/>
        </w:rPr>
        <w:t>万元，主要包括：基本工资、津贴补贴、奖金、</w:t>
      </w:r>
      <w:r>
        <w:rPr>
          <w:rFonts w:hint="eastAsia" w:ascii="仿宋_GB2312" w:eastAsia="仿宋_GB2312"/>
          <w:sz w:val="32"/>
          <w:szCs w:val="32"/>
          <w:shd w:val="clear" w:color="auto" w:fill="FFFFFF"/>
          <w:lang w:val="en-US" w:eastAsia="zh-CN"/>
        </w:rPr>
        <w:t>绩效工资、</w:t>
      </w:r>
      <w:r>
        <w:rPr>
          <w:rFonts w:hint="eastAsia" w:ascii="仿宋_GB2312" w:eastAsia="仿宋_GB2312"/>
          <w:sz w:val="32"/>
          <w:szCs w:val="32"/>
          <w:shd w:val="clear" w:color="auto" w:fill="FFFFFF"/>
        </w:rPr>
        <w:t>机关事业单位基本养老保险缴费、</w:t>
      </w:r>
      <w:r>
        <w:rPr>
          <w:rFonts w:hint="eastAsia" w:ascii="仿宋_GB2312" w:eastAsia="仿宋_GB2312"/>
          <w:sz w:val="32"/>
          <w:szCs w:val="32"/>
          <w:shd w:val="clear" w:color="auto" w:fill="FFFFFF"/>
          <w:lang w:val="en-US" w:eastAsia="zh-CN"/>
        </w:rPr>
        <w:t>职业年金缴费、职工基本医疗保险缴费、公务员医疗补助缴费、其他</w:t>
      </w:r>
      <w:r>
        <w:rPr>
          <w:rFonts w:hint="eastAsia" w:ascii="仿宋_GB2312" w:eastAsia="仿宋_GB2312"/>
          <w:sz w:val="32"/>
          <w:szCs w:val="32"/>
          <w:shd w:val="clear" w:color="auto" w:fill="FFFFFF"/>
        </w:rPr>
        <w:t>社会保险缴费、住房公积金、生活补助等。</w:t>
      </w:r>
    </w:p>
    <w:p>
      <w:pPr>
        <w:ind w:left="0"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公用经费</w:t>
      </w:r>
      <w:r>
        <w:rPr>
          <w:rFonts w:hint="eastAsia" w:ascii="仿宋_GB2312" w:eastAsia="仿宋_GB2312"/>
          <w:sz w:val="32"/>
          <w:szCs w:val="32"/>
          <w:shd w:val="clear" w:color="auto" w:fill="FFFFFF"/>
          <w:lang w:val="en-US" w:eastAsia="zh-CN"/>
        </w:rPr>
        <w:t>90.26</w:t>
      </w:r>
      <w:r>
        <w:rPr>
          <w:rFonts w:hint="eastAsia" w:ascii="仿宋_GB2312" w:eastAsia="仿宋_GB2312"/>
          <w:sz w:val="32"/>
          <w:szCs w:val="32"/>
          <w:shd w:val="clear" w:color="auto" w:fill="FFFFFF"/>
        </w:rPr>
        <w:t>万元，主要包括：办公费、印刷费、邮电费、取暖费、差旅费、培训费、工会经费、福利费、公务接待费、公务用车运行维护费、其他商品和服务支出。</w:t>
      </w:r>
    </w:p>
    <w:p>
      <w:pPr>
        <w:ind w:left="0" w:firstLine="640" w:firstLineChars="200"/>
        <w:rPr>
          <w:rFonts w:ascii="仿宋_GB2312" w:eastAsia="仿宋_GB2312"/>
          <w:sz w:val="32"/>
          <w:szCs w:val="32"/>
          <w:shd w:val="clear" w:color="auto" w:fill="FFFFFF"/>
        </w:rPr>
      </w:pPr>
      <w:r>
        <w:rPr>
          <w:rFonts w:ascii="仿宋_GB2312" w:eastAsia="仿宋_GB2312"/>
          <w:sz w:val="32"/>
          <w:szCs w:val="32"/>
          <w:shd w:val="clear" w:color="auto" w:fill="FFFFFF"/>
        </w:rPr>
        <w:t>项目经费</w:t>
      </w:r>
      <w:r>
        <w:rPr>
          <w:rFonts w:hint="eastAsia" w:ascii="仿宋_GB2312" w:eastAsia="仿宋_GB2312"/>
          <w:sz w:val="32"/>
          <w:szCs w:val="32"/>
          <w:shd w:val="clear" w:color="auto" w:fill="FFFFFF"/>
          <w:lang w:val="en-US" w:eastAsia="zh-CN"/>
        </w:rPr>
        <w:t>20</w:t>
      </w:r>
      <w:r>
        <w:rPr>
          <w:rFonts w:ascii="仿宋_GB2312" w:eastAsia="仿宋_GB2312"/>
          <w:sz w:val="32"/>
          <w:szCs w:val="32"/>
          <w:shd w:val="clear" w:color="auto" w:fill="FFFFFF"/>
        </w:rPr>
        <w:t>万元，主要包括</w:t>
      </w:r>
      <w:r>
        <w:rPr>
          <w:rFonts w:hint="eastAsia" w:ascii="仿宋_GB2312" w:eastAsia="仿宋_GB2312"/>
          <w:sz w:val="32"/>
          <w:szCs w:val="32"/>
          <w:shd w:val="clear" w:color="auto" w:fill="FFFFFF"/>
          <w:lang w:val="en-US" w:eastAsia="zh-CN"/>
        </w:rPr>
        <w:t>森林草原防灭火飞机地勤费用</w:t>
      </w:r>
      <w:r>
        <w:rPr>
          <w:rFonts w:ascii="仿宋_GB2312" w:eastAsia="仿宋_GB2312"/>
          <w:sz w:val="32"/>
          <w:szCs w:val="32"/>
          <w:shd w:val="clear" w:color="auto" w:fill="FFFFFF"/>
        </w:rPr>
        <w:t>。</w:t>
      </w:r>
    </w:p>
    <w:p>
      <w:pPr>
        <w:rPr>
          <w:rFonts w:ascii="仿宋_GB2312" w:eastAsia="仿宋_GB2312"/>
          <w:b/>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七、“三公”经费财政拨款预算安排情况说明</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县应急管理局</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年“三公”经费财政拨款预算数</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万元，其中：因公出国（境）经费</w:t>
      </w:r>
      <w:r>
        <w:rPr>
          <w:rFonts w:ascii="仿宋_GB2312" w:eastAsia="仿宋_GB2312"/>
          <w:sz w:val="32"/>
          <w:szCs w:val="32"/>
          <w:shd w:val="clear" w:color="auto" w:fill="FFFFFF"/>
        </w:rPr>
        <w:t>0</w:t>
      </w:r>
      <w:r>
        <w:rPr>
          <w:rFonts w:hint="eastAsia" w:ascii="仿宋_GB2312" w:eastAsia="仿宋_GB2312"/>
          <w:sz w:val="32"/>
          <w:szCs w:val="32"/>
          <w:shd w:val="clear" w:color="auto" w:fill="FFFFFF"/>
        </w:rPr>
        <w:t>万元，公务接待费</w:t>
      </w:r>
      <w:r>
        <w:rPr>
          <w:rFonts w:hint="eastAsia" w:ascii="仿宋_GB2312" w:eastAsia="仿宋_GB2312"/>
          <w:sz w:val="32"/>
          <w:szCs w:val="32"/>
          <w:shd w:val="clear" w:color="auto" w:fill="FFFFFF"/>
          <w:lang w:val="en-US" w:eastAsia="zh-CN"/>
        </w:rPr>
        <w:t>0</w:t>
      </w:r>
      <w:r>
        <w:rPr>
          <w:rFonts w:hint="eastAsia" w:ascii="仿宋_GB2312" w:eastAsia="仿宋_GB2312"/>
          <w:sz w:val="32"/>
          <w:szCs w:val="32"/>
          <w:shd w:val="clear" w:color="auto" w:fill="FFFFFF"/>
        </w:rPr>
        <w:t>万元，公务用车购置及运行维护费</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万元。</w:t>
      </w:r>
    </w:p>
    <w:p>
      <w:pPr>
        <w:ind w:firstLine="645"/>
        <w:rPr>
          <w:rFonts w:ascii="仿宋_GB2312" w:eastAsia="仿宋_GB2312"/>
          <w:sz w:val="32"/>
          <w:szCs w:val="32"/>
          <w:shd w:val="clear" w:color="auto" w:fill="FFFFFF"/>
        </w:rPr>
      </w:pPr>
      <w:r>
        <w:rPr>
          <w:rFonts w:hint="eastAsia" w:ascii="仿宋_GB2312" w:eastAsia="仿宋_GB2312"/>
          <w:sz w:val="32"/>
          <w:szCs w:val="32"/>
          <w:shd w:val="clear" w:color="auto" w:fill="FFFFFF"/>
        </w:rPr>
        <w:t>（一）</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年未安排因公出国（境）经费。</w:t>
      </w:r>
    </w:p>
    <w:p>
      <w:pPr>
        <w:ind w:firstLine="645"/>
        <w:rPr>
          <w:rFonts w:ascii="仿宋_GB2312" w:eastAsia="仿宋_GB2312"/>
          <w:sz w:val="32"/>
          <w:szCs w:val="32"/>
          <w:shd w:val="clear" w:color="auto" w:fill="FFFFFF"/>
        </w:rPr>
      </w:pPr>
      <w:r>
        <w:rPr>
          <w:rFonts w:hint="eastAsia" w:ascii="仿宋_GB2312" w:eastAsia="仿宋_GB2312"/>
          <w:sz w:val="32"/>
          <w:szCs w:val="32"/>
          <w:shd w:val="clear" w:color="auto" w:fill="FFFFFF"/>
        </w:rPr>
        <w:t>（二）</w:t>
      </w:r>
      <w:r>
        <w:rPr>
          <w:rFonts w:hint="eastAsia" w:ascii="仿宋_GB2312" w:eastAsia="仿宋_GB2312"/>
          <w:sz w:val="32"/>
          <w:szCs w:val="32"/>
          <w:shd w:val="clear" w:color="auto" w:fill="FFFFFF"/>
          <w:lang w:val="en-US" w:eastAsia="zh-CN"/>
        </w:rPr>
        <w:t>2025年未安排公务接待费用</w:t>
      </w:r>
      <w:r>
        <w:rPr>
          <w:rFonts w:hint="eastAsia" w:ascii="仿宋_GB2312" w:eastAsia="仿宋_GB2312"/>
          <w:sz w:val="32"/>
          <w:szCs w:val="32"/>
          <w:shd w:val="clear" w:color="auto" w:fill="FFFFFF"/>
        </w:rPr>
        <w:t>。</w:t>
      </w:r>
    </w:p>
    <w:p>
      <w:pPr>
        <w:ind w:firstLine="645"/>
        <w:rPr>
          <w:rFonts w:hint="default" w:ascii="仿宋_GB2312" w:eastAsia="仿宋_GB2312"/>
          <w:sz w:val="32"/>
          <w:szCs w:val="32"/>
          <w:shd w:val="clear" w:color="auto" w:fill="FFFFFF"/>
          <w:lang w:val="en-US" w:eastAsia="zh-CN"/>
        </w:rPr>
      </w:pPr>
      <w:r>
        <w:rPr>
          <w:rFonts w:hint="eastAsia" w:ascii="仿宋_GB2312" w:eastAsia="仿宋_GB2312"/>
          <w:sz w:val="32"/>
          <w:szCs w:val="32"/>
          <w:shd w:val="clear" w:color="auto" w:fill="FFFFFF"/>
        </w:rPr>
        <w:t>（三）</w:t>
      </w:r>
      <w:r>
        <w:rPr>
          <w:rFonts w:hint="eastAsia" w:ascii="仿宋_GB2312" w:eastAsia="仿宋_GB2312"/>
          <w:sz w:val="32"/>
          <w:szCs w:val="32"/>
          <w:shd w:val="clear" w:color="auto" w:fill="FFFFFF"/>
          <w:lang w:val="en-US" w:eastAsia="zh-CN"/>
        </w:rPr>
        <w:t>2025年</w:t>
      </w:r>
      <w:r>
        <w:rPr>
          <w:rFonts w:hint="eastAsia" w:ascii="仿宋_GB2312" w:eastAsia="仿宋_GB2312"/>
          <w:sz w:val="32"/>
          <w:szCs w:val="32"/>
          <w:shd w:val="clear" w:color="auto" w:fill="FFFFFF"/>
        </w:rPr>
        <w:t>公务用车运行维护费</w:t>
      </w:r>
      <w:r>
        <w:rPr>
          <w:rFonts w:hint="eastAsia" w:ascii="仿宋_GB2312" w:eastAsia="仿宋_GB2312"/>
          <w:sz w:val="32"/>
          <w:szCs w:val="32"/>
          <w:shd w:val="clear" w:color="auto" w:fill="FFFFFF"/>
          <w:lang w:val="en-US" w:eastAsia="zh-CN"/>
        </w:rPr>
        <w:t>较</w:t>
      </w:r>
      <w:r>
        <w:rPr>
          <w:rFonts w:ascii="仿宋_GB2312" w:eastAsia="仿宋_GB2312"/>
          <w:sz w:val="32"/>
          <w:szCs w:val="32"/>
          <w:shd w:val="clear" w:color="auto" w:fill="FFFFFF"/>
        </w:rPr>
        <w:t>202</w:t>
      </w:r>
      <w:r>
        <w:rPr>
          <w:rFonts w:hint="eastAsia" w:ascii="仿宋_GB2312" w:eastAsia="仿宋_GB2312"/>
          <w:sz w:val="32"/>
          <w:szCs w:val="32"/>
          <w:shd w:val="clear" w:color="auto" w:fill="FFFFFF"/>
          <w:lang w:val="en-US" w:eastAsia="zh-CN"/>
        </w:rPr>
        <w:t>4</w:t>
      </w:r>
      <w:r>
        <w:rPr>
          <w:rFonts w:hint="eastAsia" w:ascii="仿宋_GB2312" w:eastAsia="仿宋_GB2312"/>
          <w:sz w:val="32"/>
          <w:szCs w:val="32"/>
          <w:shd w:val="clear" w:color="auto" w:fill="FFFFFF"/>
        </w:rPr>
        <w:t>年预算</w:t>
      </w:r>
      <w:r>
        <w:rPr>
          <w:rFonts w:hint="eastAsia" w:ascii="仿宋_GB2312" w:eastAsia="仿宋_GB2312"/>
          <w:sz w:val="32"/>
          <w:szCs w:val="32"/>
          <w:shd w:val="clear" w:color="auto" w:fill="FFFFFF"/>
          <w:lang w:val="en-US" w:eastAsia="zh-CN"/>
        </w:rPr>
        <w:t>减少10万元</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原因是本年度项目支出未安排公务用车运行维护费。</w:t>
      </w:r>
    </w:p>
    <w:p>
      <w:pPr>
        <w:ind w:firstLine="645"/>
        <w:rPr>
          <w:rFonts w:ascii="仿宋_GB2312" w:eastAsia="仿宋_GB2312"/>
          <w:sz w:val="32"/>
          <w:szCs w:val="32"/>
          <w:shd w:val="clear" w:color="auto" w:fill="FFFFFF"/>
        </w:rPr>
      </w:pPr>
      <w:r>
        <w:rPr>
          <w:rFonts w:hint="eastAsia" w:ascii="仿宋_GB2312" w:eastAsia="仿宋_GB2312"/>
          <w:sz w:val="32"/>
          <w:szCs w:val="32"/>
          <w:shd w:val="clear" w:color="auto" w:fill="FFFFFF"/>
        </w:rPr>
        <w:t>单位现有公务用车</w:t>
      </w:r>
      <w:r>
        <w:rPr>
          <w:rFonts w:ascii="仿宋_GB2312" w:eastAsia="仿宋_GB2312"/>
          <w:sz w:val="32"/>
          <w:szCs w:val="32"/>
          <w:shd w:val="clear" w:color="auto" w:fill="FFFFFF"/>
        </w:rPr>
        <w:t>1</w:t>
      </w:r>
      <w:r>
        <w:rPr>
          <w:rFonts w:hint="eastAsia" w:ascii="仿宋_GB2312" w:eastAsia="仿宋_GB2312"/>
          <w:sz w:val="32"/>
          <w:szCs w:val="32"/>
          <w:shd w:val="clear" w:color="auto" w:fill="FFFFFF"/>
        </w:rPr>
        <w:t>辆，其中：</w:t>
      </w:r>
      <w:r>
        <w:rPr>
          <w:rFonts w:ascii="仿宋_GB2312" w:eastAsia="仿宋_GB2312"/>
          <w:sz w:val="32"/>
          <w:szCs w:val="32"/>
          <w:shd w:val="clear" w:color="auto" w:fill="FFFFFF"/>
        </w:rPr>
        <w:t>越野</w:t>
      </w:r>
      <w:r>
        <w:rPr>
          <w:rFonts w:hint="eastAsia" w:ascii="仿宋_GB2312" w:eastAsia="仿宋_GB2312"/>
          <w:sz w:val="32"/>
          <w:szCs w:val="32"/>
          <w:shd w:val="clear" w:color="auto" w:fill="FFFFFF"/>
        </w:rPr>
        <w:t>车</w:t>
      </w:r>
      <w:r>
        <w:rPr>
          <w:rFonts w:ascii="仿宋_GB2312" w:eastAsia="仿宋_GB2312"/>
          <w:sz w:val="32"/>
          <w:szCs w:val="32"/>
          <w:shd w:val="clear" w:color="auto" w:fill="FFFFFF"/>
        </w:rPr>
        <w:t>1</w:t>
      </w:r>
      <w:r>
        <w:rPr>
          <w:rFonts w:hint="eastAsia" w:ascii="仿宋_GB2312" w:eastAsia="仿宋_GB2312"/>
          <w:sz w:val="32"/>
          <w:szCs w:val="32"/>
          <w:shd w:val="clear" w:color="auto" w:fill="FFFFFF"/>
        </w:rPr>
        <w:t>辆。</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ascii="仿宋_GB2312" w:eastAsia="仿宋_GB2312"/>
          <w:sz w:val="32"/>
          <w:szCs w:val="32"/>
          <w:shd w:val="clear" w:color="auto" w:fill="FFFFFF"/>
        </w:rPr>
        <w:t>20</w:t>
      </w:r>
      <w:r>
        <w:rPr>
          <w:rFonts w:hint="eastAsia" w:ascii="仿宋_GB2312" w:eastAsia="仿宋_GB2312"/>
          <w:sz w:val="32"/>
          <w:szCs w:val="32"/>
          <w:shd w:val="clear" w:color="auto" w:fill="FFFFFF"/>
        </w:rPr>
        <w:t>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年未安排公务用车购置费。</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年安排公务用车运行维护费</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万元，用于执法执勤用车燃油、过路（桥）、维修、保险等方面支出，主要保障本单位的</w:t>
      </w:r>
      <w:r>
        <w:rPr>
          <w:rFonts w:ascii="仿宋_GB2312" w:eastAsia="仿宋_GB2312"/>
          <w:sz w:val="32"/>
          <w:szCs w:val="32"/>
          <w:shd w:val="clear" w:color="auto" w:fill="FFFFFF"/>
        </w:rPr>
        <w:t>安全监管</w:t>
      </w:r>
      <w:r>
        <w:rPr>
          <w:rFonts w:hint="eastAsia" w:ascii="仿宋_GB2312" w:eastAsia="仿宋_GB2312"/>
          <w:sz w:val="32"/>
          <w:szCs w:val="32"/>
          <w:shd w:val="clear" w:color="auto" w:fill="FFFFFF"/>
        </w:rPr>
        <w:t>执法、工作调研、脱贫攻坚</w:t>
      </w:r>
      <w:r>
        <w:rPr>
          <w:rFonts w:ascii="仿宋_GB2312" w:eastAsia="仿宋_GB2312"/>
          <w:sz w:val="32"/>
          <w:szCs w:val="32"/>
          <w:shd w:val="clear" w:color="auto" w:fill="FFFFFF"/>
        </w:rPr>
        <w:t>、应急抢险</w:t>
      </w:r>
      <w:r>
        <w:rPr>
          <w:rFonts w:hint="eastAsia" w:ascii="仿宋_GB2312" w:eastAsia="仿宋_GB2312"/>
          <w:sz w:val="32"/>
          <w:szCs w:val="32"/>
          <w:shd w:val="clear" w:color="auto" w:fill="FFFFFF"/>
        </w:rPr>
        <w:t>等工作开展。</w:t>
      </w:r>
    </w:p>
    <w:p>
      <w:pPr>
        <w:rPr>
          <w:rFonts w:ascii="仿宋_GB2312" w:eastAsia="仿宋_GB2312"/>
          <w:b/>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　八、政府性基金预算支出情况说明</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县应急管理局</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年没有使用政府性基金预算拨款安排的支出。</w:t>
      </w:r>
    </w:p>
    <w:p>
      <w:pPr>
        <w:rPr>
          <w:rFonts w:ascii="仿宋_GB2312" w:eastAsia="仿宋_GB2312"/>
          <w:b/>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九、目标绩效情况</w:t>
      </w:r>
    </w:p>
    <w:p>
      <w:pPr>
        <w:ind w:firstLine="660"/>
        <w:rPr>
          <w:rFonts w:hint="default" w:ascii="仿宋_GB2312" w:eastAsia="仿宋_GB2312"/>
          <w:sz w:val="32"/>
          <w:szCs w:val="32"/>
          <w:shd w:val="clear" w:color="auto" w:fill="FFFFFF"/>
          <w:lang w:val="en-US" w:eastAsia="zh-CN"/>
        </w:rPr>
      </w:pP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年县应急管理局所有资金均按要求实行绩效目标管理，涉及一般公共预算当年拨款</w:t>
      </w:r>
      <w:r>
        <w:rPr>
          <w:rFonts w:hint="eastAsia" w:ascii="仿宋_GB2312" w:eastAsia="仿宋_GB2312"/>
          <w:sz w:val="32"/>
          <w:szCs w:val="32"/>
          <w:shd w:val="clear" w:color="auto" w:fill="FFFFFF"/>
          <w:lang w:val="en-US" w:eastAsia="zh-CN"/>
        </w:rPr>
        <w:t>839.88</w:t>
      </w:r>
      <w:r>
        <w:rPr>
          <w:rFonts w:hint="eastAsia" w:ascii="仿宋_GB2312" w:eastAsia="仿宋_GB2312"/>
          <w:sz w:val="32"/>
          <w:szCs w:val="32"/>
          <w:shd w:val="clear" w:color="auto" w:fill="FFFFFF"/>
        </w:rPr>
        <w:t>万元</w:t>
      </w:r>
      <w:r>
        <w:rPr>
          <w:rFonts w:hint="eastAsia" w:ascii="仿宋_GB2312" w:eastAsia="仿宋_GB2312"/>
          <w:sz w:val="32"/>
          <w:szCs w:val="32"/>
          <w:shd w:val="clear" w:color="auto" w:fill="FFFFFF"/>
          <w:lang w:eastAsia="zh-CN"/>
        </w:rPr>
        <w:t>，</w:t>
      </w:r>
      <w:r>
        <w:rPr>
          <w:rFonts w:hint="eastAsia" w:ascii="仿宋_GB2312" w:eastAsia="仿宋_GB2312"/>
          <w:sz w:val="32"/>
          <w:szCs w:val="32"/>
          <w:shd w:val="clear" w:color="auto" w:fill="FFFFFF"/>
          <w:lang w:val="en-US" w:eastAsia="zh-CN"/>
        </w:rPr>
        <w:t>上年结转1.86万元。</w:t>
      </w:r>
    </w:p>
    <w:p>
      <w:pPr>
        <w:numPr>
          <w:ilvl w:val="0"/>
          <w:numId w:val="2"/>
        </w:numPr>
        <w:ind w:firstLine="660"/>
        <w:rPr>
          <w:rFonts w:hint="eastAsia" w:ascii="仿宋_GB2312" w:eastAsia="仿宋_GB2312"/>
          <w:b/>
          <w:color w:val="auto"/>
          <w:sz w:val="32"/>
          <w:szCs w:val="32"/>
          <w:shd w:val="clear" w:color="auto" w:fill="FFFFFF"/>
        </w:rPr>
      </w:pPr>
      <w:r>
        <w:rPr>
          <w:rFonts w:hint="eastAsia" w:ascii="仿宋_GB2312" w:eastAsia="仿宋_GB2312"/>
          <w:b/>
          <w:color w:val="auto"/>
          <w:sz w:val="32"/>
          <w:szCs w:val="32"/>
          <w:shd w:val="clear" w:color="auto" w:fill="FFFFFF"/>
        </w:rPr>
        <w:t>支出绩效定量目标情况</w:t>
      </w:r>
    </w:p>
    <w:p>
      <w:pPr>
        <w:autoSpaceDE w:val="0"/>
        <w:autoSpaceDN w:val="0"/>
        <w:spacing w:line="580" w:lineRule="exact"/>
        <w:ind w:firstLine="643" w:firstLineChars="200"/>
        <w:rPr>
          <w:rFonts w:hint="eastAsia" w:ascii="仿宋_GB2312" w:eastAsia="仿宋_GB2312"/>
          <w:sz w:val="32"/>
          <w:szCs w:val="32"/>
          <w:shd w:val="clear" w:color="auto" w:fill="FFFFFF"/>
          <w:lang w:val="en-US" w:eastAsia="zh-CN"/>
        </w:rPr>
      </w:pPr>
      <w:r>
        <w:rPr>
          <w:rFonts w:hint="eastAsia" w:ascii="Calibri" w:hAnsi="Calibri" w:eastAsia="仿宋_GB2312" w:cs="Times New Roman"/>
          <w:b/>
          <w:bCs/>
          <w:sz w:val="32"/>
          <w:lang w:val="en-US" w:eastAsia="zh-CN"/>
        </w:rPr>
        <w:t>一</w:t>
      </w:r>
      <w:r>
        <w:rPr>
          <w:rFonts w:hint="eastAsia" w:ascii="仿宋_GB2312" w:eastAsia="仿宋_GB2312"/>
          <w:sz w:val="32"/>
          <w:szCs w:val="32"/>
          <w:shd w:val="clear" w:color="auto" w:fill="FFFFFF"/>
          <w:lang w:val="en-US" w:eastAsia="zh-CN"/>
        </w:rPr>
        <w:t>是</w:t>
      </w:r>
      <w:r>
        <w:rPr>
          <w:rFonts w:hint="eastAsia" w:ascii="仿宋_GB2312" w:eastAsia="仿宋_GB2312"/>
          <w:sz w:val="32"/>
          <w:szCs w:val="32"/>
          <w:shd w:val="clear" w:color="auto" w:fill="FFFFFF"/>
        </w:rPr>
        <w:t>完善机制，强化监管，全面落实安全风险防范工作。</w:t>
      </w:r>
      <w:r>
        <w:rPr>
          <w:rFonts w:hint="eastAsia" w:ascii="仿宋_GB2312" w:eastAsia="仿宋_GB2312"/>
          <w:sz w:val="32"/>
          <w:szCs w:val="32"/>
          <w:shd w:val="clear" w:color="auto" w:fill="FFFFFF"/>
          <w:lang w:val="en-US" w:eastAsia="zh-CN"/>
        </w:rPr>
        <w:t>二是压实责任，做好预警，全面提升应急处置水平。督促各级各行业严格执行领导值班和24小时防汛值班制度，压紧责任到边，夯实责任到人。三是做足准备，加强管控，全面提高森林草原防灭火工作能力。四是狠抓设防，加强合作，全力做好防震减灾工作。</w:t>
      </w:r>
    </w:p>
    <w:p>
      <w:pPr>
        <w:spacing w:line="560" w:lineRule="exact"/>
        <w:ind w:firstLine="643" w:firstLineChars="200"/>
        <w:rPr>
          <w:rFonts w:hint="eastAsia" w:ascii="仿宋_GB2312" w:eastAsia="仿宋_GB2312"/>
          <w:b/>
          <w:sz w:val="32"/>
          <w:szCs w:val="32"/>
          <w:shd w:val="clear" w:color="auto" w:fill="FFFFFF"/>
        </w:rPr>
      </w:pPr>
      <w:r>
        <w:rPr>
          <w:rFonts w:hint="eastAsia" w:ascii="仿宋_GB2312" w:eastAsia="仿宋_GB2312"/>
          <w:b/>
          <w:sz w:val="32"/>
          <w:szCs w:val="32"/>
          <w:shd w:val="clear" w:color="auto" w:fill="FFFFFF"/>
        </w:rPr>
        <w:t>（二）目标实现的效益</w:t>
      </w:r>
    </w:p>
    <w:p>
      <w:pPr>
        <w:spacing w:line="560" w:lineRule="exact"/>
        <w:ind w:firstLine="640" w:firstLineChars="200"/>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一是提高了安全监管能力和水平，达到“零事故”的目标；二是</w:t>
      </w:r>
      <w:r>
        <w:rPr>
          <w:rFonts w:ascii="仿宋_GB2312" w:eastAsia="仿宋_GB2312"/>
          <w:sz w:val="32"/>
          <w:szCs w:val="32"/>
          <w:shd w:val="clear" w:color="auto" w:fill="FFFFFF"/>
        </w:rPr>
        <w:t>提高了应急救援抢险</w:t>
      </w:r>
      <w:r>
        <w:rPr>
          <w:rFonts w:hint="eastAsia" w:ascii="仿宋_GB2312" w:eastAsia="仿宋_GB2312"/>
          <w:sz w:val="32"/>
          <w:szCs w:val="32"/>
          <w:shd w:val="clear" w:color="auto" w:fill="FFFFFF"/>
        </w:rPr>
        <w:t>能力和水平</w:t>
      </w:r>
      <w:r>
        <w:rPr>
          <w:rFonts w:ascii="仿宋_GB2312" w:eastAsia="仿宋_GB2312"/>
          <w:sz w:val="32"/>
          <w:szCs w:val="32"/>
          <w:shd w:val="clear" w:color="auto" w:fill="FFFFFF"/>
        </w:rPr>
        <w:t>，达到第一时间赶往现场，立即组织开展救援</w:t>
      </w:r>
      <w:r>
        <w:rPr>
          <w:rFonts w:hint="eastAsia" w:ascii="仿宋_GB2312" w:eastAsia="仿宋_GB2312"/>
          <w:sz w:val="32"/>
          <w:szCs w:val="32"/>
          <w:shd w:val="clear" w:color="auto" w:fill="FFFFFF"/>
        </w:rPr>
        <w:t>；三是企业及群众满意度达9</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w:t>
      </w:r>
    </w:p>
    <w:p>
      <w:pPr>
        <w:ind w:firstLine="660"/>
        <w:rPr>
          <w:rFonts w:ascii="仿宋_GB2312" w:eastAsia="仿宋_GB2312"/>
          <w:b/>
          <w:sz w:val="32"/>
          <w:szCs w:val="32"/>
          <w:shd w:val="clear" w:color="auto" w:fill="FFFFFF"/>
        </w:rPr>
      </w:pPr>
      <w:r>
        <w:rPr>
          <w:rFonts w:hint="eastAsia" w:ascii="仿宋_GB2312" w:eastAsia="仿宋_GB2312"/>
          <w:b/>
          <w:sz w:val="32"/>
          <w:szCs w:val="32"/>
          <w:shd w:val="clear" w:color="auto" w:fill="FFFFFF"/>
        </w:rPr>
        <w:t>十、其他重要事项的情况说明</w:t>
      </w:r>
    </w:p>
    <w:p>
      <w:pPr>
        <w:rPr>
          <w:rFonts w:ascii="仿宋_GB2312" w:eastAsia="仿宋_GB2312"/>
          <w:b/>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（一）机关运行经费</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年，县应急管理局的机关运行经费财政拨款预算为</w:t>
      </w:r>
      <w:r>
        <w:rPr>
          <w:rFonts w:hint="eastAsia" w:ascii="仿宋_GB2312" w:eastAsia="仿宋_GB2312"/>
          <w:sz w:val="32"/>
          <w:szCs w:val="32"/>
          <w:shd w:val="clear" w:color="auto" w:fill="FFFFFF"/>
          <w:lang w:val="en-US" w:eastAsia="zh-CN"/>
        </w:rPr>
        <w:t>90.26</w:t>
      </w:r>
      <w:r>
        <w:rPr>
          <w:rFonts w:hint="eastAsia" w:ascii="仿宋_GB2312" w:eastAsia="仿宋_GB2312"/>
          <w:sz w:val="32"/>
          <w:szCs w:val="32"/>
          <w:shd w:val="clear" w:color="auto" w:fill="FFFFFF"/>
        </w:rPr>
        <w:t>万元。</w:t>
      </w:r>
    </w:p>
    <w:p>
      <w:pPr>
        <w:rPr>
          <w:rFonts w:ascii="仿宋_GB2312" w:eastAsia="仿宋_GB2312"/>
          <w:b/>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（二）政府采购情况</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年，县应急管理局</w:t>
      </w:r>
      <w:r>
        <w:rPr>
          <w:rFonts w:ascii="仿宋_GB2312" w:eastAsia="仿宋_GB2312"/>
          <w:sz w:val="32"/>
          <w:szCs w:val="32"/>
          <w:shd w:val="clear" w:color="auto" w:fill="FFFFFF"/>
        </w:rPr>
        <w:t>无</w:t>
      </w:r>
      <w:r>
        <w:rPr>
          <w:rFonts w:hint="eastAsia" w:ascii="仿宋_GB2312" w:eastAsia="仿宋_GB2312"/>
          <w:sz w:val="32"/>
          <w:szCs w:val="32"/>
          <w:shd w:val="clear" w:color="auto" w:fill="FFFFFF"/>
        </w:rPr>
        <w:t>安排政府采购预算。</w:t>
      </w:r>
    </w:p>
    <w:p>
      <w:pPr>
        <w:rPr>
          <w:rFonts w:ascii="仿宋_GB2312" w:eastAsia="仿宋_GB2312"/>
          <w:b/>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（三）国有资产占有使用情况</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截至</w:t>
      </w:r>
      <w:r>
        <w:rPr>
          <w:rFonts w:ascii="仿宋_GB2312" w:eastAsia="仿宋_GB2312"/>
          <w:sz w:val="32"/>
          <w:szCs w:val="32"/>
          <w:shd w:val="clear" w:color="auto" w:fill="FFFFFF"/>
        </w:rPr>
        <w:t>202</w:t>
      </w:r>
      <w:r>
        <w:rPr>
          <w:rFonts w:hint="eastAsia" w:ascii="仿宋_GB2312" w:eastAsia="仿宋_GB2312"/>
          <w:sz w:val="32"/>
          <w:szCs w:val="32"/>
          <w:shd w:val="clear" w:color="auto" w:fill="FFFFFF"/>
          <w:lang w:val="en-US" w:eastAsia="zh-CN"/>
        </w:rPr>
        <w:t>4</w:t>
      </w:r>
      <w:r>
        <w:rPr>
          <w:rFonts w:hint="eastAsia" w:ascii="仿宋_GB2312" w:eastAsia="仿宋_GB2312"/>
          <w:sz w:val="32"/>
          <w:szCs w:val="32"/>
          <w:shd w:val="clear" w:color="auto" w:fill="FFFFFF"/>
        </w:rPr>
        <w:t>年底，县应急管理局共有车辆</w:t>
      </w:r>
      <w:r>
        <w:rPr>
          <w:rFonts w:ascii="仿宋_GB2312" w:eastAsia="仿宋_GB2312"/>
          <w:sz w:val="32"/>
          <w:szCs w:val="32"/>
          <w:shd w:val="clear" w:color="auto" w:fill="FFFFFF"/>
        </w:rPr>
        <w:t>1</w:t>
      </w:r>
      <w:r>
        <w:rPr>
          <w:rFonts w:hint="eastAsia" w:ascii="仿宋_GB2312" w:eastAsia="仿宋_GB2312"/>
          <w:sz w:val="32"/>
          <w:szCs w:val="32"/>
          <w:shd w:val="clear" w:color="auto" w:fill="FFFFFF"/>
        </w:rPr>
        <w:t>辆，其中执法执勤用车</w:t>
      </w:r>
      <w:r>
        <w:rPr>
          <w:rFonts w:ascii="仿宋_GB2312" w:eastAsia="仿宋_GB2312"/>
          <w:sz w:val="32"/>
          <w:szCs w:val="32"/>
          <w:shd w:val="clear" w:color="auto" w:fill="FFFFFF"/>
        </w:rPr>
        <w:t>1</w:t>
      </w:r>
      <w:r>
        <w:rPr>
          <w:rFonts w:hint="eastAsia" w:ascii="仿宋_GB2312" w:eastAsia="仿宋_GB2312"/>
          <w:sz w:val="32"/>
          <w:szCs w:val="32"/>
          <w:shd w:val="clear" w:color="auto" w:fill="FFFFFF"/>
        </w:rPr>
        <w:t>辆。单位价值</w:t>
      </w:r>
      <w:r>
        <w:rPr>
          <w:rFonts w:ascii="仿宋_GB2312" w:eastAsia="仿宋_GB2312"/>
          <w:sz w:val="32"/>
          <w:szCs w:val="32"/>
          <w:shd w:val="clear" w:color="auto" w:fill="FFFFFF"/>
        </w:rPr>
        <w:t>200</w:t>
      </w:r>
      <w:r>
        <w:rPr>
          <w:rFonts w:hint="eastAsia" w:ascii="仿宋_GB2312" w:eastAsia="仿宋_GB2312"/>
          <w:sz w:val="32"/>
          <w:szCs w:val="32"/>
          <w:shd w:val="clear" w:color="auto" w:fill="FFFFFF"/>
        </w:rPr>
        <w:t>万元以上大型设备</w:t>
      </w:r>
      <w:r>
        <w:rPr>
          <w:rFonts w:ascii="仿宋_GB2312" w:eastAsia="仿宋_GB2312"/>
          <w:sz w:val="32"/>
          <w:szCs w:val="32"/>
          <w:shd w:val="clear" w:color="auto" w:fill="FFFFFF"/>
        </w:rPr>
        <w:t>0</w:t>
      </w:r>
      <w:r>
        <w:rPr>
          <w:rFonts w:hint="eastAsia" w:ascii="仿宋_GB2312" w:eastAsia="仿宋_GB2312"/>
          <w:sz w:val="32"/>
          <w:szCs w:val="32"/>
          <w:shd w:val="clear" w:color="auto" w:fill="FFFFFF"/>
        </w:rPr>
        <w:t>台（套）。</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年部门预算未安排购置车辆及单位价值</w:t>
      </w:r>
      <w:r>
        <w:rPr>
          <w:rFonts w:ascii="仿宋_GB2312" w:eastAsia="仿宋_GB2312"/>
          <w:sz w:val="32"/>
          <w:szCs w:val="32"/>
          <w:shd w:val="clear" w:color="auto" w:fill="FFFFFF"/>
        </w:rPr>
        <w:t>200</w:t>
      </w:r>
      <w:r>
        <w:rPr>
          <w:rFonts w:hint="eastAsia" w:ascii="仿宋_GB2312" w:eastAsia="仿宋_GB2312"/>
          <w:sz w:val="32"/>
          <w:szCs w:val="32"/>
          <w:shd w:val="clear" w:color="auto" w:fill="FFFFFF"/>
        </w:rPr>
        <w:t>万元以上大型设备。</w:t>
      </w:r>
    </w:p>
    <w:p>
      <w:pPr>
        <w:ind w:firstLine="643" w:firstLineChars="200"/>
        <w:rPr>
          <w:rFonts w:ascii="仿宋_GB2312" w:eastAsia="仿宋_GB2312"/>
          <w:b/>
          <w:sz w:val="32"/>
          <w:szCs w:val="32"/>
          <w:shd w:val="clear" w:color="auto" w:fill="FFFFFF"/>
        </w:rPr>
      </w:pPr>
      <w:r>
        <w:rPr>
          <w:rFonts w:hint="eastAsia" w:ascii="仿宋_GB2312" w:eastAsia="仿宋_GB2312"/>
          <w:b/>
          <w:sz w:val="32"/>
          <w:szCs w:val="32"/>
          <w:shd w:val="clear" w:color="auto" w:fill="FFFFFF"/>
        </w:rPr>
        <w:t>十一、名词解释</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ascii="仿宋_GB2312" w:eastAsia="仿宋_GB2312"/>
          <w:sz w:val="32"/>
          <w:szCs w:val="32"/>
          <w:shd w:val="clear" w:color="auto" w:fill="FFFFFF"/>
        </w:rPr>
        <w:t>1.</w:t>
      </w:r>
      <w:r>
        <w:rPr>
          <w:rFonts w:hint="eastAsia" w:ascii="仿宋_GB2312" w:eastAsia="仿宋_GB2312"/>
          <w:sz w:val="32"/>
          <w:szCs w:val="32"/>
          <w:shd w:val="clear" w:color="auto" w:fill="FFFFFF"/>
        </w:rPr>
        <w:t>一般公共预算拨款收入：指县级财政当年拨付的资金。</w:t>
      </w:r>
    </w:p>
    <w:p>
      <w:pPr>
        <w:ind w:left="0" w:firstLine="640" w:firstLineChars="200"/>
        <w:rPr>
          <w:rFonts w:ascii="仿宋_GB2312" w:eastAsia="仿宋_GB2312"/>
          <w:sz w:val="32"/>
          <w:szCs w:val="32"/>
          <w:shd w:val="clear" w:color="auto" w:fill="FFFFFF"/>
        </w:rPr>
      </w:pPr>
      <w:r>
        <w:rPr>
          <w:rFonts w:ascii="仿宋_GB2312" w:eastAsia="仿宋_GB2312"/>
          <w:sz w:val="32"/>
          <w:szCs w:val="32"/>
          <w:shd w:val="clear" w:color="auto" w:fill="FFFFFF"/>
        </w:rPr>
        <w:t>2.</w:t>
      </w:r>
      <w:r>
        <w:t xml:space="preserve"> </w:t>
      </w:r>
      <w:r>
        <w:rPr>
          <w:rFonts w:ascii="仿宋_GB2312" w:eastAsia="仿宋_GB2312"/>
          <w:sz w:val="32"/>
          <w:szCs w:val="32"/>
          <w:shd w:val="clear" w:color="auto" w:fill="FFFFFF"/>
        </w:rPr>
        <w:t>灾害防治及应急管理</w:t>
      </w:r>
      <w:r>
        <w:rPr>
          <w:rFonts w:hint="eastAsia" w:ascii="仿宋_GB2312" w:eastAsia="仿宋_GB2312"/>
          <w:sz w:val="32"/>
          <w:szCs w:val="32"/>
          <w:shd w:val="clear" w:color="auto" w:fill="FFFFFF"/>
        </w:rPr>
        <w:t>支出（类）</w:t>
      </w:r>
      <w:r>
        <w:rPr>
          <w:rFonts w:ascii="仿宋_GB2312" w:eastAsia="仿宋_GB2312"/>
          <w:sz w:val="32"/>
          <w:szCs w:val="32"/>
          <w:shd w:val="clear" w:color="auto" w:fill="FFFFFF"/>
        </w:rPr>
        <w:t>应急管理事务</w:t>
      </w:r>
      <w:r>
        <w:rPr>
          <w:rFonts w:hint="eastAsia" w:ascii="仿宋_GB2312" w:eastAsia="仿宋_GB2312"/>
          <w:sz w:val="32"/>
          <w:szCs w:val="32"/>
          <w:shd w:val="clear" w:color="auto" w:fill="FFFFFF"/>
        </w:rPr>
        <w:t>（款）行政运行（项）：指部门用于保障机构正常运行、开展日常工作的基本支出。</w:t>
      </w:r>
    </w:p>
    <w:p>
      <w:pPr>
        <w:ind w:left="0" w:firstLine="640" w:firstLineChars="200"/>
        <w:rPr>
          <w:rFonts w:ascii="仿宋_GB2312" w:eastAsia="仿宋_GB2312"/>
          <w:sz w:val="32"/>
          <w:szCs w:val="32"/>
          <w:shd w:val="clear" w:color="auto" w:fill="FFFFFF"/>
        </w:rPr>
      </w:pPr>
      <w:r>
        <w:rPr>
          <w:rFonts w:ascii="仿宋_GB2312" w:eastAsia="仿宋_GB2312"/>
          <w:sz w:val="32"/>
          <w:szCs w:val="32"/>
          <w:shd w:val="clear" w:color="auto" w:fill="FFFFFF"/>
        </w:rPr>
        <w:t>3.灾害防治及应急管理</w:t>
      </w:r>
      <w:r>
        <w:rPr>
          <w:rFonts w:hint="eastAsia" w:ascii="仿宋_GB2312" w:eastAsia="仿宋_GB2312"/>
          <w:sz w:val="32"/>
          <w:szCs w:val="32"/>
          <w:shd w:val="clear" w:color="auto" w:fill="FFFFFF"/>
        </w:rPr>
        <w:t>支出（类）</w:t>
      </w:r>
      <w:r>
        <w:rPr>
          <w:rFonts w:ascii="仿宋_GB2312" w:eastAsia="仿宋_GB2312"/>
          <w:sz w:val="32"/>
          <w:szCs w:val="32"/>
          <w:shd w:val="clear" w:color="auto" w:fill="FFFFFF"/>
        </w:rPr>
        <w:t>应急管理事务</w:t>
      </w:r>
      <w:r>
        <w:rPr>
          <w:rFonts w:hint="eastAsia" w:ascii="仿宋_GB2312" w:eastAsia="仿宋_GB2312"/>
          <w:sz w:val="32"/>
          <w:szCs w:val="32"/>
          <w:shd w:val="clear" w:color="auto" w:fill="FFFFFF"/>
        </w:rPr>
        <w:t>（款）</w:t>
      </w:r>
      <w:r>
        <w:rPr>
          <w:rFonts w:ascii="仿宋_GB2312" w:eastAsia="仿宋_GB2312"/>
          <w:sz w:val="32"/>
          <w:szCs w:val="32"/>
          <w:shd w:val="clear" w:color="auto" w:fill="FFFFFF"/>
        </w:rPr>
        <w:t>其他应急管理事务</w:t>
      </w:r>
      <w:r>
        <w:rPr>
          <w:rFonts w:hint="eastAsia" w:ascii="仿宋_GB2312" w:eastAsia="仿宋_GB2312"/>
          <w:sz w:val="32"/>
          <w:szCs w:val="32"/>
          <w:shd w:val="clear" w:color="auto" w:fill="FFFFFF"/>
        </w:rPr>
        <w:t>（项）：指部门用于保障</w:t>
      </w:r>
      <w:r>
        <w:rPr>
          <w:rFonts w:ascii="仿宋_GB2312" w:eastAsia="仿宋_GB2312"/>
          <w:sz w:val="32"/>
          <w:szCs w:val="32"/>
          <w:shd w:val="clear" w:color="auto" w:fill="FFFFFF"/>
        </w:rPr>
        <w:t>应急网络通讯等其他应急管理方面的支出</w:t>
      </w:r>
      <w:r>
        <w:rPr>
          <w:rFonts w:hint="eastAsia" w:ascii="仿宋_GB2312" w:eastAsia="仿宋_GB2312"/>
          <w:sz w:val="32"/>
          <w:szCs w:val="32"/>
          <w:shd w:val="clear" w:color="auto" w:fill="FFFFFF"/>
        </w:rPr>
        <w:t>。</w:t>
      </w:r>
    </w:p>
    <w:p>
      <w:pPr>
        <w:ind w:left="0"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4</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社会保障和就业（类）行政事业单位</w:t>
      </w:r>
      <w:r>
        <w:rPr>
          <w:rFonts w:ascii="仿宋_GB2312" w:eastAsia="仿宋_GB2312"/>
          <w:sz w:val="32"/>
          <w:szCs w:val="32"/>
          <w:shd w:val="clear" w:color="auto" w:fill="FFFFFF"/>
        </w:rPr>
        <w:t>养老</w:t>
      </w:r>
      <w:r>
        <w:rPr>
          <w:rFonts w:hint="eastAsia" w:ascii="仿宋_GB2312" w:eastAsia="仿宋_GB2312"/>
          <w:sz w:val="32"/>
          <w:szCs w:val="32"/>
          <w:shd w:val="clear" w:color="auto" w:fill="FFFFFF"/>
        </w:rPr>
        <w:t>（款）机关事业单位基本养老保险缴费支出（项）：指部门实施养老保险制度由单位缴纳的养老保险费的支出。</w:t>
      </w:r>
    </w:p>
    <w:p>
      <w:pPr>
        <w:ind w:left="0"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5</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社会保障和就业（类）行政事业单位</w:t>
      </w:r>
      <w:r>
        <w:rPr>
          <w:rFonts w:ascii="仿宋_GB2312" w:eastAsia="仿宋_GB2312"/>
          <w:sz w:val="32"/>
          <w:szCs w:val="32"/>
          <w:shd w:val="clear" w:color="auto" w:fill="FFFFFF"/>
        </w:rPr>
        <w:t>养老</w:t>
      </w:r>
      <w:r>
        <w:rPr>
          <w:rFonts w:hint="eastAsia" w:ascii="仿宋_GB2312" w:eastAsia="仿宋_GB2312"/>
          <w:sz w:val="32"/>
          <w:szCs w:val="32"/>
          <w:shd w:val="clear" w:color="auto" w:fill="FFFFFF"/>
        </w:rPr>
        <w:t>（款）机关事业单位</w:t>
      </w:r>
      <w:r>
        <w:rPr>
          <w:rFonts w:ascii="仿宋_GB2312" w:eastAsia="仿宋_GB2312"/>
          <w:sz w:val="32"/>
          <w:szCs w:val="32"/>
          <w:shd w:val="clear" w:color="auto" w:fill="FFFFFF"/>
        </w:rPr>
        <w:t>职业年金</w:t>
      </w:r>
      <w:r>
        <w:rPr>
          <w:rFonts w:hint="eastAsia" w:ascii="仿宋_GB2312" w:eastAsia="仿宋_GB2312"/>
          <w:sz w:val="32"/>
          <w:szCs w:val="32"/>
          <w:shd w:val="clear" w:color="auto" w:fill="FFFFFF"/>
        </w:rPr>
        <w:t>缴费支出（项）：指部门实施养老保险制度由单位缴纳的养老保险费的支出。</w:t>
      </w:r>
    </w:p>
    <w:p>
      <w:pPr>
        <w:ind w:left="0"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6</w:t>
      </w:r>
      <w:r>
        <w:rPr>
          <w:rFonts w:ascii="仿宋_GB2312" w:eastAsia="仿宋_GB2312"/>
          <w:sz w:val="32"/>
          <w:szCs w:val="32"/>
          <w:shd w:val="clear" w:color="auto" w:fill="FFFFFF"/>
        </w:rPr>
        <w:t>.卫生健康</w:t>
      </w:r>
      <w:r>
        <w:rPr>
          <w:rFonts w:hint="eastAsia" w:ascii="仿宋_GB2312" w:eastAsia="仿宋_GB2312"/>
          <w:sz w:val="32"/>
          <w:szCs w:val="32"/>
          <w:shd w:val="clear" w:color="auto" w:fill="FFFFFF"/>
        </w:rPr>
        <w:t>（类）行政事业单位医疗（款）</w:t>
      </w:r>
      <w:r>
        <w:rPr>
          <w:rFonts w:ascii="仿宋_GB2312" w:eastAsia="仿宋_GB2312"/>
          <w:sz w:val="32"/>
          <w:szCs w:val="32"/>
          <w:shd w:val="clear" w:color="auto" w:fill="FFFFFF"/>
        </w:rPr>
        <w:t>行政</w:t>
      </w:r>
      <w:r>
        <w:rPr>
          <w:rFonts w:hint="eastAsia" w:ascii="仿宋_GB2312" w:eastAsia="仿宋_GB2312"/>
          <w:sz w:val="32"/>
          <w:szCs w:val="32"/>
          <w:shd w:val="clear" w:color="auto" w:fill="FFFFFF"/>
        </w:rPr>
        <w:t>单位医疗（项）：指</w:t>
      </w:r>
      <w:r>
        <w:rPr>
          <w:rFonts w:ascii="仿宋_GB2312" w:eastAsia="仿宋_GB2312"/>
          <w:sz w:val="32"/>
          <w:szCs w:val="32"/>
          <w:shd w:val="clear" w:color="auto" w:fill="FFFFFF"/>
        </w:rPr>
        <w:t>行政</w:t>
      </w:r>
      <w:r>
        <w:rPr>
          <w:rFonts w:hint="eastAsia" w:ascii="仿宋_GB2312" w:eastAsia="仿宋_GB2312"/>
          <w:sz w:val="32"/>
          <w:szCs w:val="32"/>
          <w:shd w:val="clear" w:color="auto" w:fill="FFFFFF"/>
        </w:rPr>
        <w:t>单位用于缴纳单位基本医疗保险支出。</w:t>
      </w:r>
    </w:p>
    <w:p>
      <w:pPr>
        <w:ind w:left="0"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7</w:t>
      </w:r>
      <w:r>
        <w:rPr>
          <w:rFonts w:ascii="仿宋_GB2312" w:eastAsia="仿宋_GB2312"/>
          <w:sz w:val="32"/>
          <w:szCs w:val="32"/>
          <w:shd w:val="clear" w:color="auto" w:fill="FFFFFF"/>
        </w:rPr>
        <w:t>.卫生健康</w:t>
      </w:r>
      <w:r>
        <w:rPr>
          <w:rFonts w:hint="eastAsia" w:ascii="仿宋_GB2312" w:eastAsia="仿宋_GB2312"/>
          <w:sz w:val="32"/>
          <w:szCs w:val="32"/>
          <w:shd w:val="clear" w:color="auto" w:fill="FFFFFF"/>
        </w:rPr>
        <w:t>（类）行政事业单位医疗（款）</w:t>
      </w:r>
      <w:r>
        <w:rPr>
          <w:rFonts w:ascii="仿宋_GB2312" w:eastAsia="仿宋_GB2312"/>
          <w:sz w:val="32"/>
          <w:szCs w:val="32"/>
          <w:shd w:val="clear" w:color="auto" w:fill="FFFFFF"/>
        </w:rPr>
        <w:t>公务员医疗补助</w:t>
      </w:r>
      <w:r>
        <w:rPr>
          <w:rFonts w:hint="eastAsia" w:ascii="仿宋_GB2312" w:eastAsia="仿宋_GB2312"/>
          <w:sz w:val="32"/>
          <w:szCs w:val="32"/>
          <w:shd w:val="clear" w:color="auto" w:fill="FFFFFF"/>
        </w:rPr>
        <w:t>（项）：指</w:t>
      </w:r>
      <w:r>
        <w:rPr>
          <w:rFonts w:ascii="仿宋_GB2312" w:eastAsia="仿宋_GB2312"/>
          <w:sz w:val="32"/>
          <w:szCs w:val="32"/>
          <w:shd w:val="clear" w:color="auto" w:fill="FFFFFF"/>
        </w:rPr>
        <w:t>行政事业</w:t>
      </w:r>
      <w:r>
        <w:rPr>
          <w:rFonts w:hint="eastAsia" w:ascii="仿宋_GB2312" w:eastAsia="仿宋_GB2312"/>
          <w:sz w:val="32"/>
          <w:szCs w:val="32"/>
          <w:shd w:val="clear" w:color="auto" w:fill="FFFFFF"/>
        </w:rPr>
        <w:t>单位用于缴纳单位</w:t>
      </w:r>
      <w:r>
        <w:rPr>
          <w:rFonts w:ascii="仿宋_GB2312" w:eastAsia="仿宋_GB2312"/>
          <w:sz w:val="32"/>
          <w:szCs w:val="32"/>
          <w:shd w:val="clear" w:color="auto" w:fill="FFFFFF"/>
        </w:rPr>
        <w:t>公务员医疗补助</w:t>
      </w:r>
      <w:r>
        <w:rPr>
          <w:rFonts w:hint="eastAsia" w:ascii="仿宋_GB2312" w:eastAsia="仿宋_GB2312"/>
          <w:sz w:val="32"/>
          <w:szCs w:val="32"/>
          <w:shd w:val="clear" w:color="auto" w:fill="FFFFFF"/>
        </w:rPr>
        <w:t>支出。</w:t>
      </w:r>
    </w:p>
    <w:p>
      <w:pPr>
        <w:ind w:left="0"/>
        <w:rPr>
          <w:rFonts w:ascii="仿宋_GB2312" w:eastAsia="仿宋_GB2312"/>
          <w:sz w:val="32"/>
          <w:szCs w:val="32"/>
          <w:shd w:val="clear" w:color="auto" w:fill="FFFFFF"/>
        </w:rPr>
      </w:pP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val="en-US" w:eastAsia="zh-CN"/>
        </w:rPr>
        <w:t>8</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住房保障（类）住房改革支出（款）住房公积金（项）：指按照《住房公积金管理条例》的规定，由单位及其在职职工缴存的长期住房储金。</w:t>
      </w:r>
    </w:p>
    <w:p>
      <w:pPr>
        <w:ind w:firstLine="645"/>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9</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基本支出：指为保证机构正常运转，完成日常工作任务而发生的人员支出和公用支出。</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val="en-US" w:eastAsia="zh-CN"/>
        </w:rPr>
        <w:t>10</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三公”经费：纳入财政局预决算管理的“三公”经费，是指部门用财政拨款安排的因公出国（境）费、公务用车购置及运行费、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60"/>
        <w:rPr>
          <w:rFonts w:hint="eastAsia" w:ascii="仿宋_GB2312" w:eastAsia="仿宋_GB2312"/>
          <w:sz w:val="32"/>
          <w:szCs w:val="32"/>
          <w:shd w:val="clear" w:color="auto" w:fill="FFFFFF"/>
        </w:rPr>
      </w:pPr>
      <w:r>
        <w:rPr>
          <w:rFonts w:ascii="仿宋_GB2312" w:eastAsia="仿宋_GB2312"/>
          <w:sz w:val="32"/>
          <w:szCs w:val="32"/>
          <w:shd w:val="clear" w:color="auto" w:fill="FFFFFF"/>
        </w:rPr>
        <w:t>1</w:t>
      </w:r>
      <w:r>
        <w:rPr>
          <w:rFonts w:hint="eastAsia" w:ascii="仿宋_GB2312" w:eastAsia="仿宋_GB2312"/>
          <w:sz w:val="32"/>
          <w:szCs w:val="32"/>
          <w:shd w:val="clear" w:color="auto" w:fill="FFFFFF"/>
          <w:lang w:val="en-US" w:eastAsia="zh-CN"/>
        </w:rPr>
        <w:t>1</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机关运行经费：为保障行政单位（包含参照公务员法管理的事业单位）运行用于购买货物和服务的各项资金。包括办公及印刷费、邮电费、差旅费、会议费一般设备购置费等费用开支。</w:t>
      </w:r>
    </w:p>
    <w:p>
      <w:pPr>
        <w:pStyle w:val="6"/>
        <w:rPr>
          <w:rFonts w:hint="eastAsia" w:ascii="仿宋_GB2312" w:eastAsia="仿宋_GB2312"/>
          <w:sz w:val="32"/>
          <w:szCs w:val="32"/>
          <w:shd w:val="clear" w:color="auto" w:fill="FFFFFF"/>
          <w:lang w:val="en-US" w:eastAsia="zh-CN"/>
        </w:rPr>
      </w:pPr>
      <w:r>
        <w:rPr>
          <w:rFonts w:hint="eastAsia" w:ascii="仿宋_GB2312" w:eastAsia="仿宋_GB2312"/>
          <w:sz w:val="32"/>
          <w:szCs w:val="32"/>
          <w:shd w:val="clear" w:color="auto" w:fill="FFFFFF"/>
          <w:lang w:val="en-US" w:eastAsia="zh-CN"/>
        </w:rPr>
        <w:t>附：1、2025年部门预算公开报表</w:t>
      </w:r>
      <w:bookmarkStart w:id="0" w:name="_GoBack"/>
      <w:bookmarkEnd w:id="0"/>
    </w:p>
    <w:p>
      <w:pPr>
        <w:numPr>
          <w:ilvl w:val="0"/>
          <w:numId w:val="3"/>
        </w:numPr>
        <w:ind w:left="960" w:leftChars="0" w:firstLine="0" w:firstLineChars="0"/>
        <w:rPr>
          <w:rFonts w:hint="default" w:ascii="仿宋_GB2312" w:eastAsia="仿宋_GB2312"/>
          <w:sz w:val="32"/>
          <w:szCs w:val="32"/>
          <w:shd w:val="clear" w:color="auto" w:fill="FFFFFF"/>
          <w:lang w:val="en-US" w:eastAsia="zh-CN"/>
        </w:rPr>
      </w:pPr>
      <w:r>
        <w:rPr>
          <w:rFonts w:hint="eastAsia" w:ascii="仿宋_GB2312" w:eastAsia="仿宋_GB2312"/>
          <w:sz w:val="32"/>
          <w:szCs w:val="32"/>
          <w:shd w:val="clear" w:color="auto" w:fill="FFFFFF"/>
          <w:lang w:val="en-US" w:eastAsia="zh-CN"/>
        </w:rPr>
        <w:t>2025年部门预算项目绩效目标表13表</w:t>
      </w:r>
    </w:p>
    <w:p>
      <w:pPr>
        <w:numPr>
          <w:ilvl w:val="0"/>
          <w:numId w:val="3"/>
        </w:numPr>
        <w:ind w:left="960" w:leftChars="0" w:firstLine="0" w:firstLineChars="0"/>
        <w:rPr>
          <w:rFonts w:hint="default" w:ascii="仿宋_GB2312" w:eastAsia="仿宋_GB2312"/>
          <w:sz w:val="32"/>
          <w:szCs w:val="32"/>
          <w:shd w:val="clear" w:color="auto" w:fill="FFFFFF"/>
          <w:lang w:val="en-US" w:eastAsia="zh-CN"/>
        </w:rPr>
      </w:pPr>
      <w:r>
        <w:rPr>
          <w:rFonts w:hint="default" w:ascii="仿宋_GB2312" w:eastAsia="仿宋_GB2312"/>
          <w:sz w:val="32"/>
          <w:szCs w:val="32"/>
          <w:shd w:val="clear" w:color="auto" w:fill="FFFFFF"/>
          <w:lang w:val="en-US" w:eastAsia="zh-CN"/>
        </w:rPr>
        <w:t>202</w:t>
      </w:r>
      <w:r>
        <w:rPr>
          <w:rFonts w:hint="eastAsia" w:ascii="仿宋_GB2312" w:eastAsia="仿宋_GB2312"/>
          <w:sz w:val="32"/>
          <w:szCs w:val="32"/>
          <w:shd w:val="clear" w:color="auto" w:fill="FFFFFF"/>
          <w:lang w:val="en-US" w:eastAsia="zh-CN"/>
        </w:rPr>
        <w:t>5</w:t>
      </w:r>
      <w:r>
        <w:rPr>
          <w:rFonts w:hint="default" w:ascii="仿宋_GB2312" w:eastAsia="仿宋_GB2312"/>
          <w:sz w:val="32"/>
          <w:szCs w:val="32"/>
          <w:shd w:val="clear" w:color="auto" w:fill="FFFFFF"/>
          <w:lang w:val="en-US" w:eastAsia="zh-CN"/>
        </w:rPr>
        <w:t>年部门整体目标填报表14表</w:t>
      </w:r>
    </w:p>
    <w:p>
      <w:pPr>
        <w:pStyle w:val="6"/>
        <w:rPr>
          <w:rFonts w:hint="eastAsia" w:ascii="仿宋_GB2312" w:eastAsia="仿宋_GB2312"/>
          <w:sz w:val="32"/>
          <w:szCs w:val="32"/>
          <w:shd w:val="clear" w:color="auto" w:fill="FFFFFF"/>
          <w:lang w:val="en-US" w:eastAsia="zh-CN"/>
        </w:rPr>
      </w:pPr>
    </w:p>
    <w:p>
      <w:pPr>
        <w:ind w:firstLine="675"/>
        <w:rPr>
          <w:rFonts w:ascii="仿宋_GB2312" w:eastAsia="仿宋_GB2312"/>
          <w:sz w:val="32"/>
          <w:szCs w:val="32"/>
        </w:rPr>
      </w:pPr>
    </w:p>
    <w:sectPr>
      <w:pgSz w:w="11906" w:h="16838"/>
      <w:pgMar w:top="1440" w:right="1800" w:bottom="1440" w:left="1800" w:header="851" w:footer="992" w:gutter="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5C0040"/>
    <w:multiLevelType w:val="singleLevel"/>
    <w:tmpl w:val="8B5C0040"/>
    <w:lvl w:ilvl="0" w:tentative="0">
      <w:start w:val="3"/>
      <w:numFmt w:val="chineseCounting"/>
      <w:suff w:val="nothing"/>
      <w:lvlText w:val="（%1）"/>
      <w:lvlJc w:val="left"/>
      <w:pPr>
        <w:ind w:left="640" w:leftChars="0" w:firstLine="0" w:firstLineChars="0"/>
      </w:pPr>
      <w:rPr>
        <w:rFonts w:hint="eastAsia"/>
      </w:rPr>
    </w:lvl>
  </w:abstractNum>
  <w:abstractNum w:abstractNumId="1">
    <w:nsid w:val="F272B465"/>
    <w:multiLevelType w:val="singleLevel"/>
    <w:tmpl w:val="F272B465"/>
    <w:lvl w:ilvl="0" w:tentative="0">
      <w:start w:val="1"/>
      <w:numFmt w:val="chineseCounting"/>
      <w:suff w:val="nothing"/>
      <w:lvlText w:val="（%1）"/>
      <w:lvlJc w:val="left"/>
      <w:rPr>
        <w:rFonts w:hint="eastAsia"/>
      </w:rPr>
    </w:lvl>
  </w:abstractNum>
  <w:abstractNum w:abstractNumId="2">
    <w:nsid w:val="371EEE3C"/>
    <w:multiLevelType w:val="singleLevel"/>
    <w:tmpl w:val="371EEE3C"/>
    <w:lvl w:ilvl="0" w:tentative="0">
      <w:start w:val="2"/>
      <w:numFmt w:val="decimal"/>
      <w:suff w:val="nothing"/>
      <w:lvlText w:val="%1、"/>
      <w:lvlJc w:val="left"/>
      <w:pPr>
        <w:ind w:left="960" w:leftChars="0" w:firstLine="0" w:firstLineChars="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9"/>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useFELayout/>
    <w:doNotUseIndentAsNumberingTabStop/>
    <w:useAltKinsokuLineBreakRules/>
    <w:splitPgBreakAndParaMark/>
    <w:compatSetting w:name="compatibilityMode" w:uri="http://schemas.microsoft.com/office/word" w:val="14"/>
  </w:compat>
  <w:rsids>
    <w:rsidRoot w:val="00000000"/>
    <w:rsid w:val="00BB32A2"/>
    <w:rsid w:val="01B429E0"/>
    <w:rsid w:val="02740502"/>
    <w:rsid w:val="05FE3224"/>
    <w:rsid w:val="07812EDD"/>
    <w:rsid w:val="0841299C"/>
    <w:rsid w:val="0B4A32CE"/>
    <w:rsid w:val="0E1911D7"/>
    <w:rsid w:val="10C334A7"/>
    <w:rsid w:val="116A6FB5"/>
    <w:rsid w:val="11C86DC0"/>
    <w:rsid w:val="11C9030C"/>
    <w:rsid w:val="11F020CE"/>
    <w:rsid w:val="1D94589E"/>
    <w:rsid w:val="1D945956"/>
    <w:rsid w:val="1ED34E9A"/>
    <w:rsid w:val="221D484D"/>
    <w:rsid w:val="24EF21A0"/>
    <w:rsid w:val="26A56B2A"/>
    <w:rsid w:val="29DD05A3"/>
    <w:rsid w:val="2A4E1B9A"/>
    <w:rsid w:val="2AF834BE"/>
    <w:rsid w:val="2B2B0FFF"/>
    <w:rsid w:val="3390456D"/>
    <w:rsid w:val="35B15A62"/>
    <w:rsid w:val="35DD5E46"/>
    <w:rsid w:val="3EEB3A83"/>
    <w:rsid w:val="4099795A"/>
    <w:rsid w:val="4156302F"/>
    <w:rsid w:val="42907ADB"/>
    <w:rsid w:val="438D0F5E"/>
    <w:rsid w:val="44DB619E"/>
    <w:rsid w:val="46ED53A7"/>
    <w:rsid w:val="47CD49CF"/>
    <w:rsid w:val="481C14B3"/>
    <w:rsid w:val="4A660845"/>
    <w:rsid w:val="4F5217D1"/>
    <w:rsid w:val="50AE4767"/>
    <w:rsid w:val="50E64DD2"/>
    <w:rsid w:val="52BB48C4"/>
    <w:rsid w:val="571B64B6"/>
    <w:rsid w:val="585C3F13"/>
    <w:rsid w:val="592116E7"/>
    <w:rsid w:val="5A7F3AE7"/>
    <w:rsid w:val="5BD921D6"/>
    <w:rsid w:val="5D026336"/>
    <w:rsid w:val="5D34621B"/>
    <w:rsid w:val="5D943C7B"/>
    <w:rsid w:val="5F664B68"/>
    <w:rsid w:val="608800E8"/>
    <w:rsid w:val="62430476"/>
    <w:rsid w:val="65F60D73"/>
    <w:rsid w:val="66D13F16"/>
    <w:rsid w:val="692D2A56"/>
    <w:rsid w:val="6C964F88"/>
    <w:rsid w:val="6D45249F"/>
    <w:rsid w:val="6F5B3618"/>
    <w:rsid w:val="703D2979"/>
    <w:rsid w:val="70E6313E"/>
    <w:rsid w:val="73F76DC2"/>
    <w:rsid w:val="74366CB4"/>
    <w:rsid w:val="77605E8D"/>
    <w:rsid w:val="7788070F"/>
    <w:rsid w:val="79343A68"/>
    <w:rsid w:val="7BC77E69"/>
    <w:rsid w:val="7DBF0201"/>
    <w:rsid w:val="7E797781"/>
    <w:rsid w:val="7FD823C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First Indent 2"/>
    <w:basedOn w:val="3"/>
    <w:next w:val="1"/>
    <w:uiPriority w:val="0"/>
    <w:pPr>
      <w:ind w:firstLine="420"/>
    </w:pPr>
  </w:style>
  <w:style w:type="paragraph" w:styleId="3">
    <w:name w:val="Body Text Indent"/>
    <w:basedOn w:val="1"/>
    <w:next w:val="2"/>
    <w:qFormat/>
    <w:uiPriority w:val="0"/>
    <w:pPr>
      <w:spacing w:after="120"/>
      <w:ind w:left="420"/>
    </w:pPr>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6">
    <w:name w:val="table of figures"/>
    <w:basedOn w:val="1"/>
    <w:next w:val="1"/>
    <w:qFormat/>
    <w:uiPriority w:val="0"/>
    <w:pPr>
      <w:spacing w:before="100" w:beforeAutospacing="1" w:after="100" w:afterAutospacing="1"/>
      <w:ind w:left="400" w:leftChars="200" w:hanging="200" w:hangingChars="200"/>
    </w:pPr>
    <w:rPr>
      <w:kern w:val="0"/>
      <w:sz w:val="20"/>
      <w:szCs w:val="21"/>
    </w:rPr>
  </w:style>
  <w:style w:type="character" w:styleId="9">
    <w:name w:val="Strong"/>
    <w:basedOn w:val="8"/>
    <w:uiPriority w:val="0"/>
    <w:rPr>
      <w:rFonts w:cs="Times New Roman"/>
      <w:b/>
      <w:bCs/>
    </w:rPr>
  </w:style>
  <w:style w:type="character" w:customStyle="1" w:styleId="10">
    <w:name w:val="apple-converted-space"/>
    <w:basedOn w:val="8"/>
    <w:uiPriority w:val="0"/>
    <w:rPr>
      <w:rFonts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11</Pages>
  <Words>4801</Words>
  <Characters>5108</Characters>
  <Lines>235</Lines>
  <Paragraphs>83</Paragraphs>
  <TotalTime>1</TotalTime>
  <ScaleCrop>false</ScaleCrop>
  <LinksUpToDate>false</LinksUpToDate>
  <CharactersWithSpaces>5188</CharactersWithSpaces>
  <Application>WPS Office_11.8.2.9015_F1E327BC-269C-435d-A152-05C5408002CA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2018-01-19T02:23:00Z</dcterms:created>
  <dc:creator>null,null,总收发</dc:creator>
  <cp:lastModifiedBy>lenve</cp:lastModifiedBy>
  <dcterms:modified xsi:type="dcterms:W3CDTF">2025-01-22T07:20:15Z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2052-11.8.2.9015</vt:lpwstr>
  </property>
</Properties>
</file>