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2BC" w:rsidRDefault="004F62BC">
      <w:pPr>
        <w:spacing w:line="600" w:lineRule="exact"/>
        <w:jc w:val="center"/>
        <w:outlineLvl w:val="0"/>
        <w:rPr>
          <w:rFonts w:ascii="方正小标宋简体" w:eastAsia="方正小标宋简体" w:hAnsi="宋体"/>
          <w:color w:val="000000"/>
          <w:sz w:val="72"/>
          <w:szCs w:val="72"/>
        </w:rPr>
      </w:pPr>
      <w:bookmarkStart w:id="0" w:name="_Toc15306267"/>
    </w:p>
    <w:p w:rsidR="004F62BC" w:rsidRDefault="004F62BC">
      <w:pPr>
        <w:spacing w:line="600" w:lineRule="exact"/>
        <w:jc w:val="center"/>
        <w:outlineLvl w:val="0"/>
        <w:rPr>
          <w:rFonts w:ascii="方正小标宋简体" w:eastAsia="方正小标宋简体" w:hAnsi="宋体"/>
          <w:color w:val="000000"/>
          <w:sz w:val="72"/>
          <w:szCs w:val="72"/>
        </w:rPr>
      </w:pPr>
    </w:p>
    <w:p w:rsidR="004F62BC" w:rsidRDefault="004F62BC">
      <w:pPr>
        <w:spacing w:line="600" w:lineRule="exact"/>
        <w:jc w:val="center"/>
        <w:outlineLvl w:val="0"/>
        <w:rPr>
          <w:rFonts w:ascii="方正小标宋简体" w:eastAsia="方正小标宋简体" w:hAnsi="宋体"/>
          <w:color w:val="000000"/>
          <w:sz w:val="72"/>
          <w:szCs w:val="72"/>
        </w:rPr>
      </w:pPr>
    </w:p>
    <w:p w:rsidR="004F62BC" w:rsidRDefault="004F62BC">
      <w:pPr>
        <w:spacing w:line="600" w:lineRule="exact"/>
        <w:jc w:val="center"/>
        <w:outlineLvl w:val="0"/>
        <w:rPr>
          <w:rFonts w:ascii="方正小标宋简体" w:eastAsia="方正小标宋简体" w:hAnsi="宋体"/>
          <w:color w:val="000000"/>
          <w:sz w:val="72"/>
          <w:szCs w:val="72"/>
        </w:rPr>
      </w:pPr>
    </w:p>
    <w:p w:rsidR="004F62BC" w:rsidRDefault="00746774">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8441"/>
      <w:bookmarkStart w:id="3" w:name="_Toc15396475"/>
      <w:bookmarkStart w:id="4" w:name="_Toc15377425"/>
      <w:bookmarkStart w:id="5" w:name="_Toc15396597"/>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4F62BC" w:rsidRDefault="00746774">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96598"/>
      <w:bookmarkStart w:id="8" w:name="_Toc15377426"/>
      <w:bookmarkStart w:id="9" w:name="_Toc15378442"/>
      <w:bookmarkStart w:id="10" w:name="_Toc15396476"/>
      <w:r>
        <w:rPr>
          <w:rFonts w:ascii="方正小标宋简体" w:eastAsia="方正小标宋简体" w:hAnsi="宋体" w:hint="eastAsia"/>
          <w:color w:val="000000"/>
          <w:sz w:val="72"/>
          <w:szCs w:val="72"/>
        </w:rPr>
        <w:t>四川省阿坝州</w:t>
      </w:r>
      <w:bookmarkStart w:id="11" w:name="_Toc15306268"/>
      <w:bookmarkEnd w:id="0"/>
      <w:r>
        <w:rPr>
          <w:rFonts w:ascii="方正小标宋简体" w:eastAsia="方正小标宋简体" w:hAnsi="宋体" w:hint="eastAsia"/>
          <w:color w:val="000000"/>
          <w:sz w:val="72"/>
          <w:szCs w:val="72"/>
        </w:rPr>
        <w:t>九寨沟县委党校</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4F62BC" w:rsidRDefault="004F62BC">
      <w:pPr>
        <w:widowControl/>
        <w:jc w:val="center"/>
        <w:rPr>
          <w:rFonts w:ascii="方正小标宋简体" w:eastAsia="方正小标宋简体" w:hAnsi="宋体"/>
          <w:color w:val="000000"/>
          <w:sz w:val="36"/>
          <w:szCs w:val="36"/>
        </w:rPr>
      </w:pPr>
    </w:p>
    <w:p w:rsidR="004F62BC" w:rsidRDefault="004F62BC">
      <w:pPr>
        <w:rPr>
          <w:rFonts w:ascii="方正小标宋简体" w:eastAsia="方正小标宋简体" w:hAnsi="宋体"/>
          <w:sz w:val="36"/>
          <w:szCs w:val="36"/>
        </w:rPr>
      </w:pPr>
    </w:p>
    <w:p w:rsidR="004F62BC" w:rsidRDefault="004F62BC">
      <w:pPr>
        <w:rPr>
          <w:rFonts w:ascii="方正小标宋简体" w:eastAsia="方正小标宋简体" w:hAnsi="宋体"/>
          <w:sz w:val="36"/>
          <w:szCs w:val="36"/>
        </w:rPr>
      </w:pPr>
    </w:p>
    <w:p w:rsidR="004F62BC" w:rsidRDefault="004F62BC">
      <w:pPr>
        <w:rPr>
          <w:rFonts w:ascii="方正小标宋简体" w:eastAsia="方正小标宋简体" w:hAnsi="宋体"/>
          <w:sz w:val="36"/>
          <w:szCs w:val="36"/>
        </w:rPr>
      </w:pPr>
    </w:p>
    <w:p w:rsidR="004F62BC" w:rsidRDefault="004F62BC">
      <w:pPr>
        <w:rPr>
          <w:rFonts w:ascii="方正小标宋简体" w:eastAsia="方正小标宋简体" w:hAnsi="宋体"/>
          <w:sz w:val="36"/>
          <w:szCs w:val="36"/>
        </w:rPr>
      </w:pPr>
    </w:p>
    <w:p w:rsidR="004F62BC" w:rsidRDefault="004F62BC">
      <w:pPr>
        <w:rPr>
          <w:rFonts w:ascii="方正小标宋简体" w:eastAsia="方正小标宋简体" w:hAnsi="宋体"/>
          <w:sz w:val="36"/>
          <w:szCs w:val="36"/>
        </w:rPr>
      </w:pPr>
    </w:p>
    <w:p w:rsidR="004F62BC" w:rsidRDefault="004F62BC">
      <w:pPr>
        <w:rPr>
          <w:rFonts w:ascii="方正小标宋简体" w:eastAsia="方正小标宋简体" w:hAnsi="宋体"/>
          <w:sz w:val="36"/>
          <w:szCs w:val="36"/>
        </w:rPr>
      </w:pPr>
    </w:p>
    <w:p w:rsidR="004F62BC" w:rsidRDefault="00746774">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保密审查情况：已审查，内容审定</w:t>
      </w:r>
    </w:p>
    <w:p w:rsidR="004F62BC" w:rsidRDefault="00746774">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Pr>
          <w:rFonts w:ascii="仿宋_GB2312" w:eastAsia="仿宋_GB2312" w:hAnsi="Calibri" w:cs="仿宋_GB2312" w:hint="eastAsia"/>
          <w:sz w:val="32"/>
          <w:szCs w:val="32"/>
        </w:rPr>
        <w:t>，同意对外公开</w:t>
      </w:r>
    </w:p>
    <w:p w:rsidR="004F62BC" w:rsidRDefault="004F62BC">
      <w:pPr>
        <w:widowControl/>
        <w:jc w:val="center"/>
        <w:rPr>
          <w:rFonts w:ascii="方正小标宋简体" w:eastAsia="方正小标宋简体" w:hAnsi="宋体"/>
          <w:sz w:val="36"/>
          <w:szCs w:val="36"/>
        </w:rPr>
      </w:pPr>
    </w:p>
    <w:p w:rsidR="004F62BC" w:rsidRDefault="00746774">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4F62BC" w:rsidRDefault="004F62BC">
      <w:pPr>
        <w:widowControl/>
        <w:jc w:val="center"/>
        <w:rPr>
          <w:rFonts w:ascii="黑体" w:eastAsia="黑体" w:hAnsi="黑体" w:cstheme="minorBidi"/>
          <w:sz w:val="28"/>
          <w:szCs w:val="28"/>
        </w:rPr>
      </w:pPr>
    </w:p>
    <w:p w:rsidR="004F62BC" w:rsidRDefault="00746774">
      <w:pPr>
        <w:pStyle w:val="10"/>
      </w:pPr>
      <w:r>
        <w:rPr>
          <w:rFonts w:hint="eastAsia"/>
        </w:rPr>
        <w:t>公开时间：</w:t>
      </w:r>
      <w:r>
        <w:rPr>
          <w:rFonts w:hint="eastAsia"/>
        </w:rPr>
        <w:t>2020</w:t>
      </w:r>
      <w:r>
        <w:rPr>
          <w:rFonts w:hint="eastAsia"/>
        </w:rPr>
        <w:t>年</w:t>
      </w:r>
      <w:r w:rsidR="00A96D70">
        <w:t>8</w:t>
      </w:r>
      <w:bookmarkStart w:id="12" w:name="_GoBack"/>
      <w:bookmarkEnd w:id="12"/>
      <w:r>
        <w:rPr>
          <w:rFonts w:hint="eastAsia"/>
        </w:rPr>
        <w:t>月</w:t>
      </w:r>
      <w:r>
        <w:t>25</w:t>
      </w:r>
      <w:r>
        <w:rPr>
          <w:rFonts w:hint="eastAsia"/>
        </w:rPr>
        <w:t>日</w:t>
      </w:r>
    </w:p>
    <w:p w:rsidR="004F62BC" w:rsidRDefault="004F62BC"/>
    <w:p w:rsidR="004F62BC" w:rsidRDefault="00746774">
      <w:pPr>
        <w:pStyle w:val="20"/>
        <w:adjustRightInd w:val="0"/>
        <w:snapToGrid w:val="0"/>
        <w:spacing w:line="440" w:lineRule="exact"/>
        <w:jc w:val="left"/>
        <w:rPr>
          <w:rFonts w:ascii="仿宋" w:eastAsia="仿宋" w:hAnsi="仿宋"/>
          <w:sz w:val="24"/>
        </w:rPr>
      </w:pPr>
      <w:r>
        <w:rPr>
          <w:rFonts w:hint="eastAsia"/>
          <w:sz w:val="24"/>
        </w:rPr>
        <w:t>一、基本职能及主要工作</w:t>
      </w:r>
      <w:r>
        <w:rPr>
          <w:rFonts w:ascii="Arial" w:hAnsi="Arial" w:cs="Arial"/>
          <w:sz w:val="24"/>
        </w:rPr>
        <w:t>……………………………………………………</w:t>
      </w:r>
      <w:r>
        <w:rPr>
          <w:rFonts w:ascii="Arial" w:hAnsi="Arial" w:cs="Arial" w:hint="eastAsia"/>
          <w:sz w:val="24"/>
        </w:rPr>
        <w:t xml:space="preserve">   4</w:t>
      </w:r>
    </w:p>
    <w:p w:rsidR="004F62BC" w:rsidRDefault="00746774">
      <w:pPr>
        <w:pStyle w:val="20"/>
        <w:adjustRightInd w:val="0"/>
        <w:snapToGrid w:val="0"/>
        <w:spacing w:line="440" w:lineRule="exact"/>
        <w:jc w:val="left"/>
        <w:rPr>
          <w:rFonts w:ascii="仿宋" w:eastAsia="仿宋" w:hAnsi="仿宋" w:cstheme="minorBidi"/>
          <w:sz w:val="24"/>
        </w:rPr>
      </w:pPr>
      <w:r>
        <w:rPr>
          <w:rFonts w:hint="eastAsia"/>
          <w:sz w:val="24"/>
        </w:rPr>
        <w:t>二、机构设置</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4-5</w:t>
      </w:r>
    </w:p>
    <w:p w:rsidR="004F62BC" w:rsidRDefault="00746774">
      <w:pPr>
        <w:pStyle w:val="10"/>
        <w:adjustRightInd w:val="0"/>
        <w:snapToGrid w:val="0"/>
        <w:spacing w:before="0" w:line="440" w:lineRule="exact"/>
        <w:jc w:val="left"/>
        <w:rPr>
          <w:sz w:val="24"/>
          <w:szCs w:val="24"/>
        </w:rPr>
      </w:pPr>
      <w:r>
        <w:rPr>
          <w:rFonts w:hint="eastAsia"/>
          <w:sz w:val="24"/>
        </w:rPr>
        <w:t>第二部分度部门决算情况说明</w:t>
      </w:r>
      <w:r>
        <w:rPr>
          <w:rFonts w:ascii="Arial" w:hAnsi="Arial" w:cs="Arial"/>
          <w:sz w:val="24"/>
        </w:rPr>
        <w:t>……………………………………………………</w:t>
      </w:r>
      <w:r>
        <w:rPr>
          <w:rFonts w:ascii="Arial" w:hAnsi="Arial" w:cs="Arial" w:hint="eastAsia"/>
          <w:sz w:val="24"/>
        </w:rPr>
        <w:t xml:space="preserve">  6</w:t>
      </w:r>
    </w:p>
    <w:p w:rsidR="004F62BC" w:rsidRDefault="00746774">
      <w:pPr>
        <w:pStyle w:val="20"/>
        <w:adjustRightInd w:val="0"/>
        <w:snapToGrid w:val="0"/>
        <w:spacing w:line="440" w:lineRule="exact"/>
        <w:jc w:val="left"/>
        <w:rPr>
          <w:rFonts w:ascii="仿宋" w:eastAsia="仿宋" w:hAnsi="仿宋" w:cstheme="minorBidi"/>
          <w:sz w:val="24"/>
        </w:rPr>
      </w:pPr>
      <w:r>
        <w:rPr>
          <w:rFonts w:hint="eastAsia"/>
          <w:sz w:val="24"/>
        </w:rPr>
        <w:t>一、收入支出决算总体情况说明</w:t>
      </w:r>
      <w:r>
        <w:rPr>
          <w:rFonts w:ascii="Arial" w:hAnsi="Arial" w:cs="Arial"/>
          <w:sz w:val="24"/>
        </w:rPr>
        <w:t>……………………………………………</w:t>
      </w:r>
      <w:r>
        <w:rPr>
          <w:rFonts w:ascii="Arial" w:hAnsi="Arial" w:cs="Arial" w:hint="eastAsia"/>
          <w:sz w:val="24"/>
        </w:rPr>
        <w:t xml:space="preserve">   6</w:t>
      </w:r>
    </w:p>
    <w:p w:rsidR="004F62BC" w:rsidRDefault="00746774">
      <w:pPr>
        <w:pStyle w:val="20"/>
        <w:adjustRightInd w:val="0"/>
        <w:snapToGrid w:val="0"/>
        <w:spacing w:line="440" w:lineRule="exact"/>
        <w:jc w:val="left"/>
        <w:rPr>
          <w:rFonts w:ascii="仿宋" w:eastAsia="仿宋" w:hAnsi="仿宋" w:cstheme="minorBidi"/>
          <w:sz w:val="24"/>
        </w:rPr>
      </w:pPr>
      <w:r>
        <w:rPr>
          <w:rFonts w:hint="eastAsia"/>
          <w:sz w:val="24"/>
        </w:rPr>
        <w:t>二、收入决算情况说明</w:t>
      </w:r>
      <w:r>
        <w:rPr>
          <w:rFonts w:ascii="Arial" w:hAnsi="Arial" w:cs="Arial"/>
          <w:sz w:val="24"/>
        </w:rPr>
        <w:t>………………………………………………………</w:t>
      </w:r>
      <w:r>
        <w:rPr>
          <w:rFonts w:ascii="Arial" w:hAnsi="Arial" w:cs="Arial" w:hint="eastAsia"/>
          <w:sz w:val="24"/>
        </w:rPr>
        <w:t xml:space="preserve">   6</w:t>
      </w:r>
    </w:p>
    <w:p w:rsidR="004F62BC" w:rsidRDefault="00746774">
      <w:pPr>
        <w:pStyle w:val="20"/>
        <w:adjustRightInd w:val="0"/>
        <w:snapToGrid w:val="0"/>
        <w:spacing w:line="440" w:lineRule="exact"/>
        <w:jc w:val="left"/>
        <w:rPr>
          <w:rFonts w:ascii="Arial" w:eastAsia="仿宋" w:hAnsi="Arial" w:cs="Arial"/>
          <w:sz w:val="24"/>
          <w:szCs w:val="28"/>
        </w:rPr>
      </w:pPr>
      <w:r>
        <w:rPr>
          <w:rFonts w:hint="eastAsia"/>
          <w:sz w:val="24"/>
        </w:rPr>
        <w:t>三、支出决算情况说明</w:t>
      </w:r>
      <w:r>
        <w:rPr>
          <w:rFonts w:ascii="Arial" w:hAnsi="Arial" w:cs="Arial"/>
          <w:sz w:val="24"/>
        </w:rPr>
        <w:t>………………………………………………………</w:t>
      </w:r>
      <w:r>
        <w:rPr>
          <w:rFonts w:ascii="Arial" w:hAnsi="Arial" w:cs="Arial" w:hint="eastAsia"/>
          <w:sz w:val="24"/>
        </w:rPr>
        <w:t xml:space="preserve">   </w:t>
      </w:r>
      <w:r>
        <w:rPr>
          <w:rFonts w:ascii="Arial" w:eastAsia="仿宋" w:hAnsi="Arial" w:cs="Arial" w:hint="eastAsia"/>
          <w:sz w:val="24"/>
          <w:szCs w:val="28"/>
        </w:rPr>
        <w:t>6</w:t>
      </w:r>
    </w:p>
    <w:p w:rsidR="004F62BC" w:rsidRDefault="00746774">
      <w:pPr>
        <w:pStyle w:val="20"/>
        <w:adjustRightInd w:val="0"/>
        <w:snapToGrid w:val="0"/>
        <w:spacing w:line="440" w:lineRule="exact"/>
        <w:jc w:val="left"/>
        <w:rPr>
          <w:rFonts w:ascii="仿宋" w:eastAsia="仿宋" w:hAnsi="仿宋"/>
          <w:sz w:val="28"/>
          <w:szCs w:val="28"/>
        </w:rPr>
      </w:pPr>
      <w:r>
        <w:rPr>
          <w:rFonts w:hint="eastAsia"/>
          <w:sz w:val="24"/>
        </w:rPr>
        <w:t>四、财政拨款收入支出决算总体情况说明</w:t>
      </w:r>
      <w:r>
        <w:rPr>
          <w:rFonts w:ascii="Arial" w:hAnsi="Arial" w:cs="Arial"/>
          <w:sz w:val="24"/>
        </w:rPr>
        <w:t>…………………………………</w:t>
      </w:r>
      <w:r>
        <w:rPr>
          <w:rFonts w:ascii="Arial" w:hAnsi="Arial" w:cs="Arial" w:hint="eastAsia"/>
          <w:sz w:val="24"/>
        </w:rPr>
        <w:t xml:space="preserve">   </w:t>
      </w:r>
      <w:r>
        <w:rPr>
          <w:rFonts w:ascii="仿宋" w:eastAsia="仿宋" w:hAnsi="仿宋" w:hint="eastAsia"/>
          <w:sz w:val="28"/>
          <w:szCs w:val="28"/>
        </w:rPr>
        <w:t>6</w:t>
      </w:r>
    </w:p>
    <w:p w:rsidR="004F62BC" w:rsidRDefault="00746774">
      <w:pPr>
        <w:pStyle w:val="20"/>
        <w:adjustRightInd w:val="0"/>
        <w:snapToGrid w:val="0"/>
        <w:spacing w:line="440" w:lineRule="exact"/>
        <w:jc w:val="left"/>
        <w:rPr>
          <w:rFonts w:ascii="仿宋" w:eastAsia="仿宋" w:hAnsi="仿宋" w:cstheme="minorBidi"/>
          <w:sz w:val="24"/>
        </w:rPr>
      </w:pPr>
      <w:r>
        <w:rPr>
          <w:rFonts w:hint="eastAsia"/>
          <w:sz w:val="24"/>
        </w:rPr>
        <w:t>五、一般公共预算财政拨款支出决算情况说明</w:t>
      </w:r>
      <w:r>
        <w:rPr>
          <w:rFonts w:ascii="Arial" w:hAnsi="Arial" w:cs="Arial"/>
          <w:sz w:val="24"/>
        </w:rPr>
        <w:t>……………………………</w:t>
      </w:r>
      <w:r>
        <w:rPr>
          <w:rFonts w:ascii="Arial" w:hAnsi="Arial" w:cs="Arial" w:hint="eastAsia"/>
          <w:sz w:val="24"/>
        </w:rPr>
        <w:t xml:space="preserve">   7</w:t>
      </w:r>
    </w:p>
    <w:p w:rsidR="004F62BC" w:rsidRDefault="00746774">
      <w:pPr>
        <w:pStyle w:val="20"/>
        <w:adjustRightInd w:val="0"/>
        <w:snapToGrid w:val="0"/>
        <w:spacing w:line="440" w:lineRule="exact"/>
        <w:jc w:val="left"/>
        <w:rPr>
          <w:rFonts w:ascii="仿宋" w:eastAsia="仿宋" w:hAnsi="仿宋" w:cstheme="minorBidi"/>
          <w:sz w:val="24"/>
        </w:rPr>
      </w:pPr>
      <w:r>
        <w:rPr>
          <w:rFonts w:hint="eastAsia"/>
          <w:sz w:val="24"/>
        </w:rPr>
        <w:t>六、一般公共预算财政拨款基本支出决算情况说明</w:t>
      </w:r>
      <w:r>
        <w:rPr>
          <w:rFonts w:ascii="Arial" w:hAnsi="Arial" w:cs="Arial"/>
          <w:sz w:val="24"/>
        </w:rPr>
        <w:t>………………………</w:t>
      </w:r>
      <w:r>
        <w:rPr>
          <w:rFonts w:ascii="Arial" w:hAnsi="Arial" w:cs="Arial" w:hint="eastAsia"/>
          <w:sz w:val="24"/>
        </w:rPr>
        <w:t xml:space="preserve"> 7- 8</w:t>
      </w:r>
    </w:p>
    <w:p w:rsidR="004F62BC" w:rsidRDefault="00746774">
      <w:pPr>
        <w:pStyle w:val="20"/>
        <w:adjustRightInd w:val="0"/>
        <w:snapToGrid w:val="0"/>
        <w:spacing w:line="440" w:lineRule="exact"/>
        <w:jc w:val="left"/>
        <w:rPr>
          <w:rFonts w:ascii="仿宋" w:eastAsia="仿宋" w:hAnsi="仿宋" w:cstheme="minorBidi"/>
          <w:sz w:val="24"/>
        </w:rPr>
      </w:pPr>
      <w:r>
        <w:rPr>
          <w:rFonts w:hint="eastAsia"/>
          <w:sz w:val="24"/>
        </w:rPr>
        <w:t>七、</w:t>
      </w:r>
      <w:r>
        <w:rPr>
          <w:sz w:val="24"/>
        </w:rPr>
        <w:t>“</w:t>
      </w:r>
      <w:r>
        <w:rPr>
          <w:rFonts w:hint="eastAsia"/>
          <w:sz w:val="24"/>
        </w:rPr>
        <w:t>三公”经费财政拨款支出决算情况说明</w:t>
      </w:r>
      <w:r>
        <w:rPr>
          <w:rFonts w:ascii="Arial" w:hAnsi="Arial" w:cs="Arial"/>
          <w:sz w:val="24"/>
        </w:rPr>
        <w:t>………………………………</w:t>
      </w:r>
      <w:r>
        <w:rPr>
          <w:rFonts w:ascii="Arial" w:hAnsi="Arial" w:cs="Arial" w:hint="eastAsia"/>
          <w:sz w:val="24"/>
        </w:rPr>
        <w:t>8-10</w:t>
      </w:r>
    </w:p>
    <w:p w:rsidR="004F62BC" w:rsidRDefault="00746774">
      <w:pPr>
        <w:pStyle w:val="20"/>
        <w:adjustRightInd w:val="0"/>
        <w:snapToGrid w:val="0"/>
        <w:spacing w:line="440" w:lineRule="exact"/>
        <w:jc w:val="left"/>
        <w:rPr>
          <w:rFonts w:ascii="仿宋" w:eastAsia="仿宋" w:hAnsi="仿宋" w:cstheme="minorBidi"/>
          <w:sz w:val="24"/>
        </w:rPr>
      </w:pPr>
      <w:r>
        <w:rPr>
          <w:rFonts w:hint="eastAsia"/>
          <w:sz w:val="24"/>
        </w:rPr>
        <w:t>八、政府性基金预算支出决算情况说明</w:t>
      </w:r>
      <w:r>
        <w:rPr>
          <w:rFonts w:ascii="Arial" w:hAnsi="Arial" w:cs="Arial"/>
          <w:sz w:val="24"/>
        </w:rPr>
        <w:t>…………………………………</w:t>
      </w:r>
      <w:r>
        <w:rPr>
          <w:rFonts w:ascii="Arial" w:hAnsi="Arial" w:cs="Arial" w:hint="eastAsia"/>
          <w:sz w:val="24"/>
        </w:rPr>
        <w:t xml:space="preserve">   10</w:t>
      </w:r>
    </w:p>
    <w:p w:rsidR="004F62BC" w:rsidRDefault="00746774">
      <w:pPr>
        <w:pStyle w:val="20"/>
        <w:adjustRightInd w:val="0"/>
        <w:snapToGrid w:val="0"/>
        <w:spacing w:line="440" w:lineRule="exact"/>
        <w:ind w:leftChars="0"/>
        <w:jc w:val="left"/>
        <w:rPr>
          <w:rFonts w:ascii="仿宋" w:eastAsia="仿宋" w:hAnsi="仿宋"/>
          <w:sz w:val="24"/>
        </w:rPr>
      </w:pPr>
      <w:r>
        <w:rPr>
          <w:rFonts w:ascii="仿宋" w:eastAsia="仿宋" w:hAnsi="仿宋" w:hint="eastAsia"/>
          <w:sz w:val="24"/>
        </w:rPr>
        <w:t>九、</w:t>
      </w:r>
      <w:r>
        <w:rPr>
          <w:sz w:val="24"/>
        </w:rPr>
        <w:t xml:space="preserve"> </w:t>
      </w:r>
      <w:r>
        <w:rPr>
          <w:sz w:val="24"/>
        </w:rPr>
        <w:t>国</w:t>
      </w:r>
      <w:r>
        <w:rPr>
          <w:rFonts w:hint="eastAsia"/>
          <w:sz w:val="24"/>
        </w:rPr>
        <w:t>有资本经营预算支出决算情况说明</w:t>
      </w:r>
      <w:r>
        <w:rPr>
          <w:rFonts w:ascii="Arial" w:hAnsi="Arial" w:cs="Arial"/>
          <w:sz w:val="24"/>
        </w:rPr>
        <w:t>………………………………</w:t>
      </w:r>
      <w:r>
        <w:rPr>
          <w:rFonts w:ascii="Arial" w:hAnsi="Arial" w:cs="Arial" w:hint="eastAsia"/>
          <w:sz w:val="24"/>
        </w:rPr>
        <w:t xml:space="preserve">   10</w:t>
      </w:r>
    </w:p>
    <w:p w:rsidR="004F62BC" w:rsidRDefault="00746774">
      <w:pPr>
        <w:adjustRightInd w:val="0"/>
        <w:snapToGrid w:val="0"/>
        <w:spacing w:line="440" w:lineRule="exact"/>
        <w:ind w:firstLineChars="200" w:firstLine="480"/>
        <w:jc w:val="left"/>
        <w:rPr>
          <w:rFonts w:ascii="Arial" w:eastAsia="仿宋" w:hAnsi="Arial" w:cs="Arial"/>
          <w:sz w:val="24"/>
          <w:szCs w:val="28"/>
        </w:rPr>
      </w:pPr>
      <w:r>
        <w:rPr>
          <w:rStyle w:val="aa"/>
          <w:rFonts w:ascii="仿宋" w:eastAsia="仿宋" w:hAnsi="仿宋" w:hint="eastAsia"/>
          <w:color w:val="000000" w:themeColor="text1"/>
          <w:sz w:val="24"/>
          <w:u w:val="none"/>
        </w:rPr>
        <w:t>十、</w:t>
      </w:r>
      <w:r>
        <w:rPr>
          <w:rFonts w:hint="eastAsia"/>
          <w:sz w:val="24"/>
        </w:rPr>
        <w:t>其他重要事项的情况说明</w:t>
      </w:r>
      <w:r>
        <w:rPr>
          <w:rFonts w:ascii="Arial" w:hAnsi="Arial" w:cs="Arial"/>
          <w:sz w:val="24"/>
        </w:rPr>
        <w:t>…………………………………………</w:t>
      </w:r>
      <w:r>
        <w:rPr>
          <w:rFonts w:ascii="仿宋" w:eastAsia="仿宋" w:hAnsi="仿宋"/>
          <w:sz w:val="24"/>
        </w:rPr>
        <w:tab/>
      </w:r>
      <w:r>
        <w:rPr>
          <w:rFonts w:ascii="Arial" w:eastAsia="仿宋" w:hAnsi="Arial" w:cs="Arial" w:hint="eastAsia"/>
          <w:sz w:val="24"/>
          <w:szCs w:val="28"/>
        </w:rPr>
        <w:t xml:space="preserve"> 10-15</w:t>
      </w:r>
    </w:p>
    <w:p w:rsidR="004F62BC" w:rsidRDefault="00746774">
      <w:pPr>
        <w:pStyle w:val="10"/>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16-18</w:t>
      </w:r>
    </w:p>
    <w:p w:rsidR="004F62BC" w:rsidRDefault="00746774">
      <w:pPr>
        <w:pStyle w:val="10"/>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19</w:t>
      </w:r>
    </w:p>
    <w:p w:rsidR="004F62BC" w:rsidRDefault="00746774">
      <w:pPr>
        <w:pStyle w:val="20"/>
        <w:adjustRightInd w:val="0"/>
        <w:snapToGrid w:val="0"/>
        <w:spacing w:line="440" w:lineRule="exact"/>
        <w:jc w:val="left"/>
        <w:rPr>
          <w:rFonts w:ascii="仿宋" w:eastAsia="仿宋" w:hAnsi="仿宋" w:cstheme="minorBidi"/>
          <w:sz w:val="24"/>
        </w:rPr>
      </w:pPr>
      <w:r>
        <w:rPr>
          <w:rFonts w:hint="eastAsia"/>
          <w:sz w:val="24"/>
        </w:rPr>
        <w:t>附件</w:t>
      </w:r>
      <w:r>
        <w:rPr>
          <w:sz w:val="24"/>
        </w:rPr>
        <w:t>1</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19-22</w:t>
      </w:r>
    </w:p>
    <w:p w:rsidR="004F62BC" w:rsidRDefault="00746774">
      <w:pPr>
        <w:pStyle w:val="10"/>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23</w:t>
      </w:r>
    </w:p>
    <w:p w:rsidR="004F62BC" w:rsidRDefault="00746774">
      <w:pPr>
        <w:pStyle w:val="20"/>
        <w:adjustRightInd w:val="0"/>
        <w:snapToGrid w:val="0"/>
        <w:spacing w:line="440" w:lineRule="exact"/>
        <w:jc w:val="left"/>
        <w:rPr>
          <w:rFonts w:ascii="仿宋" w:eastAsia="仿宋" w:hAnsi="仿宋" w:cstheme="minorBidi"/>
          <w:sz w:val="24"/>
        </w:rPr>
      </w:pPr>
      <w:r>
        <w:rPr>
          <w:rFonts w:ascii="仿宋" w:eastAsia="仿宋" w:hAnsi="仿宋" w:hint="eastAsia"/>
          <w:sz w:val="24"/>
        </w:rPr>
        <w:t>一、</w:t>
      </w:r>
      <w:r>
        <w:rPr>
          <w:rFonts w:hint="eastAsia"/>
          <w:sz w:val="24"/>
        </w:rPr>
        <w:t>收入支出决算总表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23</w:t>
      </w:r>
    </w:p>
    <w:p w:rsidR="004F62BC" w:rsidRDefault="00746774">
      <w:pPr>
        <w:pStyle w:val="20"/>
        <w:adjustRightInd w:val="0"/>
        <w:snapToGrid w:val="0"/>
        <w:spacing w:line="440" w:lineRule="exact"/>
        <w:jc w:val="left"/>
        <w:rPr>
          <w:rFonts w:ascii="仿宋" w:eastAsia="仿宋" w:hAnsi="仿宋" w:cstheme="minorBidi"/>
          <w:sz w:val="24"/>
        </w:rPr>
      </w:pPr>
      <w:r>
        <w:rPr>
          <w:rFonts w:ascii="仿宋" w:eastAsia="仿宋" w:hAnsi="仿宋" w:hint="eastAsia"/>
          <w:sz w:val="24"/>
        </w:rPr>
        <w:t>二、</w:t>
      </w:r>
      <w:r>
        <w:rPr>
          <w:rFonts w:hint="eastAsia"/>
          <w:sz w:val="24"/>
        </w:rPr>
        <w:t>收入</w:t>
      </w:r>
      <w:r>
        <w:rPr>
          <w:rFonts w:ascii="仿宋" w:eastAsia="仿宋" w:hAnsi="仿宋" w:hint="eastAsia"/>
          <w:sz w:val="24"/>
        </w:rPr>
        <w:t>决算</w:t>
      </w:r>
      <w:r>
        <w:rPr>
          <w:rFonts w:hint="eastAsia"/>
          <w:sz w:val="24"/>
        </w:rPr>
        <w:t>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23</w:t>
      </w:r>
    </w:p>
    <w:p w:rsidR="004F62BC" w:rsidRDefault="00746774">
      <w:pPr>
        <w:pStyle w:val="20"/>
        <w:adjustRightInd w:val="0"/>
        <w:snapToGrid w:val="0"/>
        <w:spacing w:line="440" w:lineRule="exact"/>
        <w:jc w:val="left"/>
        <w:rPr>
          <w:rFonts w:ascii="仿宋" w:eastAsia="仿宋" w:hAnsi="仿宋" w:cstheme="minorBidi"/>
          <w:sz w:val="24"/>
        </w:rPr>
      </w:pPr>
      <w:r>
        <w:rPr>
          <w:rFonts w:ascii="仿宋" w:eastAsia="仿宋" w:hAnsi="仿宋" w:hint="eastAsia"/>
          <w:sz w:val="24"/>
        </w:rPr>
        <w:t>三、</w:t>
      </w:r>
      <w:r>
        <w:rPr>
          <w:rFonts w:hint="eastAsia"/>
          <w:sz w:val="24"/>
        </w:rPr>
        <w:t>支出</w:t>
      </w:r>
      <w:r>
        <w:rPr>
          <w:rFonts w:ascii="仿宋" w:eastAsia="仿宋" w:hAnsi="仿宋" w:hint="eastAsia"/>
          <w:sz w:val="24"/>
        </w:rPr>
        <w:t>决算</w:t>
      </w:r>
      <w:r>
        <w:rPr>
          <w:rFonts w:hint="eastAsia"/>
          <w:sz w:val="24"/>
        </w:rPr>
        <w:t>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23</w:t>
      </w:r>
    </w:p>
    <w:p w:rsidR="004F62BC" w:rsidRDefault="00746774">
      <w:pPr>
        <w:pStyle w:val="20"/>
        <w:adjustRightInd w:val="0"/>
        <w:snapToGrid w:val="0"/>
        <w:spacing w:line="440" w:lineRule="exact"/>
        <w:jc w:val="left"/>
        <w:rPr>
          <w:rFonts w:ascii="仿宋" w:eastAsia="仿宋" w:hAnsi="仿宋" w:cstheme="minorBidi"/>
          <w:sz w:val="24"/>
        </w:rPr>
      </w:pPr>
      <w:r>
        <w:rPr>
          <w:rFonts w:ascii="仿宋" w:eastAsia="仿宋" w:hAnsi="仿宋" w:hint="eastAsia"/>
          <w:sz w:val="24"/>
        </w:rPr>
        <w:t>四、</w:t>
      </w:r>
      <w:r>
        <w:rPr>
          <w:rFonts w:hint="eastAsia"/>
          <w:sz w:val="24"/>
        </w:rPr>
        <w:t>财政拨款收入支出决算总表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23</w:t>
      </w:r>
    </w:p>
    <w:p w:rsidR="004F62BC" w:rsidRDefault="00746774">
      <w:pPr>
        <w:pStyle w:val="20"/>
        <w:adjustRightInd w:val="0"/>
        <w:snapToGrid w:val="0"/>
        <w:spacing w:line="440" w:lineRule="exact"/>
        <w:ind w:leftChars="0" w:left="0" w:firstLine="480"/>
        <w:jc w:val="left"/>
        <w:rPr>
          <w:rFonts w:ascii="Arial" w:hAnsi="Arial" w:cs="Arial"/>
          <w:sz w:val="24"/>
        </w:rPr>
      </w:pPr>
      <w:r>
        <w:rPr>
          <w:rFonts w:asciiTheme="majorEastAsia" w:eastAsiaTheme="majorEastAsia" w:hAnsiTheme="majorEastAsia" w:cstheme="majorEastAsia" w:hint="eastAsia"/>
          <w:sz w:val="24"/>
        </w:rPr>
        <w:t>五、财政拨款支出决算明细表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23</w:t>
      </w:r>
    </w:p>
    <w:p w:rsidR="004F62BC" w:rsidRDefault="00746774">
      <w:pPr>
        <w:pStyle w:val="20"/>
        <w:adjustRightInd w:val="0"/>
        <w:snapToGrid w:val="0"/>
        <w:spacing w:line="440" w:lineRule="exact"/>
        <w:ind w:leftChars="0" w:left="0" w:firstLine="480"/>
        <w:jc w:val="left"/>
        <w:rPr>
          <w:rFonts w:ascii="仿宋" w:eastAsia="仿宋" w:hAnsi="仿宋" w:cstheme="minorBidi"/>
          <w:sz w:val="24"/>
        </w:rPr>
      </w:pPr>
      <w:r>
        <w:rPr>
          <w:rFonts w:ascii="仿宋" w:eastAsia="仿宋" w:hAnsi="仿宋" w:hint="eastAsia"/>
          <w:sz w:val="24"/>
        </w:rPr>
        <w:t>六、</w:t>
      </w:r>
      <w:r>
        <w:rPr>
          <w:rFonts w:hint="eastAsia"/>
          <w:sz w:val="24"/>
        </w:rPr>
        <w:t>一般公共预算财政拨款支出决算表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23</w:t>
      </w:r>
    </w:p>
    <w:p w:rsidR="004F62BC" w:rsidRDefault="00746774">
      <w:pPr>
        <w:pStyle w:val="20"/>
        <w:tabs>
          <w:tab w:val="clear" w:pos="8296"/>
          <w:tab w:val="right" w:pos="7886"/>
        </w:tabs>
        <w:adjustRightInd w:val="0"/>
        <w:snapToGrid w:val="0"/>
        <w:spacing w:line="440" w:lineRule="exact"/>
        <w:jc w:val="left"/>
        <w:rPr>
          <w:rFonts w:ascii="仿宋" w:eastAsia="仿宋" w:hAnsi="仿宋" w:cstheme="minorBidi"/>
          <w:sz w:val="24"/>
        </w:rPr>
      </w:pPr>
      <w:r>
        <w:rPr>
          <w:rFonts w:ascii="仿宋" w:eastAsia="仿宋" w:hAnsi="仿宋" w:hint="eastAsia"/>
          <w:sz w:val="24"/>
        </w:rPr>
        <w:t>七、</w:t>
      </w:r>
      <w:r>
        <w:rPr>
          <w:rFonts w:hint="eastAsia"/>
          <w:sz w:val="24"/>
        </w:rPr>
        <w:t>一般公共预算财政拨款支出决算明细表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ab/>
        <w:t>23</w:t>
      </w:r>
    </w:p>
    <w:p w:rsidR="004F62BC" w:rsidRDefault="00746774">
      <w:pPr>
        <w:pStyle w:val="20"/>
        <w:adjustRightInd w:val="0"/>
        <w:snapToGrid w:val="0"/>
        <w:spacing w:line="440" w:lineRule="exact"/>
        <w:jc w:val="left"/>
        <w:rPr>
          <w:rFonts w:ascii="仿宋" w:eastAsia="仿宋" w:hAnsi="仿宋" w:cstheme="minorBidi"/>
          <w:sz w:val="24"/>
        </w:rPr>
      </w:pPr>
      <w:r>
        <w:rPr>
          <w:rFonts w:ascii="仿宋" w:eastAsia="仿宋" w:hAnsi="仿宋" w:hint="eastAsia"/>
          <w:sz w:val="24"/>
        </w:rPr>
        <w:t>八、</w:t>
      </w:r>
      <w:r>
        <w:rPr>
          <w:rFonts w:hint="eastAsia"/>
          <w:sz w:val="24"/>
        </w:rPr>
        <w:t>一般公共预算财政拨款基本支出决算表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仿宋" w:eastAsia="仿宋" w:hAnsi="仿宋" w:cstheme="minorBidi" w:hint="eastAsia"/>
          <w:sz w:val="24"/>
        </w:rPr>
        <w:t xml:space="preserve">  </w:t>
      </w:r>
      <w:r>
        <w:rPr>
          <w:rFonts w:ascii="Arial" w:hAnsi="Arial" w:cs="Arial" w:hint="eastAsia"/>
          <w:sz w:val="24"/>
        </w:rPr>
        <w:t xml:space="preserve"> 23</w:t>
      </w:r>
      <w:r>
        <w:rPr>
          <w:rFonts w:ascii="Arial" w:hAnsi="Arial" w:cs="Arial" w:hint="eastAsia"/>
          <w:sz w:val="24"/>
        </w:rPr>
        <w:br/>
      </w:r>
      <w:r>
        <w:rPr>
          <w:rFonts w:ascii="仿宋" w:eastAsia="仿宋" w:hAnsi="仿宋" w:hint="eastAsia"/>
          <w:sz w:val="24"/>
        </w:rPr>
        <w:t>九、</w:t>
      </w:r>
      <w:r>
        <w:rPr>
          <w:rFonts w:hint="eastAsia"/>
          <w:sz w:val="24"/>
        </w:rPr>
        <w:t>一般公共预算财政拨款项目支出决算表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23</w:t>
      </w:r>
    </w:p>
    <w:p w:rsidR="004F62BC" w:rsidRDefault="00746774">
      <w:pPr>
        <w:pStyle w:val="20"/>
        <w:adjustRightInd w:val="0"/>
        <w:snapToGrid w:val="0"/>
        <w:spacing w:line="440" w:lineRule="exact"/>
        <w:jc w:val="left"/>
        <w:rPr>
          <w:rFonts w:ascii="Arial" w:hAnsi="Arial" w:cs="Arial"/>
          <w:sz w:val="24"/>
        </w:rPr>
      </w:pPr>
      <w:r>
        <w:rPr>
          <w:rFonts w:ascii="仿宋" w:eastAsia="仿宋" w:hAnsi="仿宋" w:hint="eastAsia"/>
          <w:sz w:val="24"/>
        </w:rPr>
        <w:lastRenderedPageBreak/>
        <w:t>十、</w:t>
      </w:r>
      <w:r>
        <w:rPr>
          <w:rFonts w:hint="eastAsia"/>
          <w:sz w:val="24"/>
        </w:rPr>
        <w:t>一般公共预算财政拨款“三公”经费支出决算表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23</w:t>
      </w:r>
    </w:p>
    <w:p w:rsidR="004F62BC" w:rsidRDefault="00746774">
      <w:pPr>
        <w:pStyle w:val="20"/>
        <w:adjustRightInd w:val="0"/>
        <w:snapToGrid w:val="0"/>
        <w:spacing w:line="440" w:lineRule="exact"/>
        <w:jc w:val="left"/>
        <w:rPr>
          <w:rFonts w:ascii="仿宋" w:eastAsia="仿宋" w:hAnsi="仿宋" w:cstheme="minorBidi"/>
          <w:sz w:val="24"/>
        </w:rPr>
      </w:pPr>
      <w:r>
        <w:rPr>
          <w:rFonts w:ascii="仿宋" w:eastAsia="仿宋" w:hAnsi="仿宋" w:hint="eastAsia"/>
          <w:sz w:val="24"/>
        </w:rPr>
        <w:t>十一、</w:t>
      </w:r>
      <w:r>
        <w:rPr>
          <w:rFonts w:hint="eastAsia"/>
          <w:sz w:val="24"/>
        </w:rPr>
        <w:t>政府性基金预算财政拨款收入支出决算表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23</w:t>
      </w:r>
    </w:p>
    <w:p w:rsidR="004F62BC" w:rsidRDefault="00746774">
      <w:pPr>
        <w:pStyle w:val="20"/>
        <w:adjustRightInd w:val="0"/>
        <w:snapToGrid w:val="0"/>
        <w:spacing w:line="440" w:lineRule="exact"/>
        <w:jc w:val="left"/>
        <w:rPr>
          <w:rFonts w:ascii="仿宋" w:eastAsia="仿宋" w:hAnsi="仿宋" w:cstheme="minorBidi"/>
          <w:sz w:val="24"/>
        </w:rPr>
      </w:pPr>
      <w:r>
        <w:rPr>
          <w:rFonts w:ascii="仿宋" w:eastAsia="仿宋" w:hAnsi="仿宋" w:hint="eastAsia"/>
          <w:sz w:val="24"/>
        </w:rPr>
        <w:t>十二、</w:t>
      </w:r>
      <w:r>
        <w:rPr>
          <w:rFonts w:hint="eastAsia"/>
          <w:sz w:val="24"/>
        </w:rPr>
        <w:t>政府性基金预算财政拨款“三公”经费支出决算表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23</w:t>
      </w:r>
    </w:p>
    <w:p w:rsidR="004F62BC" w:rsidRDefault="00746774">
      <w:pPr>
        <w:pStyle w:val="20"/>
        <w:adjustRightInd w:val="0"/>
        <w:snapToGrid w:val="0"/>
        <w:spacing w:line="440" w:lineRule="exact"/>
        <w:jc w:val="left"/>
        <w:rPr>
          <w:rFonts w:ascii="仿宋" w:eastAsia="仿宋" w:hAnsi="仿宋"/>
          <w:bCs/>
          <w:kern w:val="44"/>
          <w:sz w:val="24"/>
        </w:rPr>
      </w:pPr>
      <w:r>
        <w:rPr>
          <w:rFonts w:ascii="仿宋" w:eastAsia="仿宋" w:hAnsi="仿宋" w:hint="eastAsia"/>
          <w:sz w:val="24"/>
        </w:rPr>
        <w:t>十三、</w:t>
      </w:r>
      <w:r>
        <w:rPr>
          <w:rFonts w:hint="eastAsia"/>
          <w:sz w:val="24"/>
        </w:rPr>
        <w:t>国有资本经营预算支出决算表</w:t>
      </w:r>
      <w:r>
        <w:rPr>
          <w:rFonts w:ascii="Arial" w:hAnsi="Arial" w:cs="Arial"/>
          <w:sz w:val="24"/>
        </w:rPr>
        <w:t>…………</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w:t>
      </w:r>
      <w:bookmarkStart w:id="13" w:name="_Toc15377196"/>
      <w:bookmarkStart w:id="14" w:name="_Toc15396599"/>
      <w:r>
        <w:rPr>
          <w:rFonts w:ascii="Arial" w:hAnsi="Arial" w:cs="Arial"/>
          <w:sz w:val="24"/>
        </w:rPr>
        <w:t>…………</w:t>
      </w:r>
      <w:r>
        <w:rPr>
          <w:rFonts w:ascii="Arial" w:hAnsi="Arial" w:cs="Arial" w:hint="eastAsia"/>
          <w:sz w:val="24"/>
        </w:rPr>
        <w:t xml:space="preserve">  23</w:t>
      </w:r>
      <w:r>
        <w:rPr>
          <w:rFonts w:ascii="仿宋" w:eastAsia="仿宋" w:hAnsi="仿宋"/>
          <w:b/>
          <w:sz w:val="24"/>
        </w:rPr>
        <w:br w:type="page"/>
      </w:r>
    </w:p>
    <w:p w:rsidR="004F62BC" w:rsidRDefault="00746774">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4F62BC" w:rsidRDefault="00746774">
      <w:pPr>
        <w:pStyle w:val="2"/>
        <w:rPr>
          <w:rStyle w:val="2Char"/>
          <w:rFonts w:ascii="仿宋" w:eastAsia="仿宋" w:hAnsi="仿宋"/>
        </w:rPr>
      </w:pPr>
      <w:bookmarkStart w:id="15" w:name="_Toc15396600"/>
      <w:bookmarkStart w:id="16"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4F62BC" w:rsidRDefault="00746774">
      <w:pPr>
        <w:pStyle w:val="a3"/>
        <w:adjustRightInd w:val="0"/>
        <w:snapToGrid w:val="0"/>
        <w:spacing w:before="93" w:line="600" w:lineRule="exact"/>
        <w:ind w:firstLineChars="210" w:firstLine="675"/>
        <w:outlineLvl w:val="2"/>
        <w:rPr>
          <w:rFonts w:ascii="仿宋" w:eastAsia="仿宋" w:hAnsi="仿宋"/>
          <w:b/>
          <w:color w:val="000000"/>
          <w:sz w:val="32"/>
          <w:szCs w:val="32"/>
        </w:rPr>
      </w:pPr>
      <w:bookmarkStart w:id="17" w:name="_Toc15378445"/>
      <w:bookmarkStart w:id="18" w:name="_Toc15377198"/>
      <w:r>
        <w:rPr>
          <w:rFonts w:ascii="仿宋" w:eastAsia="仿宋" w:hAnsi="仿宋" w:hint="eastAsia"/>
          <w:b/>
          <w:color w:val="000000"/>
          <w:sz w:val="32"/>
          <w:szCs w:val="32"/>
        </w:rPr>
        <w:t>（一）主要职能</w:t>
      </w:r>
      <w:bookmarkEnd w:id="17"/>
      <w:bookmarkEnd w:id="18"/>
    </w:p>
    <w:p w:rsidR="004F62BC" w:rsidRDefault="00746774">
      <w:pPr>
        <w:tabs>
          <w:tab w:val="left" w:pos="720"/>
        </w:tabs>
        <w:ind w:firstLineChars="196" w:firstLine="627"/>
        <w:rPr>
          <w:rFonts w:ascii="仿宋_GB2312" w:eastAsia="仿宋_GB2312" w:hAnsi="Calibri"/>
          <w:bCs/>
          <w:sz w:val="32"/>
          <w:szCs w:val="32"/>
        </w:rPr>
      </w:pPr>
      <w:r>
        <w:rPr>
          <w:rFonts w:ascii="仿宋_GB2312" w:eastAsia="仿宋_GB2312" w:hAnsi="Calibri" w:hint="eastAsia"/>
          <w:bCs/>
          <w:sz w:val="32"/>
          <w:szCs w:val="32"/>
        </w:rPr>
        <w:t>九寨沟县委党校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p w:rsidR="004F62BC" w:rsidRDefault="00746774">
      <w:pPr>
        <w:pStyle w:val="a3"/>
        <w:adjustRightInd w:val="0"/>
        <w:snapToGrid w:val="0"/>
        <w:spacing w:before="93" w:line="600" w:lineRule="exact"/>
        <w:outlineLvl w:val="2"/>
        <w:rPr>
          <w:rFonts w:ascii="仿宋" w:eastAsia="仿宋" w:hAnsi="仿宋"/>
          <w:b/>
          <w:color w:val="000000"/>
          <w:sz w:val="32"/>
          <w:szCs w:val="32"/>
        </w:rPr>
      </w:pPr>
      <w:bookmarkStart w:id="19" w:name="_Toc15378446"/>
      <w:bookmarkStart w:id="20" w:name="_Toc15377199"/>
      <w:r>
        <w:rPr>
          <w:rFonts w:ascii="仿宋" w:eastAsia="仿宋" w:hAnsi="仿宋" w:hint="eastAsia"/>
          <w:bCs/>
          <w:color w:val="000000"/>
          <w:sz w:val="32"/>
          <w:szCs w:val="32"/>
        </w:rPr>
        <w:t xml:space="preserve">   </w:t>
      </w:r>
      <w:r>
        <w:rPr>
          <w:rFonts w:ascii="仿宋" w:eastAsia="仿宋" w:hAnsi="仿宋" w:hint="eastAsia"/>
          <w:b/>
          <w:color w:val="000000"/>
          <w:sz w:val="32"/>
          <w:szCs w:val="32"/>
        </w:rPr>
        <w:t>（二）</w:t>
      </w:r>
      <w:r>
        <w:rPr>
          <w:rFonts w:ascii="仿宋" w:eastAsia="仿宋" w:hAnsi="仿宋"/>
          <w:b/>
          <w:color w:val="000000"/>
          <w:sz w:val="32"/>
          <w:szCs w:val="32"/>
        </w:rPr>
        <w:t>201</w:t>
      </w:r>
      <w:r>
        <w:rPr>
          <w:rFonts w:ascii="仿宋" w:eastAsia="仿宋" w:hAnsi="仿宋" w:hint="eastAsia"/>
          <w:b/>
          <w:color w:val="000000"/>
          <w:sz w:val="32"/>
          <w:szCs w:val="32"/>
        </w:rPr>
        <w:t>9</w:t>
      </w:r>
      <w:r>
        <w:rPr>
          <w:rFonts w:ascii="仿宋" w:eastAsia="仿宋" w:hAnsi="仿宋" w:hint="eastAsia"/>
          <w:b/>
          <w:color w:val="000000"/>
          <w:sz w:val="32"/>
          <w:szCs w:val="32"/>
        </w:rPr>
        <w:t>年重点工作完成情况</w:t>
      </w:r>
      <w:bookmarkEnd w:id="19"/>
      <w:bookmarkEnd w:id="20"/>
    </w:p>
    <w:p w:rsidR="004F62BC" w:rsidRDefault="00746774">
      <w:pPr>
        <w:pStyle w:val="a3"/>
        <w:adjustRightInd w:val="0"/>
        <w:snapToGrid w:val="0"/>
        <w:spacing w:before="93" w:line="600" w:lineRule="exact"/>
        <w:outlineLvl w:val="2"/>
        <w:rPr>
          <w:rFonts w:ascii="仿宋" w:eastAsia="仿宋" w:hAnsi="仿宋"/>
          <w:b/>
          <w:color w:val="000000"/>
          <w:sz w:val="32"/>
          <w:szCs w:val="32"/>
        </w:rPr>
      </w:pPr>
      <w:r>
        <w:rPr>
          <w:rFonts w:ascii="仿宋" w:eastAsia="仿宋" w:hAnsi="仿宋" w:hint="eastAsia"/>
          <w:b/>
          <w:color w:val="000000"/>
          <w:sz w:val="32"/>
          <w:szCs w:val="32"/>
        </w:rPr>
        <w:t xml:space="preserve">    </w:t>
      </w:r>
      <w:r>
        <w:rPr>
          <w:rFonts w:hint="eastAsia"/>
          <w:color w:val="333333"/>
          <w:sz w:val="32"/>
          <w:szCs w:val="32"/>
        </w:rPr>
        <w:t>根据县委、县政府关于</w:t>
      </w:r>
      <w:r>
        <w:rPr>
          <w:rFonts w:hint="eastAsia"/>
          <w:color w:val="333333"/>
          <w:sz w:val="32"/>
          <w:szCs w:val="32"/>
        </w:rPr>
        <w:t>201</w:t>
      </w:r>
      <w:r>
        <w:rPr>
          <w:rFonts w:hint="eastAsia"/>
          <w:color w:val="333333"/>
          <w:sz w:val="32"/>
          <w:szCs w:val="32"/>
        </w:rPr>
        <w:t>9</w:t>
      </w:r>
      <w:r>
        <w:rPr>
          <w:rFonts w:hint="eastAsia"/>
          <w:color w:val="333333"/>
          <w:sz w:val="32"/>
          <w:szCs w:val="32"/>
        </w:rPr>
        <w:t>年全县工作的总体部署，</w:t>
      </w:r>
      <w:r>
        <w:rPr>
          <w:rFonts w:hint="eastAsia"/>
          <w:color w:val="333333"/>
          <w:sz w:val="32"/>
          <w:szCs w:val="32"/>
        </w:rPr>
        <w:t>201</w:t>
      </w:r>
      <w:r>
        <w:rPr>
          <w:rFonts w:hint="eastAsia"/>
          <w:color w:val="333333"/>
          <w:sz w:val="32"/>
          <w:szCs w:val="32"/>
        </w:rPr>
        <w:t>9</w:t>
      </w:r>
      <w:r>
        <w:rPr>
          <w:rFonts w:hint="eastAsia"/>
          <w:color w:val="333333"/>
          <w:sz w:val="32"/>
          <w:szCs w:val="32"/>
        </w:rPr>
        <w:t>年主要完成的重点工作是</w:t>
      </w:r>
      <w:r>
        <w:rPr>
          <w:rFonts w:hint="eastAsia"/>
          <w:color w:val="333333"/>
          <w:sz w:val="32"/>
          <w:szCs w:val="32"/>
        </w:rPr>
        <w:t>:</w:t>
      </w:r>
      <w:r>
        <w:rPr>
          <w:rFonts w:hint="eastAsia"/>
          <w:color w:val="333333"/>
          <w:sz w:val="32"/>
          <w:szCs w:val="32"/>
        </w:rPr>
        <w:t>完成“阿坝州生态文明干部学院九寨沟分院”挂牌任务；圆</w:t>
      </w:r>
      <w:r>
        <w:rPr>
          <w:rFonts w:hint="eastAsia"/>
          <w:color w:val="333333"/>
          <w:sz w:val="32"/>
          <w:szCs w:val="32"/>
        </w:rPr>
        <w:t>满完成</w:t>
      </w:r>
      <w:r>
        <w:rPr>
          <w:rFonts w:hint="eastAsia"/>
          <w:color w:val="333333"/>
          <w:sz w:val="32"/>
          <w:szCs w:val="32"/>
        </w:rPr>
        <w:t>14</w:t>
      </w:r>
      <w:r>
        <w:rPr>
          <w:rFonts w:hint="eastAsia"/>
          <w:color w:val="333333"/>
          <w:sz w:val="32"/>
          <w:szCs w:val="32"/>
        </w:rPr>
        <w:t>期主体班次的培训工作及</w:t>
      </w:r>
      <w:r>
        <w:rPr>
          <w:rFonts w:hint="eastAsia"/>
          <w:color w:val="333333"/>
          <w:sz w:val="32"/>
          <w:szCs w:val="32"/>
        </w:rPr>
        <w:t>17</w:t>
      </w:r>
      <w:r>
        <w:rPr>
          <w:rFonts w:hint="eastAsia"/>
          <w:color w:val="333333"/>
          <w:sz w:val="32"/>
          <w:szCs w:val="32"/>
        </w:rPr>
        <w:t>个乡镇宣讲任务；完成</w:t>
      </w:r>
      <w:r>
        <w:rPr>
          <w:rFonts w:hint="eastAsia"/>
          <w:color w:val="333333"/>
          <w:sz w:val="32"/>
          <w:szCs w:val="32"/>
        </w:rPr>
        <w:t>4</w:t>
      </w:r>
      <w:r>
        <w:rPr>
          <w:rFonts w:hint="eastAsia"/>
          <w:color w:val="333333"/>
          <w:sz w:val="32"/>
          <w:szCs w:val="32"/>
        </w:rPr>
        <w:t>篇州党校课题</w:t>
      </w:r>
      <w:r>
        <w:rPr>
          <w:rFonts w:hint="eastAsia"/>
          <w:color w:val="333333"/>
          <w:sz w:val="32"/>
          <w:szCs w:val="32"/>
        </w:rPr>
        <w:t>,1</w:t>
      </w:r>
      <w:r>
        <w:rPr>
          <w:rFonts w:hint="eastAsia"/>
          <w:color w:val="333333"/>
          <w:sz w:val="32"/>
          <w:szCs w:val="32"/>
        </w:rPr>
        <w:t>篇州社科联课题，</w:t>
      </w:r>
      <w:r>
        <w:rPr>
          <w:rFonts w:hint="eastAsia"/>
          <w:color w:val="333333"/>
          <w:sz w:val="32"/>
          <w:szCs w:val="32"/>
        </w:rPr>
        <w:t>1</w:t>
      </w:r>
      <w:r>
        <w:rPr>
          <w:rFonts w:hint="eastAsia"/>
          <w:color w:val="333333"/>
          <w:sz w:val="32"/>
          <w:szCs w:val="32"/>
        </w:rPr>
        <w:t>篇省党校课题，</w:t>
      </w:r>
      <w:r>
        <w:rPr>
          <w:rFonts w:hint="eastAsia"/>
          <w:color w:val="333333"/>
          <w:sz w:val="32"/>
          <w:szCs w:val="32"/>
        </w:rPr>
        <w:t>2</w:t>
      </w:r>
      <w:r>
        <w:rPr>
          <w:rFonts w:hint="eastAsia"/>
          <w:color w:val="333333"/>
          <w:sz w:val="32"/>
          <w:szCs w:val="32"/>
        </w:rPr>
        <w:t>篇论文并发表；报送“好课程”</w:t>
      </w:r>
      <w:r>
        <w:rPr>
          <w:rFonts w:hint="eastAsia"/>
          <w:color w:val="333333"/>
          <w:sz w:val="32"/>
          <w:szCs w:val="32"/>
        </w:rPr>
        <w:t>2</w:t>
      </w:r>
      <w:r>
        <w:rPr>
          <w:rFonts w:hint="eastAsia"/>
          <w:color w:val="333333"/>
          <w:sz w:val="32"/>
          <w:szCs w:val="32"/>
        </w:rPr>
        <w:t>个，其中</w:t>
      </w:r>
      <w:r>
        <w:rPr>
          <w:rFonts w:hint="eastAsia"/>
          <w:color w:val="333333"/>
          <w:sz w:val="32"/>
          <w:szCs w:val="32"/>
        </w:rPr>
        <w:t>1</w:t>
      </w:r>
      <w:r>
        <w:rPr>
          <w:rFonts w:hint="eastAsia"/>
          <w:color w:val="333333"/>
          <w:sz w:val="32"/>
          <w:szCs w:val="32"/>
        </w:rPr>
        <w:t>个“好课程”评选为州级优秀作品；</w:t>
      </w:r>
      <w:r>
        <w:rPr>
          <w:rFonts w:hint="eastAsia"/>
          <w:color w:val="333333"/>
          <w:sz w:val="32"/>
          <w:szCs w:val="32"/>
        </w:rPr>
        <w:t>完成签订的目标责任制工作；</w:t>
      </w:r>
      <w:r>
        <w:rPr>
          <w:rFonts w:hint="eastAsia"/>
          <w:color w:val="333333"/>
          <w:sz w:val="32"/>
          <w:szCs w:val="32"/>
        </w:rPr>
        <w:t>按照要求完成精准扶贫</w:t>
      </w:r>
      <w:r>
        <w:rPr>
          <w:rFonts w:hint="eastAsia"/>
          <w:color w:val="333333"/>
          <w:sz w:val="32"/>
          <w:szCs w:val="32"/>
        </w:rPr>
        <w:t>、两联一进</w:t>
      </w:r>
      <w:r>
        <w:rPr>
          <w:rFonts w:hint="eastAsia"/>
          <w:color w:val="333333"/>
          <w:sz w:val="32"/>
          <w:szCs w:val="32"/>
        </w:rPr>
        <w:t>等工作；送培教师共</w:t>
      </w:r>
      <w:r>
        <w:rPr>
          <w:rFonts w:hint="eastAsia"/>
          <w:color w:val="333333"/>
          <w:sz w:val="32"/>
          <w:szCs w:val="32"/>
        </w:rPr>
        <w:t>7</w:t>
      </w:r>
      <w:r>
        <w:rPr>
          <w:rFonts w:hint="eastAsia"/>
          <w:color w:val="333333"/>
          <w:sz w:val="32"/>
          <w:szCs w:val="32"/>
        </w:rPr>
        <w:t>人次，</w:t>
      </w:r>
      <w:r>
        <w:rPr>
          <w:rFonts w:hint="eastAsia"/>
          <w:color w:val="333333"/>
          <w:sz w:val="32"/>
          <w:szCs w:val="32"/>
        </w:rPr>
        <w:t>4</w:t>
      </w:r>
      <w:r>
        <w:rPr>
          <w:rFonts w:hint="eastAsia"/>
          <w:color w:val="333333"/>
          <w:sz w:val="32"/>
          <w:szCs w:val="32"/>
        </w:rPr>
        <w:t>人到省直机关党校跟班学习，</w:t>
      </w:r>
      <w:r>
        <w:rPr>
          <w:rFonts w:hint="eastAsia"/>
          <w:color w:val="333333"/>
          <w:sz w:val="32"/>
          <w:szCs w:val="32"/>
        </w:rPr>
        <w:t>2</w:t>
      </w:r>
      <w:r>
        <w:rPr>
          <w:rFonts w:hint="eastAsia"/>
          <w:color w:val="333333"/>
          <w:sz w:val="32"/>
          <w:szCs w:val="32"/>
        </w:rPr>
        <w:t>人到省委党校培训，</w:t>
      </w:r>
      <w:r>
        <w:rPr>
          <w:rFonts w:hint="eastAsia"/>
          <w:color w:val="333333"/>
          <w:sz w:val="32"/>
          <w:szCs w:val="32"/>
        </w:rPr>
        <w:t>1</w:t>
      </w:r>
      <w:r>
        <w:rPr>
          <w:rFonts w:hint="eastAsia"/>
          <w:color w:val="333333"/>
          <w:sz w:val="32"/>
          <w:szCs w:val="32"/>
        </w:rPr>
        <w:t>人到州委党校跟班学习。</w:t>
      </w:r>
    </w:p>
    <w:p w:rsidR="004F62BC" w:rsidRDefault="00746774">
      <w:pPr>
        <w:pStyle w:val="2"/>
        <w:rPr>
          <w:rStyle w:val="2Char"/>
        </w:rPr>
      </w:pPr>
      <w:bookmarkStart w:id="21" w:name="_Toc15396601"/>
      <w:bookmarkStart w:id="22" w:name="_Toc15377200"/>
      <w:r>
        <w:rPr>
          <w:rFonts w:ascii="黑体" w:eastAsia="黑体" w:hint="eastAsia"/>
          <w:b w:val="0"/>
          <w:color w:val="000000"/>
        </w:rPr>
        <w:lastRenderedPageBreak/>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4F62BC" w:rsidRDefault="00746774">
      <w:pPr>
        <w:ind w:firstLineChars="250" w:firstLine="800"/>
        <w:rPr>
          <w:rFonts w:ascii="仿宋" w:eastAsia="仿宋" w:hAnsi="仿宋"/>
          <w:sz w:val="32"/>
          <w:szCs w:val="32"/>
        </w:rPr>
      </w:pPr>
      <w:r>
        <w:rPr>
          <w:rFonts w:ascii="仿宋" w:eastAsia="仿宋" w:hAnsi="仿宋" w:hint="eastAsia"/>
          <w:sz w:val="32"/>
          <w:szCs w:val="32"/>
        </w:rPr>
        <w:t>九寨沟县委党校</w:t>
      </w:r>
      <w:r>
        <w:rPr>
          <w:rFonts w:ascii="仿宋" w:eastAsia="仿宋" w:hAnsi="仿宋" w:hint="eastAsia"/>
          <w:sz w:val="32"/>
          <w:szCs w:val="32"/>
        </w:rPr>
        <w:t>下属二级单位</w:t>
      </w:r>
      <w:r>
        <w:rPr>
          <w:rFonts w:ascii="仿宋" w:eastAsia="仿宋" w:hAnsi="仿宋" w:hint="eastAsia"/>
          <w:sz w:val="32"/>
          <w:szCs w:val="32"/>
        </w:rPr>
        <w:t>0</w:t>
      </w:r>
      <w:r>
        <w:rPr>
          <w:rFonts w:ascii="仿宋" w:eastAsia="仿宋" w:hAnsi="仿宋" w:hint="eastAsia"/>
          <w:sz w:val="32"/>
          <w:szCs w:val="32"/>
        </w:rPr>
        <w:t>个，其中行政单位</w:t>
      </w:r>
      <w:r>
        <w:rPr>
          <w:rFonts w:ascii="仿宋" w:eastAsia="仿宋" w:hAnsi="仿宋" w:hint="eastAsia"/>
          <w:sz w:val="32"/>
          <w:szCs w:val="32"/>
        </w:rPr>
        <w:t>0</w:t>
      </w:r>
      <w:r>
        <w:rPr>
          <w:rFonts w:ascii="仿宋" w:eastAsia="仿宋" w:hAnsi="仿宋" w:hint="eastAsia"/>
          <w:sz w:val="32"/>
          <w:szCs w:val="32"/>
        </w:rPr>
        <w:t>个，参照公务员法管理的事业单位</w:t>
      </w:r>
      <w:r>
        <w:rPr>
          <w:rFonts w:ascii="仿宋" w:eastAsia="仿宋" w:hAnsi="仿宋" w:hint="eastAsia"/>
          <w:bCs/>
          <w:sz w:val="32"/>
          <w:szCs w:val="32"/>
        </w:rPr>
        <w:t>1</w:t>
      </w:r>
      <w:r>
        <w:rPr>
          <w:rFonts w:ascii="仿宋" w:eastAsia="仿宋" w:hAnsi="仿宋" w:hint="eastAsia"/>
          <w:sz w:val="32"/>
          <w:szCs w:val="32"/>
        </w:rPr>
        <w:t>个，其他事业单位</w:t>
      </w:r>
      <w:r>
        <w:rPr>
          <w:rFonts w:ascii="仿宋" w:eastAsia="仿宋" w:hAnsi="仿宋" w:hint="eastAsia"/>
          <w:sz w:val="32"/>
          <w:szCs w:val="32"/>
        </w:rPr>
        <w:t>0</w:t>
      </w:r>
      <w:r>
        <w:rPr>
          <w:rFonts w:ascii="仿宋" w:eastAsia="仿宋" w:hAnsi="仿宋" w:hint="eastAsia"/>
          <w:sz w:val="32"/>
          <w:szCs w:val="32"/>
        </w:rPr>
        <w:t>个。</w:t>
      </w:r>
    </w:p>
    <w:p w:rsidR="004F62BC" w:rsidRDefault="00746774">
      <w:pPr>
        <w:pStyle w:val="a3"/>
        <w:adjustRightInd w:val="0"/>
        <w:snapToGrid w:val="0"/>
        <w:spacing w:before="93" w:line="600" w:lineRule="exact"/>
        <w:ind w:firstLineChars="210" w:firstLine="672"/>
        <w:rPr>
          <w:rFonts w:ascii="仿宋" w:eastAsia="仿宋" w:hAnsi="仿宋"/>
          <w:color w:val="000000"/>
          <w:sz w:val="32"/>
          <w:szCs w:val="32"/>
        </w:rPr>
      </w:pPr>
      <w:r>
        <w:rPr>
          <w:rFonts w:ascii="仿宋" w:eastAsia="仿宋" w:hAnsi="仿宋" w:hint="eastAsia"/>
          <w:color w:val="000000"/>
          <w:sz w:val="32"/>
          <w:szCs w:val="32"/>
        </w:rPr>
        <w:t>纳入</w:t>
      </w:r>
      <w:r>
        <w:rPr>
          <w:rFonts w:ascii="仿宋" w:eastAsia="仿宋" w:hAnsi="仿宋" w:hint="eastAsia"/>
          <w:color w:val="000000"/>
          <w:sz w:val="32"/>
          <w:szCs w:val="32"/>
        </w:rPr>
        <w:t>九寨沟县委党校</w:t>
      </w:r>
      <w:r>
        <w:rPr>
          <w:rFonts w:ascii="仿宋" w:eastAsia="仿宋" w:hAnsi="仿宋" w:hint="eastAsia"/>
          <w:color w:val="000000"/>
          <w:sz w:val="32"/>
          <w:szCs w:val="32"/>
        </w:rPr>
        <w:t>2019</w:t>
      </w:r>
      <w:r>
        <w:rPr>
          <w:rFonts w:ascii="仿宋" w:eastAsia="仿宋" w:hAnsi="仿宋" w:hint="eastAsia"/>
          <w:color w:val="000000"/>
          <w:sz w:val="32"/>
          <w:szCs w:val="32"/>
        </w:rPr>
        <w:t>年度部门决算编制范围的二级预算单位</w:t>
      </w:r>
      <w:r>
        <w:rPr>
          <w:rFonts w:ascii="仿宋" w:eastAsia="仿宋" w:hAnsi="仿宋" w:hint="eastAsia"/>
          <w:color w:val="000000"/>
          <w:sz w:val="32"/>
          <w:szCs w:val="32"/>
        </w:rPr>
        <w:t>0</w:t>
      </w:r>
      <w:r>
        <w:rPr>
          <w:rFonts w:ascii="仿宋" w:eastAsia="仿宋" w:hAnsi="仿宋" w:hint="eastAsia"/>
          <w:color w:val="000000"/>
          <w:sz w:val="32"/>
          <w:szCs w:val="32"/>
        </w:rPr>
        <w:t>个。</w:t>
      </w:r>
    </w:p>
    <w:p w:rsidR="004F62BC" w:rsidRDefault="00746774">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4F62BC" w:rsidRDefault="00746774">
      <w:pPr>
        <w:pStyle w:val="1"/>
        <w:ind w:right="440"/>
        <w:jc w:val="right"/>
        <w:rPr>
          <w:rStyle w:val="1Char"/>
          <w:rFonts w:ascii="黑体" w:eastAsia="黑体" w:hAnsi="黑体"/>
        </w:rPr>
      </w:pPr>
      <w:bookmarkStart w:id="23" w:name="_Toc15396602"/>
      <w:bookmarkStart w:id="24"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2019</w:t>
      </w:r>
      <w:r>
        <w:rPr>
          <w:rStyle w:val="1Char"/>
          <w:rFonts w:ascii="黑体" w:eastAsia="黑体" w:hAnsi="黑体" w:hint="eastAsia"/>
        </w:rPr>
        <w:t>年度部门决算情况说明</w:t>
      </w:r>
      <w:bookmarkEnd w:id="23"/>
      <w:bookmarkEnd w:id="24"/>
    </w:p>
    <w:p w:rsidR="004F62BC" w:rsidRDefault="004F62BC"/>
    <w:p w:rsidR="004F62BC" w:rsidRDefault="00746774">
      <w:pPr>
        <w:pStyle w:val="11"/>
        <w:numPr>
          <w:ilvl w:val="0"/>
          <w:numId w:val="1"/>
        </w:numPr>
        <w:spacing w:line="600" w:lineRule="exact"/>
        <w:ind w:firstLineChars="0"/>
        <w:outlineLvl w:val="1"/>
        <w:rPr>
          <w:rStyle w:val="2Char"/>
          <w:rFonts w:ascii="黑体" w:eastAsia="黑体" w:hAnsi="黑体"/>
          <w:b w:val="0"/>
        </w:rPr>
      </w:pPr>
      <w:bookmarkStart w:id="25" w:name="_Toc15396603"/>
      <w:bookmarkStart w:id="26"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4F62BC" w:rsidRDefault="00746774">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2019</w:t>
      </w:r>
      <w:r>
        <w:rPr>
          <w:rFonts w:ascii="仿宋" w:eastAsia="仿宋" w:hAnsi="仿宋" w:hint="eastAsia"/>
          <w:color w:val="000000"/>
          <w:sz w:val="32"/>
          <w:szCs w:val="32"/>
        </w:rPr>
        <w:t>年度收、支总计</w:t>
      </w:r>
      <w:r>
        <w:rPr>
          <w:rFonts w:ascii="仿宋" w:eastAsia="仿宋" w:hAnsi="仿宋" w:hint="eastAsia"/>
          <w:color w:val="000000"/>
          <w:sz w:val="32"/>
          <w:szCs w:val="32"/>
        </w:rPr>
        <w:t>分别为</w:t>
      </w:r>
      <w:r>
        <w:rPr>
          <w:rFonts w:ascii="仿宋" w:eastAsia="仿宋" w:hAnsi="仿宋" w:hint="eastAsia"/>
          <w:color w:val="000000"/>
          <w:sz w:val="32"/>
          <w:szCs w:val="32"/>
        </w:rPr>
        <w:t>243.18</w:t>
      </w:r>
      <w:r>
        <w:rPr>
          <w:rFonts w:ascii="仿宋" w:eastAsia="仿宋" w:hAnsi="仿宋" w:hint="eastAsia"/>
          <w:color w:val="000000"/>
          <w:sz w:val="32"/>
          <w:szCs w:val="32"/>
        </w:rPr>
        <w:t>万元。与</w:t>
      </w:r>
      <w:r>
        <w:rPr>
          <w:rFonts w:ascii="仿宋" w:eastAsia="仿宋" w:hAnsi="仿宋" w:hint="eastAsia"/>
          <w:color w:val="000000"/>
          <w:sz w:val="32"/>
          <w:szCs w:val="32"/>
        </w:rPr>
        <w:t>2018</w:t>
      </w:r>
      <w:r>
        <w:rPr>
          <w:rFonts w:ascii="仿宋" w:eastAsia="仿宋" w:hAnsi="仿宋" w:hint="eastAsia"/>
          <w:color w:val="000000"/>
          <w:sz w:val="32"/>
          <w:szCs w:val="32"/>
        </w:rPr>
        <w:t>年相比，收、支总计各减少</w:t>
      </w:r>
      <w:r>
        <w:rPr>
          <w:rFonts w:ascii="仿宋" w:eastAsia="仿宋" w:hAnsi="仿宋" w:hint="eastAsia"/>
          <w:color w:val="000000"/>
          <w:sz w:val="32"/>
          <w:szCs w:val="32"/>
        </w:rPr>
        <w:t>了</w:t>
      </w:r>
      <w:r>
        <w:rPr>
          <w:rFonts w:ascii="仿宋" w:eastAsia="仿宋" w:hAnsi="仿宋" w:hint="eastAsia"/>
          <w:color w:val="000000"/>
          <w:sz w:val="32"/>
          <w:szCs w:val="32"/>
        </w:rPr>
        <w:t>2.1</w:t>
      </w:r>
      <w:r>
        <w:rPr>
          <w:rFonts w:ascii="仿宋" w:eastAsia="仿宋" w:hAnsi="仿宋" w:hint="eastAsia"/>
          <w:color w:val="000000"/>
          <w:sz w:val="32"/>
          <w:szCs w:val="32"/>
        </w:rPr>
        <w:t>万元、</w:t>
      </w:r>
      <w:r>
        <w:rPr>
          <w:rFonts w:ascii="仿宋" w:eastAsia="仿宋" w:hAnsi="仿宋" w:hint="eastAsia"/>
          <w:color w:val="000000"/>
          <w:sz w:val="32"/>
          <w:szCs w:val="32"/>
        </w:rPr>
        <w:t>13.53</w:t>
      </w:r>
      <w:r>
        <w:rPr>
          <w:rFonts w:ascii="仿宋" w:eastAsia="仿宋" w:hAnsi="仿宋" w:hint="eastAsia"/>
          <w:color w:val="000000"/>
          <w:sz w:val="32"/>
          <w:szCs w:val="32"/>
        </w:rPr>
        <w:t>万元，下降</w:t>
      </w:r>
      <w:r>
        <w:rPr>
          <w:rFonts w:ascii="仿宋" w:eastAsia="仿宋" w:hAnsi="仿宋" w:hint="eastAsia"/>
          <w:color w:val="000000"/>
          <w:sz w:val="32"/>
          <w:szCs w:val="32"/>
        </w:rPr>
        <w:t>0.85</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5.27%</w:t>
      </w:r>
      <w:r>
        <w:rPr>
          <w:rFonts w:ascii="仿宋" w:eastAsia="仿宋" w:hAnsi="仿宋" w:hint="eastAsia"/>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厉行节约，日常公用经费减少。</w:t>
      </w:r>
    </w:p>
    <w:p w:rsidR="004F62BC" w:rsidRDefault="00746774">
      <w:pPr>
        <w:pStyle w:val="11"/>
        <w:spacing w:line="600" w:lineRule="exact"/>
        <w:ind w:firstLineChars="0" w:firstLine="0"/>
        <w:outlineLvl w:val="1"/>
        <w:rPr>
          <w:rStyle w:val="2Char"/>
          <w:rFonts w:ascii="黑体" w:eastAsia="黑体" w:hAnsi="黑体"/>
          <w:b w:val="0"/>
        </w:rPr>
      </w:pPr>
      <w:bookmarkStart w:id="27" w:name="_Toc15377206"/>
      <w:bookmarkStart w:id="28" w:name="_Toc15396604"/>
      <w:r>
        <w:rPr>
          <w:rFonts w:ascii="黑体" w:eastAsia="黑体" w:hAnsi="黑体" w:hint="eastAsia"/>
          <w:color w:val="000000"/>
          <w:sz w:val="32"/>
          <w:szCs w:val="32"/>
        </w:rPr>
        <w:t xml:space="preserve"> </w:t>
      </w:r>
      <w:r>
        <w:rPr>
          <w:rFonts w:ascii="黑体" w:eastAsia="黑体" w:hAnsi="黑体" w:hint="eastAsia"/>
          <w:color w:val="000000"/>
          <w:sz w:val="32"/>
          <w:szCs w:val="32"/>
        </w:rPr>
        <w:t>二、</w:t>
      </w:r>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4F62BC" w:rsidRDefault="00746774">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年本年收入合计</w:t>
      </w:r>
      <w:r>
        <w:rPr>
          <w:rFonts w:ascii="仿宋" w:eastAsia="仿宋" w:hAnsi="仿宋" w:hint="eastAsia"/>
          <w:color w:val="000000"/>
          <w:sz w:val="32"/>
          <w:szCs w:val="32"/>
        </w:rPr>
        <w:t>243.18</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243.18</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themeColor="text1"/>
          <w:sz w:val="32"/>
          <w:szCs w:val="32"/>
        </w:rPr>
        <w:t>上级补助收入</w:t>
      </w:r>
      <w:r>
        <w:rPr>
          <w:rFonts w:ascii="仿宋" w:eastAsia="仿宋" w:hAnsi="仿宋" w:hint="eastAsia"/>
          <w:color w:val="000000" w:themeColor="text1"/>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4F62BC" w:rsidRDefault="00746774">
      <w:pPr>
        <w:pStyle w:val="11"/>
        <w:tabs>
          <w:tab w:val="left" w:pos="629"/>
        </w:tabs>
        <w:spacing w:line="600" w:lineRule="exact"/>
        <w:ind w:firstLineChars="0" w:firstLine="0"/>
        <w:outlineLvl w:val="1"/>
        <w:rPr>
          <w:rStyle w:val="2Char"/>
          <w:rFonts w:ascii="黑体" w:eastAsia="黑体" w:hAnsi="黑体"/>
          <w:b w:val="0"/>
        </w:rPr>
      </w:pPr>
      <w:bookmarkStart w:id="29" w:name="_Toc15377207"/>
      <w:bookmarkStart w:id="30" w:name="_Toc15396605"/>
      <w:r>
        <w:rPr>
          <w:rFonts w:ascii="黑体" w:eastAsia="黑体" w:hAnsi="黑体" w:hint="eastAsia"/>
          <w:color w:val="000000"/>
          <w:sz w:val="32"/>
          <w:szCs w:val="32"/>
        </w:rPr>
        <w:t xml:space="preserve"> </w:t>
      </w:r>
      <w:r>
        <w:rPr>
          <w:rFonts w:ascii="黑体" w:eastAsia="黑体" w:hAnsi="黑体" w:hint="eastAsia"/>
          <w:color w:val="000000"/>
          <w:sz w:val="32"/>
          <w:szCs w:val="32"/>
        </w:rPr>
        <w:t>三、</w:t>
      </w:r>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9"/>
      <w:bookmarkEnd w:id="30"/>
    </w:p>
    <w:p w:rsidR="004F62BC" w:rsidRDefault="00746774">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年本年支出合计</w:t>
      </w:r>
      <w:r>
        <w:rPr>
          <w:rFonts w:ascii="仿宋" w:eastAsia="仿宋" w:hAnsi="仿宋" w:hint="eastAsia"/>
          <w:color w:val="000000"/>
          <w:sz w:val="32"/>
          <w:szCs w:val="32"/>
        </w:rPr>
        <w:t>243.18</w:t>
      </w:r>
      <w:r>
        <w:rPr>
          <w:rFonts w:ascii="仿宋" w:eastAsia="仿宋" w:hAnsi="仿宋" w:hint="eastAsia"/>
          <w:color w:val="000000"/>
          <w:sz w:val="32"/>
          <w:szCs w:val="32"/>
        </w:rPr>
        <w:t>万元，其中：基本支出</w:t>
      </w:r>
      <w:r>
        <w:rPr>
          <w:rFonts w:ascii="仿宋" w:eastAsia="仿宋" w:hAnsi="仿宋" w:hint="eastAsia"/>
          <w:color w:val="000000"/>
          <w:sz w:val="32"/>
          <w:szCs w:val="32"/>
        </w:rPr>
        <w:t>239.93</w:t>
      </w:r>
      <w:r>
        <w:rPr>
          <w:rFonts w:ascii="仿宋" w:eastAsia="仿宋" w:hAnsi="仿宋" w:hint="eastAsia"/>
          <w:color w:val="000000"/>
          <w:sz w:val="32"/>
          <w:szCs w:val="32"/>
        </w:rPr>
        <w:t>万元，占</w:t>
      </w:r>
      <w:r>
        <w:rPr>
          <w:rFonts w:ascii="仿宋" w:eastAsia="仿宋" w:hAnsi="仿宋" w:hint="eastAsia"/>
          <w:color w:val="000000"/>
          <w:sz w:val="32"/>
          <w:szCs w:val="32"/>
        </w:rPr>
        <w:t>98.67</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3.25</w:t>
      </w:r>
      <w:r>
        <w:rPr>
          <w:rFonts w:ascii="仿宋" w:eastAsia="仿宋" w:hAnsi="仿宋" w:hint="eastAsia"/>
          <w:color w:val="000000"/>
          <w:sz w:val="32"/>
          <w:szCs w:val="32"/>
        </w:rPr>
        <w:t>万元，占</w:t>
      </w:r>
      <w:r>
        <w:rPr>
          <w:rFonts w:ascii="仿宋" w:eastAsia="仿宋" w:hAnsi="仿宋" w:hint="eastAsia"/>
          <w:color w:val="000000"/>
          <w:sz w:val="32"/>
          <w:szCs w:val="32"/>
        </w:rPr>
        <w:t>1.33</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4F62BC" w:rsidRDefault="00746774">
      <w:pPr>
        <w:spacing w:line="600" w:lineRule="exact"/>
        <w:outlineLvl w:val="1"/>
        <w:rPr>
          <w:rStyle w:val="2Char"/>
          <w:rFonts w:ascii="黑体" w:eastAsia="黑体" w:hAnsi="黑体"/>
          <w:b w:val="0"/>
        </w:rPr>
      </w:pPr>
      <w:bookmarkStart w:id="31" w:name="_Toc15377208"/>
      <w:bookmarkStart w:id="32"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4F62BC" w:rsidRDefault="00746774">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分别为</w:t>
      </w:r>
      <w:r>
        <w:rPr>
          <w:rFonts w:ascii="仿宋" w:eastAsia="仿宋" w:hAnsi="仿宋" w:hint="eastAsia"/>
          <w:color w:val="000000"/>
          <w:sz w:val="32"/>
          <w:szCs w:val="32"/>
        </w:rPr>
        <w:t>243.18</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年相比，财政拨款收、支总计各减少</w:t>
      </w:r>
      <w:r>
        <w:rPr>
          <w:rFonts w:ascii="仿宋" w:eastAsia="仿宋" w:hAnsi="仿宋" w:hint="eastAsia"/>
          <w:color w:val="000000"/>
          <w:sz w:val="32"/>
          <w:szCs w:val="32"/>
        </w:rPr>
        <w:t>了</w:t>
      </w:r>
      <w:r>
        <w:rPr>
          <w:rFonts w:ascii="仿宋" w:eastAsia="仿宋" w:hAnsi="仿宋" w:hint="eastAsia"/>
          <w:color w:val="000000"/>
          <w:sz w:val="32"/>
          <w:szCs w:val="32"/>
        </w:rPr>
        <w:t>2.1</w:t>
      </w:r>
      <w:r>
        <w:rPr>
          <w:rFonts w:ascii="仿宋" w:eastAsia="仿宋" w:hAnsi="仿宋" w:hint="eastAsia"/>
          <w:color w:val="000000"/>
          <w:sz w:val="32"/>
          <w:szCs w:val="32"/>
        </w:rPr>
        <w:t>万元、</w:t>
      </w:r>
      <w:r>
        <w:rPr>
          <w:rFonts w:ascii="仿宋" w:eastAsia="仿宋" w:hAnsi="仿宋" w:hint="eastAsia"/>
          <w:color w:val="000000"/>
          <w:sz w:val="32"/>
          <w:szCs w:val="32"/>
        </w:rPr>
        <w:t>13.53</w:t>
      </w:r>
      <w:r>
        <w:rPr>
          <w:rFonts w:ascii="仿宋" w:eastAsia="仿宋" w:hAnsi="仿宋" w:hint="eastAsia"/>
          <w:color w:val="000000"/>
          <w:sz w:val="32"/>
          <w:szCs w:val="32"/>
        </w:rPr>
        <w:t>万元，下降</w:t>
      </w:r>
      <w:r>
        <w:rPr>
          <w:rFonts w:ascii="仿宋" w:eastAsia="仿宋" w:hAnsi="仿宋" w:hint="eastAsia"/>
          <w:color w:val="000000"/>
          <w:sz w:val="32"/>
          <w:szCs w:val="32"/>
        </w:rPr>
        <w:t>0.85</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5.27%</w:t>
      </w:r>
      <w:r>
        <w:rPr>
          <w:rFonts w:ascii="仿宋" w:eastAsia="仿宋" w:hAnsi="仿宋" w:hint="eastAsia"/>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厉行节约，日常公用经费减少。</w:t>
      </w:r>
    </w:p>
    <w:p w:rsidR="004F62BC" w:rsidRDefault="00746774">
      <w:pPr>
        <w:spacing w:line="600" w:lineRule="exact"/>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4F62BC" w:rsidRDefault="00746774">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4F62BC" w:rsidRDefault="00746774">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243.18</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年相比，一般公共预算财政拨款减少</w:t>
      </w:r>
      <w:r>
        <w:rPr>
          <w:rFonts w:ascii="仿宋" w:eastAsia="仿宋" w:hAnsi="仿宋" w:hint="eastAsia"/>
          <w:color w:val="000000"/>
          <w:sz w:val="32"/>
          <w:szCs w:val="32"/>
        </w:rPr>
        <w:t>2.1</w:t>
      </w:r>
      <w:r>
        <w:rPr>
          <w:rFonts w:ascii="仿宋" w:eastAsia="仿宋" w:hAnsi="仿宋" w:hint="eastAsia"/>
          <w:color w:val="000000"/>
          <w:sz w:val="32"/>
          <w:szCs w:val="32"/>
        </w:rPr>
        <w:t>万元，下降</w:t>
      </w:r>
      <w:r>
        <w:rPr>
          <w:rFonts w:ascii="仿宋" w:eastAsia="仿宋" w:hAnsi="仿宋" w:hint="eastAsia"/>
          <w:color w:val="000000"/>
          <w:sz w:val="32"/>
          <w:szCs w:val="32"/>
        </w:rPr>
        <w:t>0.85</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日常公用经费减少。</w:t>
      </w:r>
    </w:p>
    <w:p w:rsidR="004F62BC" w:rsidRDefault="00746774">
      <w:pPr>
        <w:spacing w:line="600" w:lineRule="exact"/>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 xml:space="preserve">   </w:t>
      </w:r>
      <w:r>
        <w:rPr>
          <w:rFonts w:ascii="仿宋" w:eastAsia="仿宋" w:hAnsi="仿宋" w:hint="eastAsia"/>
          <w:b/>
          <w:color w:val="000000"/>
          <w:sz w:val="32"/>
          <w:szCs w:val="32"/>
        </w:rPr>
        <w:t>（二）一般公共预算财政拨款支出决算结构情况</w:t>
      </w:r>
      <w:bookmarkEnd w:id="36"/>
    </w:p>
    <w:p w:rsidR="004F62BC" w:rsidRDefault="00746774">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243.18</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教育支出（类）</w:t>
      </w:r>
      <w:r>
        <w:rPr>
          <w:rFonts w:ascii="仿宋" w:eastAsia="仿宋" w:hAnsi="仿宋" w:hint="eastAsia"/>
          <w:color w:val="000000" w:themeColor="text1"/>
          <w:sz w:val="32"/>
          <w:szCs w:val="32"/>
        </w:rPr>
        <w:t>194.28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79.89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19.39</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7.97</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卫生健康支出</w:t>
      </w:r>
      <w:r>
        <w:rPr>
          <w:rFonts w:ascii="仿宋" w:eastAsia="仿宋" w:hAnsi="仿宋" w:hint="eastAsia"/>
          <w:color w:val="000000" w:themeColor="text1"/>
          <w:sz w:val="32"/>
          <w:szCs w:val="32"/>
        </w:rPr>
        <w:t>13.52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5.56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住房保障支出</w:t>
      </w:r>
      <w:r>
        <w:rPr>
          <w:rFonts w:ascii="仿宋" w:eastAsia="仿宋" w:hAnsi="仿宋" w:hint="eastAsia"/>
          <w:b/>
          <w:bCs/>
          <w:color w:val="000000" w:themeColor="text1"/>
          <w:sz w:val="32"/>
          <w:szCs w:val="32"/>
        </w:rPr>
        <w:t>（类）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15.99</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6.58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4F62BC" w:rsidRDefault="00746774">
      <w:pPr>
        <w:spacing w:line="600" w:lineRule="exact"/>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 xml:space="preserve">   </w:t>
      </w:r>
      <w:r>
        <w:rPr>
          <w:rFonts w:ascii="仿宋" w:eastAsia="仿宋" w:hAnsi="仿宋" w:hint="eastAsia"/>
          <w:b/>
          <w:color w:val="000000"/>
          <w:sz w:val="32"/>
          <w:szCs w:val="32"/>
        </w:rPr>
        <w:t>（三）一般公共预算财政拨款支出决算具体情况</w:t>
      </w:r>
      <w:bookmarkEnd w:id="37"/>
    </w:p>
    <w:p w:rsidR="004F62BC" w:rsidRDefault="00746774">
      <w:pPr>
        <w:spacing w:line="600" w:lineRule="exact"/>
        <w:ind w:firstLineChars="200" w:firstLine="640"/>
        <w:outlineLvl w:val="2"/>
        <w:rPr>
          <w:rFonts w:ascii="仿宋" w:eastAsia="仿宋" w:hAnsi="仿宋"/>
          <w:bCs/>
          <w:color w:val="FF0000"/>
          <w:sz w:val="32"/>
          <w:szCs w:val="32"/>
        </w:rPr>
      </w:pPr>
      <w:bookmarkStart w:id="38" w:name="_Toc15377444"/>
      <w:bookmarkStart w:id="39" w:name="_Toc15378460"/>
      <w:bookmarkStart w:id="40" w:name="_Toc15377213"/>
      <w:r>
        <w:rPr>
          <w:rFonts w:ascii="仿宋" w:eastAsia="仿宋" w:hAnsi="仿宋" w:hint="eastAsia"/>
          <w:bCs/>
          <w:color w:val="000000" w:themeColor="text1"/>
          <w:sz w:val="32"/>
          <w:szCs w:val="32"/>
        </w:rPr>
        <w:t>2019</w:t>
      </w:r>
      <w:r>
        <w:rPr>
          <w:rFonts w:ascii="仿宋" w:eastAsia="仿宋" w:hAnsi="仿宋" w:hint="eastAsia"/>
          <w:bCs/>
          <w:color w:val="000000" w:themeColor="text1"/>
          <w:sz w:val="32"/>
          <w:szCs w:val="32"/>
        </w:rPr>
        <w:t>年般公共预算支出决算数为</w:t>
      </w:r>
      <w:r>
        <w:rPr>
          <w:rFonts w:ascii="仿宋" w:eastAsia="仿宋" w:hAnsi="仿宋" w:hint="eastAsia"/>
          <w:bCs/>
          <w:color w:val="000000" w:themeColor="text1"/>
          <w:sz w:val="32"/>
          <w:szCs w:val="32"/>
        </w:rPr>
        <w:t>243.18</w:t>
      </w:r>
      <w:r>
        <w:rPr>
          <w:rFonts w:ascii="仿宋" w:eastAsia="仿宋" w:hAnsi="仿宋" w:hint="eastAsia"/>
          <w:bCs/>
          <w:color w:val="000000" w:themeColor="text1"/>
          <w:sz w:val="32"/>
          <w:szCs w:val="32"/>
        </w:rPr>
        <w:t>，</w:t>
      </w:r>
      <w:r>
        <w:rPr>
          <w:rStyle w:val="a8"/>
          <w:rFonts w:ascii="仿宋" w:eastAsia="仿宋" w:hAnsi="仿宋" w:hint="eastAsia"/>
          <w:b w:val="0"/>
          <w:bCs/>
          <w:color w:val="000000" w:themeColor="text1"/>
          <w:sz w:val="32"/>
          <w:szCs w:val="32"/>
        </w:rPr>
        <w:t>完成</w:t>
      </w:r>
      <w:r>
        <w:rPr>
          <w:rStyle w:val="a8"/>
          <w:rFonts w:ascii="仿宋" w:eastAsia="仿宋" w:hAnsi="仿宋" w:hint="eastAsia"/>
          <w:b w:val="0"/>
          <w:bCs/>
          <w:color w:val="000000"/>
          <w:sz w:val="32"/>
          <w:szCs w:val="32"/>
        </w:rPr>
        <w:t>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。其中：</w:t>
      </w:r>
      <w:bookmarkEnd w:id="38"/>
      <w:bookmarkEnd w:id="39"/>
      <w:bookmarkEnd w:id="40"/>
    </w:p>
    <w:p w:rsidR="004F62BC" w:rsidRDefault="00746774">
      <w:pPr>
        <w:spacing w:line="600" w:lineRule="exact"/>
        <w:ind w:firstLineChars="200" w:firstLine="643"/>
        <w:rPr>
          <w:rFonts w:ascii="仿宋" w:eastAsia="仿宋" w:hAnsi="仿宋"/>
          <w:b/>
          <w:color w:val="000000"/>
          <w:sz w:val="32"/>
          <w:szCs w:val="32"/>
        </w:rPr>
      </w:pPr>
      <w:r>
        <w:rPr>
          <w:rStyle w:val="a8"/>
          <w:rFonts w:ascii="仿宋" w:eastAsia="仿宋" w:hAnsi="仿宋" w:hint="eastAsia"/>
          <w:bCs/>
          <w:color w:val="000000"/>
          <w:sz w:val="32"/>
          <w:szCs w:val="32"/>
        </w:rPr>
        <w:t>1</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教育</w:t>
      </w:r>
      <w:r>
        <w:rPr>
          <w:rStyle w:val="a8"/>
          <w:rFonts w:ascii="仿宋_GB2312" w:eastAsia="仿宋_GB2312" w:hAnsi="仿宋" w:hint="eastAsia"/>
          <w:bCs/>
          <w:color w:val="000000"/>
          <w:sz w:val="32"/>
          <w:szCs w:val="32"/>
        </w:rPr>
        <w:t>（</w:t>
      </w:r>
      <w:r>
        <w:rPr>
          <w:rStyle w:val="a8"/>
          <w:rFonts w:ascii="仿宋_GB2312" w:eastAsia="仿宋_GB2312" w:hAnsi="仿宋" w:hint="eastAsia"/>
          <w:bCs/>
          <w:color w:val="000000"/>
          <w:sz w:val="32"/>
          <w:szCs w:val="32"/>
        </w:rPr>
        <w:t>205</w:t>
      </w:r>
      <w:r>
        <w:rPr>
          <w:rStyle w:val="a8"/>
          <w:rFonts w:ascii="仿宋_GB2312" w:eastAsia="仿宋_GB2312" w:hAnsi="仿宋" w:hint="eastAsia"/>
          <w:bCs/>
          <w:color w:val="000000"/>
          <w:sz w:val="32"/>
          <w:szCs w:val="32"/>
        </w:rPr>
        <w:t>）进修及培训（</w:t>
      </w:r>
      <w:r>
        <w:rPr>
          <w:rStyle w:val="a8"/>
          <w:rFonts w:ascii="仿宋_GB2312" w:eastAsia="仿宋_GB2312" w:hAnsi="仿宋" w:hint="eastAsia"/>
          <w:bCs/>
          <w:color w:val="000000"/>
          <w:sz w:val="32"/>
          <w:szCs w:val="32"/>
        </w:rPr>
        <w:t>08</w:t>
      </w:r>
      <w:r>
        <w:rPr>
          <w:rStyle w:val="a8"/>
          <w:rFonts w:ascii="仿宋_GB2312" w:eastAsia="仿宋_GB2312" w:hAnsi="仿宋" w:hint="eastAsia"/>
          <w:bCs/>
          <w:color w:val="000000"/>
          <w:sz w:val="32"/>
          <w:szCs w:val="32"/>
        </w:rPr>
        <w:t>）干部教育（</w:t>
      </w:r>
      <w:r>
        <w:rPr>
          <w:rStyle w:val="a8"/>
          <w:rFonts w:ascii="仿宋_GB2312" w:eastAsia="仿宋_GB2312" w:hAnsi="仿宋" w:hint="eastAsia"/>
          <w:bCs/>
          <w:color w:val="000000"/>
          <w:sz w:val="32"/>
          <w:szCs w:val="32"/>
        </w:rPr>
        <w:t>02</w:t>
      </w:r>
      <w:r>
        <w:rPr>
          <w:rStyle w:val="a8"/>
          <w:rFonts w:ascii="仿宋_GB2312" w:eastAsia="仿宋_GB2312" w:hAnsi="仿宋" w:hint="eastAsia"/>
          <w:bCs/>
          <w:color w:val="000000"/>
          <w:sz w:val="32"/>
          <w:szCs w:val="32"/>
        </w:rPr>
        <w:t>）</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194.28</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p>
    <w:p w:rsidR="004F62BC" w:rsidRDefault="00746774">
      <w:pPr>
        <w:spacing w:line="600" w:lineRule="exact"/>
        <w:ind w:firstLineChars="200" w:firstLine="643"/>
        <w:rPr>
          <w:rFonts w:ascii="仿宋_GB2312" w:eastAsia="仿宋_GB2312" w:hAnsi="仿宋"/>
          <w:b/>
          <w:color w:val="000000"/>
          <w:sz w:val="32"/>
          <w:szCs w:val="32"/>
        </w:rPr>
      </w:pPr>
      <w:r>
        <w:rPr>
          <w:rStyle w:val="a8"/>
          <w:rFonts w:ascii="仿宋" w:eastAsia="仿宋" w:hAnsi="仿宋" w:hint="eastAsia"/>
          <w:bCs/>
          <w:color w:val="000000"/>
          <w:sz w:val="32"/>
          <w:szCs w:val="32"/>
        </w:rPr>
        <w:t>2</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社会保障和就业</w:t>
      </w:r>
      <w:r>
        <w:rPr>
          <w:rStyle w:val="a8"/>
          <w:rFonts w:ascii="仿宋" w:eastAsia="仿宋" w:hAnsi="仿宋" w:hint="eastAsia"/>
          <w:bCs/>
          <w:color w:val="000000"/>
          <w:sz w:val="32"/>
          <w:szCs w:val="32"/>
        </w:rPr>
        <w:t>（</w:t>
      </w:r>
      <w:r>
        <w:rPr>
          <w:rStyle w:val="a8"/>
          <w:rFonts w:ascii="仿宋_GB2312" w:eastAsia="仿宋_GB2312" w:hAnsi="仿宋" w:hint="eastAsia"/>
          <w:bCs/>
          <w:color w:val="000000"/>
          <w:sz w:val="32"/>
          <w:szCs w:val="32"/>
        </w:rPr>
        <w:t>208</w:t>
      </w:r>
      <w:r>
        <w:rPr>
          <w:rStyle w:val="a8"/>
          <w:rFonts w:ascii="仿宋_GB2312" w:eastAsia="仿宋_GB2312" w:hAnsi="仿宋" w:hint="eastAsia"/>
          <w:bCs/>
          <w:color w:val="000000"/>
          <w:sz w:val="32"/>
          <w:szCs w:val="32"/>
        </w:rPr>
        <w:t>）</w:t>
      </w:r>
      <w:r>
        <w:rPr>
          <w:rStyle w:val="a8"/>
          <w:rFonts w:ascii="仿宋_GB2312" w:eastAsia="仿宋_GB2312" w:hAnsi="仿宋" w:hint="eastAsia"/>
          <w:bCs/>
          <w:color w:val="000000"/>
          <w:sz w:val="32"/>
          <w:szCs w:val="32"/>
        </w:rPr>
        <w:t>行政事业单位离退休（</w:t>
      </w:r>
      <w:r>
        <w:rPr>
          <w:rStyle w:val="a8"/>
          <w:rFonts w:ascii="仿宋_GB2312" w:eastAsia="仿宋_GB2312" w:hAnsi="仿宋" w:hint="eastAsia"/>
          <w:bCs/>
          <w:color w:val="000000"/>
          <w:sz w:val="32"/>
          <w:szCs w:val="32"/>
        </w:rPr>
        <w:t>05</w:t>
      </w:r>
      <w:r>
        <w:rPr>
          <w:rStyle w:val="a8"/>
          <w:rFonts w:ascii="仿宋_GB2312" w:eastAsia="仿宋_GB2312" w:hAnsi="仿宋" w:hint="eastAsia"/>
          <w:bCs/>
          <w:color w:val="000000"/>
          <w:sz w:val="32"/>
          <w:szCs w:val="32"/>
        </w:rPr>
        <w:t>）机关事业单位基本养老保险缴费支出（</w:t>
      </w:r>
      <w:r>
        <w:rPr>
          <w:rStyle w:val="a8"/>
          <w:rFonts w:ascii="仿宋_GB2312" w:eastAsia="仿宋_GB2312" w:hAnsi="仿宋" w:hint="eastAsia"/>
          <w:bCs/>
          <w:color w:val="000000"/>
          <w:sz w:val="32"/>
          <w:szCs w:val="32"/>
        </w:rPr>
        <w:t>05</w:t>
      </w:r>
      <w:r>
        <w:rPr>
          <w:rStyle w:val="a8"/>
          <w:rFonts w:ascii="仿宋_GB2312" w:eastAsia="仿宋_GB2312" w:hAnsi="仿宋" w:hint="eastAsia"/>
          <w:bCs/>
          <w:color w:val="000000"/>
          <w:sz w:val="32"/>
          <w:szCs w:val="32"/>
        </w:rPr>
        <w:t>）</w:t>
      </w:r>
      <w:r>
        <w:rPr>
          <w:rStyle w:val="a8"/>
          <w:rFonts w:ascii="仿宋_GB2312" w:eastAsia="仿宋_GB2312" w:hAnsi="仿宋" w:hint="eastAsia"/>
          <w:bCs/>
          <w:color w:val="000000"/>
          <w:sz w:val="32"/>
          <w:szCs w:val="32"/>
        </w:rPr>
        <w:t>:</w:t>
      </w:r>
      <w:r>
        <w:rPr>
          <w:rStyle w:val="a8"/>
          <w:rFonts w:ascii="仿宋_GB2312" w:eastAsia="仿宋_GB2312" w:hAnsi="仿宋" w:hint="eastAsia"/>
          <w:b w:val="0"/>
          <w:bCs/>
          <w:color w:val="000000"/>
          <w:sz w:val="32"/>
          <w:szCs w:val="32"/>
        </w:rPr>
        <w:t>支出决算数为</w:t>
      </w:r>
      <w:r>
        <w:rPr>
          <w:rStyle w:val="a8"/>
          <w:rFonts w:ascii="仿宋_GB2312" w:eastAsia="仿宋_GB2312" w:hAnsi="仿宋" w:hint="eastAsia"/>
          <w:b w:val="0"/>
          <w:bCs/>
          <w:color w:val="000000"/>
          <w:sz w:val="32"/>
          <w:szCs w:val="32"/>
        </w:rPr>
        <w:t>17.48</w:t>
      </w:r>
      <w:r>
        <w:rPr>
          <w:rStyle w:val="a8"/>
          <w:rFonts w:ascii="仿宋_GB2312" w:eastAsia="仿宋_GB2312" w:hAnsi="仿宋" w:hint="eastAsia"/>
          <w:b w:val="0"/>
          <w:bCs/>
          <w:color w:val="000000"/>
          <w:sz w:val="32"/>
          <w:szCs w:val="32"/>
        </w:rPr>
        <w:t>万元，完成预算</w:t>
      </w:r>
      <w:r>
        <w:rPr>
          <w:rStyle w:val="a8"/>
          <w:rFonts w:ascii="仿宋_GB2312" w:eastAsia="仿宋_GB2312" w:hAnsi="仿宋" w:hint="eastAsia"/>
          <w:b w:val="0"/>
          <w:bCs/>
          <w:color w:val="000000"/>
          <w:sz w:val="32"/>
          <w:szCs w:val="32"/>
        </w:rPr>
        <w:t>100%</w:t>
      </w:r>
      <w:r>
        <w:rPr>
          <w:rStyle w:val="a8"/>
          <w:rFonts w:ascii="仿宋_GB2312" w:eastAsia="仿宋_GB2312" w:hAnsi="仿宋" w:hint="eastAsia"/>
          <w:b w:val="0"/>
          <w:bCs/>
          <w:color w:val="000000"/>
          <w:sz w:val="32"/>
          <w:szCs w:val="32"/>
        </w:rPr>
        <w:t>；</w:t>
      </w:r>
      <w:r>
        <w:rPr>
          <w:rStyle w:val="a8"/>
          <w:rFonts w:ascii="仿宋_GB2312" w:eastAsia="仿宋_GB2312" w:hAnsi="仿宋" w:hint="eastAsia"/>
          <w:bCs/>
          <w:color w:val="000000"/>
          <w:sz w:val="32"/>
          <w:szCs w:val="32"/>
        </w:rPr>
        <w:t>社会保障和就业（</w:t>
      </w:r>
      <w:r>
        <w:rPr>
          <w:rStyle w:val="a8"/>
          <w:rFonts w:ascii="仿宋_GB2312" w:eastAsia="仿宋_GB2312" w:hAnsi="仿宋" w:hint="eastAsia"/>
          <w:bCs/>
          <w:color w:val="000000"/>
          <w:sz w:val="32"/>
          <w:szCs w:val="32"/>
        </w:rPr>
        <w:t>208</w:t>
      </w:r>
      <w:r>
        <w:rPr>
          <w:rStyle w:val="a8"/>
          <w:rFonts w:ascii="仿宋_GB2312" w:eastAsia="仿宋_GB2312" w:hAnsi="仿宋" w:hint="eastAsia"/>
          <w:bCs/>
          <w:color w:val="000000"/>
          <w:sz w:val="32"/>
          <w:szCs w:val="32"/>
        </w:rPr>
        <w:t>）抚恤（</w:t>
      </w:r>
      <w:r>
        <w:rPr>
          <w:rStyle w:val="a8"/>
          <w:rFonts w:ascii="仿宋_GB2312" w:eastAsia="仿宋_GB2312" w:hAnsi="仿宋" w:hint="eastAsia"/>
          <w:bCs/>
          <w:color w:val="000000"/>
          <w:sz w:val="32"/>
          <w:szCs w:val="32"/>
        </w:rPr>
        <w:t>08</w:t>
      </w:r>
      <w:r>
        <w:rPr>
          <w:rStyle w:val="a8"/>
          <w:rFonts w:ascii="仿宋_GB2312" w:eastAsia="仿宋_GB2312" w:hAnsi="仿宋" w:hint="eastAsia"/>
          <w:bCs/>
          <w:color w:val="000000"/>
          <w:sz w:val="32"/>
          <w:szCs w:val="32"/>
        </w:rPr>
        <w:t>）死亡抚恤（</w:t>
      </w:r>
      <w:r>
        <w:rPr>
          <w:rStyle w:val="a8"/>
          <w:rFonts w:ascii="仿宋_GB2312" w:eastAsia="仿宋_GB2312" w:hAnsi="仿宋" w:hint="eastAsia"/>
          <w:bCs/>
          <w:color w:val="000000"/>
          <w:sz w:val="32"/>
          <w:szCs w:val="32"/>
        </w:rPr>
        <w:t>01</w:t>
      </w:r>
      <w:r>
        <w:rPr>
          <w:rStyle w:val="a8"/>
          <w:rFonts w:ascii="仿宋_GB2312" w:eastAsia="仿宋_GB2312" w:hAnsi="仿宋" w:hint="eastAsia"/>
          <w:bCs/>
          <w:color w:val="000000"/>
          <w:sz w:val="32"/>
          <w:szCs w:val="32"/>
        </w:rPr>
        <w:t>）：</w:t>
      </w:r>
      <w:r>
        <w:rPr>
          <w:rStyle w:val="a8"/>
          <w:rFonts w:ascii="仿宋_GB2312" w:eastAsia="仿宋_GB2312" w:hAnsi="仿宋" w:hint="eastAsia"/>
          <w:b w:val="0"/>
          <w:bCs/>
          <w:color w:val="000000"/>
          <w:sz w:val="32"/>
          <w:szCs w:val="32"/>
        </w:rPr>
        <w:t>支出决算数为</w:t>
      </w:r>
      <w:r>
        <w:rPr>
          <w:rStyle w:val="a8"/>
          <w:rFonts w:ascii="仿宋_GB2312" w:eastAsia="仿宋_GB2312" w:hAnsi="仿宋" w:hint="eastAsia"/>
          <w:b w:val="0"/>
          <w:bCs/>
          <w:color w:val="000000"/>
          <w:sz w:val="32"/>
          <w:szCs w:val="32"/>
        </w:rPr>
        <w:t>1.91</w:t>
      </w:r>
      <w:r>
        <w:rPr>
          <w:rStyle w:val="a8"/>
          <w:rFonts w:ascii="仿宋_GB2312" w:eastAsia="仿宋_GB2312" w:hAnsi="仿宋" w:hint="eastAsia"/>
          <w:b w:val="0"/>
          <w:bCs/>
          <w:color w:val="000000"/>
          <w:sz w:val="32"/>
          <w:szCs w:val="32"/>
        </w:rPr>
        <w:t>万元，完成预算</w:t>
      </w:r>
      <w:r>
        <w:rPr>
          <w:rStyle w:val="a8"/>
          <w:rFonts w:ascii="仿宋_GB2312" w:eastAsia="仿宋_GB2312" w:hAnsi="仿宋" w:hint="eastAsia"/>
          <w:b w:val="0"/>
          <w:bCs/>
          <w:color w:val="000000"/>
          <w:sz w:val="32"/>
          <w:szCs w:val="32"/>
        </w:rPr>
        <w:t>100%</w:t>
      </w:r>
      <w:r>
        <w:rPr>
          <w:rStyle w:val="a8"/>
          <w:rFonts w:ascii="仿宋_GB2312" w:eastAsia="仿宋_GB2312" w:hAnsi="仿宋" w:hint="eastAsia"/>
          <w:b w:val="0"/>
          <w:bCs/>
          <w:color w:val="000000"/>
          <w:sz w:val="32"/>
          <w:szCs w:val="32"/>
        </w:rPr>
        <w:t>。决算数等于预算数。</w:t>
      </w:r>
    </w:p>
    <w:p w:rsidR="004F62BC" w:rsidRDefault="00746774">
      <w:pPr>
        <w:spacing w:line="600" w:lineRule="exact"/>
        <w:ind w:firstLineChars="200" w:firstLine="643"/>
        <w:rPr>
          <w:rFonts w:ascii="仿宋_GB2312" w:eastAsia="仿宋_GB2312" w:hAnsi="仿宋"/>
          <w:b/>
          <w:color w:val="000000"/>
          <w:sz w:val="32"/>
          <w:szCs w:val="32"/>
        </w:rPr>
      </w:pPr>
      <w:r>
        <w:rPr>
          <w:rStyle w:val="a8"/>
          <w:rFonts w:ascii="仿宋_GB2312" w:eastAsia="仿宋_GB2312" w:hAnsi="仿宋" w:hint="eastAsia"/>
          <w:bCs/>
          <w:color w:val="000000"/>
          <w:sz w:val="32"/>
          <w:szCs w:val="32"/>
        </w:rPr>
        <w:t>3</w:t>
      </w:r>
      <w:r>
        <w:rPr>
          <w:rStyle w:val="a8"/>
          <w:rFonts w:ascii="仿宋_GB2312" w:eastAsia="仿宋_GB2312" w:hAnsi="仿宋" w:hint="eastAsia"/>
          <w:bCs/>
          <w:color w:val="000000"/>
          <w:sz w:val="32"/>
          <w:szCs w:val="32"/>
        </w:rPr>
        <w:t>.</w:t>
      </w:r>
      <w:r>
        <w:rPr>
          <w:rStyle w:val="a8"/>
          <w:rFonts w:ascii="仿宋_GB2312" w:eastAsia="仿宋_GB2312" w:hAnsi="仿宋" w:hint="eastAsia"/>
          <w:bCs/>
          <w:color w:val="000000"/>
          <w:sz w:val="32"/>
          <w:szCs w:val="32"/>
        </w:rPr>
        <w:t>卫生健康</w:t>
      </w:r>
      <w:r>
        <w:rPr>
          <w:rStyle w:val="a8"/>
          <w:rFonts w:ascii="仿宋_GB2312" w:eastAsia="仿宋_GB2312" w:hAnsi="仿宋" w:hint="eastAsia"/>
          <w:bCs/>
          <w:color w:val="000000"/>
          <w:sz w:val="32"/>
          <w:szCs w:val="32"/>
        </w:rPr>
        <w:t>（</w:t>
      </w:r>
      <w:r>
        <w:rPr>
          <w:rStyle w:val="a8"/>
          <w:rFonts w:ascii="仿宋_GB2312" w:eastAsia="仿宋_GB2312" w:hAnsi="仿宋" w:hint="eastAsia"/>
          <w:bCs/>
          <w:color w:val="000000"/>
          <w:sz w:val="32"/>
          <w:szCs w:val="32"/>
        </w:rPr>
        <w:t>210</w:t>
      </w:r>
      <w:r>
        <w:rPr>
          <w:rStyle w:val="a8"/>
          <w:rFonts w:ascii="仿宋_GB2312" w:eastAsia="仿宋_GB2312" w:hAnsi="仿宋" w:hint="eastAsia"/>
          <w:bCs/>
          <w:color w:val="000000"/>
          <w:sz w:val="32"/>
          <w:szCs w:val="32"/>
        </w:rPr>
        <w:t>）行政事业单位医疗（</w:t>
      </w:r>
      <w:r>
        <w:rPr>
          <w:rStyle w:val="a8"/>
          <w:rFonts w:ascii="仿宋_GB2312" w:eastAsia="仿宋_GB2312" w:hAnsi="仿宋" w:hint="eastAsia"/>
          <w:bCs/>
          <w:color w:val="000000"/>
          <w:sz w:val="32"/>
          <w:szCs w:val="32"/>
        </w:rPr>
        <w:t>11</w:t>
      </w:r>
      <w:r>
        <w:rPr>
          <w:rStyle w:val="a8"/>
          <w:rFonts w:ascii="仿宋_GB2312" w:eastAsia="仿宋_GB2312" w:hAnsi="仿宋" w:hint="eastAsia"/>
          <w:bCs/>
          <w:color w:val="000000"/>
          <w:sz w:val="32"/>
          <w:szCs w:val="32"/>
        </w:rPr>
        <w:t>）事业单位</w:t>
      </w:r>
      <w:r>
        <w:rPr>
          <w:rStyle w:val="a8"/>
          <w:rFonts w:ascii="仿宋_GB2312" w:eastAsia="仿宋_GB2312" w:hAnsi="仿宋" w:hint="eastAsia"/>
          <w:bCs/>
          <w:color w:val="000000"/>
          <w:sz w:val="32"/>
          <w:szCs w:val="32"/>
        </w:rPr>
        <w:lastRenderedPageBreak/>
        <w:t>医疗（</w:t>
      </w:r>
      <w:r>
        <w:rPr>
          <w:rStyle w:val="a8"/>
          <w:rFonts w:ascii="仿宋_GB2312" w:eastAsia="仿宋_GB2312" w:hAnsi="仿宋" w:hint="eastAsia"/>
          <w:bCs/>
          <w:color w:val="000000"/>
          <w:sz w:val="32"/>
          <w:szCs w:val="32"/>
        </w:rPr>
        <w:t>02</w:t>
      </w:r>
      <w:r>
        <w:rPr>
          <w:rStyle w:val="a8"/>
          <w:rFonts w:ascii="仿宋_GB2312" w:eastAsia="仿宋_GB2312" w:hAnsi="仿宋" w:hint="eastAsia"/>
          <w:bCs/>
          <w:color w:val="000000"/>
          <w:sz w:val="32"/>
          <w:szCs w:val="32"/>
        </w:rPr>
        <w:t>）</w:t>
      </w:r>
      <w:r>
        <w:rPr>
          <w:rStyle w:val="a8"/>
          <w:rFonts w:ascii="仿宋_GB2312" w:eastAsia="仿宋_GB2312" w:hAnsi="仿宋" w:hint="eastAsia"/>
          <w:bCs/>
          <w:color w:val="000000"/>
          <w:sz w:val="32"/>
          <w:szCs w:val="32"/>
        </w:rPr>
        <w:t>:</w:t>
      </w:r>
      <w:r>
        <w:rPr>
          <w:rStyle w:val="a8"/>
          <w:rFonts w:ascii="仿宋_GB2312" w:eastAsia="仿宋_GB2312" w:hAnsi="仿宋" w:hint="eastAsia"/>
          <w:b w:val="0"/>
          <w:bCs/>
          <w:color w:val="000000"/>
          <w:sz w:val="32"/>
          <w:szCs w:val="32"/>
        </w:rPr>
        <w:t>支出决算数为</w:t>
      </w:r>
      <w:r>
        <w:rPr>
          <w:rStyle w:val="a8"/>
          <w:rFonts w:ascii="仿宋_GB2312" w:eastAsia="仿宋_GB2312" w:hAnsi="仿宋" w:hint="eastAsia"/>
          <w:b w:val="0"/>
          <w:bCs/>
          <w:color w:val="000000"/>
          <w:sz w:val="32"/>
          <w:szCs w:val="32"/>
        </w:rPr>
        <w:t>11.71</w:t>
      </w:r>
      <w:r>
        <w:rPr>
          <w:rStyle w:val="a8"/>
          <w:rFonts w:ascii="仿宋_GB2312" w:eastAsia="仿宋_GB2312" w:hAnsi="仿宋" w:hint="eastAsia"/>
          <w:b w:val="0"/>
          <w:bCs/>
          <w:color w:val="000000"/>
          <w:sz w:val="32"/>
          <w:szCs w:val="32"/>
        </w:rPr>
        <w:t>万元，完成预算</w:t>
      </w:r>
      <w:r>
        <w:rPr>
          <w:rStyle w:val="a8"/>
          <w:rFonts w:ascii="仿宋_GB2312" w:eastAsia="仿宋_GB2312" w:hAnsi="仿宋" w:hint="eastAsia"/>
          <w:b w:val="0"/>
          <w:bCs/>
          <w:color w:val="000000"/>
          <w:sz w:val="32"/>
          <w:szCs w:val="32"/>
        </w:rPr>
        <w:t>100%</w:t>
      </w:r>
      <w:r>
        <w:rPr>
          <w:rStyle w:val="a8"/>
          <w:rFonts w:ascii="仿宋_GB2312" w:eastAsia="仿宋_GB2312" w:hAnsi="仿宋" w:hint="eastAsia"/>
          <w:b w:val="0"/>
          <w:bCs/>
          <w:color w:val="000000"/>
          <w:sz w:val="32"/>
          <w:szCs w:val="32"/>
        </w:rPr>
        <w:t>；</w:t>
      </w:r>
      <w:r>
        <w:rPr>
          <w:rStyle w:val="a8"/>
          <w:rFonts w:ascii="仿宋_GB2312" w:eastAsia="仿宋_GB2312" w:hAnsi="仿宋" w:hint="eastAsia"/>
          <w:bCs/>
          <w:color w:val="000000"/>
          <w:sz w:val="32"/>
          <w:szCs w:val="32"/>
        </w:rPr>
        <w:t>医疗卫生与计划生育（</w:t>
      </w:r>
      <w:r>
        <w:rPr>
          <w:rStyle w:val="a8"/>
          <w:rFonts w:ascii="仿宋_GB2312" w:eastAsia="仿宋_GB2312" w:hAnsi="仿宋" w:hint="eastAsia"/>
          <w:bCs/>
          <w:color w:val="000000"/>
          <w:sz w:val="32"/>
          <w:szCs w:val="32"/>
        </w:rPr>
        <w:t>210</w:t>
      </w:r>
      <w:r>
        <w:rPr>
          <w:rStyle w:val="a8"/>
          <w:rFonts w:ascii="仿宋_GB2312" w:eastAsia="仿宋_GB2312" w:hAnsi="仿宋" w:hint="eastAsia"/>
          <w:bCs/>
          <w:color w:val="000000"/>
          <w:sz w:val="32"/>
          <w:szCs w:val="32"/>
        </w:rPr>
        <w:t>）行政事业单位医疗（</w:t>
      </w:r>
      <w:r>
        <w:rPr>
          <w:rStyle w:val="a8"/>
          <w:rFonts w:ascii="仿宋_GB2312" w:eastAsia="仿宋_GB2312" w:hAnsi="仿宋" w:hint="eastAsia"/>
          <w:bCs/>
          <w:color w:val="000000"/>
          <w:sz w:val="32"/>
          <w:szCs w:val="32"/>
        </w:rPr>
        <w:t>11</w:t>
      </w:r>
      <w:r>
        <w:rPr>
          <w:rStyle w:val="a8"/>
          <w:rFonts w:ascii="仿宋_GB2312" w:eastAsia="仿宋_GB2312" w:hAnsi="仿宋" w:hint="eastAsia"/>
          <w:bCs/>
          <w:color w:val="000000"/>
          <w:sz w:val="32"/>
          <w:szCs w:val="32"/>
        </w:rPr>
        <w:t>）其他行政事业单位医疗支出（</w:t>
      </w:r>
      <w:r>
        <w:rPr>
          <w:rStyle w:val="a8"/>
          <w:rFonts w:ascii="仿宋_GB2312" w:eastAsia="仿宋_GB2312" w:hAnsi="仿宋" w:hint="eastAsia"/>
          <w:bCs/>
          <w:color w:val="000000"/>
          <w:sz w:val="32"/>
          <w:szCs w:val="32"/>
        </w:rPr>
        <w:t>99</w:t>
      </w:r>
      <w:r>
        <w:rPr>
          <w:rStyle w:val="a8"/>
          <w:rFonts w:ascii="仿宋_GB2312" w:eastAsia="仿宋_GB2312" w:hAnsi="仿宋" w:hint="eastAsia"/>
          <w:bCs/>
          <w:color w:val="000000"/>
          <w:sz w:val="32"/>
          <w:szCs w:val="32"/>
        </w:rPr>
        <w:t>）</w:t>
      </w:r>
      <w:r>
        <w:rPr>
          <w:rStyle w:val="a8"/>
          <w:rFonts w:ascii="仿宋_GB2312" w:eastAsia="仿宋_GB2312" w:hAnsi="仿宋" w:hint="eastAsia"/>
          <w:bCs/>
          <w:color w:val="000000"/>
          <w:sz w:val="32"/>
          <w:szCs w:val="32"/>
        </w:rPr>
        <w:t>:</w:t>
      </w:r>
      <w:r>
        <w:rPr>
          <w:rStyle w:val="a8"/>
          <w:rFonts w:ascii="仿宋_GB2312" w:eastAsia="仿宋_GB2312" w:hAnsi="仿宋" w:hint="eastAsia"/>
          <w:b w:val="0"/>
          <w:bCs/>
          <w:color w:val="000000"/>
          <w:sz w:val="32"/>
          <w:szCs w:val="32"/>
        </w:rPr>
        <w:t>支出决算数为</w:t>
      </w:r>
      <w:r>
        <w:rPr>
          <w:rStyle w:val="a8"/>
          <w:rFonts w:ascii="仿宋_GB2312" w:eastAsia="仿宋_GB2312" w:hAnsi="仿宋" w:hint="eastAsia"/>
          <w:b w:val="0"/>
          <w:bCs/>
          <w:color w:val="000000"/>
          <w:sz w:val="32"/>
          <w:szCs w:val="32"/>
        </w:rPr>
        <w:t>0.47</w:t>
      </w:r>
      <w:r>
        <w:rPr>
          <w:rStyle w:val="a8"/>
          <w:rFonts w:ascii="仿宋_GB2312" w:eastAsia="仿宋_GB2312" w:hAnsi="仿宋" w:hint="eastAsia"/>
          <w:b w:val="0"/>
          <w:bCs/>
          <w:color w:val="000000"/>
          <w:sz w:val="32"/>
          <w:szCs w:val="32"/>
        </w:rPr>
        <w:t>万元，完成预算</w:t>
      </w:r>
      <w:r>
        <w:rPr>
          <w:rStyle w:val="a8"/>
          <w:rFonts w:ascii="仿宋_GB2312" w:eastAsia="仿宋_GB2312" w:hAnsi="仿宋" w:hint="eastAsia"/>
          <w:b w:val="0"/>
          <w:bCs/>
          <w:color w:val="000000"/>
          <w:sz w:val="32"/>
          <w:szCs w:val="32"/>
        </w:rPr>
        <w:t>100%</w:t>
      </w:r>
      <w:r>
        <w:rPr>
          <w:rStyle w:val="a8"/>
          <w:rFonts w:ascii="仿宋_GB2312" w:eastAsia="仿宋_GB2312" w:hAnsi="仿宋" w:hint="eastAsia"/>
          <w:b w:val="0"/>
          <w:bCs/>
          <w:color w:val="000000"/>
          <w:sz w:val="32"/>
          <w:szCs w:val="32"/>
        </w:rPr>
        <w:t>。决算数等于预算数。</w:t>
      </w:r>
    </w:p>
    <w:p w:rsidR="004F62BC" w:rsidRDefault="00746774">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4</w:t>
      </w:r>
      <w:r>
        <w:rPr>
          <w:rFonts w:ascii="仿宋_GB2312" w:eastAsia="仿宋_GB2312" w:hAnsi="仿宋" w:hint="eastAsia"/>
          <w:color w:val="000000"/>
          <w:sz w:val="32"/>
          <w:szCs w:val="32"/>
        </w:rPr>
        <w:t>.</w:t>
      </w:r>
      <w:r>
        <w:rPr>
          <w:rFonts w:ascii="仿宋_GB2312" w:eastAsia="仿宋_GB2312" w:hint="eastAsia"/>
          <w:b/>
          <w:color w:val="000000"/>
          <w:sz w:val="32"/>
          <w:szCs w:val="32"/>
        </w:rPr>
        <w:t xml:space="preserve"> </w:t>
      </w:r>
      <w:r>
        <w:rPr>
          <w:rFonts w:ascii="仿宋_GB2312" w:eastAsia="仿宋_GB2312" w:hint="eastAsia"/>
          <w:b/>
          <w:color w:val="000000"/>
          <w:sz w:val="32"/>
          <w:szCs w:val="32"/>
        </w:rPr>
        <w:t>住房保障支出（</w:t>
      </w:r>
      <w:r>
        <w:rPr>
          <w:rFonts w:ascii="仿宋_GB2312" w:eastAsia="仿宋_GB2312" w:hint="eastAsia"/>
          <w:b/>
          <w:color w:val="000000"/>
          <w:sz w:val="32"/>
          <w:szCs w:val="32"/>
        </w:rPr>
        <w:t>221</w:t>
      </w:r>
      <w:r>
        <w:rPr>
          <w:rFonts w:ascii="仿宋_GB2312" w:eastAsia="仿宋_GB2312" w:hint="eastAsia"/>
          <w:b/>
          <w:color w:val="000000"/>
          <w:sz w:val="32"/>
          <w:szCs w:val="32"/>
        </w:rPr>
        <w:t>）住房改革支出（</w:t>
      </w:r>
      <w:r>
        <w:rPr>
          <w:rFonts w:ascii="仿宋_GB2312" w:eastAsia="仿宋_GB2312" w:hint="eastAsia"/>
          <w:b/>
          <w:color w:val="000000"/>
          <w:sz w:val="32"/>
          <w:szCs w:val="32"/>
        </w:rPr>
        <w:t>02</w:t>
      </w:r>
      <w:r>
        <w:rPr>
          <w:rFonts w:ascii="仿宋_GB2312" w:eastAsia="仿宋_GB2312" w:hint="eastAsia"/>
          <w:b/>
          <w:color w:val="000000"/>
          <w:sz w:val="32"/>
          <w:szCs w:val="32"/>
        </w:rPr>
        <w:t>）住房公积金</w:t>
      </w:r>
      <w:r>
        <w:rPr>
          <w:rFonts w:ascii="仿宋_GB2312" w:eastAsia="仿宋_GB2312" w:hAnsi="仿宋" w:hint="eastAsia"/>
          <w:b/>
          <w:color w:val="000000"/>
          <w:sz w:val="32"/>
          <w:szCs w:val="32"/>
        </w:rPr>
        <w:t>（</w:t>
      </w:r>
      <w:r>
        <w:rPr>
          <w:rFonts w:ascii="仿宋_GB2312" w:eastAsia="仿宋_GB2312" w:hAnsi="仿宋" w:hint="eastAsia"/>
          <w:b/>
          <w:color w:val="000000"/>
          <w:sz w:val="32"/>
          <w:szCs w:val="32"/>
        </w:rPr>
        <w:t>01</w:t>
      </w:r>
      <w:r>
        <w:rPr>
          <w:rFonts w:ascii="仿宋_GB2312" w:eastAsia="仿宋_GB2312" w:hAnsi="仿宋" w:hint="eastAsia"/>
          <w:b/>
          <w:color w:val="000000"/>
          <w:sz w:val="32"/>
          <w:szCs w:val="32"/>
        </w:rPr>
        <w:t>）：</w:t>
      </w:r>
      <w:r>
        <w:rPr>
          <w:rFonts w:ascii="仿宋_GB2312" w:eastAsia="仿宋_GB2312" w:hAnsi="仿宋" w:hint="eastAsia"/>
          <w:color w:val="000000"/>
          <w:sz w:val="32"/>
          <w:szCs w:val="32"/>
        </w:rPr>
        <w:t>支出决算数为</w:t>
      </w:r>
      <w:r>
        <w:rPr>
          <w:rFonts w:ascii="仿宋_GB2312" w:eastAsia="仿宋_GB2312" w:hAnsi="仿宋" w:hint="eastAsia"/>
          <w:color w:val="000000"/>
          <w:sz w:val="32"/>
          <w:szCs w:val="32"/>
        </w:rPr>
        <w:t>15.99</w:t>
      </w:r>
      <w:r>
        <w:rPr>
          <w:rFonts w:ascii="仿宋_GB2312" w:eastAsia="仿宋_GB2312" w:hAnsi="仿宋" w:hint="eastAsia"/>
          <w:color w:val="000000"/>
          <w:sz w:val="32"/>
          <w:szCs w:val="32"/>
        </w:rPr>
        <w:t>万元，完成预算</w:t>
      </w:r>
      <w:r>
        <w:rPr>
          <w:rFonts w:ascii="仿宋_GB2312" w:eastAsia="仿宋_GB2312" w:hAnsi="仿宋" w:hint="eastAsia"/>
          <w:color w:val="000000"/>
          <w:sz w:val="32"/>
          <w:szCs w:val="32"/>
        </w:rPr>
        <w:t>100%</w:t>
      </w:r>
      <w:r>
        <w:rPr>
          <w:rFonts w:ascii="仿宋_GB2312" w:eastAsia="仿宋_GB2312" w:hAnsi="仿宋" w:hint="eastAsia"/>
          <w:color w:val="000000"/>
          <w:sz w:val="32"/>
          <w:szCs w:val="32"/>
        </w:rPr>
        <w:t>；</w:t>
      </w:r>
      <w:r>
        <w:rPr>
          <w:rStyle w:val="a8"/>
          <w:rFonts w:ascii="仿宋_GB2312" w:eastAsia="仿宋_GB2312" w:hAnsi="仿宋" w:hint="eastAsia"/>
          <w:b w:val="0"/>
          <w:bCs/>
          <w:color w:val="000000"/>
          <w:sz w:val="32"/>
          <w:szCs w:val="32"/>
        </w:rPr>
        <w:t>决算数等于预算数。</w:t>
      </w:r>
    </w:p>
    <w:p w:rsidR="004F62BC" w:rsidRDefault="00746774">
      <w:pPr>
        <w:tabs>
          <w:tab w:val="right" w:pos="8306"/>
        </w:tabs>
        <w:spacing w:line="600" w:lineRule="exact"/>
        <w:outlineLvl w:val="1"/>
        <w:rPr>
          <w:rStyle w:val="2Char"/>
        </w:rPr>
      </w:pPr>
      <w:bookmarkStart w:id="41" w:name="_Toc15396608"/>
      <w:bookmarkStart w:id="42"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4F62BC" w:rsidRDefault="00746774">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239.93</w:t>
      </w:r>
      <w:r>
        <w:rPr>
          <w:rFonts w:ascii="仿宋" w:eastAsia="仿宋" w:hAnsi="仿宋" w:hint="eastAsia"/>
          <w:color w:val="000000"/>
          <w:sz w:val="32"/>
          <w:szCs w:val="32"/>
        </w:rPr>
        <w:t>万元，其中：</w:t>
      </w:r>
    </w:p>
    <w:p w:rsidR="004F62BC" w:rsidRDefault="00746774">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202.84</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Pr>
          <w:rFonts w:ascii="仿宋" w:eastAsia="仿宋" w:hAnsi="仿宋" w:hint="eastAsia"/>
          <w:color w:val="000000"/>
          <w:sz w:val="32"/>
          <w:szCs w:val="32"/>
        </w:rPr>
        <w:t>37.09</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4F62BC" w:rsidRDefault="00746774">
      <w:pPr>
        <w:spacing w:line="600" w:lineRule="exact"/>
        <w:outlineLvl w:val="1"/>
        <w:rPr>
          <w:rStyle w:val="2Char"/>
          <w:rFonts w:ascii="黑体" w:eastAsia="黑体" w:hAnsi="黑体"/>
          <w:b w:val="0"/>
        </w:rPr>
      </w:pPr>
      <w:bookmarkStart w:id="43" w:name="_Toc15396609"/>
      <w:bookmarkStart w:id="44"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4F62BC" w:rsidRDefault="00746774">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lastRenderedPageBreak/>
        <w:t>（一）“三公”经费财政拨款支出决算总体情况说明</w:t>
      </w:r>
      <w:bookmarkEnd w:id="45"/>
    </w:p>
    <w:p w:rsidR="004F62BC" w:rsidRDefault="00746774">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，决算数与预算</w:t>
      </w:r>
      <w:r>
        <w:rPr>
          <w:rFonts w:ascii="仿宋" w:eastAsia="仿宋" w:hAnsi="仿宋" w:hint="eastAsia"/>
          <w:color w:val="000000"/>
          <w:sz w:val="32"/>
          <w:szCs w:val="32"/>
        </w:rPr>
        <w:t>数持平。</w:t>
      </w:r>
    </w:p>
    <w:p w:rsidR="004F62BC" w:rsidRDefault="00746774">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4F62BC" w:rsidRDefault="00746774">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4F62BC" w:rsidRDefault="00746774">
      <w:pPr>
        <w:numPr>
          <w:ilvl w:val="0"/>
          <w:numId w:val="2"/>
        </w:num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人。因公出国（境）支出决算</w:t>
      </w:r>
      <w:r>
        <w:rPr>
          <w:rFonts w:ascii="仿宋_GB2312" w:eastAsia="仿宋_GB2312" w:hint="eastAsia"/>
          <w:color w:val="000000"/>
          <w:sz w:val="32"/>
          <w:szCs w:val="32"/>
        </w:rPr>
        <w:t>与</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持平。</w:t>
      </w:r>
    </w:p>
    <w:p w:rsidR="004F62BC" w:rsidRDefault="00746774">
      <w:pPr>
        <w:spacing w:line="600" w:lineRule="exact"/>
        <w:rPr>
          <w:rFonts w:ascii="仿宋_GB2312" w:eastAsia="仿宋_GB2312"/>
          <w:b/>
          <w:color w:val="000000"/>
          <w:sz w:val="32"/>
          <w:szCs w:val="32"/>
        </w:rPr>
      </w:pPr>
      <w:r>
        <w:rPr>
          <w:rFonts w:ascii="仿宋_GB2312" w:eastAsia="仿宋_GB2312" w:hint="eastAsia"/>
          <w:b/>
          <w:color w:val="000000"/>
          <w:sz w:val="32"/>
          <w:szCs w:val="32"/>
        </w:rPr>
        <w:t xml:space="preserve">    </w:t>
      </w: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rPr>
        <w:t>与</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持平。</w:t>
      </w:r>
    </w:p>
    <w:p w:rsidR="004F62BC" w:rsidRDefault="0074677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0</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 xml:space="preserve"> </w:t>
      </w:r>
      <w:r>
        <w:rPr>
          <w:rFonts w:ascii="仿宋_GB2312" w:eastAsia="仿宋_GB2312" w:hint="eastAsia"/>
          <w:color w:val="000000"/>
          <w:sz w:val="32"/>
          <w:szCs w:val="32"/>
        </w:rPr>
        <w:t>执法执勤用车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p>
    <w:p w:rsidR="004F62BC" w:rsidRDefault="00746774">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万元。主要用于工作所需的公务用车燃料费、维修费、过路过桥费、保险费等支出。</w:t>
      </w:r>
    </w:p>
    <w:p w:rsidR="004F62BC" w:rsidRDefault="00746774">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w:t>
      </w:r>
      <w:r>
        <w:rPr>
          <w:rFonts w:ascii="仿宋_GB2312" w:eastAsia="仿宋_GB2312" w:hint="eastAsia"/>
          <w:color w:val="000000"/>
          <w:sz w:val="32"/>
          <w:szCs w:val="32"/>
        </w:rPr>
        <w:t>与</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持平。</w:t>
      </w:r>
    </w:p>
    <w:p w:rsidR="004F62BC" w:rsidRDefault="00746774">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万元，主要用于</w:t>
      </w:r>
      <w:r>
        <w:rPr>
          <w:rFonts w:ascii="仿宋_GB2312" w:eastAsia="仿宋_GB2312" w:hint="eastAsia"/>
          <w:color w:val="000000"/>
          <w:sz w:val="32"/>
          <w:szCs w:val="32"/>
        </w:rPr>
        <w:t>工作</w:t>
      </w:r>
      <w:r>
        <w:rPr>
          <w:rFonts w:ascii="仿宋_GB2312" w:eastAsia="仿宋_GB2312" w:hint="eastAsia"/>
          <w:color w:val="000000"/>
          <w:sz w:val="32"/>
          <w:szCs w:val="32"/>
        </w:rPr>
        <w:t>(</w:t>
      </w:r>
      <w:r>
        <w:rPr>
          <w:rFonts w:ascii="仿宋_GB2312" w:eastAsia="仿宋_GB2312" w:hint="eastAsia"/>
          <w:color w:val="000000"/>
          <w:sz w:val="32"/>
          <w:szCs w:val="32"/>
        </w:rPr>
        <w:t>执行公务、开展业务活动开支的交通费、住宿费、用餐费等</w:t>
      </w:r>
      <w:r>
        <w:rPr>
          <w:rFonts w:ascii="仿宋_GB2312" w:eastAsia="仿宋_GB2312" w:hint="eastAsia"/>
          <w:color w:val="000000"/>
          <w:sz w:val="32"/>
          <w:szCs w:val="32"/>
        </w:rPr>
        <w:t>)</w:t>
      </w:r>
      <w:r>
        <w:rPr>
          <w:rFonts w:ascii="仿宋_GB2312" w:eastAsia="仿宋_GB2312" w:hint="eastAsia"/>
          <w:color w:val="000000"/>
          <w:sz w:val="32"/>
          <w:szCs w:val="32"/>
        </w:rPr>
        <w:t>。国内公</w:t>
      </w:r>
      <w:r>
        <w:rPr>
          <w:rFonts w:ascii="仿宋_GB2312" w:eastAsia="仿宋_GB2312" w:hint="eastAsia"/>
          <w:color w:val="000000"/>
          <w:sz w:val="32"/>
          <w:szCs w:val="32"/>
        </w:rPr>
        <w:lastRenderedPageBreak/>
        <w:t>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p>
    <w:p w:rsidR="004F62BC" w:rsidRDefault="00746774">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批次，</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人，共计支出</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万元</w:t>
      </w:r>
      <w:r>
        <w:rPr>
          <w:rFonts w:ascii="仿宋_GB2312" w:eastAsia="仿宋_GB2312" w:hint="eastAsia"/>
          <w:color w:val="000000" w:themeColor="text1"/>
          <w:sz w:val="32"/>
          <w:szCs w:val="32"/>
        </w:rPr>
        <w:t>。</w:t>
      </w:r>
    </w:p>
    <w:p w:rsidR="004F62BC" w:rsidRDefault="00746774">
      <w:pPr>
        <w:spacing w:line="600" w:lineRule="exact"/>
        <w:outlineLvl w:val="1"/>
        <w:rPr>
          <w:rStyle w:val="2Char"/>
          <w:rFonts w:ascii="黑体" w:eastAsia="黑体" w:hAnsi="黑体"/>
        </w:rPr>
      </w:pPr>
      <w:bookmarkStart w:id="47" w:name="_Toc15396610"/>
      <w:bookmarkStart w:id="48" w:name="_Toc1537721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4F62BC" w:rsidRDefault="0074677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4F62BC" w:rsidRDefault="00746774">
      <w:pPr>
        <w:tabs>
          <w:tab w:val="left" w:pos="539"/>
        </w:tabs>
        <w:spacing w:line="600" w:lineRule="exact"/>
        <w:outlineLvl w:val="1"/>
        <w:rPr>
          <w:rStyle w:val="2Char"/>
          <w:rFonts w:ascii="黑体" w:eastAsia="黑体" w:hAnsi="黑体"/>
          <w:b w:val="0"/>
        </w:rPr>
      </w:pPr>
      <w:bookmarkStart w:id="49" w:name="_Toc15396611"/>
      <w:bookmarkStart w:id="50" w:name="_Toc15377219"/>
      <w:r>
        <w:rPr>
          <w:rStyle w:val="2Char"/>
          <w:rFonts w:ascii="黑体" w:eastAsia="黑体" w:hAnsi="黑体" w:hint="eastAsia"/>
          <w:b w:val="0"/>
        </w:rPr>
        <w:t>九、</w:t>
      </w:r>
      <w:r>
        <w:rPr>
          <w:rStyle w:val="2Char"/>
          <w:rFonts w:ascii="黑体" w:eastAsia="黑体" w:hAnsi="黑体" w:hint="eastAsia"/>
          <w:b w:val="0"/>
        </w:rPr>
        <w:t>国有资本经营预算支出决算情况说明</w:t>
      </w:r>
      <w:bookmarkEnd w:id="49"/>
      <w:bookmarkEnd w:id="50"/>
    </w:p>
    <w:p w:rsidR="004F62BC" w:rsidRDefault="0074677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4F62BC" w:rsidRDefault="00746774">
      <w:pPr>
        <w:spacing w:line="600" w:lineRule="exact"/>
        <w:outlineLvl w:val="1"/>
        <w:rPr>
          <w:rStyle w:val="2Char"/>
          <w:rFonts w:ascii="黑体" w:eastAsia="黑体" w:hAnsi="黑体"/>
        </w:rPr>
      </w:pPr>
      <w:bookmarkStart w:id="51" w:name="_Toc15377221"/>
      <w:bookmarkStart w:id="52" w:name="_Toc15396612"/>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51"/>
      <w:bookmarkEnd w:id="52"/>
    </w:p>
    <w:p w:rsidR="004F62BC" w:rsidRDefault="00746774">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4F62BC" w:rsidRDefault="00746774">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hint="eastAsia"/>
          <w:color w:val="000000"/>
          <w:sz w:val="32"/>
          <w:szCs w:val="32"/>
        </w:rPr>
        <w:t>九寨沟县委党校</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与</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持平。</w:t>
      </w:r>
    </w:p>
    <w:p w:rsidR="004F62BC" w:rsidRDefault="0074677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4F62BC" w:rsidRDefault="00746774">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hint="eastAsia"/>
          <w:color w:val="000000"/>
          <w:sz w:val="32"/>
          <w:szCs w:val="32"/>
        </w:rPr>
        <w:t>九寨沟县委党校</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int="eastAsia"/>
          <w:color w:val="000000"/>
          <w:sz w:val="32"/>
          <w:szCs w:val="32"/>
        </w:rPr>
        <w:t>工作</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4F62BC" w:rsidRDefault="0074677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4F62BC" w:rsidRDefault="00746774">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九寨沟县委党校</w:t>
      </w:r>
      <w:r>
        <w:rPr>
          <w:rFonts w:ascii="仿宋_GB2312" w:eastAsia="仿宋_GB2312" w:hint="eastAsia"/>
          <w:color w:val="000000"/>
          <w:sz w:val="32"/>
          <w:szCs w:val="32"/>
        </w:rPr>
        <w:t>共有车辆</w:t>
      </w:r>
      <w:r>
        <w:rPr>
          <w:rFonts w:ascii="仿宋_GB2312" w:eastAsia="仿宋_GB2312" w:hint="eastAsia"/>
          <w:color w:val="000000"/>
          <w:sz w:val="32"/>
          <w:szCs w:val="32"/>
        </w:rPr>
        <w:t>0</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4F62BC" w:rsidRDefault="0074677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（四）预算绩效管理情况。</w:t>
      </w:r>
    </w:p>
    <w:p w:rsidR="004F62BC" w:rsidRDefault="0074677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根据预算绩效管理要求，本部门（单位）在年初预算编制阶段，组织对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项目（项目名称）开展了预算事前绩效评估，对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XX</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个项目开展了绩效目标完成情况自评。</w:t>
      </w:r>
    </w:p>
    <w:p w:rsidR="004F62BC" w:rsidRDefault="0074677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hint="eastAsia"/>
          <w:sz w:val="32"/>
          <w:szCs w:val="32"/>
        </w:rPr>
        <w:t>完成了</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年重点工作：</w:t>
      </w:r>
      <w:r>
        <w:rPr>
          <w:rFonts w:ascii="仿宋_GB2312" w:eastAsia="仿宋_GB2312" w:hint="eastAsia"/>
          <w:color w:val="333333"/>
          <w:sz w:val="32"/>
          <w:szCs w:val="32"/>
        </w:rPr>
        <w:t>完成“阿坝州生态文明干部学院九寨沟分院”挂牌任务；圆满完成</w:t>
      </w:r>
      <w:r>
        <w:rPr>
          <w:rFonts w:ascii="仿宋_GB2312" w:eastAsia="仿宋_GB2312" w:hint="eastAsia"/>
          <w:color w:val="333333"/>
          <w:sz w:val="32"/>
          <w:szCs w:val="32"/>
        </w:rPr>
        <w:t>14</w:t>
      </w:r>
      <w:r>
        <w:rPr>
          <w:rFonts w:ascii="仿宋_GB2312" w:eastAsia="仿宋_GB2312" w:hint="eastAsia"/>
          <w:color w:val="333333"/>
          <w:sz w:val="32"/>
          <w:szCs w:val="32"/>
        </w:rPr>
        <w:t>期主体班次的培训工作及</w:t>
      </w:r>
      <w:r>
        <w:rPr>
          <w:rFonts w:ascii="仿宋_GB2312" w:eastAsia="仿宋_GB2312" w:hint="eastAsia"/>
          <w:color w:val="333333"/>
          <w:sz w:val="32"/>
          <w:szCs w:val="32"/>
        </w:rPr>
        <w:t>17</w:t>
      </w:r>
      <w:r>
        <w:rPr>
          <w:rFonts w:ascii="仿宋_GB2312" w:eastAsia="仿宋_GB2312" w:hint="eastAsia"/>
          <w:color w:val="333333"/>
          <w:sz w:val="32"/>
          <w:szCs w:val="32"/>
        </w:rPr>
        <w:t>个乡镇宣讲任务；完成</w:t>
      </w:r>
      <w:r>
        <w:rPr>
          <w:rFonts w:ascii="仿宋_GB2312" w:eastAsia="仿宋_GB2312" w:hint="eastAsia"/>
          <w:color w:val="333333"/>
          <w:sz w:val="32"/>
          <w:szCs w:val="32"/>
        </w:rPr>
        <w:t>4</w:t>
      </w:r>
      <w:r>
        <w:rPr>
          <w:rFonts w:ascii="仿宋_GB2312" w:eastAsia="仿宋_GB2312" w:hint="eastAsia"/>
          <w:color w:val="333333"/>
          <w:sz w:val="32"/>
          <w:szCs w:val="32"/>
        </w:rPr>
        <w:t>篇州党校课题</w:t>
      </w:r>
      <w:r>
        <w:rPr>
          <w:rFonts w:ascii="仿宋_GB2312" w:eastAsia="仿宋_GB2312" w:hint="eastAsia"/>
          <w:color w:val="333333"/>
          <w:sz w:val="32"/>
          <w:szCs w:val="32"/>
        </w:rPr>
        <w:t>,1</w:t>
      </w:r>
      <w:r>
        <w:rPr>
          <w:rFonts w:ascii="仿宋_GB2312" w:eastAsia="仿宋_GB2312" w:hint="eastAsia"/>
          <w:color w:val="333333"/>
          <w:sz w:val="32"/>
          <w:szCs w:val="32"/>
        </w:rPr>
        <w:t>篇州社科联课题，</w:t>
      </w:r>
      <w:r>
        <w:rPr>
          <w:rFonts w:ascii="仿宋_GB2312" w:eastAsia="仿宋_GB2312" w:hint="eastAsia"/>
          <w:color w:val="333333"/>
          <w:sz w:val="32"/>
          <w:szCs w:val="32"/>
        </w:rPr>
        <w:t>1</w:t>
      </w:r>
      <w:r>
        <w:rPr>
          <w:rFonts w:ascii="仿宋_GB2312" w:eastAsia="仿宋_GB2312" w:hint="eastAsia"/>
          <w:color w:val="333333"/>
          <w:sz w:val="32"/>
          <w:szCs w:val="32"/>
        </w:rPr>
        <w:t>篇省党校课题，</w:t>
      </w:r>
      <w:r>
        <w:rPr>
          <w:rFonts w:ascii="仿宋_GB2312" w:eastAsia="仿宋_GB2312" w:hint="eastAsia"/>
          <w:color w:val="333333"/>
          <w:sz w:val="32"/>
          <w:szCs w:val="32"/>
        </w:rPr>
        <w:t>2</w:t>
      </w:r>
      <w:r>
        <w:rPr>
          <w:rFonts w:ascii="仿宋_GB2312" w:eastAsia="仿宋_GB2312" w:hint="eastAsia"/>
          <w:color w:val="333333"/>
          <w:sz w:val="32"/>
          <w:szCs w:val="32"/>
        </w:rPr>
        <w:t>篇论文并发表；</w:t>
      </w:r>
      <w:r>
        <w:rPr>
          <w:rFonts w:ascii="仿宋_GB2312" w:eastAsia="仿宋_GB2312" w:hAnsi="仿宋_GB2312" w:cs="仿宋_GB2312" w:hint="eastAsia"/>
          <w:color w:val="000000"/>
          <w:sz w:val="32"/>
          <w:szCs w:val="32"/>
        </w:rPr>
        <w:t>各项目标责任制；按照要求完成精准扶贫</w:t>
      </w:r>
      <w:r>
        <w:rPr>
          <w:rFonts w:ascii="仿宋_GB2312" w:eastAsia="仿宋_GB2312" w:hAnsi="仿宋_GB2312" w:cs="仿宋_GB2312" w:hint="eastAsia"/>
          <w:color w:val="000000"/>
          <w:sz w:val="32"/>
          <w:szCs w:val="32"/>
        </w:rPr>
        <w:t>和两联一进</w:t>
      </w:r>
      <w:r>
        <w:rPr>
          <w:rFonts w:ascii="仿宋_GB2312" w:eastAsia="仿宋_GB2312" w:hAnsi="仿宋_GB2312" w:cs="仿宋_GB2312" w:hint="eastAsia"/>
          <w:color w:val="000000"/>
          <w:sz w:val="32"/>
          <w:szCs w:val="32"/>
        </w:rPr>
        <w:t>工作</w:t>
      </w:r>
      <w:r>
        <w:rPr>
          <w:rFonts w:ascii="仿宋_GB2312" w:eastAsia="仿宋_GB2312" w:hAnsi="仿宋_GB2312" w:cs="仿宋_GB2312" w:hint="eastAsia"/>
          <w:color w:val="000000"/>
          <w:sz w:val="32"/>
          <w:szCs w:val="32"/>
        </w:rPr>
        <w:t>。总的来看</w:t>
      </w:r>
      <w:r>
        <w:rPr>
          <w:rFonts w:ascii="仿宋_GB2312" w:eastAsia="仿宋_GB2312" w:hAnsi="仿宋_GB2312" w:cs="仿宋_GB2312" w:hint="eastAsia"/>
          <w:sz w:val="32"/>
          <w:szCs w:val="32"/>
        </w:rPr>
        <w:t>圆满完成工作任务，认真执行财务预算，</w:t>
      </w:r>
      <w:r>
        <w:rPr>
          <w:rFonts w:ascii="仿宋_GB2312" w:eastAsia="仿宋_GB2312" w:hAnsi="仿宋_GB2312" w:cs="仿宋_GB2312" w:hint="eastAsia"/>
          <w:color w:val="000000"/>
          <w:sz w:val="32"/>
          <w:szCs w:val="32"/>
        </w:rPr>
        <w:t>并保证了单位良好运行情况。</w:t>
      </w:r>
      <w:r>
        <w:rPr>
          <w:rFonts w:ascii="仿宋_GB2312" w:eastAsia="仿宋_GB2312" w:hAnsi="仿宋_GB2312" w:cs="仿宋_GB2312" w:hint="eastAsia"/>
          <w:sz w:val="32"/>
          <w:szCs w:val="32"/>
        </w:rPr>
        <w:t>本部门还自行组织了</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个项目支出绩效评价</w:t>
      </w:r>
      <w:r>
        <w:rPr>
          <w:rFonts w:ascii="仿宋_GB2312" w:eastAsia="仿宋_GB2312" w:hAnsi="仿宋_GB2312" w:cs="仿宋_GB2312" w:hint="eastAsia"/>
          <w:sz w:val="32"/>
          <w:szCs w:val="32"/>
        </w:rPr>
        <w:t>。主要是</w:t>
      </w:r>
      <w:r>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无专项预算项目，因此本</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未组织开展项目支出绩效评价。</w:t>
      </w:r>
    </w:p>
    <w:p w:rsidR="004F62BC" w:rsidRDefault="00746774">
      <w:pPr>
        <w:autoSpaceDN w:val="0"/>
        <w:spacing w:line="580" w:lineRule="exact"/>
        <w:ind w:firstLineChars="250" w:firstLine="803"/>
        <w:jc w:val="left"/>
        <w:textAlignment w:val="center"/>
        <w:rPr>
          <w:rFonts w:ascii="仿宋_GB2312" w:eastAsia="仿宋_GB2312" w:hAnsi="仿宋_GB2312" w:cs="仿宋_GB2312"/>
          <w:sz w:val="32"/>
          <w:szCs w:val="32"/>
        </w:rPr>
      </w:pPr>
      <w:r>
        <w:rPr>
          <w:rFonts w:ascii="楷体_GB2312" w:eastAsia="楷体_GB2312" w:hAnsi="楷体_GB2312" w:cs="楷体_GB2312" w:hint="eastAsia"/>
          <w:b/>
          <w:bCs/>
          <w:sz w:val="32"/>
          <w:szCs w:val="32"/>
        </w:rPr>
        <w:t>1.</w:t>
      </w:r>
      <w:r>
        <w:rPr>
          <w:rFonts w:ascii="楷体_GB2312" w:eastAsia="楷体_GB2312" w:hAnsi="楷体_GB2312" w:cs="楷体_GB2312" w:hint="eastAsia"/>
          <w:b/>
          <w:bCs/>
          <w:sz w:val="32"/>
          <w:szCs w:val="32"/>
        </w:rPr>
        <w:t>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年度部门决算中反映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个项目绩效目标实际完成情况。</w:t>
      </w:r>
    </w:p>
    <w:p w:rsidR="004F62BC" w:rsidRDefault="00746774">
      <w:pPr>
        <w:spacing w:line="580" w:lineRule="exact"/>
        <w:rPr>
          <w:rFonts w:ascii="仿宋_GB2312" w:eastAsia="仿宋_GB2312" w:hAnsi="仿宋_GB2312" w:cs="仿宋_GB2312"/>
          <w:b/>
          <w:bCs/>
          <w:sz w:val="32"/>
          <w:szCs w:val="32"/>
        </w:rPr>
      </w:pPr>
      <w:r>
        <w:rPr>
          <w:rFonts w:ascii="楷体_GB2312" w:eastAsia="楷体_GB2312" w:hAnsi="楷体_GB2312" w:cs="楷体_GB2312" w:hint="eastAsia"/>
          <w:sz w:val="32"/>
          <w:szCs w:val="32"/>
        </w:rPr>
        <w:t xml:space="preserve">   </w:t>
      </w:r>
      <w:r>
        <w:rPr>
          <w:rFonts w:ascii="楷体_GB2312" w:eastAsia="楷体_GB2312" w:hAnsi="楷体_GB2312" w:cs="楷体_GB2312" w:hint="eastAsia"/>
          <w:b/>
          <w:bCs/>
          <w:sz w:val="32"/>
          <w:szCs w:val="32"/>
        </w:rPr>
        <w:t xml:space="preserve">  </w:t>
      </w:r>
      <w:r>
        <w:rPr>
          <w:rFonts w:ascii="楷体_GB2312" w:eastAsia="楷体_GB2312" w:hAnsi="楷体_GB2312" w:cs="楷体_GB2312" w:hint="eastAsia"/>
          <w:b/>
          <w:bCs/>
          <w:sz w:val="32"/>
          <w:szCs w:val="32"/>
        </w:rPr>
        <w:t>2.</w:t>
      </w:r>
      <w:r>
        <w:rPr>
          <w:rFonts w:ascii="楷体_GB2312" w:eastAsia="楷体_GB2312" w:hAnsi="楷体_GB2312" w:cs="楷体_GB2312" w:hint="eastAsia"/>
          <w:b/>
          <w:bCs/>
          <w:sz w:val="32"/>
          <w:szCs w:val="32"/>
        </w:rPr>
        <w:t>部门绩效评价结果</w:t>
      </w:r>
    </w:p>
    <w:p w:rsidR="004F62BC" w:rsidRDefault="0074677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年部门整体支出绩效评价情况开展自评，《</w:t>
      </w:r>
      <w:r>
        <w:rPr>
          <w:rFonts w:ascii="仿宋_GB2312" w:eastAsia="仿宋_GB2312" w:hAnsi="仿宋_GB2312" w:cs="仿宋_GB2312" w:hint="eastAsia"/>
          <w:sz w:val="32"/>
          <w:szCs w:val="32"/>
        </w:rPr>
        <w:t>九寨沟县委党校</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年部门整体支出绩效评价报告》见附件（附件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p>
    <w:p w:rsidR="004F62BC" w:rsidRDefault="00746774">
      <w:pPr>
        <w:spacing w:line="580" w:lineRule="exact"/>
        <w:ind w:firstLineChars="200" w:firstLine="640"/>
        <w:rPr>
          <w:rFonts w:ascii="仿宋_GB2312" w:eastAsia="仿宋_GB2312"/>
          <w:b/>
          <w:color w:val="000000"/>
          <w:sz w:val="32"/>
          <w:szCs w:val="32"/>
        </w:rPr>
      </w:pPr>
      <w:r>
        <w:rPr>
          <w:rFonts w:ascii="仿宋_GB2312" w:eastAsia="仿宋_GB2312" w:hAnsi="仿宋_GB2312" w:cs="仿宋_GB2312" w:hint="eastAsia"/>
          <w:sz w:val="32"/>
          <w:szCs w:val="32"/>
        </w:rPr>
        <w:t>本部门自行组织对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年部门整体支出绩效评价情况</w:t>
      </w:r>
      <w:r>
        <w:rPr>
          <w:rFonts w:ascii="仿宋_GB2312" w:eastAsia="仿宋_GB2312" w:hAnsi="仿宋_GB2312" w:cs="仿宋_GB2312" w:hint="eastAsia"/>
          <w:sz w:val="32"/>
          <w:szCs w:val="32"/>
        </w:rPr>
        <w:t>开展了自评，自评情况如下：</w:t>
      </w:r>
    </w:p>
    <w:tbl>
      <w:tblPr>
        <w:tblW w:w="8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1314"/>
        <w:gridCol w:w="194"/>
        <w:gridCol w:w="42"/>
        <w:gridCol w:w="985"/>
        <w:gridCol w:w="192"/>
        <w:gridCol w:w="1045"/>
        <w:gridCol w:w="248"/>
        <w:gridCol w:w="737"/>
        <w:gridCol w:w="1349"/>
        <w:gridCol w:w="206"/>
        <w:gridCol w:w="179"/>
        <w:gridCol w:w="236"/>
        <w:gridCol w:w="986"/>
        <w:gridCol w:w="242"/>
        <w:gridCol w:w="127"/>
        <w:gridCol w:w="288"/>
        <w:gridCol w:w="570"/>
      </w:tblGrid>
      <w:tr w:rsidR="004F62BC">
        <w:trPr>
          <w:trHeight w:val="415"/>
          <w:jc w:val="center"/>
        </w:trPr>
        <w:tc>
          <w:tcPr>
            <w:tcW w:w="8940" w:type="dxa"/>
            <w:gridSpan w:val="17"/>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4F62BC">
        <w:trPr>
          <w:trHeight w:val="415"/>
          <w:jc w:val="center"/>
        </w:trPr>
        <w:tc>
          <w:tcPr>
            <w:tcW w:w="1509"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2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唐蓉</w:t>
            </w:r>
          </w:p>
        </w:tc>
        <w:tc>
          <w:tcPr>
            <w:tcW w:w="1349" w:type="dxa"/>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2834" w:type="dxa"/>
            <w:gridSpan w:val="8"/>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18990424672</w:t>
            </w:r>
          </w:p>
        </w:tc>
      </w:tr>
      <w:tr w:rsidR="004F62BC">
        <w:trPr>
          <w:trHeight w:val="415"/>
          <w:jc w:val="center"/>
        </w:trPr>
        <w:tc>
          <w:tcPr>
            <w:tcW w:w="1509"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2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w:t>
            </w:r>
          </w:p>
        </w:tc>
        <w:tc>
          <w:tcPr>
            <w:tcW w:w="1349" w:type="dxa"/>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2834" w:type="dxa"/>
            <w:gridSpan w:val="8"/>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w:t>
            </w:r>
          </w:p>
        </w:tc>
      </w:tr>
      <w:tr w:rsidR="004F62BC">
        <w:trPr>
          <w:trHeight w:val="1359"/>
          <w:jc w:val="center"/>
        </w:trPr>
        <w:tc>
          <w:tcPr>
            <w:tcW w:w="1509"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7431" w:type="dxa"/>
            <w:gridSpan w:val="15"/>
            <w:vAlign w:val="center"/>
          </w:tcPr>
          <w:p w:rsidR="004F62BC" w:rsidRDefault="00746774">
            <w:pPr>
              <w:tabs>
                <w:tab w:val="left" w:pos="720"/>
              </w:tabs>
              <w:ind w:firstLineChars="200" w:firstLine="480"/>
              <w:rPr>
                <w:rFonts w:ascii="仿宋_GB2312" w:eastAsia="仿宋_GB2312" w:hAnsi="Calibri"/>
                <w:bCs/>
                <w:sz w:val="24"/>
              </w:rPr>
            </w:pPr>
            <w:r>
              <w:rPr>
                <w:rFonts w:ascii="仿宋_GB2312" w:eastAsia="仿宋_GB2312" w:hAnsi="Calibri" w:hint="eastAsia"/>
                <w:bCs/>
                <w:sz w:val="24"/>
              </w:rPr>
              <w:t>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p w:rsidR="004F62BC" w:rsidRDefault="004F62BC">
            <w:pPr>
              <w:autoSpaceDN w:val="0"/>
              <w:spacing w:line="320" w:lineRule="exact"/>
              <w:jc w:val="left"/>
              <w:textAlignment w:val="center"/>
              <w:rPr>
                <w:rFonts w:ascii="仿宋_GB2312" w:eastAsia="仿宋_GB2312" w:hAnsi="仿宋_GB2312" w:cs="仿宋_GB2312"/>
                <w:color w:val="000000"/>
                <w:sz w:val="24"/>
              </w:rPr>
            </w:pPr>
          </w:p>
        </w:tc>
      </w:tr>
      <w:tr w:rsidR="004F62BC">
        <w:trPr>
          <w:trHeight w:val="2757"/>
          <w:jc w:val="center"/>
        </w:trPr>
        <w:tc>
          <w:tcPr>
            <w:tcW w:w="1509"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7431" w:type="dxa"/>
            <w:gridSpan w:val="15"/>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宋体" w:hint="eastAsia"/>
                <w:sz w:val="24"/>
                <w:lang w:bidi="ar"/>
              </w:rPr>
              <w:t>“阿坝州生态文明干部学院九寨沟分院”挂牌成立。</w:t>
            </w:r>
            <w:r>
              <w:rPr>
                <w:rFonts w:ascii="仿宋_GB2312" w:eastAsia="仿宋_GB2312" w:hAnsi="仿宋_GB2312" w:cs="仿宋_GB2312" w:hint="eastAsia"/>
                <w:color w:val="000000"/>
                <w:sz w:val="24"/>
              </w:rPr>
              <w:t xml:space="preserve">          </w:t>
            </w:r>
          </w:p>
          <w:p w:rsidR="004F62BC" w:rsidRDefault="00746774">
            <w:pPr>
              <w:autoSpaceDN w:val="0"/>
              <w:spacing w:line="320" w:lineRule="exact"/>
              <w:jc w:val="left"/>
              <w:textAlignment w:val="center"/>
              <w:rPr>
                <w:rFonts w:ascii="仿宋_GB2312" w:eastAsia="仿宋_GB2312"/>
                <w:bCs/>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int="eastAsia"/>
                <w:bCs/>
                <w:sz w:val="24"/>
              </w:rPr>
              <w:t>完成</w:t>
            </w:r>
            <w:r>
              <w:rPr>
                <w:rFonts w:ascii="仿宋_GB2312" w:eastAsia="仿宋_GB2312" w:hint="eastAsia"/>
                <w:bCs/>
                <w:sz w:val="24"/>
              </w:rPr>
              <w:t>11</w:t>
            </w:r>
            <w:r>
              <w:rPr>
                <w:rFonts w:ascii="仿宋_GB2312" w:eastAsia="仿宋_GB2312" w:hint="eastAsia"/>
                <w:bCs/>
                <w:sz w:val="24"/>
              </w:rPr>
              <w:t>期主体班次的培训工作；</w:t>
            </w: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w:t>
            </w:r>
            <w:r>
              <w:rPr>
                <w:rFonts w:ascii="仿宋_GB2312" w:eastAsia="仿宋_GB2312" w:hint="eastAsia"/>
                <w:bCs/>
                <w:sz w:val="24"/>
              </w:rPr>
              <w:t>针对现实重难点问题，开展科学调研，完成</w:t>
            </w:r>
            <w:r>
              <w:rPr>
                <w:rFonts w:ascii="仿宋_GB2312" w:eastAsia="仿宋_GB2312" w:hint="eastAsia"/>
                <w:bCs/>
                <w:sz w:val="24"/>
              </w:rPr>
              <w:t>2</w:t>
            </w:r>
            <w:r>
              <w:rPr>
                <w:rFonts w:ascii="仿宋_GB2312" w:eastAsia="仿宋_GB2312" w:hint="eastAsia"/>
                <w:bCs/>
                <w:sz w:val="24"/>
              </w:rPr>
              <w:t>篇课题调研文章</w:t>
            </w:r>
            <w:r>
              <w:rPr>
                <w:rFonts w:ascii="仿宋_GB2312" w:eastAsia="仿宋_GB2312" w:hint="eastAsia"/>
                <w:bCs/>
                <w:sz w:val="24"/>
              </w:rPr>
              <w:t>及</w:t>
            </w:r>
            <w:r>
              <w:rPr>
                <w:rFonts w:ascii="仿宋_GB2312" w:eastAsia="仿宋_GB2312" w:hint="eastAsia"/>
                <w:bCs/>
                <w:sz w:val="24"/>
              </w:rPr>
              <w:t>2</w:t>
            </w:r>
            <w:r>
              <w:rPr>
                <w:rFonts w:ascii="仿宋_GB2312" w:eastAsia="仿宋_GB2312" w:hint="eastAsia"/>
                <w:bCs/>
                <w:sz w:val="24"/>
              </w:rPr>
              <w:t>篇论文；</w:t>
            </w: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4</w:t>
            </w:r>
            <w:r>
              <w:rPr>
                <w:rFonts w:ascii="仿宋_GB2312" w:eastAsia="仿宋_GB2312" w:hAnsi="仿宋_GB2312" w:cs="仿宋_GB2312" w:hint="eastAsia"/>
                <w:color w:val="000000"/>
                <w:sz w:val="24"/>
              </w:rPr>
              <w:t>：</w:t>
            </w:r>
            <w:r>
              <w:rPr>
                <w:rFonts w:ascii="仿宋_GB2312" w:eastAsia="仿宋_GB2312" w:hint="eastAsia"/>
                <w:bCs/>
                <w:sz w:val="24"/>
              </w:rPr>
              <w:t>承担中央、省、州、县重大会议精神的宣讲及</w:t>
            </w:r>
            <w:r>
              <w:rPr>
                <w:rFonts w:ascii="仿宋_GB2312" w:eastAsia="仿宋_GB2312" w:hint="eastAsia"/>
                <w:bCs/>
                <w:sz w:val="24"/>
              </w:rPr>
              <w:t>“好课程”报送工作</w:t>
            </w:r>
            <w:r>
              <w:rPr>
                <w:rFonts w:ascii="仿宋_GB2312" w:eastAsia="仿宋_GB2312" w:hint="eastAsia"/>
                <w:bCs/>
                <w:sz w:val="24"/>
              </w:rPr>
              <w:t>，完成下乡宣讲任务；</w:t>
            </w:r>
          </w:p>
          <w:p w:rsidR="004F62BC" w:rsidRDefault="00746774">
            <w:pPr>
              <w:autoSpaceDN w:val="0"/>
              <w:spacing w:line="320" w:lineRule="exact"/>
              <w:jc w:val="left"/>
              <w:textAlignment w:val="center"/>
              <w:rPr>
                <w:rFonts w:ascii="仿宋_GB2312" w:eastAsia="仿宋_GB2312"/>
                <w:bCs/>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5</w:t>
            </w:r>
            <w:r>
              <w:rPr>
                <w:rFonts w:ascii="仿宋_GB2312" w:eastAsia="仿宋_GB2312" w:hAnsi="仿宋_GB2312" w:cs="仿宋_GB2312" w:hint="eastAsia"/>
                <w:color w:val="000000"/>
                <w:sz w:val="24"/>
              </w:rPr>
              <w:t>：</w:t>
            </w:r>
            <w:r>
              <w:rPr>
                <w:rFonts w:ascii="仿宋_GB2312" w:eastAsia="仿宋_GB2312" w:hint="eastAsia"/>
                <w:bCs/>
                <w:sz w:val="24"/>
              </w:rPr>
              <w:t>完成签订的目标责任制工作；</w:t>
            </w:r>
          </w:p>
          <w:p w:rsidR="004F62BC" w:rsidRDefault="00746774">
            <w:pPr>
              <w:autoSpaceDN w:val="0"/>
              <w:spacing w:line="320" w:lineRule="exact"/>
              <w:jc w:val="left"/>
              <w:textAlignment w:val="center"/>
              <w:rPr>
                <w:rFonts w:ascii="仿宋_GB2312" w:eastAsia="仿宋_GB2312"/>
                <w:bCs/>
                <w:sz w:val="24"/>
              </w:rPr>
            </w:pPr>
            <w:r>
              <w:rPr>
                <w:rFonts w:ascii="仿宋_GB2312" w:eastAsia="仿宋_GB2312" w:hint="eastAsia"/>
                <w:bCs/>
                <w:sz w:val="24"/>
              </w:rPr>
              <w:t>任务</w:t>
            </w:r>
            <w:r>
              <w:rPr>
                <w:rFonts w:ascii="仿宋_GB2312" w:eastAsia="仿宋_GB2312" w:hint="eastAsia"/>
                <w:bCs/>
                <w:sz w:val="24"/>
              </w:rPr>
              <w:t>6</w:t>
            </w:r>
            <w:r>
              <w:rPr>
                <w:rFonts w:ascii="仿宋_GB2312" w:eastAsia="仿宋_GB2312" w:hint="eastAsia"/>
                <w:bCs/>
                <w:sz w:val="24"/>
              </w:rPr>
              <w:t>：认真开展安乐乡大寨村精准扶贫</w:t>
            </w:r>
            <w:r>
              <w:rPr>
                <w:rFonts w:ascii="仿宋_GB2312" w:eastAsia="仿宋_GB2312" w:hint="eastAsia"/>
                <w:bCs/>
                <w:sz w:val="24"/>
              </w:rPr>
              <w:t>、</w:t>
            </w:r>
            <w:r>
              <w:rPr>
                <w:rFonts w:ascii="仿宋_GB2312" w:eastAsia="仿宋_GB2312" w:hint="eastAsia"/>
                <w:bCs/>
                <w:sz w:val="24"/>
              </w:rPr>
              <w:t>驻村帮扶工作</w:t>
            </w:r>
            <w:r>
              <w:rPr>
                <w:rFonts w:ascii="仿宋_GB2312" w:eastAsia="仿宋_GB2312" w:hint="eastAsia"/>
                <w:bCs/>
                <w:sz w:val="24"/>
              </w:rPr>
              <w:t>和“两联一进”工作</w:t>
            </w:r>
            <w:r>
              <w:rPr>
                <w:rFonts w:ascii="仿宋_GB2312" w:eastAsia="仿宋_GB2312" w:hint="eastAsia"/>
                <w:bCs/>
                <w:sz w:val="24"/>
              </w:rPr>
              <w:t>；</w:t>
            </w:r>
          </w:p>
          <w:p w:rsidR="004F62BC" w:rsidRDefault="00746774">
            <w:pPr>
              <w:rPr>
                <w:rFonts w:ascii="仿宋_GB2312" w:eastAsia="仿宋_GB2312"/>
                <w:bCs/>
                <w:sz w:val="24"/>
              </w:rPr>
            </w:pPr>
            <w:r>
              <w:rPr>
                <w:rFonts w:ascii="仿宋_GB2312" w:eastAsia="仿宋_GB2312" w:hint="eastAsia"/>
                <w:bCs/>
                <w:sz w:val="24"/>
              </w:rPr>
              <w:t>任务</w:t>
            </w:r>
            <w:r>
              <w:rPr>
                <w:rFonts w:ascii="仿宋_GB2312" w:eastAsia="仿宋_GB2312" w:hint="eastAsia"/>
                <w:bCs/>
                <w:sz w:val="24"/>
              </w:rPr>
              <w:t>7</w:t>
            </w:r>
            <w:r>
              <w:rPr>
                <w:rFonts w:ascii="仿宋_GB2312" w:eastAsia="仿宋_GB2312" w:hint="eastAsia"/>
                <w:bCs/>
                <w:sz w:val="24"/>
              </w:rPr>
              <w:t>：完成教师的送培工作，</w:t>
            </w:r>
            <w:r>
              <w:rPr>
                <w:rFonts w:ascii="仿宋_GB2312" w:eastAsia="仿宋_GB2312" w:hint="eastAsia"/>
                <w:sz w:val="24"/>
              </w:rPr>
              <w:t>1</w:t>
            </w:r>
            <w:r>
              <w:rPr>
                <w:rFonts w:ascii="仿宋_GB2312" w:eastAsia="仿宋_GB2312" w:hint="eastAsia"/>
                <w:sz w:val="24"/>
              </w:rPr>
              <w:t>名教师赴省委党校学习，</w:t>
            </w:r>
            <w:r>
              <w:rPr>
                <w:rFonts w:ascii="仿宋_GB2312" w:eastAsia="仿宋_GB2312" w:hint="eastAsia"/>
                <w:sz w:val="24"/>
              </w:rPr>
              <w:t>1</w:t>
            </w:r>
            <w:r>
              <w:rPr>
                <w:rFonts w:ascii="仿宋_GB2312" w:eastAsia="仿宋_GB2312" w:hint="eastAsia"/>
                <w:sz w:val="24"/>
              </w:rPr>
              <w:t>名教师赴中央党校学习</w:t>
            </w:r>
            <w:r>
              <w:rPr>
                <w:rFonts w:ascii="仿宋_GB2312" w:eastAsia="仿宋_GB2312" w:hint="eastAsia"/>
                <w:bCs/>
                <w:sz w:val="24"/>
              </w:rPr>
              <w:t>。</w:t>
            </w:r>
          </w:p>
          <w:p w:rsidR="004F62BC" w:rsidRDefault="004F62BC">
            <w:pPr>
              <w:autoSpaceDN w:val="0"/>
              <w:spacing w:line="320" w:lineRule="exact"/>
              <w:jc w:val="left"/>
              <w:textAlignment w:val="center"/>
              <w:rPr>
                <w:rFonts w:ascii="仿宋_GB2312" w:eastAsia="仿宋_GB2312" w:hAnsi="仿宋_GB2312" w:cs="仿宋_GB2312"/>
                <w:color w:val="000000"/>
                <w:sz w:val="24"/>
              </w:rPr>
            </w:pPr>
          </w:p>
        </w:tc>
      </w:tr>
      <w:tr w:rsidR="004F62BC">
        <w:trPr>
          <w:trHeight w:val="1632"/>
          <w:jc w:val="center"/>
        </w:trPr>
        <w:tc>
          <w:tcPr>
            <w:tcW w:w="1509"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7431" w:type="dxa"/>
            <w:gridSpan w:val="15"/>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w:t>
            </w:r>
            <w:r>
              <w:rPr>
                <w:rFonts w:ascii="仿宋_GB2312" w:eastAsia="仿宋_GB2312" w:hAnsi="仿宋_GB2312" w:cs="仿宋_GB2312" w:hint="eastAsia"/>
                <w:color w:val="000000"/>
                <w:sz w:val="24"/>
              </w:rPr>
              <w:t>9</w:t>
            </w:r>
            <w:r>
              <w:rPr>
                <w:rFonts w:ascii="仿宋_GB2312" w:eastAsia="仿宋_GB2312" w:hAnsi="仿宋_GB2312" w:cs="仿宋_GB2312" w:hint="eastAsia"/>
                <w:color w:val="000000"/>
                <w:sz w:val="24"/>
              </w:rPr>
              <w:t>年度单位在规定时间内保质保量完成了所有工作任务，并保证了单位良好运行情况</w:t>
            </w:r>
          </w:p>
        </w:tc>
      </w:tr>
      <w:tr w:rsidR="004F62BC">
        <w:trPr>
          <w:trHeight w:val="415"/>
          <w:jc w:val="center"/>
        </w:trPr>
        <w:tc>
          <w:tcPr>
            <w:tcW w:w="8940" w:type="dxa"/>
            <w:gridSpan w:val="17"/>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4F62BC">
        <w:trPr>
          <w:trHeight w:val="415"/>
          <w:jc w:val="center"/>
        </w:trPr>
        <w:tc>
          <w:tcPr>
            <w:tcW w:w="8940" w:type="dxa"/>
            <w:gridSpan w:val="17"/>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4F62BC">
        <w:trPr>
          <w:trHeight w:val="415"/>
          <w:jc w:val="center"/>
        </w:trPr>
        <w:tc>
          <w:tcPr>
            <w:tcW w:w="1551" w:type="dxa"/>
            <w:gridSpan w:val="3"/>
            <w:vMerge w:val="restart"/>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985" w:type="dxa"/>
            <w:vMerge w:val="restart"/>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6404" w:type="dxa"/>
            <w:gridSpan w:val="13"/>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4F62BC">
        <w:trPr>
          <w:trHeight w:val="737"/>
          <w:jc w:val="center"/>
        </w:trPr>
        <w:tc>
          <w:tcPr>
            <w:tcW w:w="1551" w:type="dxa"/>
            <w:gridSpan w:val="3"/>
            <w:vMerge/>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5" w:type="dxa"/>
            <w:vMerge/>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1237" w:type="dxa"/>
            <w:gridSpan w:val="2"/>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984"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555"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643" w:type="dxa"/>
            <w:gridSpan w:val="4"/>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985" w:type="dxa"/>
            <w:gridSpan w:val="3"/>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4F62BC">
        <w:trPr>
          <w:trHeight w:val="563"/>
          <w:jc w:val="center"/>
        </w:trPr>
        <w:tc>
          <w:tcPr>
            <w:tcW w:w="1551" w:type="dxa"/>
            <w:gridSpan w:val="3"/>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中共九寨沟县委党校</w:t>
            </w:r>
            <w:r>
              <w:rPr>
                <w:rFonts w:ascii="仿宋_GB2312" w:eastAsia="仿宋_GB2312" w:hAnsi="仿宋_GB2312" w:cs="仿宋_GB2312" w:hint="eastAsia"/>
                <w:color w:val="000000"/>
                <w:sz w:val="24"/>
              </w:rPr>
              <w:t>汇总</w:t>
            </w:r>
          </w:p>
        </w:tc>
        <w:tc>
          <w:tcPr>
            <w:tcW w:w="985" w:type="dxa"/>
            <w:tcBorders>
              <w:right w:val="single" w:sz="4" w:space="0" w:color="auto"/>
            </w:tcBorders>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243.18</w:t>
            </w:r>
          </w:p>
        </w:tc>
        <w:tc>
          <w:tcPr>
            <w:tcW w:w="1237" w:type="dxa"/>
            <w:gridSpan w:val="2"/>
            <w:tcBorders>
              <w:left w:val="single" w:sz="4" w:space="0" w:color="auto"/>
            </w:tcBorders>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984" w:type="dxa"/>
            <w:gridSpan w:val="2"/>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243.18</w:t>
            </w:r>
          </w:p>
        </w:tc>
        <w:tc>
          <w:tcPr>
            <w:tcW w:w="1555" w:type="dxa"/>
            <w:gridSpan w:val="2"/>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1643" w:type="dxa"/>
            <w:gridSpan w:val="4"/>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5" w:type="dxa"/>
            <w:gridSpan w:val="3"/>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r>
      <w:tr w:rsidR="004F62BC">
        <w:trPr>
          <w:trHeight w:val="468"/>
          <w:jc w:val="center"/>
        </w:trPr>
        <w:tc>
          <w:tcPr>
            <w:tcW w:w="1551" w:type="dxa"/>
            <w:gridSpan w:val="3"/>
            <w:vAlign w:val="center"/>
          </w:tcPr>
          <w:p w:rsidR="004F62BC" w:rsidRDefault="00746774">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中共九寨沟县委党校</w:t>
            </w:r>
          </w:p>
        </w:tc>
        <w:tc>
          <w:tcPr>
            <w:tcW w:w="985" w:type="dxa"/>
            <w:tcBorders>
              <w:right w:val="single" w:sz="4" w:space="0" w:color="auto"/>
            </w:tcBorders>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243.18</w:t>
            </w:r>
          </w:p>
        </w:tc>
        <w:tc>
          <w:tcPr>
            <w:tcW w:w="1237" w:type="dxa"/>
            <w:gridSpan w:val="2"/>
            <w:tcBorders>
              <w:left w:val="single" w:sz="4" w:space="0" w:color="auto"/>
            </w:tcBorders>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984" w:type="dxa"/>
            <w:gridSpan w:val="2"/>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243.18</w:t>
            </w:r>
          </w:p>
        </w:tc>
        <w:tc>
          <w:tcPr>
            <w:tcW w:w="1555" w:type="dxa"/>
            <w:gridSpan w:val="2"/>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1643" w:type="dxa"/>
            <w:gridSpan w:val="4"/>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5" w:type="dxa"/>
            <w:gridSpan w:val="3"/>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r>
      <w:tr w:rsidR="004F62BC">
        <w:trPr>
          <w:trHeight w:val="415"/>
          <w:jc w:val="center"/>
        </w:trPr>
        <w:tc>
          <w:tcPr>
            <w:tcW w:w="1551" w:type="dxa"/>
            <w:gridSpan w:val="3"/>
            <w:vAlign w:val="center"/>
          </w:tcPr>
          <w:p w:rsidR="004F62BC" w:rsidRDefault="004F62BC">
            <w:pPr>
              <w:spacing w:line="320" w:lineRule="exact"/>
              <w:rPr>
                <w:rFonts w:ascii="仿宋_GB2312" w:eastAsia="仿宋_GB2312" w:hAnsi="仿宋_GB2312" w:cs="仿宋_GB2312"/>
                <w:sz w:val="24"/>
              </w:rPr>
            </w:pPr>
          </w:p>
        </w:tc>
        <w:tc>
          <w:tcPr>
            <w:tcW w:w="985" w:type="dxa"/>
            <w:tcBorders>
              <w:right w:val="single" w:sz="4" w:space="0" w:color="auto"/>
            </w:tcBorders>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1237" w:type="dxa"/>
            <w:gridSpan w:val="2"/>
            <w:tcBorders>
              <w:left w:val="single" w:sz="4" w:space="0" w:color="auto"/>
            </w:tcBorders>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984" w:type="dxa"/>
            <w:gridSpan w:val="2"/>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1555" w:type="dxa"/>
            <w:gridSpan w:val="2"/>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1643" w:type="dxa"/>
            <w:gridSpan w:val="4"/>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5" w:type="dxa"/>
            <w:gridSpan w:val="3"/>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r>
      <w:tr w:rsidR="004F62BC">
        <w:trPr>
          <w:trHeight w:val="415"/>
          <w:jc w:val="center"/>
        </w:trPr>
        <w:tc>
          <w:tcPr>
            <w:tcW w:w="1551" w:type="dxa"/>
            <w:gridSpan w:val="3"/>
            <w:vAlign w:val="center"/>
          </w:tcPr>
          <w:p w:rsidR="004F62BC" w:rsidRDefault="004F62BC">
            <w:pPr>
              <w:spacing w:line="320" w:lineRule="exact"/>
              <w:rPr>
                <w:rFonts w:ascii="仿宋_GB2312" w:eastAsia="仿宋_GB2312" w:hAnsi="仿宋_GB2312" w:cs="仿宋_GB2312"/>
                <w:sz w:val="24"/>
              </w:rPr>
            </w:pPr>
          </w:p>
        </w:tc>
        <w:tc>
          <w:tcPr>
            <w:tcW w:w="985" w:type="dxa"/>
            <w:tcBorders>
              <w:right w:val="single" w:sz="4" w:space="0" w:color="auto"/>
            </w:tcBorders>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1237" w:type="dxa"/>
            <w:gridSpan w:val="2"/>
            <w:tcBorders>
              <w:left w:val="single" w:sz="4" w:space="0" w:color="auto"/>
            </w:tcBorders>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984" w:type="dxa"/>
            <w:gridSpan w:val="2"/>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1555" w:type="dxa"/>
            <w:gridSpan w:val="2"/>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1643" w:type="dxa"/>
            <w:gridSpan w:val="4"/>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5" w:type="dxa"/>
            <w:gridSpan w:val="3"/>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r>
      <w:tr w:rsidR="004F62BC">
        <w:trPr>
          <w:trHeight w:val="456"/>
          <w:jc w:val="center"/>
        </w:trPr>
        <w:tc>
          <w:tcPr>
            <w:tcW w:w="8940" w:type="dxa"/>
            <w:gridSpan w:val="17"/>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4F62BC">
        <w:trPr>
          <w:trHeight w:val="456"/>
          <w:jc w:val="center"/>
        </w:trPr>
        <w:tc>
          <w:tcPr>
            <w:tcW w:w="1551" w:type="dxa"/>
            <w:gridSpan w:val="3"/>
            <w:vMerge w:val="restart"/>
            <w:vAlign w:val="center"/>
          </w:tcPr>
          <w:p w:rsidR="004F62BC" w:rsidRDefault="00746774">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985" w:type="dxa"/>
            <w:vMerge w:val="restart"/>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177" w:type="dxa"/>
            <w:gridSpan w:val="9"/>
            <w:tcBorders>
              <w:left w:val="single" w:sz="4" w:space="0" w:color="auto"/>
              <w:bottom w:val="single" w:sz="4" w:space="0" w:color="auto"/>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227" w:type="dxa"/>
            <w:gridSpan w:val="4"/>
            <w:tcBorders>
              <w:left w:val="single" w:sz="4" w:space="0" w:color="auto"/>
              <w:bottom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4F62BC">
        <w:trPr>
          <w:trHeight w:val="456"/>
          <w:jc w:val="center"/>
        </w:trPr>
        <w:tc>
          <w:tcPr>
            <w:tcW w:w="1551" w:type="dxa"/>
            <w:gridSpan w:val="3"/>
            <w:vMerge/>
            <w:vAlign w:val="center"/>
          </w:tcPr>
          <w:p w:rsidR="004F62BC" w:rsidRDefault="004F62BC">
            <w:pPr>
              <w:spacing w:line="320" w:lineRule="exact"/>
              <w:jc w:val="center"/>
              <w:rPr>
                <w:rFonts w:ascii="仿宋_GB2312" w:eastAsia="仿宋_GB2312" w:hAnsi="仿宋_GB2312" w:cs="仿宋_GB2312"/>
                <w:sz w:val="24"/>
              </w:rPr>
            </w:pPr>
          </w:p>
        </w:tc>
        <w:tc>
          <w:tcPr>
            <w:tcW w:w="985" w:type="dxa"/>
            <w:vMerge/>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1237" w:type="dxa"/>
            <w:gridSpan w:val="2"/>
            <w:vMerge w:val="restart"/>
            <w:tcBorders>
              <w:top w:val="single" w:sz="4" w:space="0" w:color="auto"/>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2954" w:type="dxa"/>
            <w:gridSpan w:val="6"/>
            <w:tcBorders>
              <w:top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86" w:type="dxa"/>
            <w:vMerge w:val="restart"/>
            <w:tcBorders>
              <w:top w:val="single" w:sz="4" w:space="0" w:color="auto"/>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657" w:type="dxa"/>
            <w:gridSpan w:val="3"/>
            <w:vMerge w:val="restart"/>
            <w:tcBorders>
              <w:top w:val="single" w:sz="4" w:space="0" w:color="auto"/>
              <w:left w:val="single" w:sz="4" w:space="0" w:color="auto"/>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570" w:type="dxa"/>
            <w:vMerge w:val="restart"/>
            <w:tcBorders>
              <w:top w:val="single" w:sz="4" w:space="0" w:color="auto"/>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4F62BC">
        <w:trPr>
          <w:trHeight w:val="456"/>
          <w:jc w:val="center"/>
        </w:trPr>
        <w:tc>
          <w:tcPr>
            <w:tcW w:w="1551" w:type="dxa"/>
            <w:gridSpan w:val="3"/>
            <w:vMerge/>
            <w:vAlign w:val="center"/>
          </w:tcPr>
          <w:p w:rsidR="004F62BC" w:rsidRDefault="004F62BC">
            <w:pPr>
              <w:spacing w:line="320" w:lineRule="exact"/>
              <w:jc w:val="center"/>
              <w:rPr>
                <w:rFonts w:ascii="仿宋_GB2312" w:eastAsia="仿宋_GB2312" w:hAnsi="仿宋_GB2312" w:cs="仿宋_GB2312"/>
                <w:sz w:val="24"/>
              </w:rPr>
            </w:pPr>
          </w:p>
        </w:tc>
        <w:tc>
          <w:tcPr>
            <w:tcW w:w="985" w:type="dxa"/>
            <w:vMerge/>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1237" w:type="dxa"/>
            <w:gridSpan w:val="2"/>
            <w:vMerge/>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5"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1969" w:type="dxa"/>
            <w:gridSpan w:val="4"/>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986" w:type="dxa"/>
            <w:vMerge/>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657" w:type="dxa"/>
            <w:gridSpan w:val="3"/>
            <w:vMerge/>
            <w:tcBorders>
              <w:left w:val="single" w:sz="4" w:space="0" w:color="auto"/>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570" w:type="dxa"/>
            <w:vMerge/>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r>
      <w:tr w:rsidR="004F62BC">
        <w:trPr>
          <w:trHeight w:val="638"/>
          <w:jc w:val="center"/>
        </w:trPr>
        <w:tc>
          <w:tcPr>
            <w:tcW w:w="1551" w:type="dxa"/>
            <w:gridSpan w:val="3"/>
            <w:vAlign w:val="center"/>
          </w:tcPr>
          <w:p w:rsidR="004F62BC" w:rsidRDefault="0074677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中共九寨沟县委党校</w:t>
            </w:r>
            <w:r>
              <w:rPr>
                <w:rFonts w:ascii="仿宋_GB2312" w:eastAsia="仿宋_GB2312" w:hAnsi="仿宋_GB2312" w:cs="仿宋_GB2312" w:hint="eastAsia"/>
                <w:color w:val="000000"/>
                <w:sz w:val="24"/>
              </w:rPr>
              <w:t>汇总</w:t>
            </w:r>
          </w:p>
        </w:tc>
        <w:tc>
          <w:tcPr>
            <w:tcW w:w="985" w:type="dxa"/>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243.18</w:t>
            </w:r>
          </w:p>
        </w:tc>
        <w:tc>
          <w:tcPr>
            <w:tcW w:w="1237" w:type="dxa"/>
            <w:gridSpan w:val="2"/>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239.93</w:t>
            </w:r>
          </w:p>
        </w:tc>
        <w:tc>
          <w:tcPr>
            <w:tcW w:w="985"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202.84</w:t>
            </w:r>
          </w:p>
        </w:tc>
        <w:tc>
          <w:tcPr>
            <w:tcW w:w="1969" w:type="dxa"/>
            <w:gridSpan w:val="4"/>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37.09 </w:t>
            </w:r>
          </w:p>
        </w:tc>
        <w:tc>
          <w:tcPr>
            <w:tcW w:w="986" w:type="dxa"/>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3.25</w:t>
            </w:r>
          </w:p>
        </w:tc>
        <w:tc>
          <w:tcPr>
            <w:tcW w:w="657" w:type="dxa"/>
            <w:gridSpan w:val="3"/>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570" w:type="dxa"/>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r>
      <w:tr w:rsidR="004F62BC">
        <w:trPr>
          <w:trHeight w:val="468"/>
          <w:jc w:val="center"/>
        </w:trPr>
        <w:tc>
          <w:tcPr>
            <w:tcW w:w="1551" w:type="dxa"/>
            <w:gridSpan w:val="3"/>
            <w:vAlign w:val="center"/>
          </w:tcPr>
          <w:p w:rsidR="004F62BC" w:rsidRDefault="00746774">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中共九寨沟县委党校</w:t>
            </w:r>
          </w:p>
        </w:tc>
        <w:tc>
          <w:tcPr>
            <w:tcW w:w="985" w:type="dxa"/>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243.18</w:t>
            </w:r>
          </w:p>
        </w:tc>
        <w:tc>
          <w:tcPr>
            <w:tcW w:w="1237" w:type="dxa"/>
            <w:gridSpan w:val="2"/>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239.93</w:t>
            </w:r>
          </w:p>
        </w:tc>
        <w:tc>
          <w:tcPr>
            <w:tcW w:w="985"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202.84</w:t>
            </w:r>
          </w:p>
        </w:tc>
        <w:tc>
          <w:tcPr>
            <w:tcW w:w="1969" w:type="dxa"/>
            <w:gridSpan w:val="4"/>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37.09</w:t>
            </w:r>
          </w:p>
        </w:tc>
        <w:tc>
          <w:tcPr>
            <w:tcW w:w="986" w:type="dxa"/>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3.25</w:t>
            </w:r>
          </w:p>
        </w:tc>
        <w:tc>
          <w:tcPr>
            <w:tcW w:w="657" w:type="dxa"/>
            <w:gridSpan w:val="3"/>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570" w:type="dxa"/>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r>
      <w:tr w:rsidR="004F62BC">
        <w:trPr>
          <w:trHeight w:val="456"/>
          <w:jc w:val="center"/>
        </w:trPr>
        <w:tc>
          <w:tcPr>
            <w:tcW w:w="1551" w:type="dxa"/>
            <w:gridSpan w:val="3"/>
            <w:vAlign w:val="center"/>
          </w:tcPr>
          <w:p w:rsidR="004F62BC" w:rsidRDefault="004F62BC">
            <w:pPr>
              <w:spacing w:line="320" w:lineRule="exact"/>
              <w:jc w:val="left"/>
              <w:rPr>
                <w:rFonts w:ascii="仿宋_GB2312" w:eastAsia="仿宋_GB2312" w:hAnsi="仿宋_GB2312" w:cs="仿宋_GB2312"/>
                <w:color w:val="000000"/>
                <w:sz w:val="24"/>
              </w:rPr>
            </w:pPr>
          </w:p>
        </w:tc>
        <w:tc>
          <w:tcPr>
            <w:tcW w:w="985" w:type="dxa"/>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1237" w:type="dxa"/>
            <w:gridSpan w:val="2"/>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5" w:type="dxa"/>
            <w:gridSpan w:val="2"/>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1969" w:type="dxa"/>
            <w:gridSpan w:val="4"/>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6" w:type="dxa"/>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657" w:type="dxa"/>
            <w:gridSpan w:val="3"/>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570" w:type="dxa"/>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r>
      <w:tr w:rsidR="004F62BC">
        <w:trPr>
          <w:trHeight w:val="456"/>
          <w:jc w:val="center"/>
        </w:trPr>
        <w:tc>
          <w:tcPr>
            <w:tcW w:w="1551" w:type="dxa"/>
            <w:gridSpan w:val="3"/>
            <w:vAlign w:val="center"/>
          </w:tcPr>
          <w:p w:rsidR="004F62BC" w:rsidRDefault="004F62BC">
            <w:pPr>
              <w:spacing w:line="320" w:lineRule="exact"/>
              <w:jc w:val="left"/>
              <w:rPr>
                <w:rFonts w:ascii="仿宋_GB2312" w:eastAsia="仿宋_GB2312" w:hAnsi="仿宋_GB2312" w:cs="仿宋_GB2312"/>
                <w:color w:val="000000"/>
                <w:sz w:val="24"/>
              </w:rPr>
            </w:pPr>
          </w:p>
        </w:tc>
        <w:tc>
          <w:tcPr>
            <w:tcW w:w="985" w:type="dxa"/>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1237" w:type="dxa"/>
            <w:gridSpan w:val="2"/>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5" w:type="dxa"/>
            <w:gridSpan w:val="2"/>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1969" w:type="dxa"/>
            <w:gridSpan w:val="4"/>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6" w:type="dxa"/>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657" w:type="dxa"/>
            <w:gridSpan w:val="3"/>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570" w:type="dxa"/>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r>
      <w:tr w:rsidR="004F62BC">
        <w:trPr>
          <w:trHeight w:val="456"/>
          <w:jc w:val="center"/>
        </w:trPr>
        <w:tc>
          <w:tcPr>
            <w:tcW w:w="1551" w:type="dxa"/>
            <w:gridSpan w:val="3"/>
            <w:vMerge w:val="restart"/>
            <w:vAlign w:val="center"/>
          </w:tcPr>
          <w:p w:rsidR="004F62BC" w:rsidRDefault="00746774">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985" w:type="dxa"/>
            <w:vMerge w:val="restart"/>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404" w:type="dxa"/>
            <w:gridSpan w:val="13"/>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4F62BC">
        <w:trPr>
          <w:trHeight w:val="468"/>
          <w:jc w:val="center"/>
        </w:trPr>
        <w:tc>
          <w:tcPr>
            <w:tcW w:w="1551" w:type="dxa"/>
            <w:gridSpan w:val="3"/>
            <w:vMerge/>
            <w:vAlign w:val="center"/>
          </w:tcPr>
          <w:p w:rsidR="004F62BC" w:rsidRDefault="004F62BC">
            <w:pPr>
              <w:spacing w:line="320" w:lineRule="exact"/>
              <w:jc w:val="center"/>
              <w:rPr>
                <w:rFonts w:ascii="仿宋_GB2312" w:eastAsia="仿宋_GB2312" w:hAnsi="仿宋_GB2312" w:cs="仿宋_GB2312"/>
                <w:sz w:val="24"/>
              </w:rPr>
            </w:pPr>
          </w:p>
        </w:tc>
        <w:tc>
          <w:tcPr>
            <w:tcW w:w="985" w:type="dxa"/>
            <w:vMerge/>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1237" w:type="dxa"/>
            <w:gridSpan w:val="2"/>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984"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1970" w:type="dxa"/>
            <w:gridSpan w:val="4"/>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213" w:type="dxa"/>
            <w:gridSpan w:val="5"/>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4F62BC">
        <w:trPr>
          <w:trHeight w:val="625"/>
          <w:jc w:val="center"/>
        </w:trPr>
        <w:tc>
          <w:tcPr>
            <w:tcW w:w="1551" w:type="dxa"/>
            <w:gridSpan w:val="3"/>
            <w:vAlign w:val="center"/>
          </w:tcPr>
          <w:p w:rsidR="004F62BC" w:rsidRDefault="0074677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中共九寨沟县委党校</w:t>
            </w:r>
            <w:r>
              <w:rPr>
                <w:rFonts w:ascii="仿宋_GB2312" w:eastAsia="仿宋_GB2312" w:hAnsi="仿宋_GB2312" w:cs="仿宋_GB2312" w:hint="eastAsia"/>
                <w:color w:val="000000"/>
                <w:sz w:val="24"/>
              </w:rPr>
              <w:t>汇总</w:t>
            </w:r>
          </w:p>
        </w:tc>
        <w:tc>
          <w:tcPr>
            <w:tcW w:w="985" w:type="dxa"/>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237" w:type="dxa"/>
            <w:gridSpan w:val="2"/>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984"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970" w:type="dxa"/>
            <w:gridSpan w:val="4"/>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213" w:type="dxa"/>
            <w:gridSpan w:val="5"/>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4F62BC">
        <w:trPr>
          <w:trHeight w:val="468"/>
          <w:jc w:val="center"/>
        </w:trPr>
        <w:tc>
          <w:tcPr>
            <w:tcW w:w="1551" w:type="dxa"/>
            <w:gridSpan w:val="3"/>
            <w:vAlign w:val="center"/>
          </w:tcPr>
          <w:p w:rsidR="004F62BC" w:rsidRDefault="0074677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中共九寨沟县委党校</w:t>
            </w:r>
          </w:p>
        </w:tc>
        <w:tc>
          <w:tcPr>
            <w:tcW w:w="985" w:type="dxa"/>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237" w:type="dxa"/>
            <w:gridSpan w:val="2"/>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984"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970" w:type="dxa"/>
            <w:gridSpan w:val="4"/>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213" w:type="dxa"/>
            <w:gridSpan w:val="5"/>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4F62BC">
        <w:trPr>
          <w:trHeight w:val="456"/>
          <w:jc w:val="center"/>
        </w:trPr>
        <w:tc>
          <w:tcPr>
            <w:tcW w:w="1551" w:type="dxa"/>
            <w:gridSpan w:val="3"/>
            <w:vAlign w:val="center"/>
          </w:tcPr>
          <w:p w:rsidR="004F62BC" w:rsidRDefault="004F62BC">
            <w:pPr>
              <w:spacing w:line="320" w:lineRule="exact"/>
              <w:jc w:val="left"/>
              <w:rPr>
                <w:rFonts w:ascii="仿宋_GB2312" w:eastAsia="仿宋_GB2312" w:hAnsi="仿宋_GB2312" w:cs="仿宋_GB2312"/>
                <w:sz w:val="24"/>
              </w:rPr>
            </w:pPr>
          </w:p>
        </w:tc>
        <w:tc>
          <w:tcPr>
            <w:tcW w:w="985" w:type="dxa"/>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1237" w:type="dxa"/>
            <w:gridSpan w:val="2"/>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984" w:type="dxa"/>
            <w:gridSpan w:val="2"/>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1970" w:type="dxa"/>
            <w:gridSpan w:val="4"/>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2213" w:type="dxa"/>
            <w:gridSpan w:val="5"/>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r>
      <w:tr w:rsidR="004F62BC">
        <w:trPr>
          <w:trHeight w:val="456"/>
          <w:jc w:val="center"/>
        </w:trPr>
        <w:tc>
          <w:tcPr>
            <w:tcW w:w="1551" w:type="dxa"/>
            <w:gridSpan w:val="3"/>
            <w:vMerge w:val="restart"/>
            <w:vAlign w:val="center"/>
          </w:tcPr>
          <w:p w:rsidR="004F62BC" w:rsidRDefault="00746774">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985" w:type="dxa"/>
            <w:vMerge w:val="restart"/>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5546" w:type="dxa"/>
            <w:gridSpan w:val="11"/>
            <w:tcBorders>
              <w:left w:val="single" w:sz="4" w:space="0" w:color="auto"/>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858" w:type="dxa"/>
            <w:gridSpan w:val="2"/>
            <w:vMerge w:val="restart"/>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4F62BC">
        <w:trPr>
          <w:trHeight w:val="456"/>
          <w:jc w:val="center"/>
        </w:trPr>
        <w:tc>
          <w:tcPr>
            <w:tcW w:w="1551" w:type="dxa"/>
            <w:gridSpan w:val="3"/>
            <w:vMerge/>
            <w:vAlign w:val="center"/>
          </w:tcPr>
          <w:p w:rsidR="004F62BC" w:rsidRDefault="004F62BC">
            <w:pPr>
              <w:spacing w:line="320" w:lineRule="exact"/>
              <w:jc w:val="center"/>
              <w:rPr>
                <w:rFonts w:ascii="仿宋_GB2312" w:eastAsia="仿宋_GB2312" w:hAnsi="仿宋_GB2312" w:cs="仿宋_GB2312"/>
                <w:sz w:val="24"/>
              </w:rPr>
            </w:pPr>
          </w:p>
        </w:tc>
        <w:tc>
          <w:tcPr>
            <w:tcW w:w="985" w:type="dxa"/>
            <w:vMerge/>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2221" w:type="dxa"/>
            <w:gridSpan w:val="4"/>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325" w:type="dxa"/>
            <w:gridSpan w:val="7"/>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858" w:type="dxa"/>
            <w:gridSpan w:val="2"/>
            <w:vMerge/>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r>
      <w:tr w:rsidR="004F62BC">
        <w:trPr>
          <w:trHeight w:val="622"/>
          <w:jc w:val="center"/>
        </w:trPr>
        <w:tc>
          <w:tcPr>
            <w:tcW w:w="1551" w:type="dxa"/>
            <w:gridSpan w:val="3"/>
            <w:vAlign w:val="center"/>
          </w:tcPr>
          <w:p w:rsidR="004F62BC" w:rsidRDefault="0074677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中共九寨沟县委党校</w:t>
            </w:r>
            <w:r>
              <w:rPr>
                <w:rFonts w:ascii="仿宋_GB2312" w:eastAsia="仿宋_GB2312" w:hAnsi="仿宋_GB2312" w:cs="仿宋_GB2312" w:hint="eastAsia"/>
                <w:color w:val="000000"/>
                <w:sz w:val="24"/>
              </w:rPr>
              <w:t>汇总</w:t>
            </w:r>
          </w:p>
        </w:tc>
        <w:tc>
          <w:tcPr>
            <w:tcW w:w="985" w:type="dxa"/>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52.93</w:t>
            </w:r>
          </w:p>
        </w:tc>
        <w:tc>
          <w:tcPr>
            <w:tcW w:w="2221" w:type="dxa"/>
            <w:gridSpan w:val="4"/>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52.93</w:t>
            </w:r>
          </w:p>
        </w:tc>
        <w:tc>
          <w:tcPr>
            <w:tcW w:w="3325" w:type="dxa"/>
            <w:gridSpan w:val="7"/>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858"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4F62BC">
        <w:trPr>
          <w:trHeight w:val="468"/>
          <w:jc w:val="center"/>
        </w:trPr>
        <w:tc>
          <w:tcPr>
            <w:tcW w:w="1551" w:type="dxa"/>
            <w:gridSpan w:val="3"/>
            <w:vAlign w:val="center"/>
          </w:tcPr>
          <w:p w:rsidR="004F62BC" w:rsidRDefault="0074677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中共九寨沟县委党校</w:t>
            </w:r>
          </w:p>
        </w:tc>
        <w:tc>
          <w:tcPr>
            <w:tcW w:w="985" w:type="dxa"/>
            <w:tcBorders>
              <w:righ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52.93</w:t>
            </w:r>
          </w:p>
        </w:tc>
        <w:tc>
          <w:tcPr>
            <w:tcW w:w="2221" w:type="dxa"/>
            <w:gridSpan w:val="4"/>
            <w:tcBorders>
              <w:left w:val="single" w:sz="4" w:space="0" w:color="auto"/>
            </w:tcBorders>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52.93</w:t>
            </w:r>
          </w:p>
        </w:tc>
        <w:tc>
          <w:tcPr>
            <w:tcW w:w="3325" w:type="dxa"/>
            <w:gridSpan w:val="7"/>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858"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4F62BC">
        <w:trPr>
          <w:trHeight w:val="456"/>
          <w:jc w:val="center"/>
        </w:trPr>
        <w:tc>
          <w:tcPr>
            <w:tcW w:w="1551" w:type="dxa"/>
            <w:gridSpan w:val="3"/>
            <w:vAlign w:val="center"/>
          </w:tcPr>
          <w:p w:rsidR="004F62BC" w:rsidRDefault="004F62BC">
            <w:pPr>
              <w:spacing w:line="320" w:lineRule="exact"/>
              <w:jc w:val="left"/>
              <w:rPr>
                <w:rFonts w:ascii="仿宋_GB2312" w:eastAsia="仿宋_GB2312" w:hAnsi="仿宋_GB2312" w:cs="仿宋_GB2312"/>
                <w:sz w:val="24"/>
              </w:rPr>
            </w:pPr>
          </w:p>
        </w:tc>
        <w:tc>
          <w:tcPr>
            <w:tcW w:w="985" w:type="dxa"/>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2221" w:type="dxa"/>
            <w:gridSpan w:val="4"/>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3325" w:type="dxa"/>
            <w:gridSpan w:val="7"/>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858" w:type="dxa"/>
            <w:gridSpan w:val="2"/>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r>
      <w:tr w:rsidR="004F62BC">
        <w:trPr>
          <w:trHeight w:val="456"/>
          <w:jc w:val="center"/>
        </w:trPr>
        <w:tc>
          <w:tcPr>
            <w:tcW w:w="1551" w:type="dxa"/>
            <w:gridSpan w:val="3"/>
            <w:vAlign w:val="center"/>
          </w:tcPr>
          <w:p w:rsidR="004F62BC" w:rsidRDefault="004F62BC">
            <w:pPr>
              <w:spacing w:line="320" w:lineRule="exact"/>
              <w:jc w:val="left"/>
              <w:rPr>
                <w:rFonts w:ascii="仿宋_GB2312" w:eastAsia="仿宋_GB2312" w:hAnsi="仿宋_GB2312" w:cs="仿宋_GB2312"/>
                <w:sz w:val="24"/>
              </w:rPr>
            </w:pPr>
          </w:p>
        </w:tc>
        <w:tc>
          <w:tcPr>
            <w:tcW w:w="985" w:type="dxa"/>
            <w:tcBorders>
              <w:righ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2221" w:type="dxa"/>
            <w:gridSpan w:val="4"/>
            <w:tcBorders>
              <w:left w:val="single" w:sz="4" w:space="0" w:color="auto"/>
            </w:tcBorders>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3325" w:type="dxa"/>
            <w:gridSpan w:val="7"/>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858" w:type="dxa"/>
            <w:gridSpan w:val="2"/>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r>
      <w:tr w:rsidR="004F62BC">
        <w:trPr>
          <w:trHeight w:val="415"/>
          <w:jc w:val="center"/>
        </w:trPr>
        <w:tc>
          <w:tcPr>
            <w:tcW w:w="8940" w:type="dxa"/>
            <w:gridSpan w:val="17"/>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4F62BC">
        <w:trPr>
          <w:trHeight w:val="415"/>
          <w:jc w:val="center"/>
        </w:trPr>
        <w:tc>
          <w:tcPr>
            <w:tcW w:w="1315" w:type="dxa"/>
            <w:vMerge w:val="restart"/>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w:t>
            </w:r>
            <w:r>
              <w:rPr>
                <w:rFonts w:ascii="仿宋_GB2312" w:eastAsia="仿宋_GB2312" w:hAnsi="仿宋_GB2312" w:cs="仿宋_GB2312" w:hint="eastAsia"/>
                <w:color w:val="000000"/>
                <w:sz w:val="24"/>
              </w:rPr>
              <w:lastRenderedPageBreak/>
              <w:t>效定性目标及实施计划完成情况</w:t>
            </w:r>
          </w:p>
        </w:tc>
        <w:tc>
          <w:tcPr>
            <w:tcW w:w="3442" w:type="dxa"/>
            <w:gridSpan w:val="7"/>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预期目标</w:t>
            </w:r>
          </w:p>
        </w:tc>
        <w:tc>
          <w:tcPr>
            <w:tcW w:w="4183" w:type="dxa"/>
            <w:gridSpan w:val="9"/>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4F62BC">
        <w:trPr>
          <w:trHeight w:val="3671"/>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3442" w:type="dxa"/>
            <w:gridSpan w:val="7"/>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宋体" w:hint="eastAsia"/>
                <w:sz w:val="24"/>
                <w:lang w:bidi="ar"/>
              </w:rPr>
              <w:t>“阿坝州生态文明干部学院九寨沟分院”挂牌成立。</w:t>
            </w: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int="eastAsia"/>
                <w:bCs/>
                <w:sz w:val="24"/>
              </w:rPr>
              <w:t>完成</w:t>
            </w:r>
            <w:r>
              <w:rPr>
                <w:rFonts w:ascii="仿宋_GB2312" w:eastAsia="仿宋_GB2312" w:hint="eastAsia"/>
                <w:bCs/>
                <w:sz w:val="24"/>
              </w:rPr>
              <w:t>11</w:t>
            </w:r>
            <w:r>
              <w:rPr>
                <w:rFonts w:ascii="仿宋_GB2312" w:eastAsia="仿宋_GB2312" w:hint="eastAsia"/>
                <w:bCs/>
                <w:sz w:val="24"/>
              </w:rPr>
              <w:t>期主体班次的培训工作</w:t>
            </w:r>
          </w:p>
          <w:p w:rsidR="004F62BC" w:rsidRDefault="00746774">
            <w:pPr>
              <w:autoSpaceDN w:val="0"/>
              <w:spacing w:line="320" w:lineRule="exact"/>
              <w:jc w:val="left"/>
              <w:textAlignment w:val="center"/>
              <w:rPr>
                <w:rFonts w:ascii="仿宋_GB2312" w:eastAsia="仿宋_GB2312"/>
                <w:bCs/>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w:t>
            </w:r>
            <w:r>
              <w:rPr>
                <w:rFonts w:ascii="仿宋_GB2312" w:eastAsia="仿宋_GB2312" w:hint="eastAsia"/>
                <w:bCs/>
                <w:sz w:val="24"/>
              </w:rPr>
              <w:t>完成</w:t>
            </w:r>
            <w:r>
              <w:rPr>
                <w:rFonts w:ascii="仿宋_GB2312" w:eastAsia="仿宋_GB2312" w:hint="eastAsia"/>
                <w:bCs/>
                <w:sz w:val="24"/>
              </w:rPr>
              <w:t>2</w:t>
            </w:r>
            <w:r>
              <w:rPr>
                <w:rFonts w:ascii="仿宋_GB2312" w:eastAsia="仿宋_GB2312" w:hint="eastAsia"/>
                <w:bCs/>
                <w:sz w:val="24"/>
              </w:rPr>
              <w:t>篇课题调研文章</w:t>
            </w:r>
            <w:r>
              <w:rPr>
                <w:rFonts w:ascii="仿宋_GB2312" w:eastAsia="仿宋_GB2312" w:hint="eastAsia"/>
                <w:bCs/>
                <w:sz w:val="24"/>
              </w:rPr>
              <w:t>及</w:t>
            </w:r>
            <w:r>
              <w:rPr>
                <w:rFonts w:ascii="仿宋_GB2312" w:eastAsia="仿宋_GB2312" w:hint="eastAsia"/>
                <w:bCs/>
                <w:sz w:val="24"/>
              </w:rPr>
              <w:t>2</w:t>
            </w:r>
            <w:r>
              <w:rPr>
                <w:rFonts w:ascii="仿宋_GB2312" w:eastAsia="仿宋_GB2312" w:hint="eastAsia"/>
                <w:bCs/>
                <w:sz w:val="24"/>
              </w:rPr>
              <w:t>篇论文；</w:t>
            </w:r>
          </w:p>
          <w:p w:rsidR="004F62BC" w:rsidRDefault="00746774">
            <w:pPr>
              <w:autoSpaceDN w:val="0"/>
              <w:spacing w:line="320" w:lineRule="exact"/>
              <w:jc w:val="left"/>
              <w:textAlignment w:val="center"/>
              <w:rPr>
                <w:rFonts w:ascii="仿宋_GB2312" w:eastAsia="仿宋_GB2312"/>
                <w:bCs/>
                <w:sz w:val="24"/>
              </w:rPr>
            </w:pPr>
            <w:r>
              <w:rPr>
                <w:rFonts w:ascii="仿宋_GB2312" w:eastAsia="仿宋_GB2312" w:hint="eastAsia"/>
                <w:bCs/>
                <w:sz w:val="24"/>
              </w:rPr>
              <w:t>目标</w:t>
            </w:r>
            <w:r>
              <w:rPr>
                <w:rFonts w:ascii="仿宋_GB2312" w:eastAsia="仿宋_GB2312" w:hint="eastAsia"/>
                <w:bCs/>
                <w:sz w:val="24"/>
              </w:rPr>
              <w:t>4</w:t>
            </w:r>
            <w:r>
              <w:rPr>
                <w:rFonts w:ascii="仿宋_GB2312" w:eastAsia="仿宋_GB2312" w:hint="eastAsia"/>
                <w:bCs/>
                <w:sz w:val="24"/>
              </w:rPr>
              <w:t>：完成“好课程”报送工作；</w:t>
            </w:r>
          </w:p>
          <w:p w:rsidR="004F62BC" w:rsidRDefault="00746774">
            <w:pPr>
              <w:autoSpaceDN w:val="0"/>
              <w:spacing w:line="320" w:lineRule="exact"/>
              <w:jc w:val="left"/>
              <w:textAlignment w:val="center"/>
              <w:rPr>
                <w:rFonts w:ascii="仿宋_GB2312" w:eastAsia="仿宋_GB2312"/>
                <w:bCs/>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5</w:t>
            </w:r>
            <w:r>
              <w:rPr>
                <w:rFonts w:ascii="仿宋_GB2312" w:eastAsia="仿宋_GB2312" w:hAnsi="仿宋_GB2312" w:cs="仿宋_GB2312" w:hint="eastAsia"/>
                <w:color w:val="000000"/>
                <w:sz w:val="24"/>
              </w:rPr>
              <w:t>：</w:t>
            </w:r>
            <w:r>
              <w:rPr>
                <w:rFonts w:ascii="仿宋_GB2312" w:eastAsia="仿宋_GB2312" w:hint="eastAsia"/>
                <w:bCs/>
                <w:sz w:val="24"/>
              </w:rPr>
              <w:t>完成签订的目标责任制工作；</w:t>
            </w:r>
          </w:p>
          <w:p w:rsidR="004F62BC" w:rsidRDefault="00746774">
            <w:pPr>
              <w:autoSpaceDN w:val="0"/>
              <w:spacing w:line="320" w:lineRule="exact"/>
              <w:jc w:val="left"/>
              <w:textAlignment w:val="center"/>
              <w:rPr>
                <w:rFonts w:ascii="仿宋_GB2312" w:eastAsia="仿宋_GB2312"/>
                <w:bCs/>
                <w:sz w:val="24"/>
              </w:rPr>
            </w:pPr>
            <w:r>
              <w:rPr>
                <w:rFonts w:ascii="仿宋_GB2312" w:eastAsia="仿宋_GB2312" w:hint="eastAsia"/>
                <w:bCs/>
                <w:sz w:val="24"/>
              </w:rPr>
              <w:t>任务</w:t>
            </w:r>
            <w:r>
              <w:rPr>
                <w:rFonts w:ascii="仿宋_GB2312" w:eastAsia="仿宋_GB2312" w:hint="eastAsia"/>
                <w:bCs/>
                <w:sz w:val="24"/>
              </w:rPr>
              <w:t>6</w:t>
            </w:r>
            <w:r>
              <w:rPr>
                <w:rFonts w:ascii="仿宋_GB2312" w:eastAsia="仿宋_GB2312" w:hint="eastAsia"/>
                <w:bCs/>
                <w:sz w:val="24"/>
              </w:rPr>
              <w:t>：认真开展安乐乡大寨村精准扶贫</w:t>
            </w:r>
            <w:r>
              <w:rPr>
                <w:rFonts w:ascii="仿宋_GB2312" w:eastAsia="仿宋_GB2312" w:hint="eastAsia"/>
                <w:bCs/>
                <w:sz w:val="24"/>
              </w:rPr>
              <w:t>、</w:t>
            </w:r>
            <w:r>
              <w:rPr>
                <w:rFonts w:ascii="仿宋_GB2312" w:eastAsia="仿宋_GB2312" w:hint="eastAsia"/>
                <w:bCs/>
                <w:sz w:val="24"/>
              </w:rPr>
              <w:t>驻村帮扶工作</w:t>
            </w:r>
            <w:r>
              <w:rPr>
                <w:rFonts w:ascii="仿宋_GB2312" w:eastAsia="仿宋_GB2312" w:hint="eastAsia"/>
                <w:bCs/>
                <w:sz w:val="24"/>
              </w:rPr>
              <w:t>和“两联一进”工作</w:t>
            </w:r>
            <w:r>
              <w:rPr>
                <w:rFonts w:ascii="仿宋_GB2312" w:eastAsia="仿宋_GB2312" w:hint="eastAsia"/>
                <w:bCs/>
                <w:sz w:val="24"/>
              </w:rPr>
              <w:t>；</w:t>
            </w:r>
          </w:p>
          <w:p w:rsidR="004F62BC" w:rsidRDefault="00746774">
            <w:pPr>
              <w:rPr>
                <w:rFonts w:ascii="仿宋_GB2312" w:eastAsia="仿宋_GB2312"/>
                <w:bCs/>
                <w:sz w:val="24"/>
              </w:rPr>
            </w:pPr>
            <w:r>
              <w:rPr>
                <w:rFonts w:ascii="仿宋_GB2312" w:eastAsia="仿宋_GB2312" w:hint="eastAsia"/>
                <w:bCs/>
                <w:sz w:val="24"/>
              </w:rPr>
              <w:t>任务</w:t>
            </w:r>
            <w:r>
              <w:rPr>
                <w:rFonts w:ascii="仿宋_GB2312" w:eastAsia="仿宋_GB2312" w:hint="eastAsia"/>
                <w:bCs/>
                <w:sz w:val="24"/>
              </w:rPr>
              <w:t>7</w:t>
            </w:r>
            <w:r>
              <w:rPr>
                <w:rFonts w:ascii="仿宋_GB2312" w:eastAsia="仿宋_GB2312" w:hint="eastAsia"/>
                <w:bCs/>
                <w:sz w:val="24"/>
              </w:rPr>
              <w:t>：完成教师的送培工作，</w:t>
            </w:r>
            <w:r>
              <w:rPr>
                <w:rFonts w:ascii="仿宋_GB2312" w:eastAsia="仿宋_GB2312" w:hint="eastAsia"/>
                <w:sz w:val="24"/>
              </w:rPr>
              <w:t>1</w:t>
            </w:r>
            <w:r>
              <w:rPr>
                <w:rFonts w:ascii="仿宋_GB2312" w:eastAsia="仿宋_GB2312" w:hint="eastAsia"/>
                <w:sz w:val="24"/>
              </w:rPr>
              <w:t>名教师赴省委党校学习，</w:t>
            </w:r>
            <w:r>
              <w:rPr>
                <w:rFonts w:ascii="仿宋_GB2312" w:eastAsia="仿宋_GB2312" w:hint="eastAsia"/>
                <w:sz w:val="24"/>
              </w:rPr>
              <w:t>1</w:t>
            </w:r>
            <w:r>
              <w:rPr>
                <w:rFonts w:ascii="仿宋_GB2312" w:eastAsia="仿宋_GB2312" w:hint="eastAsia"/>
                <w:sz w:val="24"/>
              </w:rPr>
              <w:t>名教师赴中央党校学习</w:t>
            </w:r>
            <w:r>
              <w:rPr>
                <w:rFonts w:ascii="仿宋_GB2312" w:eastAsia="仿宋_GB2312" w:hint="eastAsia"/>
                <w:bCs/>
                <w:sz w:val="24"/>
              </w:rPr>
              <w:t>。</w:t>
            </w:r>
          </w:p>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4183" w:type="dxa"/>
            <w:gridSpan w:val="9"/>
            <w:vAlign w:val="center"/>
          </w:tcPr>
          <w:p w:rsidR="004F62BC" w:rsidRDefault="00746774">
            <w:pPr>
              <w:numPr>
                <w:ilvl w:val="0"/>
                <w:numId w:val="3"/>
              </w:numPr>
              <w:autoSpaceDN w:val="0"/>
              <w:spacing w:line="320" w:lineRule="exact"/>
              <w:jc w:val="left"/>
              <w:textAlignment w:val="center"/>
              <w:rPr>
                <w:rFonts w:ascii="仿宋_GB2312" w:eastAsia="仿宋_GB2312" w:hAnsi="仿宋_GB2312" w:cs="宋体"/>
                <w:sz w:val="24"/>
                <w:lang w:bidi="ar"/>
              </w:rPr>
            </w:pPr>
            <w:r>
              <w:rPr>
                <w:rFonts w:ascii="仿宋_GB2312" w:eastAsia="仿宋_GB2312" w:hAnsi="仿宋_GB2312" w:cs="仿宋_GB2312" w:hint="eastAsia"/>
                <w:color w:val="000000"/>
                <w:sz w:val="24"/>
              </w:rPr>
              <w:t>完成</w:t>
            </w:r>
            <w:r>
              <w:rPr>
                <w:rFonts w:ascii="仿宋_GB2312" w:eastAsia="仿宋_GB2312" w:hAnsi="仿宋_GB2312" w:cs="宋体" w:hint="eastAsia"/>
                <w:sz w:val="24"/>
                <w:lang w:bidi="ar"/>
              </w:rPr>
              <w:t>“阿坝州生态文明干部学院九寨沟分院”挂牌任务；</w:t>
            </w:r>
          </w:p>
          <w:p w:rsidR="004F62BC" w:rsidRDefault="00746774">
            <w:pPr>
              <w:numPr>
                <w:ilvl w:val="0"/>
                <w:numId w:val="3"/>
              </w:numPr>
              <w:autoSpaceDN w:val="0"/>
              <w:spacing w:line="320" w:lineRule="exact"/>
              <w:jc w:val="left"/>
              <w:textAlignment w:val="center"/>
              <w:rPr>
                <w:rFonts w:ascii="仿宋_GB2312" w:eastAsia="仿宋_GB2312" w:hAnsi="仿宋_GB2312" w:cs="宋体"/>
                <w:sz w:val="24"/>
                <w:lang w:bidi="ar"/>
              </w:rPr>
            </w:pPr>
            <w:r>
              <w:rPr>
                <w:rFonts w:ascii="仿宋_GB2312" w:eastAsia="仿宋_GB2312" w:hAnsi="仿宋_GB2312" w:cs="宋体" w:hint="eastAsia"/>
                <w:sz w:val="24"/>
                <w:lang w:bidi="ar"/>
              </w:rPr>
              <w:t>圆满完成</w:t>
            </w:r>
            <w:r>
              <w:rPr>
                <w:rFonts w:ascii="仿宋_GB2312" w:eastAsia="仿宋_GB2312" w:hAnsi="仿宋_GB2312" w:cs="宋体" w:hint="eastAsia"/>
                <w:sz w:val="24"/>
                <w:lang w:bidi="ar"/>
              </w:rPr>
              <w:t>14</w:t>
            </w:r>
            <w:r>
              <w:rPr>
                <w:rFonts w:ascii="仿宋_GB2312" w:eastAsia="仿宋_GB2312" w:hAnsi="仿宋_GB2312" w:cs="宋体" w:hint="eastAsia"/>
                <w:sz w:val="24"/>
                <w:lang w:bidi="ar"/>
              </w:rPr>
              <w:t>期主体班次的培训工作及</w:t>
            </w:r>
            <w:r>
              <w:rPr>
                <w:rFonts w:ascii="仿宋_GB2312" w:eastAsia="仿宋_GB2312" w:hAnsi="仿宋_GB2312" w:cs="宋体" w:hint="eastAsia"/>
                <w:sz w:val="24"/>
                <w:lang w:bidi="ar"/>
              </w:rPr>
              <w:t>17</w:t>
            </w:r>
            <w:r>
              <w:rPr>
                <w:rFonts w:ascii="仿宋_GB2312" w:eastAsia="仿宋_GB2312" w:hAnsi="仿宋_GB2312" w:cs="宋体" w:hint="eastAsia"/>
                <w:sz w:val="24"/>
                <w:lang w:bidi="ar"/>
              </w:rPr>
              <w:t>个乡镇宣讲任务；</w:t>
            </w:r>
          </w:p>
          <w:p w:rsidR="004F62BC" w:rsidRDefault="00746774">
            <w:pPr>
              <w:numPr>
                <w:ilvl w:val="0"/>
                <w:numId w:val="3"/>
              </w:numPr>
              <w:autoSpaceDN w:val="0"/>
              <w:spacing w:line="320" w:lineRule="exact"/>
              <w:jc w:val="left"/>
              <w:textAlignment w:val="center"/>
              <w:rPr>
                <w:rFonts w:ascii="仿宋_GB2312" w:eastAsia="仿宋_GB2312" w:hAnsi="仿宋_GB2312" w:cs="宋体"/>
                <w:sz w:val="24"/>
                <w:lang w:bidi="ar"/>
              </w:rPr>
            </w:pPr>
            <w:r>
              <w:rPr>
                <w:rFonts w:ascii="仿宋_GB2312" w:eastAsia="仿宋_GB2312" w:hAnsi="仿宋_GB2312" w:cs="宋体" w:hint="eastAsia"/>
                <w:sz w:val="24"/>
                <w:lang w:bidi="ar"/>
              </w:rPr>
              <w:t>完成</w:t>
            </w:r>
            <w:r>
              <w:rPr>
                <w:rFonts w:ascii="仿宋_GB2312" w:eastAsia="仿宋_GB2312" w:hAnsi="仿宋_GB2312" w:cs="宋体" w:hint="eastAsia"/>
                <w:sz w:val="24"/>
                <w:lang w:bidi="ar"/>
              </w:rPr>
              <w:t>4</w:t>
            </w:r>
            <w:r>
              <w:rPr>
                <w:rFonts w:ascii="仿宋_GB2312" w:eastAsia="仿宋_GB2312" w:hAnsi="仿宋_GB2312" w:cs="宋体" w:hint="eastAsia"/>
                <w:sz w:val="24"/>
                <w:lang w:bidi="ar"/>
              </w:rPr>
              <w:t>篇州党校课题</w:t>
            </w:r>
            <w:r>
              <w:rPr>
                <w:rFonts w:ascii="仿宋_GB2312" w:eastAsia="仿宋_GB2312" w:hAnsi="仿宋_GB2312" w:cs="宋体" w:hint="eastAsia"/>
                <w:sz w:val="24"/>
                <w:lang w:bidi="ar"/>
              </w:rPr>
              <w:t>,1</w:t>
            </w:r>
            <w:r>
              <w:rPr>
                <w:rFonts w:ascii="仿宋_GB2312" w:eastAsia="仿宋_GB2312" w:hAnsi="仿宋_GB2312" w:cs="宋体" w:hint="eastAsia"/>
                <w:sz w:val="24"/>
                <w:lang w:bidi="ar"/>
              </w:rPr>
              <w:t>篇州社科联课题，</w:t>
            </w:r>
            <w:r>
              <w:rPr>
                <w:rFonts w:ascii="仿宋_GB2312" w:eastAsia="仿宋_GB2312" w:hAnsi="仿宋_GB2312" w:cs="宋体" w:hint="eastAsia"/>
                <w:sz w:val="24"/>
                <w:lang w:bidi="ar"/>
              </w:rPr>
              <w:t>1</w:t>
            </w:r>
            <w:r>
              <w:rPr>
                <w:rFonts w:ascii="仿宋_GB2312" w:eastAsia="仿宋_GB2312" w:hAnsi="仿宋_GB2312" w:cs="宋体" w:hint="eastAsia"/>
                <w:sz w:val="24"/>
                <w:lang w:bidi="ar"/>
              </w:rPr>
              <w:t>篇省党校课题，</w:t>
            </w:r>
            <w:r>
              <w:rPr>
                <w:rFonts w:ascii="仿宋_GB2312" w:eastAsia="仿宋_GB2312" w:hAnsi="仿宋_GB2312" w:cs="宋体" w:hint="eastAsia"/>
                <w:sz w:val="24"/>
                <w:lang w:bidi="ar"/>
              </w:rPr>
              <w:t>2</w:t>
            </w:r>
            <w:r>
              <w:rPr>
                <w:rFonts w:ascii="仿宋_GB2312" w:eastAsia="仿宋_GB2312" w:hAnsi="仿宋_GB2312" w:cs="宋体" w:hint="eastAsia"/>
                <w:sz w:val="24"/>
                <w:lang w:bidi="ar"/>
              </w:rPr>
              <w:t>篇论文并发表；</w:t>
            </w:r>
          </w:p>
          <w:p w:rsidR="004F62BC" w:rsidRDefault="00746774">
            <w:pPr>
              <w:numPr>
                <w:ilvl w:val="0"/>
                <w:numId w:val="3"/>
              </w:numPr>
              <w:autoSpaceDN w:val="0"/>
              <w:spacing w:line="320" w:lineRule="exact"/>
              <w:jc w:val="left"/>
              <w:textAlignment w:val="center"/>
              <w:rPr>
                <w:rFonts w:ascii="仿宋_GB2312" w:eastAsia="仿宋_GB2312" w:hAnsi="仿宋_GB2312" w:cs="宋体"/>
                <w:sz w:val="24"/>
                <w:lang w:bidi="ar"/>
              </w:rPr>
            </w:pPr>
            <w:r>
              <w:rPr>
                <w:rFonts w:ascii="仿宋_GB2312" w:eastAsia="仿宋_GB2312" w:hAnsi="仿宋_GB2312" w:cs="宋体" w:hint="eastAsia"/>
                <w:sz w:val="24"/>
                <w:lang w:bidi="ar"/>
              </w:rPr>
              <w:t>报送“好课程”</w:t>
            </w:r>
            <w:r>
              <w:rPr>
                <w:rFonts w:ascii="仿宋_GB2312" w:eastAsia="仿宋_GB2312" w:hAnsi="仿宋_GB2312" w:cs="宋体" w:hint="eastAsia"/>
                <w:sz w:val="24"/>
                <w:lang w:bidi="ar"/>
              </w:rPr>
              <w:t>2</w:t>
            </w:r>
            <w:r>
              <w:rPr>
                <w:rFonts w:ascii="仿宋_GB2312" w:eastAsia="仿宋_GB2312" w:hAnsi="仿宋_GB2312" w:cs="宋体" w:hint="eastAsia"/>
                <w:sz w:val="24"/>
                <w:lang w:bidi="ar"/>
              </w:rPr>
              <w:t>个，其中</w:t>
            </w:r>
            <w:r>
              <w:rPr>
                <w:rFonts w:ascii="仿宋_GB2312" w:eastAsia="仿宋_GB2312" w:hAnsi="仿宋_GB2312" w:cs="宋体" w:hint="eastAsia"/>
                <w:sz w:val="24"/>
                <w:lang w:bidi="ar"/>
              </w:rPr>
              <w:t>1</w:t>
            </w:r>
            <w:r>
              <w:rPr>
                <w:rFonts w:ascii="仿宋_GB2312" w:eastAsia="仿宋_GB2312" w:hAnsi="仿宋_GB2312" w:cs="宋体" w:hint="eastAsia"/>
                <w:sz w:val="24"/>
                <w:lang w:bidi="ar"/>
              </w:rPr>
              <w:t>个“好课程”评选为州级优秀作品；</w:t>
            </w:r>
          </w:p>
          <w:p w:rsidR="004F62BC" w:rsidRDefault="00746774">
            <w:pPr>
              <w:numPr>
                <w:ilvl w:val="0"/>
                <w:numId w:val="3"/>
              </w:numPr>
              <w:autoSpaceDN w:val="0"/>
              <w:spacing w:line="320" w:lineRule="exact"/>
              <w:jc w:val="left"/>
              <w:textAlignment w:val="center"/>
              <w:rPr>
                <w:rFonts w:ascii="仿宋_GB2312" w:eastAsia="仿宋_GB2312"/>
                <w:bCs/>
                <w:sz w:val="24"/>
              </w:rPr>
            </w:pPr>
            <w:r>
              <w:rPr>
                <w:rFonts w:ascii="仿宋_GB2312" w:eastAsia="仿宋_GB2312" w:hint="eastAsia"/>
                <w:bCs/>
                <w:sz w:val="24"/>
              </w:rPr>
              <w:t>完成签订的目标责任制工作；</w:t>
            </w:r>
          </w:p>
          <w:p w:rsidR="004F62BC" w:rsidRDefault="00746774">
            <w:pPr>
              <w:numPr>
                <w:ilvl w:val="0"/>
                <w:numId w:val="3"/>
              </w:numPr>
              <w:autoSpaceDN w:val="0"/>
              <w:spacing w:line="320" w:lineRule="exact"/>
              <w:jc w:val="left"/>
              <w:textAlignment w:val="center"/>
              <w:rPr>
                <w:rFonts w:ascii="仿宋_GB2312" w:eastAsia="仿宋_GB2312"/>
                <w:bCs/>
                <w:sz w:val="24"/>
              </w:rPr>
            </w:pPr>
            <w:r>
              <w:rPr>
                <w:rFonts w:ascii="仿宋_GB2312" w:eastAsia="仿宋_GB2312" w:hint="eastAsia"/>
                <w:bCs/>
                <w:sz w:val="24"/>
              </w:rPr>
              <w:t>按照要求完成精准扶贫等工作；</w:t>
            </w:r>
          </w:p>
          <w:p w:rsidR="004F62BC" w:rsidRDefault="00746774">
            <w:pPr>
              <w:numPr>
                <w:ilvl w:val="0"/>
                <w:numId w:val="3"/>
              </w:numPr>
              <w:autoSpaceDN w:val="0"/>
              <w:spacing w:line="320" w:lineRule="exact"/>
              <w:jc w:val="left"/>
              <w:textAlignment w:val="center"/>
              <w:rPr>
                <w:rFonts w:ascii="仿宋_GB2312" w:eastAsia="仿宋_GB2312"/>
                <w:bCs/>
                <w:sz w:val="24"/>
              </w:rPr>
            </w:pPr>
            <w:r>
              <w:rPr>
                <w:rFonts w:ascii="仿宋_GB2312" w:eastAsia="仿宋_GB2312" w:hint="eastAsia"/>
                <w:bCs/>
                <w:sz w:val="24"/>
              </w:rPr>
              <w:t>送培教师共</w:t>
            </w:r>
            <w:r>
              <w:rPr>
                <w:rFonts w:ascii="仿宋_GB2312" w:eastAsia="仿宋_GB2312" w:hint="eastAsia"/>
                <w:bCs/>
                <w:sz w:val="24"/>
              </w:rPr>
              <w:t>7</w:t>
            </w:r>
            <w:r>
              <w:rPr>
                <w:rFonts w:ascii="仿宋_GB2312" w:eastAsia="仿宋_GB2312" w:hint="eastAsia"/>
                <w:bCs/>
                <w:sz w:val="24"/>
              </w:rPr>
              <w:t>人次，</w:t>
            </w:r>
            <w:r>
              <w:rPr>
                <w:rFonts w:ascii="仿宋_GB2312" w:eastAsia="仿宋_GB2312" w:hint="eastAsia"/>
                <w:bCs/>
                <w:sz w:val="24"/>
              </w:rPr>
              <w:t>4</w:t>
            </w:r>
            <w:r>
              <w:rPr>
                <w:rFonts w:ascii="仿宋_GB2312" w:eastAsia="仿宋_GB2312" w:hint="eastAsia"/>
                <w:bCs/>
                <w:sz w:val="24"/>
              </w:rPr>
              <w:t>人到省直机关党校跟班学习，</w:t>
            </w:r>
            <w:r>
              <w:rPr>
                <w:rFonts w:ascii="仿宋_GB2312" w:eastAsia="仿宋_GB2312" w:hint="eastAsia"/>
                <w:bCs/>
                <w:sz w:val="24"/>
              </w:rPr>
              <w:t>2</w:t>
            </w:r>
            <w:r>
              <w:rPr>
                <w:rFonts w:ascii="仿宋_GB2312" w:eastAsia="仿宋_GB2312" w:hint="eastAsia"/>
                <w:bCs/>
                <w:sz w:val="24"/>
              </w:rPr>
              <w:t>人到省委党校培训，</w:t>
            </w:r>
            <w:r>
              <w:rPr>
                <w:rFonts w:ascii="仿宋_GB2312" w:eastAsia="仿宋_GB2312" w:hint="eastAsia"/>
                <w:bCs/>
                <w:sz w:val="24"/>
              </w:rPr>
              <w:t>1</w:t>
            </w:r>
            <w:r>
              <w:rPr>
                <w:rFonts w:ascii="仿宋_GB2312" w:eastAsia="仿宋_GB2312" w:hint="eastAsia"/>
                <w:bCs/>
                <w:sz w:val="24"/>
              </w:rPr>
              <w:t>人到州委党校跟班学习。</w:t>
            </w:r>
          </w:p>
        </w:tc>
      </w:tr>
      <w:tr w:rsidR="004F62BC">
        <w:trPr>
          <w:trHeight w:val="415"/>
          <w:jc w:val="center"/>
        </w:trPr>
        <w:tc>
          <w:tcPr>
            <w:tcW w:w="1315" w:type="dxa"/>
            <w:vMerge w:val="restart"/>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w:t>
            </w:r>
          </w:p>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706"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471" w:type="dxa"/>
            <w:gridSpan w:val="4"/>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4F62BC">
        <w:trPr>
          <w:trHeight w:val="348"/>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restart"/>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（部门工作实绩，包含上级部门和市委市政府布置的重点工作、实事任务等，根据部门实际进行调整细化）</w:t>
            </w:r>
          </w:p>
        </w:tc>
        <w:tc>
          <w:tcPr>
            <w:tcW w:w="1293" w:type="dxa"/>
            <w:gridSpan w:val="2"/>
            <w:vMerge w:val="restart"/>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471" w:type="dxa"/>
            <w:gridSpan w:val="4"/>
            <w:vAlign w:val="center"/>
          </w:tcPr>
          <w:p w:rsidR="004F62BC" w:rsidRDefault="00746774">
            <w:pPr>
              <w:autoSpaceDN w:val="0"/>
              <w:spacing w:line="320" w:lineRule="exact"/>
              <w:ind w:firstLineChars="100" w:firstLine="21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Cs w:val="21"/>
              </w:rPr>
              <w:t>三公经费控制率</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2BC">
        <w:trPr>
          <w:trHeight w:val="334"/>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ign w:val="center"/>
          </w:tcPr>
          <w:p w:rsidR="004F62BC" w:rsidRDefault="004F62BC">
            <w:pPr>
              <w:spacing w:line="320" w:lineRule="exact"/>
              <w:rPr>
                <w:rFonts w:ascii="仿宋_GB2312" w:eastAsia="仿宋_GB2312" w:hAnsi="仿宋_GB2312" w:cs="仿宋_GB2312"/>
                <w:sz w:val="24"/>
              </w:rPr>
            </w:pPr>
          </w:p>
        </w:tc>
        <w:tc>
          <w:tcPr>
            <w:tcW w:w="2471" w:type="dxa"/>
            <w:gridSpan w:val="4"/>
            <w:vAlign w:val="center"/>
          </w:tcPr>
          <w:p w:rsidR="004F62BC" w:rsidRDefault="00746774">
            <w:pPr>
              <w:autoSpaceDN w:val="0"/>
              <w:spacing w:line="320" w:lineRule="exact"/>
              <w:ind w:firstLineChars="100" w:firstLine="24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各项经济指标完成率</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2BC">
        <w:trPr>
          <w:trHeight w:val="334"/>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ign w:val="center"/>
          </w:tcPr>
          <w:p w:rsidR="004F62BC" w:rsidRDefault="004F62BC">
            <w:pPr>
              <w:spacing w:line="320" w:lineRule="exact"/>
              <w:rPr>
                <w:rFonts w:ascii="仿宋_GB2312" w:eastAsia="仿宋_GB2312" w:hAnsi="仿宋_GB2312" w:cs="仿宋_GB2312"/>
                <w:sz w:val="24"/>
              </w:rPr>
            </w:pPr>
          </w:p>
        </w:tc>
        <w:tc>
          <w:tcPr>
            <w:tcW w:w="2471" w:type="dxa"/>
            <w:gridSpan w:val="4"/>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工作完成优秀率</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95%</w:t>
            </w:r>
          </w:p>
        </w:tc>
      </w:tr>
      <w:tr w:rsidR="004F62BC">
        <w:trPr>
          <w:trHeight w:val="468"/>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restart"/>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471" w:type="dxa"/>
            <w:gridSpan w:val="4"/>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：财政供养人员控制率</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2BC">
        <w:trPr>
          <w:trHeight w:val="339"/>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ign w:val="center"/>
          </w:tcPr>
          <w:p w:rsidR="004F62BC" w:rsidRDefault="004F62BC">
            <w:pPr>
              <w:autoSpaceDN w:val="0"/>
              <w:spacing w:line="320" w:lineRule="exact"/>
              <w:jc w:val="center"/>
              <w:textAlignment w:val="center"/>
              <w:rPr>
                <w:rFonts w:ascii="仿宋_GB2312" w:eastAsia="仿宋_GB2312" w:hAnsi="仿宋_GB2312" w:cs="仿宋_GB2312"/>
                <w:sz w:val="24"/>
              </w:rPr>
            </w:pPr>
          </w:p>
        </w:tc>
        <w:tc>
          <w:tcPr>
            <w:tcW w:w="2471" w:type="dxa"/>
            <w:gridSpan w:val="4"/>
            <w:vAlign w:val="center"/>
          </w:tcPr>
          <w:p w:rsidR="004F62BC" w:rsidRDefault="00746774">
            <w:pPr>
              <w:autoSpaceDN w:val="0"/>
              <w:spacing w:line="320" w:lineRule="exact"/>
              <w:ind w:firstLineChars="100" w:firstLine="24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办好各类培训班</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4</w:t>
            </w:r>
            <w:r>
              <w:rPr>
                <w:rFonts w:ascii="仿宋_GB2312" w:eastAsia="仿宋_GB2312" w:hAnsi="仿宋_GB2312" w:cs="仿宋_GB2312" w:hint="eastAsia"/>
                <w:color w:val="000000"/>
                <w:sz w:val="24"/>
              </w:rPr>
              <w:t>期</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2BC">
        <w:trPr>
          <w:trHeight w:val="468"/>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ign w:val="center"/>
          </w:tcPr>
          <w:p w:rsidR="004F62BC" w:rsidRDefault="004F62BC">
            <w:pPr>
              <w:autoSpaceDN w:val="0"/>
              <w:spacing w:line="320" w:lineRule="exact"/>
              <w:jc w:val="center"/>
              <w:textAlignment w:val="center"/>
              <w:rPr>
                <w:rFonts w:ascii="仿宋_GB2312" w:eastAsia="仿宋_GB2312" w:hAnsi="仿宋_GB2312" w:cs="仿宋_GB2312"/>
                <w:sz w:val="24"/>
              </w:rPr>
            </w:pPr>
          </w:p>
        </w:tc>
        <w:tc>
          <w:tcPr>
            <w:tcW w:w="2471" w:type="dxa"/>
            <w:gridSpan w:val="4"/>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完成</w:t>
            </w:r>
            <w:r>
              <w:rPr>
                <w:rFonts w:ascii="仿宋_GB2312" w:eastAsia="仿宋_GB2312" w:hAnsi="仿宋_GB2312" w:cs="仿宋_GB2312" w:hint="eastAsia"/>
                <w:color w:val="000000"/>
                <w:sz w:val="24"/>
              </w:rPr>
              <w:t>17</w:t>
            </w:r>
            <w:r>
              <w:rPr>
                <w:rFonts w:ascii="仿宋_GB2312" w:eastAsia="仿宋_GB2312" w:hAnsi="仿宋_GB2312" w:cs="仿宋_GB2312" w:hint="eastAsia"/>
                <w:color w:val="000000"/>
                <w:sz w:val="24"/>
              </w:rPr>
              <w:t>个乡镇下乡宣讲</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2BC">
        <w:trPr>
          <w:trHeight w:val="468"/>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restart"/>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471" w:type="dxa"/>
            <w:gridSpan w:val="4"/>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：规定时间内完成工作率</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2BC">
        <w:trPr>
          <w:trHeight w:val="334"/>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2471" w:type="dxa"/>
            <w:gridSpan w:val="4"/>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2448" w:type="dxa"/>
            <w:gridSpan w:val="6"/>
            <w:vAlign w:val="center"/>
          </w:tcPr>
          <w:p w:rsidR="004F62BC" w:rsidRDefault="004F62BC">
            <w:pPr>
              <w:autoSpaceDN w:val="0"/>
              <w:spacing w:line="320" w:lineRule="exact"/>
              <w:jc w:val="center"/>
              <w:textAlignment w:val="center"/>
              <w:rPr>
                <w:rFonts w:ascii="仿宋_GB2312" w:eastAsia="仿宋_GB2312" w:hAnsi="仿宋_GB2312" w:cs="仿宋_GB2312"/>
                <w:b/>
                <w:color w:val="000000"/>
                <w:sz w:val="24"/>
              </w:rPr>
            </w:pPr>
          </w:p>
        </w:tc>
      </w:tr>
      <w:tr w:rsidR="004F62BC">
        <w:trPr>
          <w:trHeight w:val="334"/>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ign w:val="center"/>
          </w:tcPr>
          <w:p w:rsidR="004F62BC" w:rsidRDefault="004F62BC">
            <w:pPr>
              <w:autoSpaceDN w:val="0"/>
              <w:spacing w:line="320" w:lineRule="exact"/>
              <w:jc w:val="center"/>
              <w:textAlignment w:val="center"/>
              <w:rPr>
                <w:rFonts w:ascii="仿宋_GB2312" w:eastAsia="仿宋_GB2312" w:hAnsi="仿宋_GB2312" w:cs="仿宋_GB2312"/>
                <w:sz w:val="24"/>
              </w:rPr>
            </w:pPr>
          </w:p>
        </w:tc>
        <w:tc>
          <w:tcPr>
            <w:tcW w:w="2471" w:type="dxa"/>
            <w:gridSpan w:val="4"/>
            <w:vAlign w:val="center"/>
          </w:tcPr>
          <w:p w:rsidR="004F62BC" w:rsidRDefault="004F62BC">
            <w:pPr>
              <w:autoSpaceDN w:val="0"/>
              <w:spacing w:line="320" w:lineRule="exact"/>
              <w:jc w:val="left"/>
              <w:textAlignment w:val="center"/>
              <w:rPr>
                <w:rFonts w:ascii="仿宋_GB2312" w:eastAsia="仿宋_GB2312" w:hAnsi="仿宋_GB2312" w:cs="仿宋_GB2312"/>
                <w:color w:val="000000"/>
                <w:sz w:val="24"/>
              </w:rPr>
            </w:pPr>
          </w:p>
        </w:tc>
        <w:tc>
          <w:tcPr>
            <w:tcW w:w="2448" w:type="dxa"/>
            <w:gridSpan w:val="6"/>
            <w:vAlign w:val="center"/>
          </w:tcPr>
          <w:p w:rsidR="004F62BC" w:rsidRDefault="004F62BC">
            <w:pPr>
              <w:autoSpaceDN w:val="0"/>
              <w:spacing w:line="320" w:lineRule="exact"/>
              <w:jc w:val="center"/>
              <w:textAlignment w:val="center"/>
              <w:rPr>
                <w:rFonts w:ascii="仿宋_GB2312" w:eastAsia="仿宋_GB2312" w:hAnsi="仿宋_GB2312" w:cs="仿宋_GB2312"/>
                <w:b/>
                <w:color w:val="000000"/>
                <w:sz w:val="24"/>
              </w:rPr>
            </w:pPr>
          </w:p>
        </w:tc>
      </w:tr>
      <w:tr w:rsidR="004F62BC">
        <w:trPr>
          <w:trHeight w:val="334"/>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restart"/>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471" w:type="dxa"/>
            <w:gridSpan w:val="4"/>
            <w:vAlign w:val="center"/>
          </w:tcPr>
          <w:p w:rsidR="004F62BC" w:rsidRDefault="00746774">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固定资产利用率</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2BC">
        <w:trPr>
          <w:trHeight w:val="334"/>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ign w:val="center"/>
          </w:tcPr>
          <w:p w:rsidR="004F62BC" w:rsidRDefault="004F62BC">
            <w:pPr>
              <w:autoSpaceDN w:val="0"/>
              <w:spacing w:line="320" w:lineRule="exact"/>
              <w:jc w:val="center"/>
              <w:textAlignment w:val="center"/>
              <w:rPr>
                <w:rFonts w:ascii="仿宋_GB2312" w:eastAsia="仿宋_GB2312" w:hAnsi="仿宋_GB2312" w:cs="仿宋_GB2312"/>
                <w:color w:val="000000"/>
                <w:sz w:val="24"/>
              </w:rPr>
            </w:pPr>
          </w:p>
        </w:tc>
        <w:tc>
          <w:tcPr>
            <w:tcW w:w="2471" w:type="dxa"/>
            <w:gridSpan w:val="4"/>
            <w:vAlign w:val="center"/>
          </w:tcPr>
          <w:p w:rsidR="004F62BC" w:rsidRDefault="00746774">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人员经费支付率</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2BC">
        <w:trPr>
          <w:trHeight w:val="334"/>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Merge/>
            <w:vAlign w:val="center"/>
          </w:tcPr>
          <w:p w:rsidR="004F62BC" w:rsidRDefault="004F62BC">
            <w:pPr>
              <w:autoSpaceDN w:val="0"/>
              <w:spacing w:line="320" w:lineRule="exact"/>
              <w:jc w:val="center"/>
              <w:textAlignment w:val="center"/>
              <w:rPr>
                <w:rFonts w:ascii="仿宋_GB2312" w:eastAsia="仿宋_GB2312" w:hAnsi="仿宋_GB2312" w:cs="仿宋_GB2312"/>
                <w:sz w:val="24"/>
              </w:rPr>
            </w:pPr>
          </w:p>
        </w:tc>
        <w:tc>
          <w:tcPr>
            <w:tcW w:w="2471" w:type="dxa"/>
            <w:gridSpan w:val="4"/>
            <w:vAlign w:val="center"/>
          </w:tcPr>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整体支出绩效目标</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243.18</w:t>
            </w:r>
            <w:r>
              <w:rPr>
                <w:rFonts w:ascii="仿宋_GB2312" w:eastAsia="仿宋_GB2312" w:hAnsi="仿宋_GB2312" w:cs="仿宋_GB2312" w:hint="eastAsia"/>
                <w:b/>
                <w:color w:val="000000"/>
                <w:sz w:val="24"/>
              </w:rPr>
              <w:t>万元</w:t>
            </w:r>
          </w:p>
        </w:tc>
      </w:tr>
      <w:tr w:rsidR="004F62BC">
        <w:trPr>
          <w:trHeight w:val="1158"/>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restart"/>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293"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471" w:type="dxa"/>
            <w:gridSpan w:val="4"/>
            <w:vAlign w:val="center"/>
          </w:tcPr>
          <w:p w:rsidR="004F62BC" w:rsidRDefault="00746774">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：认真办好培训班，提高干部队伍素质</w:t>
            </w:r>
          </w:p>
          <w:p w:rsidR="004F62BC" w:rsidRDefault="004F62BC">
            <w:pPr>
              <w:autoSpaceDN w:val="0"/>
              <w:spacing w:line="320" w:lineRule="exact"/>
              <w:jc w:val="left"/>
              <w:textAlignment w:val="center"/>
              <w:rPr>
                <w:rFonts w:ascii="仿宋_GB2312" w:eastAsia="仿宋_GB2312" w:hAnsi="仿宋_GB2312" w:cs="仿宋_GB2312"/>
                <w:color w:val="000000"/>
                <w:sz w:val="24"/>
              </w:rPr>
            </w:pP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效益明显</w:t>
            </w:r>
          </w:p>
        </w:tc>
      </w:tr>
      <w:tr w:rsidR="004F62BC">
        <w:trPr>
          <w:trHeight w:val="1158"/>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471" w:type="dxa"/>
            <w:gridSpan w:val="4"/>
            <w:vAlign w:val="center"/>
          </w:tcPr>
          <w:p w:rsidR="004F62BC" w:rsidRDefault="00746774">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：勤俭节约，精益求精，规范管理</w:t>
            </w:r>
          </w:p>
          <w:p w:rsidR="004F62BC" w:rsidRDefault="004F62BC">
            <w:pPr>
              <w:autoSpaceDN w:val="0"/>
              <w:spacing w:line="320" w:lineRule="exact"/>
              <w:jc w:val="left"/>
              <w:textAlignment w:val="center"/>
              <w:rPr>
                <w:rFonts w:ascii="仿宋_GB2312" w:eastAsia="仿宋_GB2312" w:hAnsi="仿宋_GB2312" w:cs="仿宋_GB2312"/>
                <w:color w:val="000000"/>
                <w:sz w:val="24"/>
              </w:rPr>
            </w:pP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lastRenderedPageBreak/>
              <w:t>效益</w:t>
            </w:r>
            <w:r>
              <w:rPr>
                <w:rFonts w:ascii="仿宋_GB2312" w:eastAsia="仿宋_GB2312" w:hAnsi="仿宋_GB2312" w:cs="仿宋_GB2312" w:hint="eastAsia"/>
                <w:b/>
                <w:color w:val="000000"/>
                <w:sz w:val="24"/>
              </w:rPr>
              <w:t>较</w:t>
            </w:r>
            <w:r>
              <w:rPr>
                <w:rFonts w:ascii="仿宋_GB2312" w:eastAsia="仿宋_GB2312" w:hAnsi="仿宋_GB2312" w:cs="仿宋_GB2312" w:hint="eastAsia"/>
                <w:b/>
                <w:color w:val="000000"/>
                <w:sz w:val="24"/>
              </w:rPr>
              <w:t>明显</w:t>
            </w:r>
          </w:p>
        </w:tc>
      </w:tr>
      <w:tr w:rsidR="004F62BC">
        <w:trPr>
          <w:trHeight w:val="1388"/>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471" w:type="dxa"/>
            <w:gridSpan w:val="4"/>
            <w:vAlign w:val="center"/>
          </w:tcPr>
          <w:p w:rsidR="004F62BC" w:rsidRDefault="00746774">
            <w:pPr>
              <w:autoSpaceDN w:val="0"/>
              <w:spacing w:line="320" w:lineRule="exact"/>
              <w:ind w:firstLineChars="200" w:firstLine="480"/>
              <w:jc w:val="left"/>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int="eastAsia"/>
                <w:color w:val="000000"/>
                <w:szCs w:val="21"/>
                <w:shd w:val="clear" w:color="auto" w:fill="FFFFFF"/>
              </w:rPr>
              <w:t>强基固本、切实加强干部队伍建设</w:t>
            </w: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：通过培训，让学员树立生态意识</w:t>
            </w:r>
          </w:p>
          <w:p w:rsidR="004F62BC" w:rsidRDefault="004F62BC">
            <w:pPr>
              <w:autoSpaceDN w:val="0"/>
              <w:spacing w:line="320" w:lineRule="exact"/>
              <w:jc w:val="left"/>
              <w:textAlignment w:val="center"/>
              <w:rPr>
                <w:rFonts w:ascii="仿宋_GB2312" w:eastAsia="仿宋_GB2312" w:hAnsi="仿宋_GB2312" w:cs="仿宋_GB2312"/>
                <w:color w:val="000000"/>
                <w:sz w:val="24"/>
              </w:rPr>
            </w:pP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效益</w:t>
            </w:r>
            <w:r>
              <w:rPr>
                <w:rFonts w:ascii="仿宋_GB2312" w:eastAsia="仿宋_GB2312" w:hAnsi="仿宋_GB2312" w:cs="仿宋_GB2312" w:hint="eastAsia"/>
                <w:b/>
                <w:color w:val="000000"/>
                <w:sz w:val="24"/>
              </w:rPr>
              <w:t>较</w:t>
            </w:r>
            <w:r>
              <w:rPr>
                <w:rFonts w:ascii="仿宋_GB2312" w:eastAsia="仿宋_GB2312" w:hAnsi="仿宋_GB2312" w:cs="仿宋_GB2312" w:hint="eastAsia"/>
                <w:b/>
                <w:color w:val="000000"/>
                <w:sz w:val="24"/>
              </w:rPr>
              <w:t>明显</w:t>
            </w:r>
          </w:p>
        </w:tc>
      </w:tr>
      <w:tr w:rsidR="004F62BC">
        <w:trPr>
          <w:trHeight w:val="1158"/>
          <w:jc w:val="center"/>
        </w:trPr>
        <w:tc>
          <w:tcPr>
            <w:tcW w:w="1315" w:type="dxa"/>
            <w:vMerge/>
            <w:vAlign w:val="center"/>
          </w:tcPr>
          <w:p w:rsidR="004F62BC" w:rsidRDefault="004F62BC">
            <w:pPr>
              <w:spacing w:line="320" w:lineRule="exact"/>
              <w:rPr>
                <w:rFonts w:ascii="仿宋_GB2312" w:eastAsia="仿宋_GB2312" w:hAnsi="仿宋_GB2312" w:cs="仿宋_GB2312"/>
                <w:sz w:val="24"/>
              </w:rPr>
            </w:pPr>
          </w:p>
        </w:tc>
        <w:tc>
          <w:tcPr>
            <w:tcW w:w="1413" w:type="dxa"/>
            <w:gridSpan w:val="4"/>
            <w:vMerge/>
            <w:vAlign w:val="center"/>
          </w:tcPr>
          <w:p w:rsidR="004F62BC" w:rsidRDefault="004F62BC">
            <w:pPr>
              <w:autoSpaceDN w:val="0"/>
              <w:spacing w:line="320" w:lineRule="exact"/>
              <w:rPr>
                <w:rFonts w:ascii="仿宋_GB2312" w:eastAsia="仿宋_GB2312" w:hAnsi="仿宋_GB2312" w:cs="仿宋_GB2312"/>
                <w:sz w:val="24"/>
              </w:rPr>
            </w:pPr>
          </w:p>
        </w:tc>
        <w:tc>
          <w:tcPr>
            <w:tcW w:w="1293" w:type="dxa"/>
            <w:gridSpan w:val="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471" w:type="dxa"/>
            <w:gridSpan w:val="4"/>
            <w:vAlign w:val="center"/>
          </w:tcPr>
          <w:p w:rsidR="004F62BC" w:rsidRDefault="00746774">
            <w:pPr>
              <w:autoSpaceDN w:val="0"/>
              <w:spacing w:line="320" w:lineRule="exact"/>
              <w:ind w:firstLineChars="50" w:firstLine="12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：对培训工作满意度</w:t>
            </w:r>
          </w:p>
          <w:p w:rsidR="004F62BC" w:rsidRDefault="004F62BC">
            <w:pPr>
              <w:autoSpaceDN w:val="0"/>
              <w:spacing w:line="320" w:lineRule="exact"/>
              <w:jc w:val="left"/>
              <w:textAlignment w:val="center"/>
              <w:rPr>
                <w:rFonts w:ascii="仿宋_GB2312" w:eastAsia="仿宋_GB2312" w:hAnsi="仿宋_GB2312" w:cs="仿宋_GB2312"/>
                <w:color w:val="000000"/>
                <w:sz w:val="24"/>
              </w:rPr>
            </w:pP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p>
          <w:p w:rsidR="004F62BC" w:rsidRDefault="0074677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448" w:type="dxa"/>
            <w:gridSpan w:val="6"/>
            <w:vAlign w:val="center"/>
          </w:tcPr>
          <w:p w:rsidR="004F62BC" w:rsidRDefault="0074677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98%</w:t>
            </w:r>
          </w:p>
        </w:tc>
      </w:tr>
      <w:tr w:rsidR="004F62BC">
        <w:trPr>
          <w:trHeight w:val="415"/>
          <w:jc w:val="center"/>
        </w:trPr>
        <w:tc>
          <w:tcPr>
            <w:tcW w:w="2728" w:type="dxa"/>
            <w:gridSpan w:val="5"/>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212" w:type="dxa"/>
            <w:gridSpan w:val="1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95</w:t>
            </w:r>
          </w:p>
        </w:tc>
      </w:tr>
      <w:tr w:rsidR="004F62BC">
        <w:trPr>
          <w:trHeight w:val="422"/>
          <w:jc w:val="center"/>
        </w:trPr>
        <w:tc>
          <w:tcPr>
            <w:tcW w:w="2728" w:type="dxa"/>
            <w:gridSpan w:val="5"/>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212" w:type="dxa"/>
            <w:gridSpan w:val="12"/>
            <w:vAlign w:val="center"/>
          </w:tcPr>
          <w:p w:rsidR="004F62BC" w:rsidRDefault="00746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bl>
    <w:p w:rsidR="004F62BC" w:rsidRDefault="00746774">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4F62BC" w:rsidRDefault="00746774">
      <w:pPr>
        <w:numPr>
          <w:ilvl w:val="0"/>
          <w:numId w:val="4"/>
        </w:numPr>
        <w:spacing w:line="600" w:lineRule="exact"/>
        <w:ind w:firstLineChars="150" w:firstLine="660"/>
        <w:jc w:val="center"/>
        <w:outlineLvl w:val="0"/>
        <w:rPr>
          <w:rStyle w:val="1Char"/>
          <w:rFonts w:ascii="黑体" w:eastAsia="黑体" w:hAnsi="黑体"/>
          <w:b w:val="0"/>
        </w:rPr>
      </w:pPr>
      <w:bookmarkStart w:id="56" w:name="_Toc15377225"/>
      <w:bookmarkStart w:id="57" w:name="_Toc15396613"/>
      <w:r>
        <w:rPr>
          <w:rFonts w:ascii="黑体" w:eastAsia="黑体" w:hAnsi="黑体" w:hint="eastAsia"/>
          <w:color w:val="000000"/>
          <w:sz w:val="44"/>
          <w:szCs w:val="44"/>
        </w:rPr>
        <w:lastRenderedPageBreak/>
        <w:t>名</w:t>
      </w:r>
      <w:r>
        <w:rPr>
          <w:rStyle w:val="1Char"/>
          <w:rFonts w:ascii="黑体" w:eastAsia="黑体" w:hAnsi="黑体" w:hint="eastAsia"/>
          <w:b w:val="0"/>
        </w:rPr>
        <w:t>词解释</w:t>
      </w:r>
      <w:bookmarkEnd w:id="56"/>
      <w:bookmarkEnd w:id="57"/>
    </w:p>
    <w:p w:rsidR="004F62BC" w:rsidRDefault="004F62BC">
      <w:pPr>
        <w:spacing w:line="600" w:lineRule="exact"/>
        <w:jc w:val="left"/>
        <w:rPr>
          <w:rFonts w:ascii="宋体"/>
          <w:b/>
          <w:color w:val="000000"/>
          <w:sz w:val="44"/>
          <w:szCs w:val="44"/>
        </w:rPr>
      </w:pPr>
    </w:p>
    <w:p w:rsidR="004F62BC" w:rsidRDefault="00746774">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4F62BC" w:rsidRDefault="0074677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4F62BC" w:rsidRDefault="00746774">
      <w:pPr>
        <w:ind w:firstLineChars="196" w:firstLine="627"/>
        <w:rPr>
          <w:rStyle w:val="a8"/>
          <w:rFonts w:ascii="仿宋_GB2312" w:eastAsia="仿宋_GB2312"/>
          <w:b w:val="0"/>
          <w:color w:val="000000"/>
          <w:sz w:val="32"/>
          <w:szCs w:val="32"/>
        </w:rPr>
      </w:pPr>
      <w:r>
        <w:rPr>
          <w:rFonts w:ascii="仿宋_GB2312" w:eastAsia="仿宋_GB2312" w:hint="eastAsia"/>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教育（</w:t>
      </w:r>
      <w:r>
        <w:rPr>
          <w:rFonts w:ascii="仿宋_GB2312" w:eastAsia="仿宋_GB2312" w:hint="eastAsia"/>
          <w:color w:val="000000"/>
          <w:sz w:val="32"/>
          <w:szCs w:val="32"/>
        </w:rPr>
        <w:t>205</w:t>
      </w:r>
      <w:r>
        <w:rPr>
          <w:rFonts w:ascii="仿宋_GB2312" w:eastAsia="仿宋_GB2312" w:hint="eastAsia"/>
          <w:color w:val="000000"/>
          <w:sz w:val="32"/>
          <w:szCs w:val="32"/>
        </w:rPr>
        <w:t>）进修及培训（</w:t>
      </w:r>
      <w:r>
        <w:rPr>
          <w:rFonts w:ascii="仿宋_GB2312" w:eastAsia="仿宋_GB2312" w:hint="eastAsia"/>
          <w:color w:val="000000"/>
          <w:sz w:val="32"/>
          <w:szCs w:val="32"/>
        </w:rPr>
        <w:t>08</w:t>
      </w:r>
      <w:r>
        <w:rPr>
          <w:rFonts w:ascii="仿宋_GB2312" w:eastAsia="仿宋_GB2312" w:hint="eastAsia"/>
          <w:color w:val="000000"/>
          <w:sz w:val="32"/>
          <w:szCs w:val="32"/>
        </w:rPr>
        <w:t>）干部教育（</w:t>
      </w:r>
      <w:r>
        <w:rPr>
          <w:rFonts w:ascii="仿宋_GB2312" w:eastAsia="仿宋_GB2312" w:hint="eastAsia"/>
          <w:color w:val="000000"/>
          <w:sz w:val="32"/>
          <w:szCs w:val="32"/>
        </w:rPr>
        <w:t>02</w:t>
      </w:r>
      <w:r>
        <w:rPr>
          <w:rFonts w:ascii="仿宋_GB2312" w:eastAsia="仿宋_GB2312" w:hint="eastAsia"/>
          <w:color w:val="000000"/>
          <w:sz w:val="32"/>
          <w:szCs w:val="32"/>
        </w:rPr>
        <w:t>）：指</w:t>
      </w:r>
      <w:r>
        <w:rPr>
          <w:rStyle w:val="a8"/>
          <w:rFonts w:ascii="仿宋_GB2312" w:eastAsia="仿宋_GB2312" w:hint="eastAsia"/>
          <w:b w:val="0"/>
          <w:color w:val="000000"/>
          <w:sz w:val="32"/>
          <w:szCs w:val="32"/>
        </w:rPr>
        <w:t>指干部教育，反映各级党校、行政学院、社会主义学院、国家会计学院的支出。包括机构运行、招聘师资、举办各类培训班的支出。</w:t>
      </w:r>
    </w:p>
    <w:p w:rsidR="004F62BC" w:rsidRDefault="00746774">
      <w:pPr>
        <w:ind w:firstLineChars="200" w:firstLine="640"/>
        <w:rPr>
          <w:rFonts w:ascii="仿宋_GB2312" w:eastAsia="仿宋_GB2312"/>
          <w:color w:val="000000"/>
          <w:sz w:val="32"/>
          <w:szCs w:val="32"/>
        </w:rPr>
      </w:pPr>
      <w:r>
        <w:rPr>
          <w:rFonts w:ascii="仿宋_GB2312" w:eastAsia="仿宋_GB2312" w:hint="eastAsia"/>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05</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05</w:t>
      </w:r>
      <w:r>
        <w:rPr>
          <w:rFonts w:ascii="仿宋_GB2312" w:eastAsia="仿宋_GB2312" w:hint="eastAsia"/>
          <w:color w:val="000000"/>
          <w:sz w:val="32"/>
          <w:szCs w:val="32"/>
        </w:rPr>
        <w:t>）：</w:t>
      </w:r>
      <w:r>
        <w:rPr>
          <w:rStyle w:val="a8"/>
          <w:rFonts w:ascii="仿宋_GB2312" w:eastAsia="仿宋_GB2312" w:hint="eastAsia"/>
          <w:b w:val="0"/>
          <w:color w:val="000000"/>
          <w:sz w:val="32"/>
          <w:szCs w:val="32"/>
        </w:rPr>
        <w:t>指机关事业单位基本养老保险缴费支出，反映机关事业单位实施养老保险制度由单位缴纳的基本养老保险支出</w:t>
      </w:r>
      <w:r>
        <w:rPr>
          <w:rFonts w:ascii="仿宋_GB2312" w:eastAsia="仿宋_GB2312" w:hint="eastAsia"/>
          <w:color w:val="000000"/>
          <w:sz w:val="32"/>
          <w:szCs w:val="32"/>
        </w:rPr>
        <w:t>。</w:t>
      </w:r>
    </w:p>
    <w:p w:rsidR="004F62BC" w:rsidRDefault="00746774">
      <w:pPr>
        <w:ind w:firstLineChars="196" w:firstLine="627"/>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hint="eastAsia"/>
          <w:color w:val="000000"/>
          <w:sz w:val="32"/>
          <w:szCs w:val="32"/>
        </w:rPr>
        <w:t xml:space="preserve">. </w:t>
      </w:r>
      <w:r>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Pr>
          <w:rFonts w:ascii="仿宋_GB2312" w:eastAsia="仿宋_GB2312" w:hint="eastAsia"/>
          <w:color w:val="000000"/>
          <w:sz w:val="32"/>
          <w:szCs w:val="32"/>
        </w:rPr>
        <w:t>）抚恤（</w:t>
      </w:r>
      <w:r>
        <w:rPr>
          <w:rFonts w:ascii="仿宋_GB2312" w:eastAsia="仿宋_GB2312" w:hint="eastAsia"/>
          <w:color w:val="000000"/>
          <w:sz w:val="32"/>
          <w:szCs w:val="32"/>
        </w:rPr>
        <w:t>08</w:t>
      </w:r>
      <w:r>
        <w:rPr>
          <w:rFonts w:ascii="仿宋_GB2312" w:eastAsia="仿宋_GB2312" w:hint="eastAsia"/>
          <w:color w:val="000000"/>
          <w:sz w:val="32"/>
          <w:szCs w:val="32"/>
        </w:rPr>
        <w:t>）死亡抚恤（</w:t>
      </w:r>
      <w:r>
        <w:rPr>
          <w:rFonts w:ascii="仿宋_GB2312" w:eastAsia="仿宋_GB2312" w:hint="eastAsia"/>
          <w:color w:val="000000"/>
          <w:sz w:val="32"/>
          <w:szCs w:val="32"/>
        </w:rPr>
        <w:t>01</w:t>
      </w:r>
      <w:r>
        <w:rPr>
          <w:rFonts w:ascii="仿宋_GB2312" w:eastAsia="仿宋_GB2312" w:hint="eastAsia"/>
          <w:color w:val="000000"/>
          <w:sz w:val="32"/>
          <w:szCs w:val="32"/>
        </w:rPr>
        <w:t>）：指死亡抚恤，反映按规定用于烈士和牺牲、病故人员家属的一次性和定期抚恤金以及丧葬补助费。</w:t>
      </w:r>
    </w:p>
    <w:p w:rsidR="004F62BC" w:rsidRDefault="00746774">
      <w:pPr>
        <w:rPr>
          <w:rStyle w:val="a8"/>
          <w:rFonts w:ascii="仿宋_GB2312" w:eastAsia="仿宋_GB2312"/>
          <w:b w:val="0"/>
          <w:color w:val="000000"/>
          <w:sz w:val="32"/>
          <w:szCs w:val="32"/>
        </w:rPr>
      </w:pPr>
      <w:r>
        <w:rPr>
          <w:rFonts w:ascii="仿宋_GB2312" w:eastAsia="仿宋_GB2312" w:hint="eastAsia"/>
          <w:color w:val="000000"/>
          <w:sz w:val="32"/>
          <w:szCs w:val="32"/>
        </w:rPr>
        <w:t xml:space="preserve">    6</w:t>
      </w:r>
      <w:r>
        <w:rPr>
          <w:rFonts w:ascii="仿宋_GB2312" w:eastAsia="仿宋_GB2312"/>
          <w:color w:val="000000"/>
          <w:sz w:val="32"/>
          <w:szCs w:val="32"/>
        </w:rPr>
        <w:t>.</w:t>
      </w:r>
      <w:r>
        <w:rPr>
          <w:rFonts w:ascii="仿宋_GB2312" w:eastAsia="仿宋_GB2312" w:hint="eastAsia"/>
          <w:color w:val="000000"/>
          <w:sz w:val="32"/>
          <w:szCs w:val="32"/>
        </w:rPr>
        <w:t>卫生健康支出</w:t>
      </w:r>
      <w:r>
        <w:rPr>
          <w:rFonts w:ascii="仿宋_GB2312" w:eastAsia="仿宋_GB2312" w:hint="eastAsia"/>
          <w:color w:val="000000"/>
          <w:sz w:val="32"/>
          <w:szCs w:val="32"/>
        </w:rPr>
        <w:t>（</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）事业单位医疗（</w:t>
      </w:r>
      <w:r>
        <w:rPr>
          <w:rFonts w:ascii="仿宋_GB2312" w:eastAsia="仿宋_GB2312" w:hint="eastAsia"/>
          <w:color w:val="000000"/>
          <w:sz w:val="32"/>
          <w:szCs w:val="32"/>
        </w:rPr>
        <w:t>02</w:t>
      </w:r>
      <w:r>
        <w:rPr>
          <w:rFonts w:ascii="仿宋_GB2312" w:eastAsia="仿宋_GB2312" w:hint="eastAsia"/>
          <w:color w:val="000000"/>
          <w:sz w:val="32"/>
          <w:szCs w:val="32"/>
        </w:rPr>
        <w:t>）：</w:t>
      </w:r>
      <w:r>
        <w:rPr>
          <w:rStyle w:val="a8"/>
          <w:rFonts w:ascii="仿宋_GB2312" w:eastAsia="仿宋_GB2312" w:hint="eastAsia"/>
          <w:b w:val="0"/>
          <w:color w:val="000000"/>
          <w:sz w:val="32"/>
          <w:szCs w:val="32"/>
        </w:rPr>
        <w:t>指事业单位医疗，反映财政部门集中安排的事业单位基本医疗保险缴费经费，未参加医疗保险的事业单位</w:t>
      </w:r>
      <w:r>
        <w:rPr>
          <w:rStyle w:val="a8"/>
          <w:rFonts w:ascii="仿宋_GB2312" w:eastAsia="仿宋_GB2312" w:hint="eastAsia"/>
          <w:b w:val="0"/>
          <w:color w:val="000000"/>
          <w:sz w:val="32"/>
          <w:szCs w:val="32"/>
        </w:rPr>
        <w:t>的公费医疗经费，按国家规定享受离休人员待遇人员的医疗经费。</w:t>
      </w:r>
    </w:p>
    <w:p w:rsidR="004F62BC" w:rsidRDefault="00746774">
      <w:pPr>
        <w:ind w:firstLineChars="200" w:firstLine="640"/>
        <w:rPr>
          <w:rStyle w:val="a8"/>
          <w:rFonts w:ascii="仿宋_GB2312" w:eastAsia="仿宋_GB2312"/>
          <w:b w:val="0"/>
          <w:color w:val="000000"/>
          <w:sz w:val="32"/>
          <w:szCs w:val="32"/>
        </w:rPr>
      </w:pPr>
      <w:r>
        <w:rPr>
          <w:rStyle w:val="a8"/>
          <w:rFonts w:ascii="仿宋_GB2312" w:eastAsia="仿宋_GB2312" w:hint="eastAsia"/>
          <w:b w:val="0"/>
          <w:color w:val="000000"/>
          <w:sz w:val="32"/>
          <w:szCs w:val="32"/>
        </w:rPr>
        <w:t>8.</w:t>
      </w:r>
      <w:r>
        <w:rPr>
          <w:rFonts w:ascii="仿宋_GB2312" w:eastAsia="仿宋_GB2312" w:hint="eastAsia"/>
          <w:color w:val="000000"/>
          <w:sz w:val="32"/>
          <w:szCs w:val="32"/>
        </w:rPr>
        <w:t xml:space="preserve"> </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w:t>
      </w:r>
      <w:r>
        <w:rPr>
          <w:rFonts w:ascii="仿宋_GB2312" w:eastAsia="仿宋_GB2312" w:hint="eastAsia"/>
          <w:color w:val="000000"/>
          <w:sz w:val="32"/>
          <w:szCs w:val="32"/>
        </w:rPr>
        <w:lastRenderedPageBreak/>
        <w:t>其他行政事业单位医疗支出（</w:t>
      </w:r>
      <w:r>
        <w:rPr>
          <w:rFonts w:ascii="仿宋_GB2312" w:eastAsia="仿宋_GB2312" w:hint="eastAsia"/>
          <w:color w:val="000000"/>
          <w:sz w:val="32"/>
          <w:szCs w:val="32"/>
        </w:rPr>
        <w:t>99</w:t>
      </w:r>
      <w:r>
        <w:rPr>
          <w:rFonts w:ascii="仿宋_GB2312" w:eastAsia="仿宋_GB2312" w:hint="eastAsia"/>
          <w:color w:val="000000"/>
          <w:sz w:val="32"/>
          <w:szCs w:val="32"/>
        </w:rPr>
        <w:t>）：指反映除行政单位医疗、事业单位医疗、公务员医疗补助以外的其他用于行政事业单位医疗方面的支出。</w:t>
      </w:r>
    </w:p>
    <w:p w:rsidR="004F62BC" w:rsidRDefault="00746774">
      <w:pPr>
        <w:ind w:firstLineChars="196" w:firstLine="627"/>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住房保障（</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）住房公积金（</w:t>
      </w:r>
      <w:r>
        <w:rPr>
          <w:rFonts w:ascii="仿宋_GB2312" w:eastAsia="仿宋_GB2312" w:hint="eastAsia"/>
          <w:color w:val="000000"/>
          <w:sz w:val="32"/>
          <w:szCs w:val="32"/>
        </w:rPr>
        <w:t>01</w:t>
      </w:r>
      <w:r>
        <w:rPr>
          <w:rFonts w:ascii="仿宋_GB2312" w:eastAsia="仿宋_GB2312" w:hint="eastAsia"/>
          <w:color w:val="000000"/>
          <w:sz w:val="32"/>
          <w:szCs w:val="32"/>
        </w:rPr>
        <w:t>）：指住房公积金，反映行政事业单位按人力资源和社会保障部、财政部规定的基本工资和津贴补贴以及规定比例为职工缴纳的住房公积金。</w:t>
      </w:r>
    </w:p>
    <w:p w:rsidR="004F62BC" w:rsidRDefault="00746774">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4F62BC" w:rsidRDefault="00746774">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rsidR="004F62BC" w:rsidRDefault="0074677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12.</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4F62BC" w:rsidRDefault="00746774">
      <w:pPr>
        <w:pStyle w:val="Default"/>
        <w:spacing w:line="560" w:lineRule="exact"/>
        <w:ind w:firstLineChars="200" w:firstLine="640"/>
        <w:rPr>
          <w:rFonts w:hAnsi="仿宋"/>
          <w:b/>
          <w:sz w:val="32"/>
          <w:szCs w:val="32"/>
        </w:rPr>
      </w:pPr>
      <w:r>
        <w:rPr>
          <w:rFonts w:ascii="仿宋_GB2312" w:eastAsia="仿宋_GB2312" w:hint="eastAsia"/>
          <w:sz w:val="32"/>
          <w:szCs w:val="32"/>
        </w:rPr>
        <w:t>13</w:t>
      </w:r>
      <w:r>
        <w:rPr>
          <w:rFonts w:ascii="仿宋_GB2312" w:eastAsia="仿宋_GB2312"/>
          <w:sz w:val="32"/>
          <w:szCs w:val="32"/>
        </w:rPr>
        <w:t>.</w:t>
      </w:r>
      <w:r>
        <w:rPr>
          <w:rFonts w:ascii="仿宋_GB2312" w:eastAsia="仿宋_GB2312" w:hint="eastAsia"/>
          <w:sz w:val="32"/>
          <w:szCs w:val="32"/>
        </w:rPr>
        <w:t>机关运行经费：为保障行政单位（含参照</w:t>
      </w:r>
      <w:r>
        <w:rPr>
          <w:rFonts w:ascii="仿宋_GB2312" w:eastAsia="仿宋_GB2312" w:hint="eastAsia"/>
          <w:sz w:val="32"/>
          <w:szCs w:val="32"/>
        </w:rPr>
        <w:t>公务员法管理的事业单位）运行用于购买货物和服务的各项资金，包括办公及印刷费、邮电费、差旅费、会议费、福利费、日常维修费、专用材料及一般设备购置费、办公用房水电费、办</w:t>
      </w:r>
      <w:r>
        <w:rPr>
          <w:rFonts w:ascii="仿宋_GB2312" w:eastAsia="仿宋_GB2312" w:hint="eastAsia"/>
          <w:sz w:val="32"/>
          <w:szCs w:val="32"/>
        </w:rPr>
        <w:lastRenderedPageBreak/>
        <w:t>公用房取暖费、办公用房物业管理费、公务用车运行维护费以及其他费用。公务用车运行维护费以及其他费用。</w:t>
      </w:r>
    </w:p>
    <w:p w:rsidR="004F62BC" w:rsidRDefault="00746774">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9"/>
    </w:p>
    <w:p w:rsidR="004F62BC" w:rsidRDefault="00746774">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4F62BC" w:rsidRDefault="004F62BC">
      <w:pPr>
        <w:spacing w:line="580" w:lineRule="exact"/>
        <w:jc w:val="center"/>
        <w:rPr>
          <w:rFonts w:ascii="方正小标宋简体" w:eastAsia="方正小标宋简体" w:hAnsi="方正小标宋简体" w:cs="方正小标宋简体"/>
          <w:sz w:val="44"/>
          <w:szCs w:val="44"/>
        </w:rPr>
      </w:pPr>
    </w:p>
    <w:p w:rsidR="004F62BC" w:rsidRDefault="00746774">
      <w:pPr>
        <w:widowControl/>
        <w:spacing w:line="480" w:lineRule="exact"/>
        <w:jc w:val="center"/>
        <w:rPr>
          <w:rFonts w:ascii="方正小标宋简体" w:eastAsia="方正小标宋简体" w:hAnsi="宋体"/>
          <w:sz w:val="44"/>
          <w:szCs w:val="44"/>
        </w:rPr>
      </w:pPr>
      <w:r>
        <w:rPr>
          <w:rFonts w:ascii="方正小标宋简体" w:eastAsia="方正小标宋简体" w:hAnsi="宋体" w:hint="eastAsia"/>
          <w:color w:val="000000"/>
          <w:kern w:val="0"/>
          <w:sz w:val="40"/>
          <w:szCs w:val="44"/>
        </w:rPr>
        <w:tab/>
      </w:r>
      <w:r>
        <w:rPr>
          <w:rFonts w:ascii="方正小标宋简体" w:eastAsia="方正小标宋简体" w:hAnsi="宋体" w:hint="eastAsia"/>
          <w:sz w:val="44"/>
          <w:szCs w:val="44"/>
        </w:rPr>
        <w:t>中共九寨沟县委党校</w:t>
      </w:r>
    </w:p>
    <w:p w:rsidR="004F62BC" w:rsidRDefault="00746774">
      <w:pPr>
        <w:widowControl/>
        <w:spacing w:line="480" w:lineRule="exact"/>
        <w:jc w:val="center"/>
        <w:rPr>
          <w:rFonts w:ascii="方正小标宋简体" w:eastAsia="方正小标宋简体" w:hAnsi="宋体"/>
          <w:sz w:val="44"/>
          <w:szCs w:val="44"/>
        </w:rPr>
      </w:pPr>
      <w:r>
        <w:rPr>
          <w:rFonts w:ascii="方正小标宋简体" w:eastAsia="方正小标宋简体" w:hAnsi="宋体"/>
          <w:sz w:val="44"/>
          <w:szCs w:val="44"/>
        </w:rPr>
        <w:t>20</w:t>
      </w:r>
      <w:r>
        <w:rPr>
          <w:rFonts w:ascii="方正小标宋简体" w:eastAsia="方正小标宋简体" w:hAnsi="宋体" w:hint="eastAsia"/>
          <w:sz w:val="44"/>
          <w:szCs w:val="44"/>
        </w:rPr>
        <w:t>19</w:t>
      </w:r>
      <w:r>
        <w:rPr>
          <w:rFonts w:ascii="方正小标宋简体" w:eastAsia="方正小标宋简体" w:hAnsi="宋体" w:hint="eastAsia"/>
          <w:sz w:val="44"/>
          <w:szCs w:val="44"/>
        </w:rPr>
        <w:t>年部门整体支出绩效报告</w:t>
      </w:r>
    </w:p>
    <w:p w:rsidR="004F62BC" w:rsidRDefault="004F62BC">
      <w:pPr>
        <w:widowControl/>
        <w:adjustRightInd w:val="0"/>
        <w:snapToGrid w:val="0"/>
        <w:spacing w:line="480" w:lineRule="exact"/>
        <w:ind w:firstLine="720"/>
        <w:jc w:val="left"/>
        <w:rPr>
          <w:rFonts w:ascii="黑体" w:eastAsia="黑体" w:hAnsi="宋体" w:cs="宋体"/>
          <w:color w:val="000000"/>
          <w:kern w:val="0"/>
        </w:rPr>
      </w:pPr>
    </w:p>
    <w:p w:rsidR="004F62BC" w:rsidRDefault="00746774">
      <w:pPr>
        <w:widowControl/>
        <w:adjustRightInd w:val="0"/>
        <w:snapToGrid w:val="0"/>
        <w:spacing w:line="480" w:lineRule="exact"/>
        <w:ind w:firstLine="720"/>
        <w:jc w:val="left"/>
        <w:rPr>
          <w:rFonts w:ascii="黑体" w:eastAsia="黑体" w:hAnsi="宋体" w:cs="宋体"/>
          <w:color w:val="000000"/>
          <w:kern w:val="0"/>
          <w:sz w:val="32"/>
          <w:szCs w:val="32"/>
          <w:lang w:val="zh-CN"/>
        </w:rPr>
      </w:pPr>
      <w:r>
        <w:rPr>
          <w:rFonts w:ascii="黑体" w:eastAsia="黑体" w:hAnsi="宋体" w:cs="宋体" w:hint="eastAsia"/>
          <w:color w:val="000000"/>
          <w:kern w:val="0"/>
          <w:sz w:val="32"/>
          <w:szCs w:val="32"/>
        </w:rPr>
        <w:t>一、</w:t>
      </w:r>
      <w:r>
        <w:rPr>
          <w:rFonts w:ascii="黑体" w:eastAsia="黑体" w:hAnsi="宋体" w:cs="宋体" w:hint="eastAsia"/>
          <w:color w:val="000000"/>
          <w:kern w:val="0"/>
          <w:sz w:val="32"/>
          <w:szCs w:val="32"/>
          <w:lang w:val="zh-CN"/>
        </w:rPr>
        <w:t>部门（单位）概况</w:t>
      </w:r>
    </w:p>
    <w:p w:rsidR="004F62BC" w:rsidRDefault="00746774">
      <w:pPr>
        <w:widowControl/>
        <w:adjustRightInd w:val="0"/>
        <w:snapToGrid w:val="0"/>
        <w:spacing w:line="480" w:lineRule="exact"/>
        <w:jc w:val="left"/>
        <w:rPr>
          <w:rFonts w:ascii="仿宋_GB2312" w:eastAsia="仿宋_GB2312" w:hAnsi="仿宋_GB2312" w:cs="仿宋_GB2312"/>
          <w:b/>
          <w:bCs/>
          <w:color w:val="000000"/>
          <w:kern w:val="0"/>
          <w:sz w:val="32"/>
          <w:szCs w:val="32"/>
          <w:lang w:val="zh-CN"/>
        </w:rPr>
      </w:pPr>
      <w:r>
        <w:rPr>
          <w:rFonts w:ascii="仿宋_GB2312" w:hAnsi="宋体" w:cs="宋体" w:hint="eastAsia"/>
          <w:b/>
          <w:bCs/>
          <w:color w:val="000000"/>
          <w:kern w:val="0"/>
        </w:rPr>
        <w:t xml:space="preserve">    </w:t>
      </w:r>
      <w:r>
        <w:rPr>
          <w:rFonts w:ascii="仿宋_GB2312" w:eastAsia="仿宋_GB2312" w:hAnsi="仿宋_GB2312" w:cs="仿宋_GB2312" w:hint="eastAsia"/>
          <w:b/>
          <w:bCs/>
          <w:color w:val="000000"/>
          <w:kern w:val="0"/>
          <w:sz w:val="32"/>
          <w:szCs w:val="32"/>
        </w:rPr>
        <w:t xml:space="preserve"> </w:t>
      </w:r>
      <w:r>
        <w:rPr>
          <w:rFonts w:ascii="仿宋_GB2312" w:eastAsia="仿宋_GB2312" w:hAnsi="仿宋_GB2312" w:cs="仿宋_GB2312" w:hint="eastAsia"/>
          <w:b/>
          <w:bCs/>
          <w:color w:val="000000"/>
          <w:kern w:val="0"/>
          <w:sz w:val="32"/>
          <w:szCs w:val="32"/>
          <w:lang w:val="zh-CN"/>
        </w:rPr>
        <w:t>（一）机构组成</w:t>
      </w:r>
    </w:p>
    <w:p w:rsidR="004F62BC" w:rsidRDefault="00746774">
      <w:pPr>
        <w:ind w:firstLineChars="200" w:firstLine="640"/>
        <w:rPr>
          <w:rFonts w:ascii="仿宋_GB2312" w:eastAsia="仿宋_GB2312"/>
          <w:sz w:val="32"/>
          <w:szCs w:val="32"/>
        </w:rPr>
      </w:pPr>
      <w:r>
        <w:rPr>
          <w:rFonts w:ascii="仿宋_GB2312" w:eastAsia="仿宋_GB2312" w:hint="eastAsia"/>
          <w:sz w:val="32"/>
          <w:szCs w:val="32"/>
        </w:rPr>
        <w:t>中共九寨沟县委党校是参照公务员管理的事业单位，是县级一级预算单位，单位编制</w:t>
      </w:r>
      <w:r>
        <w:rPr>
          <w:rFonts w:ascii="仿宋_GB2312" w:eastAsia="仿宋_GB2312" w:hint="eastAsia"/>
          <w:sz w:val="32"/>
          <w:szCs w:val="32"/>
        </w:rPr>
        <w:t>14</w:t>
      </w:r>
      <w:r>
        <w:rPr>
          <w:rFonts w:ascii="仿宋_GB2312" w:eastAsia="仿宋_GB2312" w:hint="eastAsia"/>
          <w:sz w:val="32"/>
          <w:szCs w:val="32"/>
        </w:rPr>
        <w:t>人，其中参公编制</w:t>
      </w:r>
      <w:r>
        <w:rPr>
          <w:rFonts w:ascii="仿宋_GB2312" w:eastAsia="仿宋_GB2312" w:hint="eastAsia"/>
          <w:sz w:val="32"/>
          <w:szCs w:val="32"/>
        </w:rPr>
        <w:t>5</w:t>
      </w:r>
      <w:r>
        <w:rPr>
          <w:rFonts w:ascii="仿宋_GB2312" w:eastAsia="仿宋_GB2312" w:hint="eastAsia"/>
          <w:sz w:val="32"/>
          <w:szCs w:val="32"/>
        </w:rPr>
        <w:t>人，事业专技编制</w:t>
      </w:r>
      <w:r>
        <w:rPr>
          <w:rFonts w:ascii="仿宋_GB2312" w:eastAsia="仿宋_GB2312" w:hint="eastAsia"/>
          <w:sz w:val="32"/>
          <w:szCs w:val="32"/>
        </w:rPr>
        <w:t>9</w:t>
      </w:r>
      <w:r>
        <w:rPr>
          <w:rFonts w:ascii="仿宋_GB2312" w:eastAsia="仿宋_GB2312" w:hint="eastAsia"/>
          <w:sz w:val="32"/>
          <w:szCs w:val="32"/>
        </w:rPr>
        <w:t>人。单位有常务副校长</w:t>
      </w:r>
      <w:r>
        <w:rPr>
          <w:rFonts w:ascii="仿宋_GB2312" w:eastAsia="仿宋_GB2312" w:hint="eastAsia"/>
          <w:sz w:val="32"/>
          <w:szCs w:val="32"/>
        </w:rPr>
        <w:t>1</w:t>
      </w:r>
      <w:r>
        <w:rPr>
          <w:rFonts w:ascii="仿宋_GB2312" w:eastAsia="仿宋_GB2312" w:hint="eastAsia"/>
          <w:sz w:val="32"/>
          <w:szCs w:val="32"/>
        </w:rPr>
        <w:t>名，副校长</w:t>
      </w:r>
      <w:r>
        <w:rPr>
          <w:rFonts w:ascii="仿宋_GB2312" w:eastAsia="仿宋_GB2312" w:hint="eastAsia"/>
          <w:sz w:val="32"/>
          <w:szCs w:val="32"/>
        </w:rPr>
        <w:t>1</w:t>
      </w:r>
      <w:r>
        <w:rPr>
          <w:rFonts w:ascii="仿宋_GB2312" w:eastAsia="仿宋_GB2312" w:hint="eastAsia"/>
          <w:sz w:val="32"/>
          <w:szCs w:val="32"/>
        </w:rPr>
        <w:t>名。内设办公室、教务股、总务股三个股室。</w:t>
      </w:r>
    </w:p>
    <w:p w:rsidR="004F62BC" w:rsidRDefault="00746774">
      <w:pPr>
        <w:widowControl/>
        <w:adjustRightInd w:val="0"/>
        <w:snapToGrid w:val="0"/>
        <w:spacing w:line="480" w:lineRule="exact"/>
        <w:jc w:val="left"/>
        <w:rPr>
          <w:rFonts w:ascii="仿宋_GB2312" w:eastAsia="仿宋_GB2312" w:hAnsi="仿宋_GB2312" w:cs="仿宋_GB2312"/>
          <w:b/>
          <w:bCs/>
          <w:color w:val="000000"/>
          <w:kern w:val="0"/>
          <w:sz w:val="32"/>
          <w:szCs w:val="32"/>
          <w:lang w:val="zh-CN"/>
        </w:rPr>
      </w:pPr>
      <w:r>
        <w:rPr>
          <w:rFonts w:ascii="仿宋_GB2312" w:hAnsi="宋体" w:cs="宋体" w:hint="eastAsia"/>
          <w:color w:val="000000"/>
          <w:kern w:val="0"/>
        </w:rPr>
        <w:t xml:space="preserve">  </w:t>
      </w:r>
      <w:r>
        <w:rPr>
          <w:rFonts w:ascii="仿宋_GB2312" w:hAnsi="宋体" w:cs="宋体" w:hint="eastAsia"/>
          <w:b/>
          <w:bCs/>
          <w:color w:val="000000"/>
          <w:kern w:val="0"/>
        </w:rPr>
        <w:t xml:space="preserve">   </w:t>
      </w:r>
      <w:r>
        <w:rPr>
          <w:rFonts w:ascii="仿宋_GB2312" w:eastAsia="仿宋_GB2312" w:hAnsi="仿宋_GB2312" w:cs="仿宋_GB2312" w:hint="eastAsia"/>
          <w:b/>
          <w:bCs/>
          <w:color w:val="000000"/>
          <w:kern w:val="0"/>
          <w:sz w:val="32"/>
          <w:szCs w:val="32"/>
          <w:lang w:val="zh-CN"/>
        </w:rPr>
        <w:t>（二）机构职能</w:t>
      </w:r>
    </w:p>
    <w:p w:rsidR="004F62BC" w:rsidRDefault="00746774">
      <w:pPr>
        <w:tabs>
          <w:tab w:val="left" w:pos="720"/>
        </w:tabs>
        <w:ind w:firstLineChars="200" w:firstLine="640"/>
        <w:rPr>
          <w:rFonts w:ascii="仿宋_GB2312" w:eastAsia="仿宋_GB2312" w:hAnsi="Calibri"/>
          <w:bCs/>
          <w:sz w:val="32"/>
          <w:szCs w:val="32"/>
        </w:rPr>
      </w:pPr>
      <w:r>
        <w:rPr>
          <w:rFonts w:ascii="仿宋_GB2312" w:eastAsia="仿宋_GB2312" w:hAnsi="Calibri" w:hint="eastAsia"/>
          <w:bCs/>
          <w:sz w:val="32"/>
          <w:szCs w:val="32"/>
        </w:rPr>
        <w:t>九寨沟县委党校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w:t>
      </w:r>
      <w:r>
        <w:rPr>
          <w:rFonts w:ascii="仿宋_GB2312" w:eastAsia="仿宋_GB2312" w:hAnsi="Calibri" w:hint="eastAsia"/>
          <w:bCs/>
          <w:sz w:val="32"/>
          <w:szCs w:val="32"/>
        </w:rPr>
        <w:t>务，将重要成果提供党委决策参考。</w:t>
      </w:r>
    </w:p>
    <w:p w:rsidR="004F62BC" w:rsidRDefault="00746774">
      <w:pPr>
        <w:widowControl/>
        <w:adjustRightInd w:val="0"/>
        <w:snapToGrid w:val="0"/>
        <w:spacing w:line="480" w:lineRule="exact"/>
        <w:jc w:val="left"/>
        <w:rPr>
          <w:rFonts w:ascii="仿宋_GB2312" w:eastAsia="仿宋_GB2312" w:hAnsi="仿宋_GB2312" w:cs="仿宋_GB2312"/>
          <w:b/>
          <w:bCs/>
          <w:color w:val="000000"/>
          <w:kern w:val="0"/>
          <w:sz w:val="32"/>
          <w:szCs w:val="32"/>
          <w:lang w:val="zh-CN"/>
        </w:rPr>
      </w:pPr>
      <w:r>
        <w:rPr>
          <w:rFonts w:ascii="仿宋_GB2312" w:hAnsi="宋体" w:cs="宋体" w:hint="eastAsia"/>
          <w:color w:val="000000"/>
          <w:kern w:val="0"/>
        </w:rPr>
        <w:t xml:space="preserve">   </w:t>
      </w:r>
      <w:r>
        <w:rPr>
          <w:rFonts w:ascii="仿宋_GB2312" w:eastAsia="仿宋_GB2312" w:hAnsi="仿宋_GB2312" w:cs="仿宋_GB2312" w:hint="eastAsia"/>
          <w:b/>
          <w:bCs/>
          <w:color w:val="000000"/>
          <w:kern w:val="0"/>
          <w:sz w:val="32"/>
          <w:szCs w:val="32"/>
          <w:lang w:val="zh-CN"/>
        </w:rPr>
        <w:t>（三）人员概况</w:t>
      </w:r>
    </w:p>
    <w:p w:rsidR="004F62BC" w:rsidRDefault="00746774">
      <w:pPr>
        <w:tabs>
          <w:tab w:val="left" w:pos="567"/>
        </w:tabs>
        <w:rPr>
          <w:rFonts w:ascii="仿宋_GB2312" w:eastAsia="仿宋_GB2312"/>
          <w:sz w:val="32"/>
          <w:szCs w:val="32"/>
        </w:rPr>
      </w:pPr>
      <w:r>
        <w:rPr>
          <w:rFonts w:ascii="仿宋_GB2312" w:hAnsi="宋体" w:cs="宋体" w:hint="eastAsia"/>
          <w:b/>
          <w:bCs/>
          <w:color w:val="000000"/>
          <w:kern w:val="0"/>
        </w:rPr>
        <w:t xml:space="preserve">    </w:t>
      </w:r>
      <w:r>
        <w:rPr>
          <w:rFonts w:ascii="仿宋_GB2312" w:eastAsia="仿宋_GB2312" w:hint="eastAsia"/>
          <w:sz w:val="32"/>
          <w:szCs w:val="32"/>
        </w:rPr>
        <w:t>学校在职职工</w:t>
      </w:r>
      <w:r>
        <w:rPr>
          <w:rFonts w:ascii="仿宋_GB2312" w:eastAsia="仿宋_GB2312" w:hint="eastAsia"/>
          <w:sz w:val="32"/>
          <w:szCs w:val="32"/>
        </w:rPr>
        <w:t>共</w:t>
      </w:r>
      <w:r>
        <w:rPr>
          <w:rFonts w:ascii="仿宋_GB2312" w:eastAsia="仿宋_GB2312" w:hint="eastAsia"/>
          <w:sz w:val="32"/>
          <w:szCs w:val="32"/>
        </w:rPr>
        <w:t>12</w:t>
      </w:r>
      <w:r>
        <w:rPr>
          <w:rFonts w:ascii="仿宋_GB2312" w:eastAsia="仿宋_GB2312" w:hint="eastAsia"/>
          <w:sz w:val="32"/>
          <w:szCs w:val="32"/>
        </w:rPr>
        <w:t>人，其中</w:t>
      </w:r>
      <w:r>
        <w:rPr>
          <w:rFonts w:ascii="仿宋_GB2312" w:eastAsia="仿宋_GB2312" w:hint="eastAsia"/>
          <w:sz w:val="32"/>
          <w:szCs w:val="32"/>
        </w:rPr>
        <w:t>5</w:t>
      </w:r>
      <w:r>
        <w:rPr>
          <w:rFonts w:ascii="仿宋_GB2312" w:eastAsia="仿宋_GB2312" w:hint="eastAsia"/>
          <w:sz w:val="32"/>
          <w:szCs w:val="32"/>
        </w:rPr>
        <w:t>人为参公人员，</w:t>
      </w:r>
      <w:r>
        <w:rPr>
          <w:rFonts w:ascii="仿宋_GB2312" w:eastAsia="仿宋_GB2312" w:hint="eastAsia"/>
          <w:sz w:val="32"/>
          <w:szCs w:val="32"/>
        </w:rPr>
        <w:t>7</w:t>
      </w:r>
      <w:r>
        <w:rPr>
          <w:rFonts w:ascii="仿宋_GB2312" w:eastAsia="仿宋_GB2312" w:hint="eastAsia"/>
          <w:sz w:val="32"/>
          <w:szCs w:val="32"/>
        </w:rPr>
        <w:t>人为专技人员。参公人员中正科级实职</w:t>
      </w:r>
      <w:r>
        <w:rPr>
          <w:rFonts w:ascii="仿宋_GB2312" w:eastAsia="仿宋_GB2312" w:hint="eastAsia"/>
          <w:sz w:val="32"/>
          <w:szCs w:val="32"/>
        </w:rPr>
        <w:t>1</w:t>
      </w:r>
      <w:r>
        <w:rPr>
          <w:rFonts w:ascii="仿宋_GB2312" w:eastAsia="仿宋_GB2312" w:hint="eastAsia"/>
          <w:sz w:val="32"/>
          <w:szCs w:val="32"/>
        </w:rPr>
        <w:t>人</w:t>
      </w:r>
      <w:r>
        <w:rPr>
          <w:rFonts w:ascii="仿宋_GB2312" w:eastAsia="仿宋_GB2312" w:hint="eastAsia"/>
          <w:sz w:val="32"/>
          <w:szCs w:val="32"/>
        </w:rPr>
        <w:t>，职级并行</w:t>
      </w:r>
      <w:r>
        <w:rPr>
          <w:rFonts w:ascii="仿宋_GB2312" w:eastAsia="仿宋_GB2312" w:hint="eastAsia"/>
          <w:sz w:val="32"/>
          <w:szCs w:val="32"/>
        </w:rPr>
        <w:t>享受副</w:t>
      </w:r>
      <w:r>
        <w:rPr>
          <w:rFonts w:ascii="仿宋_GB2312" w:eastAsia="仿宋_GB2312" w:hint="eastAsia"/>
          <w:sz w:val="32"/>
          <w:szCs w:val="32"/>
        </w:rPr>
        <w:t>处</w:t>
      </w:r>
      <w:r>
        <w:rPr>
          <w:rFonts w:ascii="仿宋_GB2312" w:eastAsia="仿宋_GB2312" w:hint="eastAsia"/>
          <w:sz w:val="32"/>
          <w:szCs w:val="32"/>
        </w:rPr>
        <w:t>级待遇</w:t>
      </w:r>
      <w:r>
        <w:rPr>
          <w:rFonts w:ascii="仿宋_GB2312" w:eastAsia="仿宋_GB2312" w:hint="eastAsia"/>
          <w:sz w:val="32"/>
          <w:szCs w:val="32"/>
        </w:rPr>
        <w:t>1</w:t>
      </w:r>
      <w:r>
        <w:rPr>
          <w:rFonts w:ascii="仿宋_GB2312" w:eastAsia="仿宋_GB2312" w:hint="eastAsia"/>
          <w:sz w:val="32"/>
          <w:szCs w:val="32"/>
        </w:rPr>
        <w:t>人，副科级实职</w:t>
      </w:r>
      <w:r>
        <w:rPr>
          <w:rFonts w:ascii="仿宋_GB2312" w:eastAsia="仿宋_GB2312" w:hint="eastAsia"/>
          <w:sz w:val="32"/>
          <w:szCs w:val="32"/>
        </w:rPr>
        <w:t>1</w:t>
      </w:r>
      <w:r>
        <w:rPr>
          <w:rFonts w:ascii="仿宋_GB2312" w:eastAsia="仿宋_GB2312" w:hint="eastAsia"/>
          <w:sz w:val="32"/>
          <w:szCs w:val="32"/>
        </w:rPr>
        <w:t>人，</w:t>
      </w:r>
      <w:r>
        <w:rPr>
          <w:rFonts w:ascii="仿宋_GB2312" w:eastAsia="仿宋_GB2312" w:hint="eastAsia"/>
          <w:sz w:val="32"/>
          <w:szCs w:val="32"/>
        </w:rPr>
        <w:t>副科职级并行</w:t>
      </w:r>
      <w:r>
        <w:rPr>
          <w:rFonts w:ascii="仿宋_GB2312" w:eastAsia="仿宋_GB2312" w:hint="eastAsia"/>
          <w:sz w:val="32"/>
          <w:szCs w:val="32"/>
        </w:rPr>
        <w:t>2</w:t>
      </w:r>
      <w:r>
        <w:rPr>
          <w:rFonts w:ascii="仿宋_GB2312" w:eastAsia="仿宋_GB2312" w:hint="eastAsia"/>
          <w:sz w:val="32"/>
          <w:szCs w:val="32"/>
        </w:rPr>
        <w:t>人；专技人员</w:t>
      </w:r>
      <w:r>
        <w:rPr>
          <w:rFonts w:ascii="仿宋_GB2312" w:eastAsia="仿宋_GB2312" w:hint="eastAsia"/>
          <w:sz w:val="32"/>
          <w:szCs w:val="32"/>
        </w:rPr>
        <w:lastRenderedPageBreak/>
        <w:t>中高级讲师</w:t>
      </w:r>
      <w:r>
        <w:rPr>
          <w:rFonts w:ascii="仿宋_GB2312" w:eastAsia="仿宋_GB2312" w:hint="eastAsia"/>
          <w:sz w:val="32"/>
          <w:szCs w:val="32"/>
        </w:rPr>
        <w:t>1</w:t>
      </w:r>
      <w:r>
        <w:rPr>
          <w:rFonts w:ascii="仿宋_GB2312" w:eastAsia="仿宋_GB2312" w:hint="eastAsia"/>
          <w:sz w:val="32"/>
          <w:szCs w:val="32"/>
        </w:rPr>
        <w:t>人，讲师</w:t>
      </w:r>
      <w:r>
        <w:rPr>
          <w:rFonts w:ascii="仿宋_GB2312" w:eastAsia="仿宋_GB2312" w:hint="eastAsia"/>
          <w:sz w:val="32"/>
          <w:szCs w:val="32"/>
        </w:rPr>
        <w:t>4</w:t>
      </w:r>
      <w:r>
        <w:rPr>
          <w:rFonts w:ascii="仿宋_GB2312" w:eastAsia="仿宋_GB2312" w:hint="eastAsia"/>
          <w:sz w:val="32"/>
          <w:szCs w:val="32"/>
        </w:rPr>
        <w:t>人，助理讲师</w:t>
      </w:r>
      <w:r>
        <w:rPr>
          <w:rFonts w:ascii="仿宋_GB2312" w:eastAsia="仿宋_GB2312" w:hint="eastAsia"/>
          <w:sz w:val="32"/>
          <w:szCs w:val="32"/>
        </w:rPr>
        <w:t>1</w:t>
      </w:r>
      <w:r>
        <w:rPr>
          <w:rFonts w:ascii="仿宋_GB2312" w:eastAsia="仿宋_GB2312" w:hint="eastAsia"/>
          <w:sz w:val="32"/>
          <w:szCs w:val="32"/>
        </w:rPr>
        <w:t>人</w:t>
      </w:r>
      <w:r>
        <w:rPr>
          <w:rFonts w:ascii="仿宋_GB2312" w:eastAsia="仿宋_GB2312" w:hint="eastAsia"/>
          <w:sz w:val="32"/>
          <w:szCs w:val="32"/>
        </w:rPr>
        <w:t>，助理工程师</w:t>
      </w:r>
      <w:r>
        <w:rPr>
          <w:rFonts w:ascii="仿宋_GB2312" w:eastAsia="仿宋_GB2312" w:hint="eastAsia"/>
          <w:sz w:val="32"/>
          <w:szCs w:val="32"/>
        </w:rPr>
        <w:t>1</w:t>
      </w:r>
      <w:r>
        <w:rPr>
          <w:rFonts w:ascii="仿宋_GB2312" w:eastAsia="仿宋_GB2312" w:hint="eastAsia"/>
          <w:sz w:val="32"/>
          <w:szCs w:val="32"/>
        </w:rPr>
        <w:t>人</w:t>
      </w:r>
      <w:r>
        <w:rPr>
          <w:rFonts w:ascii="仿宋_GB2312" w:eastAsia="仿宋_GB2312" w:hint="eastAsia"/>
          <w:sz w:val="32"/>
          <w:szCs w:val="32"/>
        </w:rPr>
        <w:t>。离休干部</w:t>
      </w:r>
      <w:r>
        <w:rPr>
          <w:rFonts w:ascii="仿宋_GB2312" w:eastAsia="仿宋_GB2312" w:hint="eastAsia"/>
          <w:sz w:val="32"/>
          <w:szCs w:val="32"/>
        </w:rPr>
        <w:t>1</w:t>
      </w:r>
      <w:r>
        <w:rPr>
          <w:rFonts w:ascii="仿宋_GB2312" w:eastAsia="仿宋_GB2312" w:hint="eastAsia"/>
          <w:sz w:val="32"/>
          <w:szCs w:val="32"/>
        </w:rPr>
        <w:t>人，退休职工</w:t>
      </w:r>
      <w:r>
        <w:rPr>
          <w:rFonts w:ascii="仿宋_GB2312" w:eastAsia="仿宋_GB2312" w:hint="eastAsia"/>
          <w:sz w:val="32"/>
          <w:szCs w:val="32"/>
        </w:rPr>
        <w:t>5</w:t>
      </w:r>
      <w:r>
        <w:rPr>
          <w:rFonts w:ascii="仿宋_GB2312" w:eastAsia="仿宋_GB2312" w:hint="eastAsia"/>
          <w:sz w:val="32"/>
          <w:szCs w:val="32"/>
        </w:rPr>
        <w:t>人。</w:t>
      </w:r>
    </w:p>
    <w:p w:rsidR="004F62BC" w:rsidRDefault="00746774">
      <w:pPr>
        <w:widowControl/>
        <w:adjustRightInd w:val="0"/>
        <w:snapToGrid w:val="0"/>
        <w:spacing w:line="480" w:lineRule="exact"/>
        <w:jc w:val="left"/>
        <w:rPr>
          <w:rFonts w:ascii="黑体" w:eastAsia="黑体" w:hAnsi="宋体" w:cs="宋体"/>
          <w:color w:val="000000"/>
          <w:kern w:val="0"/>
          <w:sz w:val="32"/>
          <w:szCs w:val="32"/>
        </w:rPr>
      </w:pPr>
      <w:r>
        <w:rPr>
          <w:rFonts w:ascii="黑体" w:eastAsia="黑体" w:hAnsi="宋体" w:cs="宋体" w:hint="eastAsia"/>
          <w:color w:val="000000"/>
          <w:kern w:val="0"/>
          <w:sz w:val="32"/>
          <w:szCs w:val="32"/>
        </w:rPr>
        <w:t xml:space="preserve">     </w:t>
      </w:r>
      <w:r>
        <w:rPr>
          <w:rFonts w:ascii="黑体" w:eastAsia="黑体" w:hAnsi="宋体" w:cs="宋体" w:hint="eastAsia"/>
          <w:color w:val="000000"/>
          <w:kern w:val="0"/>
          <w:sz w:val="32"/>
          <w:szCs w:val="32"/>
        </w:rPr>
        <w:t>二、部门财政资金收支情况</w:t>
      </w:r>
    </w:p>
    <w:p w:rsidR="004F62BC" w:rsidRDefault="00746774">
      <w:pPr>
        <w:widowControl/>
        <w:adjustRightInd w:val="0"/>
        <w:snapToGrid w:val="0"/>
        <w:spacing w:line="480" w:lineRule="exact"/>
        <w:ind w:firstLine="720"/>
        <w:jc w:val="left"/>
        <w:rPr>
          <w:rFonts w:ascii="仿宋_GB2312" w:eastAsia="仿宋_GB2312" w:hAnsi="仿宋_GB2312" w:cs="仿宋_GB2312"/>
          <w:b/>
          <w:bCs/>
          <w:color w:val="000000"/>
          <w:kern w:val="0"/>
          <w:sz w:val="32"/>
          <w:szCs w:val="32"/>
          <w:lang w:val="zh-CN"/>
        </w:rPr>
      </w:pPr>
      <w:r>
        <w:rPr>
          <w:rFonts w:ascii="仿宋_GB2312" w:eastAsia="仿宋_GB2312" w:hAnsi="仿宋_GB2312" w:cs="仿宋_GB2312" w:hint="eastAsia"/>
          <w:b/>
          <w:bCs/>
          <w:color w:val="000000"/>
          <w:kern w:val="0"/>
          <w:sz w:val="32"/>
          <w:szCs w:val="32"/>
          <w:lang w:val="zh-CN"/>
        </w:rPr>
        <w:t>（一）部门财政资金收入情况</w:t>
      </w:r>
    </w:p>
    <w:p w:rsidR="004F62BC" w:rsidRDefault="00746774">
      <w:pPr>
        <w:tabs>
          <w:tab w:val="left" w:pos="550"/>
        </w:tabs>
        <w:rPr>
          <w:rFonts w:ascii="仿宋_GB2312" w:eastAsia="仿宋_GB2312" w:hAnsi="仿宋_GB2312" w:cs="仿宋_GB2312"/>
          <w:sz w:val="32"/>
          <w:szCs w:val="32"/>
        </w:rPr>
      </w:pPr>
      <w:r>
        <w:rPr>
          <w:rFonts w:ascii="仿宋_GB2312" w:hint="eastAsia"/>
          <w:sz w:val="32"/>
          <w:szCs w:val="32"/>
        </w:rPr>
        <w:t xml:space="preserve">    </w:t>
      </w:r>
      <w:r>
        <w:rPr>
          <w:rFonts w:ascii="仿宋_GB2312" w:eastAsia="仿宋_GB2312" w:hint="eastAsia"/>
          <w:sz w:val="32"/>
          <w:szCs w:val="32"/>
        </w:rPr>
        <w:t>县党校</w:t>
      </w:r>
      <w:r>
        <w:rPr>
          <w:rFonts w:ascii="仿宋_GB2312" w:eastAsia="仿宋_GB2312" w:hint="eastAsia"/>
          <w:sz w:val="32"/>
          <w:szCs w:val="32"/>
        </w:rPr>
        <w:t>201</w:t>
      </w:r>
      <w:r>
        <w:rPr>
          <w:rFonts w:ascii="仿宋_GB2312" w:hint="eastAsia"/>
          <w:sz w:val="32"/>
          <w:szCs w:val="32"/>
        </w:rPr>
        <w:t>9</w:t>
      </w:r>
      <w:r>
        <w:rPr>
          <w:rFonts w:ascii="仿宋_GB2312" w:eastAsia="仿宋_GB2312" w:hint="eastAsia"/>
          <w:sz w:val="32"/>
          <w:szCs w:val="32"/>
        </w:rPr>
        <w:t>年财政资金收入共</w:t>
      </w:r>
      <w:r>
        <w:rPr>
          <w:rFonts w:ascii="仿宋_GB2312" w:eastAsia="仿宋_GB2312" w:hint="eastAsia"/>
          <w:sz w:val="32"/>
          <w:szCs w:val="32"/>
        </w:rPr>
        <w:t>243.18</w:t>
      </w:r>
      <w:r>
        <w:rPr>
          <w:rFonts w:ascii="仿宋_GB2312" w:eastAsia="仿宋_GB2312" w:hint="eastAsia"/>
          <w:sz w:val="32"/>
          <w:szCs w:val="32"/>
        </w:rPr>
        <w:t>万</w:t>
      </w:r>
      <w:r>
        <w:rPr>
          <w:rFonts w:ascii="仿宋_GB2312" w:eastAsia="仿宋_GB2312" w:hint="eastAsia"/>
          <w:sz w:val="32"/>
          <w:szCs w:val="32"/>
        </w:rPr>
        <w:t>元，其中一般公共预算财政拨款收入</w:t>
      </w:r>
      <w:r>
        <w:rPr>
          <w:rFonts w:ascii="仿宋_GB2312" w:eastAsia="仿宋_GB2312" w:hint="eastAsia"/>
          <w:sz w:val="32"/>
          <w:szCs w:val="32"/>
        </w:rPr>
        <w:t>243.18</w:t>
      </w:r>
      <w:r>
        <w:rPr>
          <w:rFonts w:ascii="仿宋_GB2312" w:eastAsia="仿宋_GB2312" w:hint="eastAsia"/>
          <w:sz w:val="32"/>
          <w:szCs w:val="32"/>
        </w:rPr>
        <w:t>万</w:t>
      </w:r>
      <w:r>
        <w:rPr>
          <w:rFonts w:ascii="仿宋_GB2312" w:eastAsia="仿宋_GB2312" w:hint="eastAsia"/>
          <w:sz w:val="32"/>
          <w:szCs w:val="32"/>
        </w:rPr>
        <w:t>元</w:t>
      </w:r>
      <w:r>
        <w:rPr>
          <w:rFonts w:ascii="仿宋_GB2312" w:hint="eastAsia"/>
          <w:sz w:val="32"/>
          <w:szCs w:val="32"/>
        </w:rPr>
        <w:t>。</w:t>
      </w:r>
      <w:r>
        <w:rPr>
          <w:rFonts w:ascii="仿宋_GB2312" w:eastAsia="仿宋_GB2312" w:hAnsi="仿宋_GB2312" w:cs="仿宋_GB2312" w:hint="eastAsia"/>
          <w:sz w:val="32"/>
          <w:szCs w:val="32"/>
        </w:rPr>
        <w:t>基本支出收入</w:t>
      </w:r>
      <w:r>
        <w:rPr>
          <w:rFonts w:ascii="仿宋_GB2312" w:eastAsia="仿宋_GB2312" w:hAnsi="仿宋_GB2312" w:cs="仿宋_GB2312" w:hint="eastAsia"/>
          <w:sz w:val="32"/>
          <w:szCs w:val="32"/>
        </w:rPr>
        <w:t>239.93</w:t>
      </w:r>
      <w:r>
        <w:rPr>
          <w:rFonts w:ascii="仿宋_GB2312" w:eastAsia="仿宋_GB2312" w:hAnsi="仿宋_GB2312" w:cs="仿宋_GB2312" w:hint="eastAsia"/>
          <w:sz w:val="32"/>
          <w:szCs w:val="32"/>
        </w:rPr>
        <w:t>元，项目支出收入</w:t>
      </w:r>
      <w:r>
        <w:rPr>
          <w:rFonts w:ascii="仿宋_GB2312" w:eastAsia="仿宋_GB2312" w:hAnsi="仿宋_GB2312" w:cs="仿宋_GB2312" w:hint="eastAsia"/>
          <w:sz w:val="32"/>
          <w:szCs w:val="32"/>
        </w:rPr>
        <w:t>3.25</w:t>
      </w:r>
      <w:r>
        <w:rPr>
          <w:rFonts w:ascii="仿宋_GB2312" w:eastAsia="仿宋_GB2312" w:hAnsi="仿宋_GB2312" w:cs="仿宋_GB2312" w:hint="eastAsia"/>
          <w:sz w:val="32"/>
          <w:szCs w:val="32"/>
        </w:rPr>
        <w:t>元。</w:t>
      </w:r>
    </w:p>
    <w:p w:rsidR="004F62BC" w:rsidRDefault="00746774">
      <w:pPr>
        <w:widowControl/>
        <w:adjustRightInd w:val="0"/>
        <w:snapToGrid w:val="0"/>
        <w:spacing w:line="480" w:lineRule="exact"/>
        <w:jc w:val="left"/>
        <w:rPr>
          <w:rFonts w:ascii="仿宋_GB2312" w:eastAsia="仿宋_GB2312" w:hAnsi="仿宋_GB2312" w:cs="仿宋_GB2312"/>
          <w:b/>
          <w:bCs/>
          <w:color w:val="000000"/>
          <w:kern w:val="0"/>
          <w:sz w:val="32"/>
          <w:szCs w:val="32"/>
          <w:lang w:val="zh-CN"/>
        </w:rPr>
      </w:pPr>
      <w:r>
        <w:rPr>
          <w:rFonts w:ascii="仿宋_GB2312" w:hAnsi="宋体" w:cs="宋体" w:hint="eastAsia"/>
          <w:color w:val="000000"/>
          <w:kern w:val="0"/>
        </w:rPr>
        <w:t xml:space="preserve">  </w:t>
      </w:r>
      <w:r>
        <w:rPr>
          <w:rFonts w:ascii="仿宋_GB2312" w:hAnsi="宋体" w:cs="宋体" w:hint="eastAsia"/>
          <w:b/>
          <w:bCs/>
          <w:color w:val="000000"/>
          <w:kern w:val="0"/>
        </w:rPr>
        <w:t xml:space="preserve">  </w:t>
      </w:r>
      <w:r>
        <w:rPr>
          <w:rFonts w:ascii="仿宋_GB2312" w:eastAsia="仿宋_GB2312" w:hAnsi="仿宋_GB2312" w:cs="仿宋_GB2312" w:hint="eastAsia"/>
          <w:b/>
          <w:bCs/>
          <w:color w:val="000000"/>
          <w:kern w:val="0"/>
          <w:sz w:val="32"/>
          <w:szCs w:val="32"/>
          <w:lang w:val="zh-CN"/>
        </w:rPr>
        <w:t>（二）部门财政资金支出情况</w:t>
      </w:r>
    </w:p>
    <w:p w:rsidR="004F62BC" w:rsidRDefault="00746774">
      <w:pPr>
        <w:tabs>
          <w:tab w:val="left" w:pos="550"/>
        </w:tabs>
        <w:rPr>
          <w:rFonts w:ascii="仿宋_GB2312" w:eastAsia="仿宋_GB2312" w:hAnsi="仿宋_GB2312" w:cs="仿宋_GB2312"/>
          <w:sz w:val="32"/>
          <w:szCs w:val="32"/>
        </w:rPr>
      </w:pPr>
      <w:r>
        <w:rPr>
          <w:rFonts w:ascii="仿宋_GB2312" w:hAnsi="宋体" w:cs="宋体" w:hint="eastAsia"/>
          <w:b/>
          <w:bCs/>
          <w:color w:val="000000"/>
          <w:kern w:val="0"/>
        </w:rPr>
        <w:t xml:space="preserve">     </w:t>
      </w:r>
      <w:r>
        <w:rPr>
          <w:rFonts w:ascii="仿宋_GB2312" w:eastAsia="仿宋_GB2312" w:hint="eastAsia"/>
          <w:sz w:val="32"/>
          <w:szCs w:val="32"/>
        </w:rPr>
        <w:t>县级党校</w:t>
      </w:r>
      <w:r>
        <w:rPr>
          <w:rFonts w:ascii="仿宋_GB2312" w:eastAsia="仿宋_GB2312" w:hint="eastAsia"/>
          <w:sz w:val="32"/>
          <w:szCs w:val="32"/>
        </w:rPr>
        <w:t>201</w:t>
      </w:r>
      <w:r>
        <w:rPr>
          <w:rFonts w:ascii="仿宋_GB2312" w:hint="eastAsia"/>
          <w:sz w:val="32"/>
          <w:szCs w:val="32"/>
        </w:rPr>
        <w:t>9</w:t>
      </w:r>
      <w:r>
        <w:rPr>
          <w:rFonts w:ascii="仿宋_GB2312" w:eastAsia="仿宋_GB2312" w:hint="eastAsia"/>
          <w:sz w:val="32"/>
          <w:szCs w:val="32"/>
        </w:rPr>
        <w:t>年财政资金支出</w:t>
      </w:r>
      <w:r>
        <w:rPr>
          <w:rFonts w:ascii="仿宋_GB2312" w:eastAsia="仿宋_GB2312" w:hint="eastAsia"/>
          <w:sz w:val="32"/>
          <w:szCs w:val="32"/>
        </w:rPr>
        <w:t>243.18</w:t>
      </w:r>
      <w:r>
        <w:rPr>
          <w:rFonts w:ascii="仿宋_GB2312" w:eastAsia="仿宋_GB2312" w:hint="eastAsia"/>
          <w:sz w:val="32"/>
          <w:szCs w:val="32"/>
        </w:rPr>
        <w:t>元，</w:t>
      </w:r>
      <w:r>
        <w:rPr>
          <w:rFonts w:ascii="仿宋_GB2312" w:eastAsia="仿宋_GB2312" w:hAnsi="仿宋_GB2312" w:cs="仿宋_GB2312" w:hint="eastAsia"/>
          <w:sz w:val="32"/>
          <w:szCs w:val="32"/>
        </w:rPr>
        <w:t>其中基本支出</w:t>
      </w:r>
      <w:r>
        <w:rPr>
          <w:rFonts w:ascii="仿宋_GB2312" w:eastAsia="仿宋_GB2312" w:hAnsi="仿宋_GB2312" w:cs="仿宋_GB2312" w:hint="eastAsia"/>
          <w:sz w:val="32"/>
          <w:szCs w:val="32"/>
        </w:rPr>
        <w:t>239.93</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t>元，项目支出</w:t>
      </w:r>
      <w:r>
        <w:rPr>
          <w:rFonts w:ascii="仿宋_GB2312" w:eastAsia="仿宋_GB2312" w:hAnsi="仿宋_GB2312" w:cs="仿宋_GB2312" w:hint="eastAsia"/>
          <w:sz w:val="32"/>
          <w:szCs w:val="32"/>
        </w:rPr>
        <w:t>3.25</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t>元。</w:t>
      </w:r>
    </w:p>
    <w:p w:rsidR="004F62BC" w:rsidRDefault="00746774">
      <w:pPr>
        <w:widowControl/>
        <w:adjustRightInd w:val="0"/>
        <w:snapToGrid w:val="0"/>
        <w:spacing w:line="480" w:lineRule="exact"/>
        <w:jc w:val="left"/>
        <w:rPr>
          <w:rFonts w:ascii="黑体" w:eastAsia="黑体" w:hAnsi="宋体" w:cs="宋体"/>
          <w:color w:val="000000"/>
          <w:kern w:val="0"/>
          <w:sz w:val="32"/>
          <w:szCs w:val="32"/>
        </w:rPr>
      </w:pPr>
      <w:r>
        <w:rPr>
          <w:rFonts w:ascii="黑体" w:eastAsia="黑体" w:hAnsi="宋体" w:cs="宋体" w:hint="eastAsia"/>
          <w:color w:val="000000"/>
          <w:kern w:val="0"/>
        </w:rPr>
        <w:t xml:space="preserve">    </w:t>
      </w:r>
      <w:r>
        <w:rPr>
          <w:rFonts w:ascii="黑体" w:eastAsia="黑体" w:hAnsi="宋体" w:cs="宋体" w:hint="eastAsia"/>
          <w:color w:val="000000"/>
          <w:kern w:val="0"/>
          <w:sz w:val="32"/>
          <w:szCs w:val="32"/>
        </w:rPr>
        <w:t>三、部门财政支出管理情况</w:t>
      </w:r>
    </w:p>
    <w:p w:rsidR="004F62BC" w:rsidRDefault="00746774">
      <w:pPr>
        <w:widowControl/>
        <w:adjustRightInd w:val="0"/>
        <w:snapToGrid w:val="0"/>
        <w:spacing w:line="480" w:lineRule="exact"/>
        <w:jc w:val="left"/>
        <w:rPr>
          <w:rFonts w:ascii="楷体" w:eastAsia="楷体" w:hAnsi="楷体" w:cs="宋体"/>
          <w:color w:val="000000"/>
          <w:kern w:val="0"/>
          <w:sz w:val="32"/>
          <w:szCs w:val="32"/>
          <w:lang w:val="zh-CN"/>
        </w:rPr>
      </w:pPr>
      <w:r>
        <w:rPr>
          <w:rFonts w:ascii="楷体" w:eastAsia="楷体" w:hAnsi="楷体" w:cs="宋体" w:hint="eastAsia"/>
          <w:color w:val="000000"/>
          <w:kern w:val="0"/>
        </w:rPr>
        <w:t xml:space="preserve">   </w:t>
      </w:r>
      <w:r>
        <w:rPr>
          <w:rFonts w:ascii="楷体" w:eastAsia="楷体" w:hAnsi="楷体" w:cs="宋体" w:hint="eastAsia"/>
          <w:b/>
          <w:bCs/>
          <w:color w:val="000000"/>
          <w:kern w:val="0"/>
          <w:sz w:val="32"/>
          <w:szCs w:val="32"/>
          <w:lang w:val="zh-CN"/>
        </w:rPr>
        <w:t>（一）预算编制情况。</w:t>
      </w:r>
    </w:p>
    <w:p w:rsidR="004F62BC" w:rsidRDefault="00746774">
      <w:pPr>
        <w:tabs>
          <w:tab w:val="left" w:pos="550"/>
        </w:tabs>
        <w:rPr>
          <w:rFonts w:ascii="仿宋_GB2312" w:eastAsia="仿宋_GB2312"/>
          <w:sz w:val="32"/>
          <w:szCs w:val="32"/>
        </w:rPr>
      </w:pPr>
      <w:r>
        <w:rPr>
          <w:rFonts w:ascii="仿宋_GB2312" w:hAnsi="宋体" w:cs="宋体" w:hint="eastAsia"/>
          <w:color w:val="000000"/>
          <w:kern w:val="0"/>
        </w:rPr>
        <w:t xml:space="preserve">  </w:t>
      </w:r>
      <w:r>
        <w:rPr>
          <w:rFonts w:ascii="仿宋_GB2312" w:eastAsia="仿宋_GB2312"/>
          <w:sz w:val="32"/>
          <w:szCs w:val="32"/>
        </w:rPr>
        <w:tab/>
      </w:r>
      <w:r>
        <w:rPr>
          <w:rFonts w:ascii="仿宋_GB2312" w:eastAsia="仿宋_GB2312" w:hint="eastAsia"/>
          <w:sz w:val="32"/>
          <w:szCs w:val="32"/>
        </w:rPr>
        <w:t>按照县财政局部门预算编制通知和有关要求，及时准确高质量完成单位部门预算编报，项目库报送工作。部门整体绩效目标能完整、合理反映部门年度职责履行情况，项目编制明确、量化。无转移支付及专项转移支付分地区分项目的情况。</w:t>
      </w:r>
    </w:p>
    <w:p w:rsidR="004F62BC" w:rsidRDefault="00746774">
      <w:pPr>
        <w:widowControl/>
        <w:adjustRightInd w:val="0"/>
        <w:snapToGrid w:val="0"/>
        <w:spacing w:line="480" w:lineRule="exact"/>
        <w:jc w:val="left"/>
        <w:rPr>
          <w:rFonts w:ascii="仿宋_GB2312" w:eastAsia="仿宋_GB2312" w:hAnsi="仿宋_GB2312" w:cs="仿宋_GB2312"/>
          <w:b/>
          <w:bCs/>
          <w:color w:val="000000"/>
          <w:kern w:val="0"/>
          <w:sz w:val="32"/>
          <w:szCs w:val="32"/>
          <w:lang w:val="zh-CN"/>
        </w:rPr>
      </w:pPr>
      <w:r>
        <w:rPr>
          <w:rFonts w:ascii="楷体" w:eastAsia="楷体" w:hAnsi="楷体" w:cs="宋体" w:hint="eastAsia"/>
          <w:color w:val="000000"/>
          <w:kern w:val="0"/>
        </w:rPr>
        <w:t xml:space="preserve">  </w:t>
      </w:r>
      <w:r>
        <w:rPr>
          <w:rFonts w:ascii="楷体" w:eastAsia="楷体" w:hAnsi="楷体" w:cs="宋体" w:hint="eastAsia"/>
          <w:b/>
          <w:bCs/>
          <w:color w:val="000000"/>
          <w:kern w:val="0"/>
        </w:rPr>
        <w:t xml:space="preserve">   </w:t>
      </w:r>
      <w:r>
        <w:rPr>
          <w:rFonts w:ascii="仿宋_GB2312" w:eastAsia="仿宋_GB2312" w:hAnsi="仿宋_GB2312" w:cs="仿宋_GB2312" w:hint="eastAsia"/>
          <w:b/>
          <w:bCs/>
          <w:color w:val="000000"/>
          <w:kern w:val="0"/>
          <w:sz w:val="32"/>
          <w:szCs w:val="32"/>
          <w:lang w:val="zh-CN"/>
        </w:rPr>
        <w:t>（二）执行管理情况</w:t>
      </w:r>
    </w:p>
    <w:p w:rsidR="004F62BC" w:rsidRDefault="00746774">
      <w:pPr>
        <w:tabs>
          <w:tab w:val="left" w:pos="550"/>
        </w:tabs>
        <w:ind w:firstLine="660"/>
        <w:rPr>
          <w:rFonts w:ascii="仿宋_GB2312" w:eastAsia="仿宋_GB2312"/>
          <w:sz w:val="32"/>
          <w:szCs w:val="32"/>
        </w:rPr>
      </w:pPr>
      <w:r>
        <w:rPr>
          <w:rFonts w:ascii="仿宋_GB2312" w:eastAsia="仿宋_GB2312" w:hint="eastAsia"/>
          <w:sz w:val="32"/>
          <w:szCs w:val="32"/>
        </w:rPr>
        <w:t>按照县财政局要求，依据《预算法》，严格执行预算管理，及时合理合规分配各项资金，不擅自改变预算资金用途。严格执行“三公经费”预算，不超出“三公经费”指标。</w:t>
      </w:r>
    </w:p>
    <w:p w:rsidR="004F62BC" w:rsidRDefault="00746774">
      <w:pPr>
        <w:widowControl/>
        <w:adjustRightInd w:val="0"/>
        <w:snapToGrid w:val="0"/>
        <w:spacing w:line="480" w:lineRule="exact"/>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b/>
          <w:bCs/>
          <w:color w:val="000000"/>
          <w:kern w:val="0"/>
          <w:sz w:val="32"/>
          <w:szCs w:val="32"/>
        </w:rPr>
        <w:t xml:space="preserve">    </w:t>
      </w:r>
      <w:r>
        <w:rPr>
          <w:rFonts w:ascii="仿宋_GB2312" w:eastAsia="仿宋_GB2312" w:hAnsi="仿宋_GB2312" w:cs="仿宋_GB2312" w:hint="eastAsia"/>
          <w:b/>
          <w:bCs/>
          <w:color w:val="000000"/>
          <w:kern w:val="0"/>
          <w:sz w:val="32"/>
          <w:szCs w:val="32"/>
          <w:lang w:val="zh-CN"/>
        </w:rPr>
        <w:t>（三）综合管理情况</w:t>
      </w:r>
    </w:p>
    <w:p w:rsidR="004F62BC" w:rsidRDefault="00746774">
      <w:pPr>
        <w:ind w:firstLineChars="200" w:firstLine="640"/>
        <w:rPr>
          <w:rFonts w:ascii="仿宋_GB2312" w:eastAsia="仿宋_GB2312"/>
          <w:sz w:val="32"/>
          <w:szCs w:val="32"/>
        </w:rPr>
      </w:pPr>
      <w:r>
        <w:rPr>
          <w:rFonts w:ascii="仿宋_GB2312" w:eastAsia="仿宋_GB2312" w:hint="eastAsia"/>
          <w:sz w:val="32"/>
          <w:szCs w:val="32"/>
        </w:rPr>
        <w:t>我校无政府性债务，无非税收入征收情况，也暂无政府采购。单位资产管理，依托资产管理软件，规范完善资产卡</w:t>
      </w:r>
      <w:r>
        <w:rPr>
          <w:rFonts w:ascii="仿宋_GB2312" w:eastAsia="仿宋_GB2312" w:hint="eastAsia"/>
          <w:sz w:val="32"/>
          <w:szCs w:val="32"/>
        </w:rPr>
        <w:lastRenderedPageBreak/>
        <w:t>片等基础资料，使得固定资产数据查询快捷方便，依托软件对固定资产的任何变及时与财务核对，保证固定资产帐卡同步变化，严格执行每年盘点制度，按照要求认真报送单位资产报表。内控制度管理方面，建立健全单位内部控制制度，按照县财政局要求安装内</w:t>
      </w:r>
      <w:r>
        <w:rPr>
          <w:rFonts w:ascii="仿宋_GB2312" w:eastAsia="仿宋_GB2312" w:hint="eastAsia"/>
          <w:sz w:val="32"/>
          <w:szCs w:val="32"/>
        </w:rPr>
        <w:t>部控制制度报表软件，并按要求认真上报</w:t>
      </w:r>
      <w:r>
        <w:rPr>
          <w:rFonts w:ascii="仿宋_GB2312" w:eastAsia="仿宋_GB2312" w:hint="eastAsia"/>
          <w:sz w:val="32"/>
          <w:szCs w:val="32"/>
        </w:rPr>
        <w:t>201</w:t>
      </w:r>
      <w:r>
        <w:rPr>
          <w:rFonts w:ascii="仿宋_GB2312" w:hint="eastAsia"/>
          <w:sz w:val="32"/>
          <w:szCs w:val="32"/>
        </w:rPr>
        <w:t>9</w:t>
      </w:r>
      <w:r>
        <w:rPr>
          <w:rFonts w:ascii="仿宋_GB2312" w:eastAsia="仿宋_GB2312" w:hint="eastAsia"/>
          <w:sz w:val="32"/>
          <w:szCs w:val="32"/>
        </w:rPr>
        <w:t>年度内部控制报表。信息公开方面，按照县财政局要求及时准确公开了单位的预算、决算信息。依法自觉接受财政监督检查，对检查中存在的问题立即有效整改。</w:t>
      </w:r>
    </w:p>
    <w:p w:rsidR="004F62BC" w:rsidRDefault="00746774">
      <w:pPr>
        <w:widowControl/>
        <w:adjustRightInd w:val="0"/>
        <w:snapToGrid w:val="0"/>
        <w:spacing w:line="480" w:lineRule="exact"/>
        <w:ind w:firstLine="720"/>
        <w:jc w:val="left"/>
        <w:rPr>
          <w:rFonts w:ascii="仿宋_GB2312" w:eastAsia="仿宋_GB2312" w:hAnsi="仿宋_GB2312" w:cs="仿宋_GB2312"/>
          <w:b/>
          <w:bCs/>
          <w:color w:val="000000"/>
          <w:kern w:val="0"/>
          <w:sz w:val="32"/>
          <w:szCs w:val="32"/>
          <w:lang w:val="zh-CN"/>
        </w:rPr>
      </w:pPr>
      <w:r>
        <w:rPr>
          <w:rFonts w:ascii="仿宋_GB2312" w:eastAsia="仿宋_GB2312" w:hAnsi="仿宋_GB2312" w:cs="仿宋_GB2312" w:hint="eastAsia"/>
          <w:b/>
          <w:bCs/>
          <w:color w:val="000000"/>
          <w:kern w:val="0"/>
          <w:sz w:val="32"/>
          <w:szCs w:val="32"/>
          <w:lang w:val="zh-CN"/>
        </w:rPr>
        <w:t>（四）整体绩效</w:t>
      </w:r>
    </w:p>
    <w:p w:rsidR="004F62BC" w:rsidRDefault="00746774">
      <w:pPr>
        <w:ind w:firstLineChars="200" w:firstLine="640"/>
        <w:rPr>
          <w:rFonts w:ascii="仿宋_GB2312" w:eastAsia="仿宋_GB2312"/>
          <w:sz w:val="32"/>
          <w:szCs w:val="32"/>
        </w:rPr>
      </w:pPr>
      <w:r>
        <w:rPr>
          <w:rFonts w:ascii="仿宋_GB2312" w:eastAsia="仿宋_GB2312" w:hint="eastAsia"/>
          <w:sz w:val="32"/>
          <w:szCs w:val="32"/>
        </w:rPr>
        <w:t>201</w:t>
      </w:r>
      <w:r>
        <w:rPr>
          <w:rFonts w:ascii="仿宋_GB2312" w:hint="eastAsia"/>
          <w:sz w:val="32"/>
          <w:szCs w:val="32"/>
        </w:rPr>
        <w:t>9</w:t>
      </w:r>
      <w:r>
        <w:rPr>
          <w:rFonts w:ascii="仿宋_GB2312" w:eastAsia="仿宋_GB2312" w:hint="eastAsia"/>
          <w:sz w:val="32"/>
          <w:szCs w:val="32"/>
        </w:rPr>
        <w:t>年有了工作经费的保障，我校各圆满完成了各项工作。单位基本职能工作目标全面完成，结合实际的重点工作也出色完成。主要的干部培训工作保质保量超额度完成，并取得了培训学员的一致好评。</w:t>
      </w:r>
    </w:p>
    <w:p w:rsidR="004F62BC" w:rsidRDefault="00746774">
      <w:pPr>
        <w:widowControl/>
        <w:adjustRightInd w:val="0"/>
        <w:snapToGrid w:val="0"/>
        <w:spacing w:line="480" w:lineRule="exact"/>
        <w:ind w:firstLine="720"/>
        <w:jc w:val="left"/>
        <w:rPr>
          <w:rFonts w:ascii="黑体" w:eastAsia="黑体" w:hAnsi="宋体" w:cs="宋体"/>
          <w:color w:val="000000"/>
          <w:kern w:val="0"/>
          <w:sz w:val="32"/>
          <w:szCs w:val="32"/>
        </w:rPr>
      </w:pPr>
      <w:r>
        <w:rPr>
          <w:rFonts w:ascii="黑体" w:eastAsia="黑体" w:hAnsi="宋体" w:cs="宋体" w:hint="eastAsia"/>
          <w:color w:val="000000"/>
          <w:kern w:val="0"/>
          <w:sz w:val="32"/>
          <w:szCs w:val="32"/>
        </w:rPr>
        <w:t>四、评价结论及建议</w:t>
      </w:r>
    </w:p>
    <w:p w:rsidR="004F62BC" w:rsidRDefault="00746774">
      <w:pPr>
        <w:tabs>
          <w:tab w:val="left" w:pos="550"/>
        </w:tabs>
        <w:ind w:firstLineChars="150" w:firstLine="482"/>
        <w:rPr>
          <w:rFonts w:ascii="仿宋_GB2312" w:eastAsia="仿宋_GB2312"/>
          <w:b/>
          <w:sz w:val="32"/>
          <w:szCs w:val="32"/>
        </w:rPr>
      </w:pPr>
      <w:r>
        <w:rPr>
          <w:rFonts w:ascii="仿宋_GB2312" w:eastAsia="仿宋_GB2312" w:hint="eastAsia"/>
          <w:b/>
          <w:sz w:val="32"/>
          <w:szCs w:val="32"/>
        </w:rPr>
        <w:t>（一）评价结论</w:t>
      </w:r>
    </w:p>
    <w:p w:rsidR="004F62BC" w:rsidRDefault="00746774">
      <w:pPr>
        <w:tabs>
          <w:tab w:val="left" w:pos="550"/>
        </w:tabs>
        <w:rPr>
          <w:rFonts w:ascii="仿宋_GB2312" w:eastAsia="仿宋_GB2312"/>
          <w:sz w:val="32"/>
          <w:szCs w:val="32"/>
        </w:rPr>
      </w:pPr>
      <w:r>
        <w:rPr>
          <w:rFonts w:ascii="仿宋_GB2312" w:eastAsia="仿宋_GB2312"/>
          <w:sz w:val="32"/>
          <w:szCs w:val="32"/>
        </w:rPr>
        <w:tab/>
      </w:r>
      <w:r>
        <w:rPr>
          <w:rFonts w:ascii="仿宋_GB2312" w:eastAsia="仿宋_GB2312" w:hint="eastAsia"/>
          <w:sz w:val="32"/>
          <w:szCs w:val="32"/>
        </w:rPr>
        <w:t xml:space="preserve"> 201</w:t>
      </w:r>
      <w:r>
        <w:rPr>
          <w:rFonts w:ascii="仿宋_GB2312" w:hint="eastAsia"/>
          <w:sz w:val="32"/>
          <w:szCs w:val="32"/>
        </w:rPr>
        <w:t>9</w:t>
      </w:r>
      <w:r>
        <w:rPr>
          <w:rFonts w:ascii="仿宋_GB2312" w:eastAsia="仿宋_GB2312" w:hint="eastAsia"/>
          <w:sz w:val="32"/>
          <w:szCs w:val="32"/>
        </w:rPr>
        <w:t>年全年部门预算和专项预算使用管理绩效情况良好。</w:t>
      </w:r>
    </w:p>
    <w:p w:rsidR="004F62BC" w:rsidRDefault="00746774">
      <w:pPr>
        <w:tabs>
          <w:tab w:val="left" w:pos="550"/>
        </w:tabs>
        <w:rPr>
          <w:rFonts w:ascii="仿宋_GB2312" w:eastAsia="仿宋_GB2312"/>
          <w:b/>
          <w:sz w:val="32"/>
          <w:szCs w:val="32"/>
        </w:rPr>
      </w:pPr>
      <w:r>
        <w:rPr>
          <w:rFonts w:ascii="仿宋_GB2312" w:eastAsia="仿宋_GB2312" w:hint="eastAsia"/>
          <w:sz w:val="32"/>
          <w:szCs w:val="32"/>
        </w:rPr>
        <w:t xml:space="preserve">  </w:t>
      </w:r>
      <w:r>
        <w:rPr>
          <w:rFonts w:ascii="仿宋_GB2312" w:eastAsia="仿宋_GB2312" w:hint="eastAsia"/>
          <w:b/>
          <w:sz w:val="32"/>
          <w:szCs w:val="32"/>
        </w:rPr>
        <w:t>（二）存在的问题</w:t>
      </w:r>
    </w:p>
    <w:p w:rsidR="004F62BC" w:rsidRDefault="00746774">
      <w:pPr>
        <w:pStyle w:val="a7"/>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1</w:t>
      </w:r>
      <w:r>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rPr>
        <w:t>对财务监督管理力度不够。</w:t>
      </w:r>
    </w:p>
    <w:p w:rsidR="004F62BC" w:rsidRDefault="00746774">
      <w:pPr>
        <w:pStyle w:val="a7"/>
        <w:shd w:val="clear" w:color="auto" w:fill="FFFFFF"/>
        <w:spacing w:before="0" w:beforeAutospacing="0" w:after="0" w:afterAutospacing="0"/>
        <w:ind w:firstLine="628"/>
        <w:jc w:val="both"/>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2</w:t>
      </w:r>
      <w:r>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rPr>
        <w:t>制度执行力有待加强。</w:t>
      </w:r>
    </w:p>
    <w:p w:rsidR="004F62BC" w:rsidRDefault="00746774">
      <w:pPr>
        <w:tabs>
          <w:tab w:val="left" w:pos="880"/>
        </w:tabs>
        <w:rPr>
          <w:rFonts w:ascii="仿宋_GB2312" w:eastAsia="仿宋_GB2312"/>
          <w:b/>
          <w:sz w:val="32"/>
          <w:szCs w:val="32"/>
        </w:rPr>
      </w:pPr>
      <w:r>
        <w:rPr>
          <w:rFonts w:ascii="仿宋_GB2312" w:eastAsia="仿宋_GB2312" w:hint="eastAsia"/>
          <w:sz w:val="32"/>
          <w:szCs w:val="32"/>
        </w:rPr>
        <w:t xml:space="preserve">   </w:t>
      </w:r>
      <w:r>
        <w:rPr>
          <w:rFonts w:ascii="仿宋_GB2312" w:eastAsia="仿宋_GB2312" w:hint="eastAsia"/>
          <w:b/>
          <w:sz w:val="32"/>
          <w:szCs w:val="32"/>
        </w:rPr>
        <w:t>（三）改进意见</w:t>
      </w:r>
    </w:p>
    <w:p w:rsidR="004F62BC" w:rsidRDefault="00746774">
      <w:pPr>
        <w:pStyle w:val="a7"/>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lastRenderedPageBreak/>
        <w:t>1.</w:t>
      </w:r>
      <w:r>
        <w:rPr>
          <w:rFonts w:ascii="仿宋_GB2312" w:eastAsia="仿宋_GB2312" w:hAnsi="Times New Roman" w:cs="Times New Roman" w:hint="eastAsia"/>
          <w:color w:val="000000"/>
          <w:sz w:val="32"/>
          <w:szCs w:val="32"/>
        </w:rPr>
        <w:t>将财务制度落实到位，规范财经纪律，严格控制非生产性开支。</w:t>
      </w:r>
    </w:p>
    <w:p w:rsidR="004F62BC" w:rsidRDefault="00746774">
      <w:pPr>
        <w:tabs>
          <w:tab w:val="left" w:pos="809"/>
        </w:tabs>
        <w:spacing w:line="600" w:lineRule="exact"/>
        <w:jc w:val="left"/>
        <w:rPr>
          <w:rFonts w:ascii="方正小标宋简体" w:eastAsia="方正小标宋简体" w:hAnsi="宋体"/>
          <w:color w:val="000000"/>
          <w:kern w:val="0"/>
          <w:sz w:val="40"/>
          <w:szCs w:val="44"/>
        </w:rPr>
      </w:pPr>
      <w:r>
        <w:rPr>
          <w:rFonts w:ascii="仿宋_GB2312" w:eastAsia="仿宋_GB2312" w:hint="eastAsia"/>
          <w:color w:val="000000"/>
          <w:sz w:val="32"/>
          <w:szCs w:val="32"/>
        </w:rPr>
        <w:t>2</w:t>
      </w:r>
      <w:r>
        <w:rPr>
          <w:rFonts w:ascii="仿宋_GB2312" w:eastAsia="仿宋_GB2312" w:hint="eastAsia"/>
          <w:color w:val="000000"/>
          <w:sz w:val="32"/>
          <w:szCs w:val="32"/>
        </w:rPr>
        <w:t>.</w:t>
      </w:r>
      <w:r>
        <w:rPr>
          <w:rFonts w:ascii="仿宋_GB2312" w:eastAsia="仿宋_GB2312" w:hint="eastAsia"/>
          <w:color w:val="000000"/>
          <w:sz w:val="32"/>
          <w:szCs w:val="32"/>
        </w:rPr>
        <w:t>加强对财务监管力度，多组织财务业务培训学习</w:t>
      </w:r>
    </w:p>
    <w:p w:rsidR="004F62BC" w:rsidRDefault="004F62BC">
      <w:pPr>
        <w:spacing w:line="580" w:lineRule="exact"/>
        <w:ind w:firstLineChars="200" w:firstLine="640"/>
        <w:rPr>
          <w:rFonts w:ascii="仿宋_GB2312" w:eastAsia="仿宋_GB2312" w:hAnsi="仿宋_GB2312" w:cs="仿宋_GB2312"/>
          <w:sz w:val="32"/>
          <w:szCs w:val="32"/>
        </w:rPr>
      </w:pPr>
    </w:p>
    <w:p w:rsidR="004F62BC" w:rsidRDefault="004F62BC">
      <w:pPr>
        <w:spacing w:line="600" w:lineRule="exact"/>
        <w:jc w:val="center"/>
        <w:outlineLvl w:val="0"/>
        <w:rPr>
          <w:rStyle w:val="1Char"/>
          <w:rFonts w:ascii="黑体" w:eastAsia="黑体" w:hAnsi="黑体"/>
          <w:b w:val="0"/>
        </w:rPr>
      </w:pPr>
    </w:p>
    <w:p w:rsidR="004F62BC" w:rsidRDefault="004F62BC">
      <w:pPr>
        <w:spacing w:line="600" w:lineRule="exact"/>
        <w:jc w:val="center"/>
        <w:outlineLvl w:val="0"/>
        <w:rPr>
          <w:rFonts w:ascii="黑体" w:eastAsia="黑体" w:hAnsi="黑体"/>
          <w:color w:val="000000"/>
          <w:sz w:val="44"/>
          <w:szCs w:val="44"/>
        </w:rPr>
      </w:pPr>
      <w:bookmarkStart w:id="60" w:name="_Toc15396618"/>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4F62BC">
      <w:pPr>
        <w:spacing w:line="600" w:lineRule="exact"/>
        <w:jc w:val="center"/>
        <w:outlineLvl w:val="0"/>
        <w:rPr>
          <w:rFonts w:ascii="黑体" w:eastAsia="黑体" w:hAnsi="黑体"/>
          <w:color w:val="000000"/>
          <w:sz w:val="44"/>
          <w:szCs w:val="44"/>
        </w:rPr>
      </w:pPr>
    </w:p>
    <w:p w:rsidR="004F62BC" w:rsidRDefault="00746774">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8"/>
      <w:bookmarkEnd w:id="60"/>
    </w:p>
    <w:p w:rsidR="004F62BC" w:rsidRDefault="004F62BC">
      <w:pPr>
        <w:spacing w:line="600" w:lineRule="exact"/>
        <w:jc w:val="center"/>
        <w:outlineLvl w:val="0"/>
        <w:rPr>
          <w:rFonts w:ascii="仿宋" w:eastAsia="仿宋" w:hAnsi="仿宋"/>
          <w:b/>
          <w:color w:val="000000"/>
          <w:sz w:val="44"/>
          <w:szCs w:val="44"/>
        </w:rPr>
      </w:pPr>
    </w:p>
    <w:p w:rsidR="004F62BC" w:rsidRDefault="00746774">
      <w:pPr>
        <w:pStyle w:val="2"/>
        <w:rPr>
          <w:rFonts w:ascii="仿宋" w:eastAsia="仿宋" w:hAnsi="仿宋"/>
          <w:color w:val="000000"/>
        </w:rPr>
      </w:pPr>
      <w:bookmarkStart w:id="61" w:name="_Toc15396619"/>
      <w:r>
        <w:rPr>
          <w:rFonts w:ascii="仿宋" w:eastAsia="仿宋" w:hAnsi="仿宋" w:hint="eastAsia"/>
          <w:b w:val="0"/>
          <w:color w:val="000000"/>
        </w:rPr>
        <w:t>一、收</w:t>
      </w:r>
      <w:r>
        <w:rPr>
          <w:rStyle w:val="2Char"/>
          <w:rFonts w:ascii="仿宋" w:eastAsia="仿宋" w:hAnsi="仿宋" w:hint="eastAsia"/>
        </w:rPr>
        <w:t>入支出决算总表</w:t>
      </w:r>
      <w:bookmarkEnd w:id="61"/>
    </w:p>
    <w:p w:rsidR="004F62BC" w:rsidRDefault="00746774">
      <w:pPr>
        <w:pStyle w:val="2"/>
        <w:rPr>
          <w:rFonts w:ascii="仿宋" w:eastAsia="仿宋" w:hAnsi="仿宋"/>
          <w:color w:val="000000"/>
        </w:rPr>
      </w:pPr>
      <w:bookmarkStart w:id="62" w:name="_Toc15396620"/>
      <w:r>
        <w:rPr>
          <w:rFonts w:ascii="仿宋" w:eastAsia="仿宋" w:hAnsi="仿宋" w:hint="eastAsia"/>
          <w:b w:val="0"/>
          <w:color w:val="000000"/>
        </w:rPr>
        <w:t>二、收</w:t>
      </w:r>
      <w:r>
        <w:rPr>
          <w:rStyle w:val="2Char"/>
          <w:rFonts w:ascii="仿宋" w:eastAsia="仿宋" w:hAnsi="仿宋" w:hint="eastAsia"/>
        </w:rPr>
        <w:t>入决算表</w:t>
      </w:r>
      <w:bookmarkEnd w:id="62"/>
    </w:p>
    <w:p w:rsidR="004F62BC" w:rsidRDefault="00746774">
      <w:pPr>
        <w:pStyle w:val="2"/>
        <w:rPr>
          <w:rFonts w:ascii="仿宋" w:eastAsia="仿宋" w:hAnsi="仿宋"/>
          <w:color w:val="000000"/>
        </w:rPr>
      </w:pPr>
      <w:bookmarkStart w:id="63"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63"/>
    </w:p>
    <w:p w:rsidR="004F62BC" w:rsidRDefault="00746774">
      <w:pPr>
        <w:pStyle w:val="2"/>
        <w:rPr>
          <w:rFonts w:ascii="仿宋" w:eastAsia="仿宋" w:hAnsi="仿宋"/>
          <w:b w:val="0"/>
          <w:color w:val="000000"/>
        </w:rPr>
      </w:pPr>
      <w:bookmarkStart w:id="64"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4"/>
    </w:p>
    <w:p w:rsidR="004F62BC" w:rsidRDefault="00746774">
      <w:pPr>
        <w:pStyle w:val="2"/>
        <w:rPr>
          <w:rStyle w:val="2Char"/>
          <w:rFonts w:ascii="仿宋" w:eastAsia="仿宋" w:hAnsi="仿宋"/>
        </w:rPr>
      </w:pPr>
      <w:bookmarkStart w:id="65"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66" w:name="_Toc15396624"/>
      <w:bookmarkEnd w:id="65"/>
    </w:p>
    <w:p w:rsidR="004F62BC" w:rsidRDefault="00746774">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6"/>
    </w:p>
    <w:p w:rsidR="004F62BC" w:rsidRDefault="00746774">
      <w:pPr>
        <w:pStyle w:val="2"/>
        <w:rPr>
          <w:rFonts w:ascii="仿宋" w:eastAsia="仿宋" w:hAnsi="仿宋"/>
          <w:color w:val="000000"/>
        </w:rPr>
      </w:pPr>
      <w:bookmarkStart w:id="67"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7"/>
    </w:p>
    <w:p w:rsidR="004F62BC" w:rsidRDefault="00746774">
      <w:pPr>
        <w:pStyle w:val="2"/>
        <w:rPr>
          <w:rFonts w:ascii="仿宋" w:eastAsia="仿宋" w:hAnsi="仿宋"/>
          <w:color w:val="000000"/>
        </w:rPr>
      </w:pPr>
      <w:bookmarkStart w:id="68"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8"/>
    </w:p>
    <w:p w:rsidR="004F62BC" w:rsidRDefault="00746774">
      <w:pPr>
        <w:pStyle w:val="2"/>
        <w:rPr>
          <w:rFonts w:ascii="仿宋" w:eastAsia="仿宋" w:hAnsi="仿宋"/>
          <w:color w:val="000000"/>
        </w:rPr>
      </w:pPr>
      <w:bookmarkStart w:id="69"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9"/>
    </w:p>
    <w:p w:rsidR="004F62BC" w:rsidRDefault="00746774">
      <w:pPr>
        <w:pStyle w:val="2"/>
        <w:rPr>
          <w:rFonts w:ascii="仿宋" w:eastAsia="仿宋" w:hAnsi="仿宋"/>
          <w:color w:val="000000"/>
        </w:rPr>
      </w:pPr>
      <w:bookmarkStart w:id="70"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0"/>
    </w:p>
    <w:p w:rsidR="004F62BC" w:rsidRDefault="00746774">
      <w:pPr>
        <w:pStyle w:val="2"/>
        <w:rPr>
          <w:rFonts w:ascii="仿宋" w:eastAsia="仿宋" w:hAnsi="仿宋"/>
          <w:color w:val="000000"/>
        </w:rPr>
      </w:pPr>
      <w:bookmarkStart w:id="71"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1"/>
    </w:p>
    <w:p w:rsidR="004F62BC" w:rsidRDefault="00746774">
      <w:pPr>
        <w:pStyle w:val="2"/>
        <w:rPr>
          <w:rFonts w:ascii="仿宋" w:eastAsia="仿宋" w:hAnsi="仿宋"/>
          <w:color w:val="000000"/>
        </w:rPr>
      </w:pPr>
      <w:bookmarkStart w:id="72"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2"/>
    </w:p>
    <w:p w:rsidR="004F62BC" w:rsidRDefault="00746774">
      <w:pPr>
        <w:pStyle w:val="2"/>
        <w:rPr>
          <w:rFonts w:ascii="仿宋" w:eastAsia="仿宋" w:hAnsi="仿宋"/>
          <w:color w:val="000000" w:themeColor="text1"/>
        </w:rPr>
      </w:pPr>
      <w:bookmarkStart w:id="73"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3"/>
    </w:p>
    <w:sectPr w:rsidR="004F62BC">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774" w:rsidRDefault="00746774">
      <w:r>
        <w:separator/>
      </w:r>
    </w:p>
  </w:endnote>
  <w:endnote w:type="continuationSeparator" w:id="0">
    <w:p w:rsidR="00746774" w:rsidRDefault="0074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4F62BC" w:rsidRDefault="00746774">
        <w:pPr>
          <w:pStyle w:val="a5"/>
          <w:jc w:val="center"/>
        </w:pPr>
        <w:r>
          <w:fldChar w:fldCharType="begin"/>
        </w:r>
        <w:r>
          <w:instrText>PAGE   \* MERGEFORMAT</w:instrText>
        </w:r>
        <w:r>
          <w:fldChar w:fldCharType="separate"/>
        </w:r>
        <w:r w:rsidR="00A96D70" w:rsidRPr="00A96D70">
          <w:rPr>
            <w:noProof/>
            <w:lang w:val="zh-CN"/>
          </w:rPr>
          <w:t>2</w:t>
        </w:r>
        <w:r>
          <w:fldChar w:fldCharType="end"/>
        </w:r>
      </w:p>
    </w:sdtContent>
  </w:sdt>
  <w:p w:rsidR="004F62BC" w:rsidRDefault="004F62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774" w:rsidRDefault="00746774">
      <w:r>
        <w:separator/>
      </w:r>
    </w:p>
  </w:footnote>
  <w:footnote w:type="continuationSeparator" w:id="0">
    <w:p w:rsidR="00746774" w:rsidRDefault="00746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2BC" w:rsidRDefault="004F62BC">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2FA047D"/>
    <w:multiLevelType w:val="singleLevel"/>
    <w:tmpl w:val="E2FA047D"/>
    <w:lvl w:ilvl="0">
      <w:start w:val="3"/>
      <w:numFmt w:val="chineseCounting"/>
      <w:suff w:val="space"/>
      <w:lvlText w:val="第%1部分"/>
      <w:lvlJc w:val="left"/>
      <w:rPr>
        <w:rFonts w:hint="eastAsia"/>
      </w:rPr>
    </w:lvl>
  </w:abstractNum>
  <w:abstractNum w:abstractNumId="1">
    <w:nsid w:val="1272550B"/>
    <w:multiLevelType w:val="multilevel"/>
    <w:tmpl w:val="1272550B"/>
    <w:lvl w:ilvl="0">
      <w:start w:val="1"/>
      <w:numFmt w:val="japaneseCounting"/>
      <w:lvlText w:val="%1、"/>
      <w:lvlJc w:val="left"/>
      <w:pPr>
        <w:ind w:left="1360"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2">
    <w:nsid w:val="5F3C80CA"/>
    <w:multiLevelType w:val="singleLevel"/>
    <w:tmpl w:val="5F3C80CA"/>
    <w:lvl w:ilvl="0">
      <w:start w:val="1"/>
      <w:numFmt w:val="decimal"/>
      <w:suff w:val="nothing"/>
      <w:lvlText w:val="%1."/>
      <w:lvlJc w:val="left"/>
    </w:lvl>
  </w:abstractNum>
  <w:abstractNum w:abstractNumId="3">
    <w:nsid w:val="5F61830A"/>
    <w:multiLevelType w:val="singleLevel"/>
    <w:tmpl w:val="5F61830A"/>
    <w:lvl w:ilvl="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4F62BC"/>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774"/>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96D70"/>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87D4E"/>
    <w:rsid w:val="02AE1C93"/>
    <w:rsid w:val="02D94EAB"/>
    <w:rsid w:val="10573CC5"/>
    <w:rsid w:val="10C055FF"/>
    <w:rsid w:val="112D53E5"/>
    <w:rsid w:val="1285104D"/>
    <w:rsid w:val="16BB723D"/>
    <w:rsid w:val="1AE77E3E"/>
    <w:rsid w:val="1AE97086"/>
    <w:rsid w:val="1D08414A"/>
    <w:rsid w:val="1EEE7743"/>
    <w:rsid w:val="1F2707D9"/>
    <w:rsid w:val="21967388"/>
    <w:rsid w:val="23B63A04"/>
    <w:rsid w:val="240371BF"/>
    <w:rsid w:val="27370609"/>
    <w:rsid w:val="285572BB"/>
    <w:rsid w:val="29FD04D3"/>
    <w:rsid w:val="2B3E36B6"/>
    <w:rsid w:val="2EB04EEF"/>
    <w:rsid w:val="319F7F4E"/>
    <w:rsid w:val="3EEA576B"/>
    <w:rsid w:val="44080B74"/>
    <w:rsid w:val="4CC02336"/>
    <w:rsid w:val="4D286839"/>
    <w:rsid w:val="4ECE2238"/>
    <w:rsid w:val="518F335C"/>
    <w:rsid w:val="58410B8F"/>
    <w:rsid w:val="58F922F8"/>
    <w:rsid w:val="60742B75"/>
    <w:rsid w:val="65027135"/>
    <w:rsid w:val="67910605"/>
    <w:rsid w:val="6E1D316C"/>
    <w:rsid w:val="6E281AB5"/>
    <w:rsid w:val="71AC6C98"/>
    <w:rsid w:val="72734D90"/>
    <w:rsid w:val="791E7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E9DF6DB-4AF0-469A-991F-84E020E5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8">
    <w:name w:val="Strong"/>
    <w:basedOn w:val="a0"/>
    <w:uiPriority w:val="99"/>
    <w:qFormat/>
    <w:rPr>
      <w:b/>
    </w:rPr>
  </w:style>
  <w:style w:type="character" w:styleId="a9">
    <w:name w:val="page number"/>
    <w:uiPriority w:val="99"/>
    <w:unhideWhenUsed/>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6"/>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5"/>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customStyle="1" w:styleId="11">
    <w:name w:val="列出段落1"/>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688E86-38BA-4F6B-AAD8-C647DAD95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1455</Words>
  <Characters>8298</Characters>
  <Application>Microsoft Office Word</Application>
  <DocSecurity>0</DocSecurity>
  <Lines>69</Lines>
  <Paragraphs>19</Paragraphs>
  <ScaleCrop>false</ScaleCrop>
  <Company>四川省财政厅</Company>
  <LinksUpToDate>false</LinksUpToDate>
  <CharactersWithSpaces>9734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邓冬梅</cp:lastModifiedBy>
  <cp:revision>42</cp:revision>
  <cp:lastPrinted>2020-07-23T02:58:00Z</cp:lastPrinted>
  <dcterms:created xsi:type="dcterms:W3CDTF">2020-08-04T01:49:00Z</dcterms:created>
  <dcterms:modified xsi:type="dcterms:W3CDTF">2020-09-16T09:00:00Z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