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353" w:rsidRDefault="00166353">
      <w:pPr>
        <w:spacing w:line="600" w:lineRule="exact"/>
        <w:jc w:val="center"/>
        <w:outlineLvl w:val="0"/>
        <w:rPr>
          <w:rFonts w:ascii="方正小标宋简体" w:eastAsia="方正小标宋简体" w:hAnsi="宋体"/>
          <w:color w:val="000000"/>
          <w:sz w:val="72"/>
          <w:szCs w:val="72"/>
        </w:rPr>
      </w:pPr>
      <w:bookmarkStart w:id="0" w:name="_Toc15306267"/>
    </w:p>
    <w:p w:rsidR="00166353" w:rsidRDefault="00166353">
      <w:pPr>
        <w:spacing w:line="600" w:lineRule="exact"/>
        <w:jc w:val="center"/>
        <w:outlineLvl w:val="0"/>
        <w:rPr>
          <w:rFonts w:ascii="方正小标宋简体" w:eastAsia="方正小标宋简体" w:hAnsi="宋体"/>
          <w:color w:val="000000"/>
          <w:sz w:val="72"/>
          <w:szCs w:val="72"/>
        </w:rPr>
      </w:pPr>
    </w:p>
    <w:p w:rsidR="00166353" w:rsidRDefault="00166353">
      <w:pPr>
        <w:spacing w:line="600" w:lineRule="exact"/>
        <w:jc w:val="center"/>
        <w:outlineLvl w:val="0"/>
        <w:rPr>
          <w:rFonts w:ascii="方正小标宋简体" w:eastAsia="方正小标宋简体" w:hAnsi="宋体"/>
          <w:color w:val="000000"/>
          <w:sz w:val="72"/>
          <w:szCs w:val="72"/>
        </w:rPr>
      </w:pPr>
    </w:p>
    <w:p w:rsidR="00166353" w:rsidRDefault="00166353">
      <w:pPr>
        <w:spacing w:line="600" w:lineRule="exact"/>
        <w:jc w:val="center"/>
        <w:outlineLvl w:val="0"/>
        <w:rPr>
          <w:rFonts w:ascii="方正小标宋简体" w:eastAsia="方正小标宋简体" w:hAnsi="宋体"/>
          <w:color w:val="000000"/>
          <w:sz w:val="72"/>
          <w:szCs w:val="72"/>
        </w:rPr>
      </w:pPr>
    </w:p>
    <w:p w:rsidR="00166353" w:rsidRDefault="005A12DE">
      <w:pPr>
        <w:adjustRightInd w:val="0"/>
        <w:snapToGrid w:val="0"/>
        <w:spacing w:line="360" w:lineRule="auto"/>
        <w:jc w:val="center"/>
        <w:outlineLvl w:val="0"/>
        <w:rPr>
          <w:rFonts w:ascii="方正小标宋简体" w:eastAsia="方正小标宋简体" w:hAnsi="宋体"/>
          <w:color w:val="000000"/>
          <w:sz w:val="72"/>
          <w:szCs w:val="72"/>
        </w:rPr>
      </w:pPr>
      <w:bookmarkStart w:id="1" w:name="_Toc15377193"/>
      <w:bookmarkStart w:id="2" w:name="_Toc15396475"/>
      <w:bookmarkStart w:id="3" w:name="_Toc15396597"/>
      <w:bookmarkStart w:id="4" w:name="_Toc15378441"/>
      <w:bookmarkStart w:id="5" w:name="_Toc15377425"/>
      <w:r>
        <w:rPr>
          <w:rFonts w:ascii="黑体" w:eastAsia="黑体" w:hAnsi="黑体"/>
          <w:color w:val="000000"/>
          <w:sz w:val="72"/>
          <w:szCs w:val="72"/>
        </w:rPr>
        <w:t>201</w:t>
      </w:r>
      <w:r>
        <w:rPr>
          <w:rFonts w:ascii="黑体" w:eastAsia="黑体" w:hAnsi="黑体" w:hint="eastAsia"/>
          <w:color w:val="000000"/>
          <w:sz w:val="72"/>
          <w:szCs w:val="72"/>
        </w:rPr>
        <w:t>9</w:t>
      </w:r>
      <w:r>
        <w:rPr>
          <w:rFonts w:ascii="方正小标宋简体" w:eastAsia="方正小标宋简体" w:hAnsi="宋体" w:hint="eastAsia"/>
          <w:color w:val="000000"/>
          <w:sz w:val="72"/>
          <w:szCs w:val="72"/>
        </w:rPr>
        <w:t>年度</w:t>
      </w:r>
      <w:bookmarkEnd w:id="1"/>
      <w:bookmarkEnd w:id="2"/>
      <w:bookmarkEnd w:id="3"/>
      <w:bookmarkEnd w:id="4"/>
      <w:bookmarkEnd w:id="5"/>
    </w:p>
    <w:p w:rsidR="00166353" w:rsidRDefault="005A12DE">
      <w:pPr>
        <w:adjustRightInd w:val="0"/>
        <w:snapToGrid w:val="0"/>
        <w:spacing w:line="360" w:lineRule="auto"/>
        <w:jc w:val="center"/>
        <w:outlineLvl w:val="0"/>
        <w:rPr>
          <w:rFonts w:ascii="方正小标宋简体" w:eastAsia="方正小标宋简体" w:hAnsi="宋体"/>
          <w:color w:val="000000"/>
          <w:sz w:val="72"/>
          <w:szCs w:val="72"/>
        </w:rPr>
      </w:pPr>
      <w:bookmarkStart w:id="6" w:name="_Toc15378442"/>
      <w:bookmarkStart w:id="7" w:name="_Toc15396598"/>
      <w:bookmarkStart w:id="8" w:name="_Toc15396476"/>
      <w:bookmarkStart w:id="9" w:name="_Toc15377194"/>
      <w:bookmarkStart w:id="10" w:name="_Toc15377426"/>
      <w:r>
        <w:rPr>
          <w:rFonts w:ascii="方正小标宋简体" w:eastAsia="方正小标宋简体" w:hAnsi="宋体" w:hint="eastAsia"/>
          <w:color w:val="000000"/>
          <w:sz w:val="72"/>
          <w:szCs w:val="72"/>
        </w:rPr>
        <w:t>四川省阿坝州</w:t>
      </w:r>
      <w:bookmarkStart w:id="11" w:name="_Toc15306268"/>
      <w:bookmarkEnd w:id="0"/>
      <w:r>
        <w:rPr>
          <w:rFonts w:ascii="方正小标宋简体" w:eastAsia="方正小标宋简体" w:hAnsi="宋体" w:hint="eastAsia"/>
          <w:color w:val="000000"/>
          <w:sz w:val="72"/>
          <w:szCs w:val="72"/>
        </w:rPr>
        <w:t>九寨沟县大数据工作中心</w:t>
      </w:r>
      <w:r>
        <w:rPr>
          <w:rFonts w:ascii="方正小标宋简体" w:eastAsia="方正小标宋简体" w:hAnsi="宋体" w:hint="eastAsia"/>
          <w:color w:val="000000"/>
          <w:sz w:val="72"/>
          <w:szCs w:val="72"/>
        </w:rPr>
        <w:t>部门决算</w:t>
      </w:r>
      <w:bookmarkEnd w:id="6"/>
      <w:bookmarkEnd w:id="7"/>
      <w:bookmarkEnd w:id="8"/>
      <w:bookmarkEnd w:id="9"/>
      <w:bookmarkEnd w:id="10"/>
      <w:bookmarkEnd w:id="11"/>
    </w:p>
    <w:p w:rsidR="00166353" w:rsidRDefault="005A12DE">
      <w:pPr>
        <w:adjustRightInd w:val="0"/>
        <w:snapToGrid w:val="0"/>
        <w:spacing w:line="360" w:lineRule="auto"/>
        <w:jc w:val="center"/>
        <w:outlineLvl w:val="0"/>
        <w:rPr>
          <w:rFonts w:ascii="方正小标宋简体" w:eastAsia="方正小标宋简体" w:hAnsi="宋体"/>
          <w:color w:val="000000"/>
          <w:sz w:val="52"/>
          <w:szCs w:val="52"/>
        </w:rPr>
      </w:pPr>
      <w:r>
        <w:rPr>
          <w:rFonts w:ascii="方正小标宋简体" w:eastAsia="方正小标宋简体" w:hAnsi="宋体" w:hint="eastAsia"/>
          <w:color w:val="000000"/>
          <w:sz w:val="52"/>
          <w:szCs w:val="52"/>
        </w:rPr>
        <w:t>(</w:t>
      </w:r>
      <w:r>
        <w:rPr>
          <w:rFonts w:ascii="方正小标宋简体" w:eastAsia="方正小标宋简体" w:hAnsi="宋体" w:hint="eastAsia"/>
          <w:color w:val="000000"/>
          <w:sz w:val="52"/>
          <w:szCs w:val="52"/>
        </w:rPr>
        <w:t>范本</w:t>
      </w:r>
      <w:r>
        <w:rPr>
          <w:rFonts w:ascii="方正小标宋简体" w:eastAsia="方正小标宋简体" w:hAnsi="宋体" w:hint="eastAsia"/>
          <w:color w:val="000000"/>
          <w:sz w:val="52"/>
          <w:szCs w:val="52"/>
        </w:rPr>
        <w:t>)</w:t>
      </w:r>
    </w:p>
    <w:p w:rsidR="00166353" w:rsidRDefault="00166353">
      <w:pPr>
        <w:widowControl/>
        <w:jc w:val="center"/>
        <w:rPr>
          <w:rFonts w:ascii="方正小标宋简体" w:eastAsia="方正小标宋简体" w:hAnsi="宋体"/>
          <w:color w:val="000000"/>
          <w:sz w:val="36"/>
          <w:szCs w:val="36"/>
        </w:rPr>
      </w:pPr>
    </w:p>
    <w:p w:rsidR="00166353" w:rsidRDefault="00166353">
      <w:pPr>
        <w:rPr>
          <w:rFonts w:ascii="方正小标宋简体" w:eastAsia="方正小标宋简体" w:hAnsi="宋体"/>
          <w:sz w:val="36"/>
          <w:szCs w:val="36"/>
        </w:rPr>
      </w:pPr>
    </w:p>
    <w:p w:rsidR="00166353" w:rsidRDefault="00166353">
      <w:pPr>
        <w:rPr>
          <w:rFonts w:ascii="方正小标宋简体" w:eastAsia="方正小标宋简体" w:hAnsi="宋体"/>
          <w:sz w:val="36"/>
          <w:szCs w:val="36"/>
        </w:rPr>
      </w:pPr>
    </w:p>
    <w:p w:rsidR="00166353" w:rsidRDefault="00166353">
      <w:pPr>
        <w:rPr>
          <w:rFonts w:ascii="方正小标宋简体" w:eastAsia="方正小标宋简体" w:hAnsi="宋体"/>
          <w:sz w:val="36"/>
          <w:szCs w:val="36"/>
        </w:rPr>
      </w:pPr>
    </w:p>
    <w:p w:rsidR="00166353" w:rsidRDefault="00166353">
      <w:pPr>
        <w:rPr>
          <w:rFonts w:ascii="方正小标宋简体" w:eastAsia="方正小标宋简体" w:hAnsi="宋体"/>
          <w:sz w:val="36"/>
          <w:szCs w:val="36"/>
        </w:rPr>
      </w:pPr>
    </w:p>
    <w:p w:rsidR="00166353" w:rsidRDefault="00166353">
      <w:pPr>
        <w:rPr>
          <w:rFonts w:ascii="方正小标宋简体" w:eastAsia="方正小标宋简体" w:hAnsi="宋体"/>
          <w:sz w:val="36"/>
          <w:szCs w:val="36"/>
        </w:rPr>
      </w:pPr>
    </w:p>
    <w:p w:rsidR="00166353" w:rsidRDefault="005A12DE">
      <w:pPr>
        <w:autoSpaceDE w:val="0"/>
        <w:autoSpaceDN w:val="0"/>
        <w:adjustRightInd w:val="0"/>
        <w:ind w:firstLineChars="400" w:firstLine="1280"/>
        <w:jc w:val="left"/>
        <w:rPr>
          <w:rFonts w:eastAsia="仿宋_GB2312"/>
          <w:sz w:val="32"/>
          <w:szCs w:val="32"/>
        </w:rPr>
      </w:pPr>
      <w:r>
        <w:rPr>
          <w:rFonts w:ascii="仿宋_GB2312" w:eastAsia="仿宋_GB2312" w:hAnsi="Calibri" w:cs="仿宋_GB2312" w:hint="eastAsia"/>
          <w:sz w:val="32"/>
          <w:szCs w:val="32"/>
        </w:rPr>
        <w:t>保密审查情况：已审查，内容审定</w:t>
      </w:r>
    </w:p>
    <w:p w:rsidR="00166353" w:rsidRDefault="005A12DE">
      <w:pPr>
        <w:autoSpaceDE w:val="0"/>
        <w:autoSpaceDN w:val="0"/>
        <w:adjustRightInd w:val="0"/>
        <w:ind w:firstLine="1276"/>
        <w:jc w:val="left"/>
        <w:rPr>
          <w:rFonts w:eastAsia="仿宋_GB2312"/>
          <w:sz w:val="32"/>
          <w:szCs w:val="32"/>
        </w:rPr>
      </w:pPr>
      <w:r>
        <w:rPr>
          <w:rFonts w:ascii="仿宋_GB2312" w:eastAsia="仿宋_GB2312" w:cs="仿宋_GB2312" w:hint="eastAsia"/>
          <w:sz w:val="32"/>
          <w:szCs w:val="32"/>
        </w:rPr>
        <w:t>部门主要负责人审签情况：已审签</w:t>
      </w:r>
      <w:r>
        <w:rPr>
          <w:rFonts w:ascii="仿宋_GB2312" w:eastAsia="仿宋_GB2312" w:hAnsi="Calibri" w:cs="仿宋_GB2312" w:hint="eastAsia"/>
          <w:sz w:val="32"/>
          <w:szCs w:val="32"/>
        </w:rPr>
        <w:t>，同意对外公开</w:t>
      </w:r>
    </w:p>
    <w:p w:rsidR="00166353" w:rsidRDefault="00166353">
      <w:pPr>
        <w:widowControl/>
        <w:jc w:val="center"/>
        <w:rPr>
          <w:rFonts w:ascii="方正小标宋简体" w:eastAsia="方正小标宋简体" w:hAnsi="宋体"/>
          <w:sz w:val="36"/>
          <w:szCs w:val="36"/>
        </w:rPr>
      </w:pPr>
    </w:p>
    <w:p w:rsidR="00166353" w:rsidRDefault="005A12DE">
      <w:pPr>
        <w:widowControl/>
        <w:ind w:firstLineChars="100" w:firstLine="480"/>
        <w:jc w:val="center"/>
        <w:rPr>
          <w:rFonts w:ascii="黑体" w:eastAsia="黑体" w:hAnsi="黑体"/>
          <w:color w:val="000000"/>
          <w:sz w:val="48"/>
          <w:szCs w:val="48"/>
        </w:rPr>
      </w:pPr>
      <w:r>
        <w:rPr>
          <w:rFonts w:ascii="黑体" w:eastAsia="黑体" w:hAnsi="黑体" w:hint="eastAsia"/>
          <w:color w:val="000000"/>
          <w:sz w:val="48"/>
          <w:szCs w:val="48"/>
        </w:rPr>
        <w:t>目录</w:t>
      </w:r>
    </w:p>
    <w:p w:rsidR="00166353" w:rsidRDefault="00166353">
      <w:pPr>
        <w:widowControl/>
        <w:jc w:val="center"/>
        <w:rPr>
          <w:rFonts w:ascii="黑体" w:eastAsia="黑体" w:hAnsi="黑体" w:cstheme="minorBidi"/>
          <w:sz w:val="28"/>
          <w:szCs w:val="28"/>
        </w:rPr>
      </w:pPr>
    </w:p>
    <w:p w:rsidR="00166353" w:rsidRDefault="005A12DE">
      <w:pPr>
        <w:pStyle w:val="10"/>
      </w:pPr>
      <w:r>
        <w:rPr>
          <w:rFonts w:hint="eastAsia"/>
        </w:rPr>
        <w:t>公开时间：</w:t>
      </w:r>
      <w:r>
        <w:rPr>
          <w:rFonts w:hint="eastAsia"/>
        </w:rPr>
        <w:t>2020</w:t>
      </w:r>
      <w:r>
        <w:rPr>
          <w:rFonts w:hint="eastAsia"/>
        </w:rPr>
        <w:t>年</w:t>
      </w:r>
      <w:r>
        <w:rPr>
          <w:rFonts w:hint="eastAsia"/>
        </w:rPr>
        <w:t>8</w:t>
      </w:r>
      <w:r>
        <w:rPr>
          <w:rFonts w:hint="eastAsia"/>
        </w:rPr>
        <w:t>月</w:t>
      </w:r>
      <w:r>
        <w:t>25</w:t>
      </w:r>
      <w:r>
        <w:rPr>
          <w:rFonts w:hint="eastAsia"/>
        </w:rPr>
        <w:t>日</w:t>
      </w:r>
    </w:p>
    <w:p w:rsidR="00166353" w:rsidRDefault="00166353"/>
    <w:p w:rsidR="00166353" w:rsidRDefault="005A12DE">
      <w:pPr>
        <w:pStyle w:val="10"/>
        <w:adjustRightInd w:val="0"/>
        <w:snapToGrid w:val="0"/>
        <w:spacing w:before="0" w:line="440" w:lineRule="exact"/>
        <w:jc w:val="left"/>
        <w:rPr>
          <w:rFonts w:cstheme="minorBidi"/>
          <w:sz w:val="24"/>
          <w:szCs w:val="24"/>
        </w:rPr>
      </w:pPr>
      <w:r>
        <w:rPr>
          <w:rFonts w:hint="eastAsia"/>
          <w:sz w:val="24"/>
        </w:rPr>
        <w:t>第一部分</w:t>
      </w:r>
      <w:r>
        <w:rPr>
          <w:sz w:val="24"/>
        </w:rPr>
        <w:t xml:space="preserve"> </w:t>
      </w:r>
      <w:r>
        <w:rPr>
          <w:rFonts w:hint="eastAsia"/>
          <w:sz w:val="24"/>
        </w:rPr>
        <w:t>部门概况</w:t>
      </w:r>
    </w:p>
    <w:p w:rsidR="00166353" w:rsidRDefault="005A12DE">
      <w:pPr>
        <w:pStyle w:val="21"/>
        <w:adjustRightInd w:val="0"/>
        <w:snapToGrid w:val="0"/>
        <w:spacing w:line="440" w:lineRule="exact"/>
        <w:jc w:val="left"/>
        <w:rPr>
          <w:rFonts w:ascii="仿宋" w:hAnsi="仿宋"/>
          <w:sz w:val="24"/>
        </w:rPr>
      </w:pPr>
      <w:r>
        <w:rPr>
          <w:rFonts w:hint="eastAsia"/>
          <w:sz w:val="24"/>
        </w:rPr>
        <w:t>一、基本职能及主要工作</w:t>
      </w:r>
      <w:r>
        <w:rPr>
          <w:rFonts w:hint="eastAsia"/>
          <w:sz w:val="24"/>
        </w:rPr>
        <w:t>---------------------------------------------------4</w:t>
      </w:r>
    </w:p>
    <w:p w:rsidR="00166353" w:rsidRDefault="005A12DE">
      <w:pPr>
        <w:pStyle w:val="21"/>
        <w:adjustRightInd w:val="0"/>
        <w:snapToGrid w:val="0"/>
        <w:spacing w:line="440" w:lineRule="exact"/>
        <w:jc w:val="left"/>
        <w:rPr>
          <w:rFonts w:ascii="仿宋" w:hAnsi="仿宋" w:cstheme="minorBidi"/>
          <w:sz w:val="24"/>
        </w:rPr>
      </w:pPr>
      <w:r>
        <w:rPr>
          <w:rFonts w:hint="eastAsia"/>
          <w:sz w:val="24"/>
        </w:rPr>
        <w:t>二、机构设置</w:t>
      </w:r>
      <w:r>
        <w:rPr>
          <w:rFonts w:hint="eastAsia"/>
          <w:sz w:val="24"/>
        </w:rPr>
        <w:t>------------------------------------------------------------------4</w:t>
      </w:r>
    </w:p>
    <w:p w:rsidR="00166353" w:rsidRDefault="005A12DE">
      <w:pPr>
        <w:pStyle w:val="10"/>
        <w:adjustRightInd w:val="0"/>
        <w:snapToGrid w:val="0"/>
        <w:spacing w:before="0" w:line="440" w:lineRule="exact"/>
        <w:jc w:val="left"/>
        <w:rPr>
          <w:sz w:val="24"/>
          <w:szCs w:val="24"/>
        </w:rPr>
      </w:pPr>
      <w:r>
        <w:rPr>
          <w:rFonts w:hint="eastAsia"/>
          <w:sz w:val="24"/>
        </w:rPr>
        <w:t>第二部分度部门决算情况说明</w:t>
      </w:r>
    </w:p>
    <w:p w:rsidR="00166353" w:rsidRDefault="005A12DE">
      <w:pPr>
        <w:pStyle w:val="21"/>
        <w:numPr>
          <w:ilvl w:val="0"/>
          <w:numId w:val="1"/>
        </w:numPr>
        <w:adjustRightInd w:val="0"/>
        <w:snapToGrid w:val="0"/>
        <w:spacing w:line="440" w:lineRule="exact"/>
        <w:jc w:val="left"/>
        <w:rPr>
          <w:rFonts w:ascii="仿宋" w:eastAsia="仿宋" w:hAnsi="仿宋" w:cstheme="minorBidi"/>
          <w:sz w:val="24"/>
        </w:rPr>
      </w:pPr>
      <w:r>
        <w:rPr>
          <w:rFonts w:hint="eastAsia"/>
          <w:sz w:val="24"/>
        </w:rPr>
        <w:t>收入支出决算总体情况说明</w:t>
      </w:r>
      <w:r>
        <w:rPr>
          <w:rFonts w:hint="eastAsia"/>
          <w:sz w:val="24"/>
        </w:rPr>
        <w:t>------------------------------------------5</w:t>
      </w:r>
    </w:p>
    <w:p w:rsidR="00166353" w:rsidRDefault="005A12DE">
      <w:pPr>
        <w:pStyle w:val="21"/>
        <w:adjustRightInd w:val="0"/>
        <w:snapToGrid w:val="0"/>
        <w:spacing w:line="440" w:lineRule="exact"/>
        <w:ind w:leftChars="0" w:left="0" w:firstLineChars="200" w:firstLine="480"/>
        <w:jc w:val="left"/>
        <w:rPr>
          <w:rFonts w:ascii="仿宋" w:hAnsi="仿宋" w:cstheme="minorBidi"/>
          <w:sz w:val="24"/>
        </w:rPr>
      </w:pPr>
      <w:r>
        <w:rPr>
          <w:rFonts w:hint="eastAsia"/>
          <w:sz w:val="24"/>
        </w:rPr>
        <w:t>二、收入决算情况说明</w:t>
      </w:r>
      <w:r>
        <w:rPr>
          <w:rFonts w:hint="eastAsia"/>
          <w:sz w:val="24"/>
        </w:rPr>
        <w:t>-----------------------------------------------------5</w:t>
      </w:r>
    </w:p>
    <w:p w:rsidR="00166353" w:rsidRDefault="005A12DE">
      <w:pPr>
        <w:pStyle w:val="21"/>
        <w:adjustRightInd w:val="0"/>
        <w:snapToGrid w:val="0"/>
        <w:spacing w:line="440" w:lineRule="exact"/>
        <w:jc w:val="left"/>
        <w:rPr>
          <w:rFonts w:ascii="仿宋" w:hAnsi="仿宋" w:cstheme="minorBidi"/>
          <w:sz w:val="24"/>
        </w:rPr>
      </w:pPr>
      <w:r>
        <w:rPr>
          <w:rFonts w:hint="eastAsia"/>
          <w:sz w:val="24"/>
        </w:rPr>
        <w:t>三、支出决算情况说明</w:t>
      </w:r>
      <w:r>
        <w:rPr>
          <w:rFonts w:hint="eastAsia"/>
          <w:sz w:val="24"/>
        </w:rPr>
        <w:t>------------------------------------------------------5</w:t>
      </w:r>
    </w:p>
    <w:p w:rsidR="00166353" w:rsidRDefault="005A12DE">
      <w:pPr>
        <w:pStyle w:val="21"/>
        <w:adjustRightInd w:val="0"/>
        <w:snapToGrid w:val="0"/>
        <w:spacing w:line="440" w:lineRule="exact"/>
        <w:jc w:val="left"/>
        <w:rPr>
          <w:sz w:val="24"/>
        </w:rPr>
      </w:pPr>
      <w:r>
        <w:rPr>
          <w:rFonts w:hint="eastAsia"/>
          <w:sz w:val="24"/>
        </w:rPr>
        <w:t>四、财政拨款收入支出决算总体情况说明</w:t>
      </w:r>
      <w:r>
        <w:rPr>
          <w:rFonts w:hint="eastAsia"/>
          <w:sz w:val="24"/>
        </w:rPr>
        <w:t>------------------------------5</w:t>
      </w:r>
    </w:p>
    <w:p w:rsidR="00166353" w:rsidRDefault="005A12DE">
      <w:pPr>
        <w:pStyle w:val="21"/>
        <w:adjustRightInd w:val="0"/>
        <w:snapToGrid w:val="0"/>
        <w:spacing w:line="440" w:lineRule="exact"/>
        <w:jc w:val="left"/>
        <w:rPr>
          <w:rFonts w:ascii="仿宋" w:hAnsi="仿宋" w:cstheme="minorBidi"/>
          <w:sz w:val="24"/>
        </w:rPr>
      </w:pPr>
      <w:r>
        <w:rPr>
          <w:rFonts w:hint="eastAsia"/>
          <w:sz w:val="24"/>
        </w:rPr>
        <w:t>五、一般公</w:t>
      </w:r>
      <w:r>
        <w:rPr>
          <w:rFonts w:hint="eastAsia"/>
          <w:sz w:val="24"/>
        </w:rPr>
        <w:t>共预算财政拨款支出决算情况说明</w:t>
      </w:r>
      <w:r>
        <w:rPr>
          <w:rFonts w:hint="eastAsia"/>
          <w:sz w:val="24"/>
        </w:rPr>
        <w:t>------------------------5</w:t>
      </w:r>
    </w:p>
    <w:p w:rsidR="00166353" w:rsidRDefault="005A12DE">
      <w:pPr>
        <w:pStyle w:val="21"/>
        <w:adjustRightInd w:val="0"/>
        <w:snapToGrid w:val="0"/>
        <w:spacing w:line="440" w:lineRule="exact"/>
        <w:jc w:val="left"/>
        <w:rPr>
          <w:rFonts w:ascii="仿宋" w:hAnsi="仿宋" w:cstheme="minorBidi"/>
          <w:sz w:val="24"/>
        </w:rPr>
      </w:pPr>
      <w:r>
        <w:rPr>
          <w:rFonts w:hint="eastAsia"/>
          <w:sz w:val="24"/>
        </w:rPr>
        <w:t>六、一般公共预算财政拨款基本支出决算情况说明</w:t>
      </w:r>
      <w:r>
        <w:rPr>
          <w:rFonts w:hint="eastAsia"/>
          <w:sz w:val="24"/>
        </w:rPr>
        <w:t>------------------7</w:t>
      </w:r>
    </w:p>
    <w:p w:rsidR="00166353" w:rsidRDefault="005A12DE">
      <w:pPr>
        <w:pStyle w:val="21"/>
        <w:adjustRightInd w:val="0"/>
        <w:snapToGrid w:val="0"/>
        <w:spacing w:line="440" w:lineRule="exact"/>
        <w:jc w:val="left"/>
        <w:rPr>
          <w:rFonts w:ascii="仿宋" w:hAnsi="仿宋" w:cstheme="minorBidi"/>
          <w:sz w:val="24"/>
        </w:rPr>
      </w:pPr>
      <w:r>
        <w:rPr>
          <w:rFonts w:hint="eastAsia"/>
          <w:sz w:val="24"/>
        </w:rPr>
        <w:t>七、</w:t>
      </w:r>
      <w:r>
        <w:rPr>
          <w:sz w:val="24"/>
        </w:rPr>
        <w:t>“</w:t>
      </w:r>
      <w:r>
        <w:rPr>
          <w:rFonts w:hint="eastAsia"/>
          <w:sz w:val="24"/>
        </w:rPr>
        <w:t>三公”经费财政拨款支出决算情况说明</w:t>
      </w:r>
      <w:r>
        <w:rPr>
          <w:rFonts w:hint="eastAsia"/>
          <w:sz w:val="24"/>
        </w:rPr>
        <w:t>--------------------------7</w:t>
      </w:r>
    </w:p>
    <w:p w:rsidR="00166353" w:rsidRDefault="005A12DE">
      <w:pPr>
        <w:pStyle w:val="21"/>
        <w:adjustRightInd w:val="0"/>
        <w:snapToGrid w:val="0"/>
        <w:spacing w:line="440" w:lineRule="exact"/>
        <w:jc w:val="left"/>
        <w:rPr>
          <w:rFonts w:ascii="仿宋" w:hAnsi="仿宋" w:cstheme="minorBidi"/>
          <w:sz w:val="24"/>
        </w:rPr>
      </w:pPr>
      <w:r>
        <w:rPr>
          <w:rFonts w:hint="eastAsia"/>
          <w:sz w:val="24"/>
        </w:rPr>
        <w:t>八、政府性基金预算支出决算情况说明</w:t>
      </w:r>
      <w:r>
        <w:rPr>
          <w:rFonts w:hint="eastAsia"/>
          <w:sz w:val="24"/>
        </w:rPr>
        <w:t>---------------------------------9</w:t>
      </w:r>
    </w:p>
    <w:p w:rsidR="00166353" w:rsidRDefault="005A12DE">
      <w:pPr>
        <w:pStyle w:val="21"/>
        <w:adjustRightInd w:val="0"/>
        <w:snapToGrid w:val="0"/>
        <w:spacing w:line="440" w:lineRule="exact"/>
        <w:ind w:leftChars="0"/>
        <w:jc w:val="left"/>
        <w:rPr>
          <w:rFonts w:ascii="仿宋" w:hAnsi="仿宋"/>
          <w:sz w:val="24"/>
        </w:rPr>
      </w:pPr>
      <w:r>
        <w:rPr>
          <w:rFonts w:ascii="仿宋" w:eastAsia="仿宋" w:hAnsi="仿宋" w:hint="eastAsia"/>
          <w:sz w:val="24"/>
        </w:rPr>
        <w:t>九、</w:t>
      </w:r>
      <w:r>
        <w:rPr>
          <w:sz w:val="24"/>
        </w:rPr>
        <w:t xml:space="preserve"> </w:t>
      </w:r>
      <w:r>
        <w:rPr>
          <w:sz w:val="24"/>
        </w:rPr>
        <w:t>国</w:t>
      </w:r>
      <w:r>
        <w:rPr>
          <w:rFonts w:hint="eastAsia"/>
          <w:sz w:val="24"/>
        </w:rPr>
        <w:t>有资本经营预算支出决算情况说明</w:t>
      </w:r>
      <w:r>
        <w:rPr>
          <w:rFonts w:hint="eastAsia"/>
          <w:sz w:val="24"/>
        </w:rPr>
        <w:t>-----------------------------9</w:t>
      </w:r>
    </w:p>
    <w:p w:rsidR="00166353" w:rsidRDefault="005A12DE">
      <w:pPr>
        <w:adjustRightInd w:val="0"/>
        <w:snapToGrid w:val="0"/>
        <w:spacing w:line="440" w:lineRule="exact"/>
        <w:ind w:firstLineChars="200" w:firstLine="480"/>
        <w:jc w:val="left"/>
        <w:rPr>
          <w:rFonts w:ascii="仿宋" w:eastAsia="仿宋" w:hAnsi="仿宋" w:cstheme="minorBidi"/>
          <w:sz w:val="24"/>
        </w:rPr>
      </w:pPr>
      <w:r>
        <w:rPr>
          <w:rStyle w:val="aa"/>
          <w:rFonts w:ascii="仿宋" w:eastAsia="仿宋" w:hAnsi="仿宋" w:hint="eastAsia"/>
          <w:color w:val="000000" w:themeColor="text1"/>
          <w:sz w:val="24"/>
          <w:u w:val="none"/>
        </w:rPr>
        <w:t>十、</w:t>
      </w:r>
      <w:r>
        <w:rPr>
          <w:rFonts w:hint="eastAsia"/>
          <w:sz w:val="24"/>
        </w:rPr>
        <w:t>其他重要事项的情况说明</w:t>
      </w:r>
      <w:r>
        <w:rPr>
          <w:rFonts w:ascii="仿宋" w:eastAsia="仿宋" w:hAnsi="仿宋"/>
          <w:sz w:val="24"/>
        </w:rPr>
        <w:tab/>
      </w:r>
      <w:r>
        <w:rPr>
          <w:rFonts w:ascii="仿宋" w:eastAsia="仿宋" w:hAnsi="仿宋" w:hint="eastAsia"/>
          <w:sz w:val="24"/>
        </w:rPr>
        <w:t>----------------------------9</w:t>
      </w:r>
    </w:p>
    <w:p w:rsidR="00166353" w:rsidRDefault="005A12DE">
      <w:pPr>
        <w:pStyle w:val="10"/>
        <w:adjustRightInd w:val="0"/>
        <w:snapToGrid w:val="0"/>
        <w:spacing w:before="0" w:line="440" w:lineRule="exact"/>
        <w:jc w:val="left"/>
        <w:rPr>
          <w:rFonts w:cstheme="minorBidi"/>
          <w:sz w:val="24"/>
          <w:szCs w:val="24"/>
        </w:rPr>
      </w:pPr>
      <w:r>
        <w:rPr>
          <w:rFonts w:hint="eastAsia"/>
          <w:sz w:val="24"/>
        </w:rPr>
        <w:t>第三部分</w:t>
      </w:r>
      <w:r>
        <w:rPr>
          <w:sz w:val="24"/>
        </w:rPr>
        <w:t xml:space="preserve"> </w:t>
      </w:r>
      <w:r>
        <w:rPr>
          <w:rFonts w:hint="eastAsia"/>
          <w:sz w:val="24"/>
        </w:rPr>
        <w:t>名词解释</w:t>
      </w:r>
      <w:r>
        <w:rPr>
          <w:rFonts w:hint="eastAsia"/>
          <w:sz w:val="24"/>
        </w:rPr>
        <w:t>-------------------------------------------11</w:t>
      </w:r>
    </w:p>
    <w:p w:rsidR="00166353" w:rsidRDefault="005A12DE">
      <w:pPr>
        <w:pStyle w:val="10"/>
        <w:adjustRightInd w:val="0"/>
        <w:snapToGrid w:val="0"/>
        <w:spacing w:before="0" w:line="440" w:lineRule="exact"/>
        <w:jc w:val="left"/>
        <w:rPr>
          <w:rFonts w:cstheme="minorBidi"/>
          <w:sz w:val="24"/>
          <w:szCs w:val="24"/>
        </w:rPr>
      </w:pPr>
      <w:r>
        <w:rPr>
          <w:rFonts w:hint="eastAsia"/>
          <w:sz w:val="24"/>
        </w:rPr>
        <w:t>第四部分</w:t>
      </w:r>
      <w:r>
        <w:rPr>
          <w:sz w:val="24"/>
        </w:rPr>
        <w:t xml:space="preserve"> </w:t>
      </w:r>
      <w:r>
        <w:rPr>
          <w:rFonts w:hint="eastAsia"/>
          <w:sz w:val="24"/>
        </w:rPr>
        <w:t>附件</w:t>
      </w:r>
      <w:r>
        <w:rPr>
          <w:rFonts w:hint="eastAsia"/>
          <w:sz w:val="24"/>
        </w:rPr>
        <w:t>-----------------------------------------------15</w:t>
      </w:r>
    </w:p>
    <w:p w:rsidR="00166353" w:rsidRDefault="005A12DE">
      <w:pPr>
        <w:pStyle w:val="21"/>
        <w:adjustRightInd w:val="0"/>
        <w:snapToGrid w:val="0"/>
        <w:spacing w:line="440" w:lineRule="exact"/>
        <w:jc w:val="left"/>
        <w:rPr>
          <w:rFonts w:ascii="仿宋" w:eastAsia="仿宋" w:hAnsi="仿宋" w:cstheme="minorBidi"/>
          <w:sz w:val="24"/>
        </w:rPr>
      </w:pPr>
      <w:r>
        <w:rPr>
          <w:rFonts w:hint="eastAsia"/>
          <w:sz w:val="24"/>
        </w:rPr>
        <w:t>附件</w:t>
      </w:r>
      <w:r>
        <w:rPr>
          <w:sz w:val="24"/>
        </w:rPr>
        <w:t>1</w:t>
      </w:r>
    </w:p>
    <w:p w:rsidR="00166353" w:rsidRDefault="005A12DE">
      <w:pPr>
        <w:pStyle w:val="10"/>
        <w:adjustRightInd w:val="0"/>
        <w:snapToGrid w:val="0"/>
        <w:spacing w:before="0" w:line="440" w:lineRule="exact"/>
        <w:jc w:val="left"/>
        <w:rPr>
          <w:rFonts w:cstheme="minorBidi"/>
          <w:sz w:val="24"/>
          <w:szCs w:val="24"/>
        </w:rPr>
      </w:pPr>
      <w:r>
        <w:rPr>
          <w:rFonts w:hint="eastAsia"/>
          <w:sz w:val="24"/>
        </w:rPr>
        <w:t>第五部分</w:t>
      </w:r>
      <w:r>
        <w:rPr>
          <w:sz w:val="24"/>
        </w:rPr>
        <w:t xml:space="preserve"> </w:t>
      </w:r>
      <w:r>
        <w:rPr>
          <w:rFonts w:hint="eastAsia"/>
          <w:sz w:val="24"/>
        </w:rPr>
        <w:t>附表</w:t>
      </w:r>
      <w:r>
        <w:rPr>
          <w:rFonts w:hint="eastAsia"/>
          <w:sz w:val="24"/>
        </w:rPr>
        <w:t>-----------------------------------------------17</w:t>
      </w:r>
    </w:p>
    <w:p w:rsidR="00166353" w:rsidRDefault="005A12DE">
      <w:pPr>
        <w:pStyle w:val="21"/>
        <w:adjustRightInd w:val="0"/>
        <w:snapToGrid w:val="0"/>
        <w:spacing w:line="440" w:lineRule="exact"/>
        <w:jc w:val="left"/>
        <w:rPr>
          <w:rFonts w:ascii="仿宋" w:eastAsia="仿宋" w:hAnsi="仿宋" w:cstheme="minorBidi"/>
          <w:sz w:val="24"/>
        </w:rPr>
      </w:pPr>
      <w:r>
        <w:rPr>
          <w:rFonts w:ascii="仿宋" w:eastAsia="仿宋" w:hAnsi="仿宋" w:hint="eastAsia"/>
          <w:sz w:val="24"/>
        </w:rPr>
        <w:t>一、</w:t>
      </w:r>
      <w:r>
        <w:rPr>
          <w:rFonts w:hint="eastAsia"/>
          <w:sz w:val="24"/>
        </w:rPr>
        <w:t>收入支出决算总表</w:t>
      </w:r>
    </w:p>
    <w:p w:rsidR="00166353" w:rsidRDefault="005A12DE">
      <w:pPr>
        <w:pStyle w:val="21"/>
        <w:adjustRightInd w:val="0"/>
        <w:snapToGrid w:val="0"/>
        <w:spacing w:line="440" w:lineRule="exact"/>
        <w:jc w:val="left"/>
        <w:rPr>
          <w:rFonts w:ascii="仿宋" w:eastAsia="仿宋" w:hAnsi="仿宋" w:cstheme="minorBidi"/>
          <w:sz w:val="24"/>
        </w:rPr>
      </w:pPr>
      <w:r>
        <w:rPr>
          <w:rFonts w:ascii="仿宋" w:eastAsia="仿宋" w:hAnsi="仿宋" w:hint="eastAsia"/>
          <w:sz w:val="24"/>
        </w:rPr>
        <w:t>二、</w:t>
      </w:r>
      <w:r>
        <w:rPr>
          <w:rFonts w:hint="eastAsia"/>
          <w:sz w:val="24"/>
        </w:rPr>
        <w:t>收入</w:t>
      </w:r>
      <w:r>
        <w:rPr>
          <w:rFonts w:ascii="仿宋" w:eastAsia="仿宋" w:hAnsi="仿宋" w:hint="eastAsia"/>
          <w:sz w:val="24"/>
        </w:rPr>
        <w:t>决算</w:t>
      </w:r>
      <w:r>
        <w:rPr>
          <w:rFonts w:hint="eastAsia"/>
          <w:sz w:val="24"/>
        </w:rPr>
        <w:t>表</w:t>
      </w:r>
    </w:p>
    <w:p w:rsidR="00166353" w:rsidRDefault="005A12DE">
      <w:pPr>
        <w:pStyle w:val="21"/>
        <w:adjustRightInd w:val="0"/>
        <w:snapToGrid w:val="0"/>
        <w:spacing w:line="440" w:lineRule="exact"/>
        <w:jc w:val="left"/>
        <w:rPr>
          <w:rFonts w:ascii="仿宋" w:eastAsia="仿宋" w:hAnsi="仿宋" w:cstheme="minorBidi"/>
          <w:sz w:val="24"/>
        </w:rPr>
      </w:pPr>
      <w:r>
        <w:rPr>
          <w:rFonts w:ascii="仿宋" w:eastAsia="仿宋" w:hAnsi="仿宋" w:hint="eastAsia"/>
          <w:sz w:val="24"/>
        </w:rPr>
        <w:t>三、</w:t>
      </w:r>
      <w:r>
        <w:rPr>
          <w:rFonts w:hint="eastAsia"/>
          <w:sz w:val="24"/>
        </w:rPr>
        <w:t>支出</w:t>
      </w:r>
      <w:r>
        <w:rPr>
          <w:rFonts w:ascii="仿宋" w:eastAsia="仿宋" w:hAnsi="仿宋" w:hint="eastAsia"/>
          <w:sz w:val="24"/>
        </w:rPr>
        <w:t>决算</w:t>
      </w:r>
      <w:r>
        <w:rPr>
          <w:rFonts w:hint="eastAsia"/>
          <w:sz w:val="24"/>
        </w:rPr>
        <w:t>表</w:t>
      </w:r>
    </w:p>
    <w:p w:rsidR="00166353" w:rsidRDefault="005A12DE">
      <w:pPr>
        <w:pStyle w:val="21"/>
        <w:adjustRightInd w:val="0"/>
        <w:snapToGrid w:val="0"/>
        <w:spacing w:line="440" w:lineRule="exact"/>
        <w:jc w:val="left"/>
        <w:rPr>
          <w:rFonts w:ascii="仿宋" w:eastAsia="仿宋" w:hAnsi="仿宋" w:cstheme="minorBidi"/>
          <w:sz w:val="24"/>
        </w:rPr>
      </w:pPr>
      <w:r>
        <w:rPr>
          <w:rFonts w:ascii="仿宋" w:eastAsia="仿宋" w:hAnsi="仿宋" w:hint="eastAsia"/>
          <w:sz w:val="24"/>
        </w:rPr>
        <w:t>四、</w:t>
      </w:r>
      <w:r>
        <w:rPr>
          <w:rFonts w:hint="eastAsia"/>
          <w:sz w:val="24"/>
        </w:rPr>
        <w:t>财政拨款收入支出决算总表</w:t>
      </w:r>
    </w:p>
    <w:p w:rsidR="00166353" w:rsidRDefault="005A12DE">
      <w:pPr>
        <w:pStyle w:val="21"/>
        <w:adjustRightInd w:val="0"/>
        <w:snapToGrid w:val="0"/>
        <w:spacing w:line="440" w:lineRule="exact"/>
        <w:jc w:val="left"/>
        <w:rPr>
          <w:rFonts w:ascii="仿宋" w:eastAsia="仿宋" w:hAnsi="仿宋"/>
          <w:sz w:val="24"/>
        </w:rPr>
      </w:pPr>
      <w:r>
        <w:rPr>
          <w:rFonts w:ascii="仿宋" w:eastAsia="仿宋" w:hAnsi="仿宋" w:hint="eastAsia"/>
          <w:sz w:val="24"/>
        </w:rPr>
        <w:t>五、财政拨款支出决算明细表</w:t>
      </w:r>
    </w:p>
    <w:p w:rsidR="00166353" w:rsidRDefault="005A12DE">
      <w:pPr>
        <w:pStyle w:val="21"/>
        <w:adjustRightInd w:val="0"/>
        <w:snapToGrid w:val="0"/>
        <w:spacing w:line="440" w:lineRule="exact"/>
        <w:jc w:val="left"/>
        <w:rPr>
          <w:rFonts w:ascii="仿宋" w:eastAsia="仿宋" w:hAnsi="仿宋" w:cstheme="minorBidi"/>
          <w:sz w:val="24"/>
        </w:rPr>
      </w:pPr>
      <w:r>
        <w:rPr>
          <w:rFonts w:ascii="仿宋" w:eastAsia="仿宋" w:hAnsi="仿宋" w:hint="eastAsia"/>
          <w:sz w:val="24"/>
        </w:rPr>
        <w:t>六、</w:t>
      </w:r>
      <w:r>
        <w:rPr>
          <w:rFonts w:hint="eastAsia"/>
          <w:sz w:val="24"/>
        </w:rPr>
        <w:t>一般公共预算财政拨款支出决算表</w:t>
      </w:r>
    </w:p>
    <w:p w:rsidR="00166353" w:rsidRDefault="005A12DE">
      <w:pPr>
        <w:pStyle w:val="21"/>
        <w:adjustRightInd w:val="0"/>
        <w:snapToGrid w:val="0"/>
        <w:spacing w:line="440" w:lineRule="exact"/>
        <w:jc w:val="left"/>
        <w:rPr>
          <w:rFonts w:ascii="仿宋" w:eastAsia="仿宋" w:hAnsi="仿宋" w:cstheme="minorBidi"/>
          <w:sz w:val="24"/>
        </w:rPr>
      </w:pPr>
      <w:r>
        <w:rPr>
          <w:rFonts w:ascii="仿宋" w:eastAsia="仿宋" w:hAnsi="仿宋" w:hint="eastAsia"/>
          <w:sz w:val="24"/>
        </w:rPr>
        <w:t>七、</w:t>
      </w:r>
      <w:r>
        <w:rPr>
          <w:rFonts w:hint="eastAsia"/>
          <w:sz w:val="24"/>
        </w:rPr>
        <w:t>一般公共预算财政拨款支出决算明细表</w:t>
      </w:r>
    </w:p>
    <w:p w:rsidR="00166353" w:rsidRDefault="005A12DE">
      <w:pPr>
        <w:pStyle w:val="21"/>
        <w:adjustRightInd w:val="0"/>
        <w:snapToGrid w:val="0"/>
        <w:spacing w:line="440" w:lineRule="exact"/>
        <w:jc w:val="left"/>
        <w:rPr>
          <w:rFonts w:ascii="仿宋" w:eastAsia="仿宋" w:hAnsi="仿宋" w:cstheme="minorBidi"/>
          <w:sz w:val="24"/>
        </w:rPr>
      </w:pPr>
      <w:r>
        <w:rPr>
          <w:rFonts w:ascii="仿宋" w:eastAsia="仿宋" w:hAnsi="仿宋" w:hint="eastAsia"/>
          <w:sz w:val="24"/>
        </w:rPr>
        <w:lastRenderedPageBreak/>
        <w:t>八、</w:t>
      </w:r>
      <w:r>
        <w:rPr>
          <w:rFonts w:hint="eastAsia"/>
          <w:sz w:val="24"/>
        </w:rPr>
        <w:t>一般公共预算财政拨款基本支出决算表</w:t>
      </w:r>
    </w:p>
    <w:p w:rsidR="00166353" w:rsidRDefault="005A12DE">
      <w:pPr>
        <w:pStyle w:val="21"/>
        <w:adjustRightInd w:val="0"/>
        <w:snapToGrid w:val="0"/>
        <w:spacing w:line="440" w:lineRule="exact"/>
        <w:jc w:val="left"/>
        <w:rPr>
          <w:rFonts w:ascii="仿宋" w:eastAsia="仿宋" w:hAnsi="仿宋" w:cstheme="minorBidi"/>
          <w:sz w:val="24"/>
        </w:rPr>
      </w:pPr>
      <w:r>
        <w:rPr>
          <w:rFonts w:ascii="仿宋" w:eastAsia="仿宋" w:hAnsi="仿宋" w:hint="eastAsia"/>
          <w:sz w:val="24"/>
        </w:rPr>
        <w:t>九、</w:t>
      </w:r>
      <w:r>
        <w:rPr>
          <w:rFonts w:hint="eastAsia"/>
          <w:sz w:val="24"/>
        </w:rPr>
        <w:t>一般公共预算财政拨款项目支出决算表</w:t>
      </w:r>
    </w:p>
    <w:p w:rsidR="00166353" w:rsidRDefault="005A12DE">
      <w:pPr>
        <w:pStyle w:val="21"/>
        <w:adjustRightInd w:val="0"/>
        <w:snapToGrid w:val="0"/>
        <w:spacing w:line="440" w:lineRule="exact"/>
        <w:jc w:val="left"/>
        <w:rPr>
          <w:rFonts w:ascii="仿宋" w:eastAsia="仿宋" w:hAnsi="仿宋" w:cstheme="minorBidi"/>
          <w:sz w:val="24"/>
        </w:rPr>
      </w:pPr>
      <w:r>
        <w:rPr>
          <w:rFonts w:ascii="仿宋" w:eastAsia="仿宋" w:hAnsi="仿宋" w:hint="eastAsia"/>
          <w:sz w:val="24"/>
        </w:rPr>
        <w:t>十、</w:t>
      </w:r>
      <w:r>
        <w:rPr>
          <w:rFonts w:hint="eastAsia"/>
          <w:sz w:val="24"/>
        </w:rPr>
        <w:t>一般公共预算财政拨款“三公”经费支出决算表</w:t>
      </w:r>
    </w:p>
    <w:p w:rsidR="00166353" w:rsidRDefault="005A12DE">
      <w:pPr>
        <w:pStyle w:val="21"/>
        <w:adjustRightInd w:val="0"/>
        <w:snapToGrid w:val="0"/>
        <w:spacing w:line="440" w:lineRule="exact"/>
        <w:jc w:val="left"/>
        <w:rPr>
          <w:rFonts w:ascii="仿宋" w:eastAsia="仿宋" w:hAnsi="仿宋" w:cstheme="minorBidi"/>
          <w:sz w:val="24"/>
        </w:rPr>
      </w:pPr>
      <w:r>
        <w:rPr>
          <w:rFonts w:ascii="仿宋" w:eastAsia="仿宋" w:hAnsi="仿宋" w:hint="eastAsia"/>
          <w:sz w:val="24"/>
        </w:rPr>
        <w:t>十一、</w:t>
      </w:r>
      <w:r>
        <w:rPr>
          <w:rFonts w:hint="eastAsia"/>
          <w:sz w:val="24"/>
        </w:rPr>
        <w:t>政府性基金预算财政拨款收入支出决算表</w:t>
      </w:r>
    </w:p>
    <w:p w:rsidR="00166353" w:rsidRDefault="005A12DE">
      <w:pPr>
        <w:pStyle w:val="21"/>
        <w:adjustRightInd w:val="0"/>
        <w:snapToGrid w:val="0"/>
        <w:spacing w:line="440" w:lineRule="exact"/>
        <w:jc w:val="left"/>
        <w:rPr>
          <w:rFonts w:ascii="仿宋" w:eastAsia="仿宋" w:hAnsi="仿宋" w:cstheme="minorBidi"/>
          <w:sz w:val="24"/>
        </w:rPr>
      </w:pPr>
      <w:r>
        <w:rPr>
          <w:rFonts w:ascii="仿宋" w:eastAsia="仿宋" w:hAnsi="仿宋" w:hint="eastAsia"/>
          <w:sz w:val="24"/>
        </w:rPr>
        <w:t>十二、</w:t>
      </w:r>
      <w:r>
        <w:rPr>
          <w:rFonts w:hint="eastAsia"/>
          <w:sz w:val="24"/>
        </w:rPr>
        <w:t>政府性基金预算财政拨款“三公”经费支出决算表</w:t>
      </w:r>
    </w:p>
    <w:p w:rsidR="00166353" w:rsidRDefault="005A12DE">
      <w:pPr>
        <w:pStyle w:val="21"/>
        <w:adjustRightInd w:val="0"/>
        <w:snapToGrid w:val="0"/>
        <w:spacing w:line="440" w:lineRule="exact"/>
        <w:jc w:val="left"/>
        <w:rPr>
          <w:rFonts w:ascii="仿宋" w:eastAsia="仿宋" w:hAnsi="仿宋" w:cstheme="minorBidi"/>
          <w:sz w:val="24"/>
        </w:rPr>
      </w:pPr>
      <w:r>
        <w:rPr>
          <w:rFonts w:ascii="仿宋" w:eastAsia="仿宋" w:hAnsi="仿宋" w:hint="eastAsia"/>
          <w:sz w:val="24"/>
        </w:rPr>
        <w:t>十三、</w:t>
      </w:r>
      <w:r>
        <w:rPr>
          <w:rFonts w:hint="eastAsia"/>
          <w:sz w:val="24"/>
        </w:rPr>
        <w:t>国有资本经营预算支出决算表</w:t>
      </w:r>
    </w:p>
    <w:p w:rsidR="00166353" w:rsidRDefault="005A12DE">
      <w:pPr>
        <w:widowControl/>
        <w:spacing w:line="440" w:lineRule="exact"/>
        <w:jc w:val="left"/>
        <w:rPr>
          <w:rFonts w:ascii="仿宋" w:eastAsia="仿宋" w:hAnsi="仿宋"/>
          <w:bCs/>
          <w:kern w:val="44"/>
          <w:sz w:val="24"/>
        </w:rPr>
      </w:pPr>
      <w:bookmarkStart w:id="12" w:name="_Toc15377196"/>
      <w:bookmarkStart w:id="13" w:name="_Toc15396599"/>
      <w:r>
        <w:rPr>
          <w:rFonts w:ascii="仿宋" w:eastAsia="仿宋" w:hAnsi="仿宋"/>
          <w:b/>
          <w:sz w:val="24"/>
        </w:rPr>
        <w:br w:type="page"/>
      </w:r>
    </w:p>
    <w:p w:rsidR="00166353" w:rsidRDefault="005A12DE">
      <w:pPr>
        <w:pStyle w:val="1"/>
        <w:jc w:val="center"/>
        <w:rPr>
          <w:rStyle w:val="1Char"/>
          <w:rFonts w:ascii="黑体" w:eastAsia="黑体" w:hAnsi="黑体"/>
          <w:b/>
        </w:rPr>
      </w:pPr>
      <w:r>
        <w:rPr>
          <w:rFonts w:ascii="黑体" w:eastAsia="黑体" w:hAnsi="黑体" w:hint="eastAsia"/>
          <w:b w:val="0"/>
        </w:rPr>
        <w:lastRenderedPageBreak/>
        <w:t>第一部分</w:t>
      </w:r>
      <w:r>
        <w:rPr>
          <w:rFonts w:ascii="黑体" w:eastAsia="黑体" w:hAnsi="黑体" w:hint="eastAsia"/>
          <w:b w:val="0"/>
        </w:rPr>
        <w:t xml:space="preserve"> </w:t>
      </w:r>
      <w:r>
        <w:rPr>
          <w:rStyle w:val="1Char"/>
          <w:rFonts w:ascii="黑体" w:eastAsia="黑体" w:hAnsi="黑体" w:hint="eastAsia"/>
        </w:rPr>
        <w:t>部门概况</w:t>
      </w:r>
      <w:bookmarkEnd w:id="12"/>
      <w:bookmarkEnd w:id="13"/>
    </w:p>
    <w:p w:rsidR="00166353" w:rsidRDefault="00166353">
      <w:pPr>
        <w:widowControl/>
        <w:jc w:val="left"/>
        <w:rPr>
          <w:rFonts w:ascii="黑体" w:eastAsia="黑体"/>
          <w:color w:val="000000"/>
          <w:sz w:val="32"/>
          <w:szCs w:val="32"/>
        </w:rPr>
      </w:pPr>
    </w:p>
    <w:p w:rsidR="00166353" w:rsidRDefault="005A12DE">
      <w:pPr>
        <w:pStyle w:val="20"/>
        <w:rPr>
          <w:rStyle w:val="2Char"/>
          <w:rFonts w:ascii="仿宋" w:eastAsia="仿宋" w:hAnsi="仿宋"/>
        </w:rPr>
      </w:pPr>
      <w:bookmarkStart w:id="14" w:name="_Toc15396600"/>
      <w:bookmarkStart w:id="15" w:name="_Toc15377197"/>
      <w:r>
        <w:rPr>
          <w:rFonts w:ascii="黑体" w:eastAsia="黑体" w:hAnsi="黑体" w:hint="eastAsia"/>
          <w:b w:val="0"/>
          <w:color w:val="000000"/>
        </w:rPr>
        <w:t>一、基</w:t>
      </w:r>
      <w:r>
        <w:rPr>
          <w:rStyle w:val="2Char"/>
          <w:rFonts w:ascii="黑体" w:eastAsia="黑体" w:hAnsi="黑体" w:hint="eastAsia"/>
        </w:rPr>
        <w:t>本职能及主要工作</w:t>
      </w:r>
      <w:bookmarkEnd w:id="14"/>
      <w:bookmarkEnd w:id="15"/>
    </w:p>
    <w:p w:rsidR="00166353" w:rsidRDefault="005A12DE">
      <w:pPr>
        <w:pStyle w:val="a4"/>
        <w:adjustRightInd w:val="0"/>
        <w:snapToGrid w:val="0"/>
        <w:spacing w:before="93" w:line="600" w:lineRule="exact"/>
        <w:ind w:firstLineChars="210" w:firstLine="672"/>
        <w:outlineLvl w:val="2"/>
        <w:rPr>
          <w:rFonts w:ascii="仿宋" w:eastAsia="仿宋" w:hAnsi="仿宋"/>
          <w:bCs/>
          <w:color w:val="000000"/>
          <w:sz w:val="32"/>
          <w:szCs w:val="32"/>
        </w:rPr>
      </w:pPr>
      <w:bookmarkStart w:id="16" w:name="_Toc15377198"/>
      <w:bookmarkStart w:id="17" w:name="_Toc15378445"/>
      <w:r>
        <w:rPr>
          <w:rFonts w:ascii="仿宋" w:eastAsia="仿宋" w:hAnsi="仿宋" w:hint="eastAsia"/>
          <w:bCs/>
          <w:color w:val="000000"/>
          <w:sz w:val="32"/>
          <w:szCs w:val="32"/>
        </w:rPr>
        <w:t>（一）主要职能。</w:t>
      </w:r>
      <w:bookmarkEnd w:id="16"/>
      <w:bookmarkEnd w:id="17"/>
    </w:p>
    <w:p w:rsidR="00166353" w:rsidRDefault="005A12DE" w:rsidP="009615D5">
      <w:pPr>
        <w:pStyle w:val="a4"/>
        <w:adjustRightInd w:val="0"/>
        <w:snapToGrid w:val="0"/>
        <w:spacing w:before="93" w:line="600" w:lineRule="exact"/>
        <w:ind w:firstLineChars="309" w:firstLine="989"/>
        <w:outlineLvl w:val="2"/>
        <w:rPr>
          <w:rFonts w:ascii="仿宋" w:eastAsia="仿宋" w:hAnsi="仿宋"/>
          <w:bCs/>
          <w:color w:val="000000"/>
          <w:sz w:val="32"/>
          <w:szCs w:val="32"/>
        </w:rPr>
      </w:pPr>
      <w:r>
        <w:rPr>
          <w:rFonts w:ascii="仿宋" w:eastAsia="仿宋" w:hAnsi="仿宋" w:hint="eastAsia"/>
          <w:bCs/>
          <w:color w:val="000000"/>
          <w:sz w:val="32"/>
          <w:szCs w:val="32"/>
        </w:rPr>
        <w:t>县大数据工作中心作为县经济和信息化局所属财政全额拨款公益一类股级事业单位。主要职责：承担县大数据平台建设、运行、维护工作；承担县大数据平台数据灾备系统和相关公共数据平台的管理服务工作；承担县级各部门公共数据资源整合和综合应用的辅助性工作等。</w:t>
      </w:r>
    </w:p>
    <w:p w:rsidR="00166353" w:rsidRDefault="005A12DE">
      <w:pPr>
        <w:pStyle w:val="a4"/>
        <w:adjustRightInd w:val="0"/>
        <w:snapToGrid w:val="0"/>
        <w:spacing w:before="93" w:line="600" w:lineRule="exact"/>
        <w:outlineLvl w:val="2"/>
        <w:rPr>
          <w:rFonts w:ascii="仿宋" w:eastAsia="仿宋" w:hAnsi="仿宋"/>
          <w:bCs/>
          <w:color w:val="000000"/>
          <w:sz w:val="32"/>
          <w:szCs w:val="32"/>
        </w:rPr>
      </w:pPr>
      <w:bookmarkStart w:id="18" w:name="_Toc15377199"/>
      <w:bookmarkStart w:id="19" w:name="_Toc15378446"/>
      <w:r>
        <w:rPr>
          <w:rFonts w:ascii="仿宋" w:eastAsia="仿宋" w:hAnsi="仿宋" w:hint="eastAsia"/>
          <w:bCs/>
          <w:color w:val="000000"/>
          <w:sz w:val="32"/>
          <w:szCs w:val="32"/>
        </w:rPr>
        <w:t>（二）</w:t>
      </w:r>
      <w:r>
        <w:rPr>
          <w:rFonts w:ascii="仿宋" w:eastAsia="仿宋" w:hAnsi="仿宋"/>
          <w:bCs/>
          <w:color w:val="000000"/>
          <w:sz w:val="32"/>
          <w:szCs w:val="32"/>
        </w:rPr>
        <w:t>201</w:t>
      </w:r>
      <w:r>
        <w:rPr>
          <w:rFonts w:ascii="仿宋" w:eastAsia="仿宋" w:hAnsi="仿宋" w:hint="eastAsia"/>
          <w:bCs/>
          <w:color w:val="000000"/>
          <w:sz w:val="32"/>
          <w:szCs w:val="32"/>
        </w:rPr>
        <w:t>9</w:t>
      </w:r>
      <w:r>
        <w:rPr>
          <w:rFonts w:ascii="仿宋" w:eastAsia="仿宋" w:hAnsi="仿宋" w:hint="eastAsia"/>
          <w:bCs/>
          <w:color w:val="000000"/>
          <w:sz w:val="32"/>
          <w:szCs w:val="32"/>
        </w:rPr>
        <w:t>年重点工作完成情况。</w:t>
      </w:r>
      <w:bookmarkEnd w:id="18"/>
      <w:bookmarkEnd w:id="19"/>
    </w:p>
    <w:p w:rsidR="00166353" w:rsidRDefault="005A12DE">
      <w:pPr>
        <w:pStyle w:val="a4"/>
        <w:adjustRightInd w:val="0"/>
        <w:snapToGrid w:val="0"/>
        <w:spacing w:before="93" w:line="600" w:lineRule="exact"/>
        <w:ind w:firstLineChars="200" w:firstLine="640"/>
        <w:outlineLvl w:val="2"/>
        <w:rPr>
          <w:rFonts w:ascii="仿宋" w:eastAsia="仿宋" w:hAnsi="仿宋"/>
          <w:bCs/>
          <w:color w:val="000000"/>
          <w:sz w:val="32"/>
          <w:szCs w:val="32"/>
        </w:rPr>
      </w:pPr>
      <w:r>
        <w:rPr>
          <w:rFonts w:ascii="仿宋" w:eastAsia="仿宋" w:hAnsi="仿宋" w:hint="eastAsia"/>
          <w:bCs/>
          <w:color w:val="000000"/>
          <w:sz w:val="32"/>
          <w:szCs w:val="32"/>
        </w:rPr>
        <w:t>在智慧旅游大数据综合管理平台建设等工作方面的工作得到了社会大众的肯定和好评。不断改善行政管理，严格经费与资产管理，改进文风会风，精简会议，提高了行政效率，降低了行政成本。履职尽职的完成了职能工作。</w:t>
      </w:r>
    </w:p>
    <w:p w:rsidR="00166353" w:rsidRDefault="005A12DE">
      <w:pPr>
        <w:pStyle w:val="20"/>
        <w:rPr>
          <w:rStyle w:val="2Char"/>
        </w:rPr>
      </w:pPr>
      <w:bookmarkStart w:id="20" w:name="_Toc15377200"/>
      <w:bookmarkStart w:id="21" w:name="_Toc15396601"/>
      <w:r>
        <w:rPr>
          <w:rFonts w:ascii="黑体" w:eastAsia="黑体" w:hint="eastAsia"/>
          <w:b w:val="0"/>
          <w:color w:val="000000"/>
        </w:rPr>
        <w:t>二、</w:t>
      </w:r>
      <w:r>
        <w:rPr>
          <w:rFonts w:ascii="黑体" w:eastAsia="黑体" w:hAnsi="黑体" w:hint="eastAsia"/>
          <w:b w:val="0"/>
          <w:color w:val="000000"/>
        </w:rPr>
        <w:t>机</w:t>
      </w:r>
      <w:r>
        <w:rPr>
          <w:rStyle w:val="2Char"/>
          <w:rFonts w:ascii="黑体" w:eastAsia="黑体" w:hAnsi="黑体" w:hint="eastAsia"/>
        </w:rPr>
        <w:t>构设置</w:t>
      </w:r>
      <w:bookmarkEnd w:id="20"/>
      <w:bookmarkEnd w:id="21"/>
    </w:p>
    <w:p w:rsidR="00166353" w:rsidRDefault="005A12DE">
      <w:pPr>
        <w:ind w:firstLineChars="300" w:firstLine="960"/>
        <w:rPr>
          <w:rFonts w:ascii="仿宋" w:eastAsia="仿宋" w:hAnsi="仿宋"/>
          <w:sz w:val="32"/>
          <w:szCs w:val="32"/>
        </w:rPr>
      </w:pPr>
      <w:r>
        <w:rPr>
          <w:rFonts w:ascii="仿宋" w:eastAsia="仿宋" w:hAnsi="仿宋" w:hint="eastAsia"/>
          <w:bCs/>
          <w:color w:val="000000"/>
          <w:sz w:val="32"/>
          <w:szCs w:val="32"/>
        </w:rPr>
        <w:t>县大数据工作中心</w:t>
      </w:r>
      <w:r>
        <w:rPr>
          <w:rFonts w:ascii="仿宋" w:eastAsia="仿宋" w:hAnsi="仿宋" w:hint="eastAsia"/>
          <w:sz w:val="32"/>
          <w:szCs w:val="32"/>
        </w:rPr>
        <w:t>属一级预算单位，属</w:t>
      </w:r>
      <w:r>
        <w:rPr>
          <w:rFonts w:ascii="仿宋" w:eastAsia="仿宋" w:hAnsi="仿宋" w:hint="eastAsia"/>
          <w:sz w:val="32"/>
          <w:szCs w:val="32"/>
        </w:rPr>
        <w:t>事业</w:t>
      </w:r>
      <w:r>
        <w:rPr>
          <w:rFonts w:ascii="仿宋" w:eastAsia="仿宋" w:hAnsi="仿宋" w:hint="eastAsia"/>
          <w:sz w:val="32"/>
          <w:szCs w:val="32"/>
        </w:rPr>
        <w:t>单位，事业编制</w:t>
      </w:r>
      <w:r>
        <w:rPr>
          <w:rFonts w:ascii="仿宋" w:eastAsia="仿宋" w:hAnsi="仿宋" w:hint="eastAsia"/>
          <w:sz w:val="32"/>
          <w:szCs w:val="32"/>
        </w:rPr>
        <w:t>8</w:t>
      </w:r>
      <w:r>
        <w:rPr>
          <w:rFonts w:ascii="仿宋" w:eastAsia="仿宋" w:hAnsi="仿宋" w:hint="eastAsia"/>
          <w:sz w:val="32"/>
          <w:szCs w:val="32"/>
        </w:rPr>
        <w:t>名。原有在职职工</w:t>
      </w:r>
      <w:r>
        <w:rPr>
          <w:rFonts w:ascii="仿宋" w:eastAsia="仿宋" w:hAnsi="仿宋" w:hint="eastAsia"/>
          <w:sz w:val="32"/>
          <w:szCs w:val="32"/>
        </w:rPr>
        <w:t>6</w:t>
      </w:r>
      <w:r>
        <w:rPr>
          <w:rFonts w:ascii="仿宋" w:eastAsia="仿宋" w:hAnsi="仿宋" w:hint="eastAsia"/>
          <w:sz w:val="32"/>
          <w:szCs w:val="32"/>
        </w:rPr>
        <w:t>名，其中：事业人员</w:t>
      </w:r>
      <w:r>
        <w:rPr>
          <w:rFonts w:ascii="仿宋" w:eastAsia="仿宋" w:hAnsi="仿宋" w:hint="eastAsia"/>
          <w:sz w:val="32"/>
          <w:szCs w:val="32"/>
        </w:rPr>
        <w:t>6</w:t>
      </w:r>
      <w:r>
        <w:rPr>
          <w:rFonts w:ascii="仿宋" w:eastAsia="仿宋" w:hAnsi="仿宋" w:hint="eastAsia"/>
          <w:sz w:val="32"/>
          <w:szCs w:val="32"/>
        </w:rPr>
        <w:t>名。</w:t>
      </w:r>
    </w:p>
    <w:p w:rsidR="00166353" w:rsidRDefault="005A12DE">
      <w:pPr>
        <w:pStyle w:val="1"/>
        <w:ind w:right="440"/>
        <w:jc w:val="right"/>
        <w:rPr>
          <w:rStyle w:val="1Char"/>
          <w:rFonts w:ascii="黑体" w:eastAsia="黑体" w:hAnsi="黑体"/>
        </w:rPr>
      </w:pPr>
      <w:bookmarkStart w:id="22" w:name="_Toc15377204"/>
      <w:bookmarkStart w:id="23" w:name="_Toc15396602"/>
      <w:r>
        <w:rPr>
          <w:rFonts w:ascii="黑体" w:eastAsia="黑体" w:hAnsi="黑体" w:hint="eastAsia"/>
          <w:b w:val="0"/>
          <w:color w:val="000000"/>
        </w:rPr>
        <w:t>第二部分</w:t>
      </w:r>
      <w:r>
        <w:rPr>
          <w:rFonts w:ascii="黑体" w:eastAsia="黑体" w:hAnsi="黑体" w:hint="eastAsia"/>
          <w:color w:val="000000"/>
        </w:rPr>
        <w:t xml:space="preserve"> </w:t>
      </w:r>
      <w:r>
        <w:rPr>
          <w:rStyle w:val="1Char"/>
          <w:rFonts w:ascii="黑体" w:eastAsia="黑体" w:hAnsi="黑体" w:hint="eastAsia"/>
        </w:rPr>
        <w:t>2019</w:t>
      </w:r>
      <w:r>
        <w:rPr>
          <w:rStyle w:val="1Char"/>
          <w:rFonts w:ascii="黑体" w:eastAsia="黑体" w:hAnsi="黑体" w:hint="eastAsia"/>
        </w:rPr>
        <w:t>年度部门决算情况说明</w:t>
      </w:r>
      <w:bookmarkEnd w:id="22"/>
      <w:bookmarkEnd w:id="23"/>
    </w:p>
    <w:p w:rsidR="00166353" w:rsidRDefault="00166353"/>
    <w:p w:rsidR="00166353" w:rsidRDefault="005A12DE">
      <w:pPr>
        <w:pStyle w:val="ab"/>
        <w:numPr>
          <w:ilvl w:val="0"/>
          <w:numId w:val="2"/>
        </w:numPr>
        <w:spacing w:line="600" w:lineRule="exact"/>
        <w:ind w:firstLineChars="0"/>
        <w:outlineLvl w:val="1"/>
        <w:rPr>
          <w:rStyle w:val="2Char"/>
          <w:rFonts w:ascii="黑体" w:eastAsia="黑体" w:hAnsi="黑体"/>
          <w:b w:val="0"/>
        </w:rPr>
      </w:pPr>
      <w:bookmarkStart w:id="24" w:name="_Toc15377205"/>
      <w:bookmarkStart w:id="25" w:name="_Toc15396603"/>
      <w:r>
        <w:rPr>
          <w:rFonts w:ascii="黑体" w:eastAsia="黑体" w:hAnsi="黑体" w:hint="eastAsia"/>
          <w:color w:val="000000"/>
          <w:sz w:val="32"/>
          <w:szCs w:val="32"/>
        </w:rPr>
        <w:lastRenderedPageBreak/>
        <w:t>收</w:t>
      </w:r>
      <w:r>
        <w:rPr>
          <w:rStyle w:val="2Char"/>
          <w:rFonts w:ascii="黑体" w:eastAsia="黑体" w:hAnsi="黑体" w:hint="eastAsia"/>
          <w:b w:val="0"/>
        </w:rPr>
        <w:t>入支出决算总体情况说明</w:t>
      </w:r>
      <w:bookmarkEnd w:id="24"/>
      <w:bookmarkEnd w:id="25"/>
    </w:p>
    <w:p w:rsidR="00166353" w:rsidRDefault="005A12DE">
      <w:pPr>
        <w:spacing w:line="600" w:lineRule="exact"/>
        <w:ind w:firstLineChars="200" w:firstLine="640"/>
        <w:rPr>
          <w:rFonts w:ascii="仿宋_GB2312" w:eastAsia="仿宋_GB2312"/>
          <w:color w:val="000000"/>
          <w:sz w:val="32"/>
          <w:szCs w:val="32"/>
        </w:rPr>
      </w:pPr>
      <w:r>
        <w:rPr>
          <w:rFonts w:ascii="仿宋" w:eastAsia="仿宋" w:hAnsi="仿宋" w:hint="eastAsia"/>
          <w:color w:val="000000"/>
          <w:sz w:val="32"/>
          <w:szCs w:val="32"/>
        </w:rPr>
        <w:t>2019</w:t>
      </w:r>
      <w:r>
        <w:rPr>
          <w:rFonts w:ascii="仿宋" w:eastAsia="仿宋" w:hAnsi="仿宋" w:hint="eastAsia"/>
          <w:color w:val="000000"/>
          <w:sz w:val="32"/>
          <w:szCs w:val="32"/>
        </w:rPr>
        <w:t>年度收、支总计</w:t>
      </w:r>
      <w:r>
        <w:rPr>
          <w:rFonts w:ascii="仿宋" w:eastAsia="仿宋" w:hAnsi="仿宋" w:hint="eastAsia"/>
          <w:color w:val="000000"/>
          <w:sz w:val="32"/>
          <w:szCs w:val="32"/>
        </w:rPr>
        <w:t>142.57</w:t>
      </w:r>
      <w:r>
        <w:rPr>
          <w:rFonts w:ascii="仿宋" w:eastAsia="仿宋" w:hAnsi="仿宋" w:hint="eastAsia"/>
          <w:color w:val="000000"/>
          <w:sz w:val="32"/>
          <w:szCs w:val="32"/>
        </w:rPr>
        <w:t>万元。与</w:t>
      </w:r>
      <w:r>
        <w:rPr>
          <w:rFonts w:ascii="仿宋" w:eastAsia="仿宋" w:hAnsi="仿宋" w:hint="eastAsia"/>
          <w:color w:val="000000"/>
          <w:sz w:val="32"/>
          <w:szCs w:val="32"/>
        </w:rPr>
        <w:t>2018</w:t>
      </w:r>
      <w:r>
        <w:rPr>
          <w:rFonts w:ascii="仿宋" w:eastAsia="仿宋" w:hAnsi="仿宋" w:hint="eastAsia"/>
          <w:color w:val="000000"/>
          <w:sz w:val="32"/>
          <w:szCs w:val="32"/>
        </w:rPr>
        <w:t>年相比，收、支总计各增加</w:t>
      </w:r>
      <w:r>
        <w:rPr>
          <w:rFonts w:ascii="仿宋" w:eastAsia="仿宋" w:hAnsi="仿宋" w:hint="eastAsia"/>
          <w:color w:val="000000"/>
          <w:sz w:val="32"/>
          <w:szCs w:val="32"/>
        </w:rPr>
        <w:t>41.73</w:t>
      </w:r>
      <w:r>
        <w:rPr>
          <w:rFonts w:ascii="仿宋" w:eastAsia="仿宋" w:hAnsi="仿宋" w:hint="eastAsia"/>
          <w:color w:val="000000"/>
          <w:sz w:val="32"/>
          <w:szCs w:val="32"/>
        </w:rPr>
        <w:t>万元，增长</w:t>
      </w:r>
      <w:r>
        <w:rPr>
          <w:rFonts w:ascii="仿宋" w:eastAsia="仿宋" w:hAnsi="仿宋" w:hint="eastAsia"/>
          <w:color w:val="000000"/>
          <w:sz w:val="32"/>
          <w:szCs w:val="32"/>
        </w:rPr>
        <w:t>41.38</w:t>
      </w:r>
      <w:r>
        <w:rPr>
          <w:rFonts w:ascii="仿宋" w:eastAsia="仿宋" w:hAnsi="仿宋"/>
          <w:color w:val="000000"/>
          <w:sz w:val="32"/>
          <w:szCs w:val="32"/>
        </w:rPr>
        <w:t>%</w:t>
      </w:r>
      <w:r>
        <w:rPr>
          <w:rFonts w:ascii="仿宋" w:eastAsia="仿宋" w:hAnsi="仿宋" w:hint="eastAsia"/>
          <w:color w:val="000000"/>
          <w:sz w:val="32"/>
          <w:szCs w:val="32"/>
        </w:rPr>
        <w:t>。主要变动原因是工资增长以及</w:t>
      </w:r>
      <w:r>
        <w:rPr>
          <w:rFonts w:ascii="仿宋" w:eastAsia="仿宋" w:hAnsi="仿宋" w:hint="eastAsia"/>
          <w:color w:val="000000"/>
          <w:sz w:val="32"/>
          <w:szCs w:val="32"/>
        </w:rPr>
        <w:t>2019</w:t>
      </w:r>
      <w:r>
        <w:rPr>
          <w:rFonts w:ascii="仿宋" w:eastAsia="仿宋" w:hAnsi="仿宋" w:hint="eastAsia"/>
          <w:color w:val="000000"/>
          <w:sz w:val="32"/>
          <w:szCs w:val="32"/>
        </w:rPr>
        <w:t>年度有灾后重建项目</w:t>
      </w:r>
      <w:r>
        <w:rPr>
          <w:rFonts w:ascii="仿宋" w:eastAsia="仿宋" w:hAnsi="仿宋" w:hint="eastAsia"/>
          <w:color w:val="000000"/>
          <w:sz w:val="32"/>
          <w:szCs w:val="32"/>
        </w:rPr>
        <w:t>。</w:t>
      </w:r>
    </w:p>
    <w:p w:rsidR="00166353" w:rsidRDefault="005A12DE">
      <w:pPr>
        <w:pStyle w:val="ab"/>
        <w:numPr>
          <w:ilvl w:val="0"/>
          <w:numId w:val="2"/>
        </w:numPr>
        <w:spacing w:line="600" w:lineRule="exact"/>
        <w:ind w:firstLineChars="0"/>
        <w:outlineLvl w:val="1"/>
        <w:rPr>
          <w:rStyle w:val="2Char"/>
          <w:rFonts w:ascii="黑体" w:eastAsia="黑体" w:hAnsi="黑体"/>
          <w:b w:val="0"/>
        </w:rPr>
      </w:pPr>
      <w:bookmarkStart w:id="26" w:name="_Toc15377206"/>
      <w:bookmarkStart w:id="27" w:name="_Toc15396604"/>
      <w:r>
        <w:rPr>
          <w:rFonts w:ascii="黑体" w:eastAsia="黑体" w:hAnsi="黑体" w:hint="eastAsia"/>
          <w:color w:val="000000"/>
          <w:sz w:val="32"/>
          <w:szCs w:val="32"/>
        </w:rPr>
        <w:t>收</w:t>
      </w:r>
      <w:r>
        <w:rPr>
          <w:rStyle w:val="2Char"/>
          <w:rFonts w:ascii="黑体" w:eastAsia="黑体" w:hAnsi="黑体" w:hint="eastAsia"/>
          <w:b w:val="0"/>
        </w:rPr>
        <w:t>入决算情况说明</w:t>
      </w:r>
      <w:bookmarkEnd w:id="26"/>
      <w:bookmarkEnd w:id="27"/>
    </w:p>
    <w:p w:rsidR="00166353" w:rsidRDefault="005A12DE">
      <w:pPr>
        <w:spacing w:line="600" w:lineRule="exact"/>
        <w:ind w:firstLineChars="200" w:firstLine="640"/>
        <w:outlineLvl w:val="1"/>
        <w:rPr>
          <w:rFonts w:ascii="仿宋" w:eastAsia="仿宋" w:hAnsi="仿宋"/>
          <w:color w:val="000000"/>
          <w:sz w:val="32"/>
          <w:szCs w:val="32"/>
        </w:rPr>
      </w:pPr>
      <w:r>
        <w:rPr>
          <w:rFonts w:ascii="仿宋" w:eastAsia="仿宋" w:hAnsi="仿宋"/>
          <w:color w:val="000000"/>
          <w:sz w:val="32"/>
          <w:szCs w:val="32"/>
        </w:rPr>
        <w:t>201</w:t>
      </w:r>
      <w:r>
        <w:rPr>
          <w:rFonts w:ascii="仿宋" w:eastAsia="仿宋" w:hAnsi="仿宋" w:hint="eastAsia"/>
          <w:color w:val="000000"/>
          <w:sz w:val="32"/>
          <w:szCs w:val="32"/>
        </w:rPr>
        <w:t>9</w:t>
      </w:r>
      <w:r>
        <w:rPr>
          <w:rFonts w:ascii="仿宋" w:eastAsia="仿宋" w:hAnsi="仿宋" w:hint="eastAsia"/>
          <w:color w:val="000000"/>
          <w:sz w:val="32"/>
          <w:szCs w:val="32"/>
        </w:rPr>
        <w:t>年本年收入合计</w:t>
      </w:r>
      <w:r>
        <w:rPr>
          <w:rFonts w:ascii="仿宋" w:eastAsia="仿宋" w:hAnsi="仿宋" w:hint="eastAsia"/>
          <w:color w:val="000000"/>
          <w:sz w:val="32"/>
          <w:szCs w:val="32"/>
        </w:rPr>
        <w:t>142.57</w:t>
      </w:r>
      <w:r>
        <w:rPr>
          <w:rFonts w:ascii="仿宋" w:eastAsia="仿宋" w:hAnsi="仿宋" w:hint="eastAsia"/>
          <w:color w:val="000000"/>
          <w:sz w:val="32"/>
          <w:szCs w:val="32"/>
        </w:rPr>
        <w:t>万元，其中：一般公共预算财政拨款收入</w:t>
      </w:r>
      <w:r>
        <w:rPr>
          <w:rFonts w:ascii="仿宋" w:eastAsia="仿宋" w:hAnsi="仿宋" w:hint="eastAsia"/>
          <w:color w:val="000000"/>
          <w:sz w:val="32"/>
          <w:szCs w:val="32"/>
        </w:rPr>
        <w:t>142.57</w:t>
      </w:r>
      <w:r>
        <w:rPr>
          <w:rFonts w:ascii="仿宋" w:eastAsia="仿宋" w:hAnsi="仿宋" w:hint="eastAsia"/>
          <w:color w:val="000000"/>
          <w:sz w:val="32"/>
          <w:szCs w:val="32"/>
        </w:rPr>
        <w:t>万元，占</w:t>
      </w:r>
      <w:r>
        <w:rPr>
          <w:rFonts w:ascii="仿宋" w:eastAsia="仿宋" w:hAnsi="仿宋" w:hint="eastAsia"/>
          <w:color w:val="000000"/>
          <w:sz w:val="32"/>
          <w:szCs w:val="32"/>
        </w:rPr>
        <w:t>100</w:t>
      </w:r>
      <w:r>
        <w:rPr>
          <w:rFonts w:ascii="仿宋" w:eastAsia="仿宋" w:hAnsi="仿宋"/>
          <w:color w:val="000000"/>
          <w:sz w:val="32"/>
          <w:szCs w:val="32"/>
        </w:rPr>
        <w:t>%</w:t>
      </w:r>
      <w:r>
        <w:rPr>
          <w:rFonts w:ascii="仿宋" w:eastAsia="仿宋" w:hAnsi="仿宋" w:hint="eastAsia"/>
          <w:color w:val="000000"/>
          <w:sz w:val="32"/>
          <w:szCs w:val="32"/>
        </w:rPr>
        <w:t>；政府性基金预算财政拨款收入</w:t>
      </w:r>
      <w:r>
        <w:rPr>
          <w:rFonts w:ascii="仿宋" w:eastAsia="仿宋" w:hAnsi="仿宋" w:hint="eastAsia"/>
          <w:color w:val="000000"/>
          <w:sz w:val="32"/>
          <w:szCs w:val="32"/>
        </w:rPr>
        <w:t>0</w:t>
      </w:r>
      <w:r>
        <w:rPr>
          <w:rFonts w:ascii="仿宋" w:eastAsia="仿宋" w:hAnsi="仿宋" w:hint="eastAsia"/>
          <w:color w:val="000000"/>
          <w:sz w:val="32"/>
          <w:szCs w:val="32"/>
        </w:rPr>
        <w:t>万元，占</w:t>
      </w:r>
      <w:r>
        <w:rPr>
          <w:rFonts w:ascii="仿宋" w:eastAsia="仿宋" w:hAnsi="仿宋" w:hint="eastAsia"/>
          <w:color w:val="000000"/>
          <w:sz w:val="32"/>
          <w:szCs w:val="32"/>
        </w:rPr>
        <w:t>0</w:t>
      </w:r>
      <w:r>
        <w:rPr>
          <w:rFonts w:ascii="仿宋" w:eastAsia="仿宋" w:hAnsi="仿宋"/>
          <w:color w:val="000000"/>
          <w:sz w:val="32"/>
          <w:szCs w:val="32"/>
        </w:rPr>
        <w:t>%</w:t>
      </w:r>
      <w:r>
        <w:rPr>
          <w:rFonts w:ascii="仿宋" w:eastAsia="仿宋" w:hAnsi="仿宋" w:hint="eastAsia"/>
          <w:color w:val="000000"/>
          <w:sz w:val="32"/>
          <w:szCs w:val="32"/>
        </w:rPr>
        <w:t>；</w:t>
      </w:r>
      <w:r>
        <w:rPr>
          <w:rFonts w:ascii="仿宋" w:eastAsia="仿宋" w:hAnsi="仿宋" w:hint="eastAsia"/>
          <w:color w:val="000000" w:themeColor="text1"/>
          <w:sz w:val="32"/>
          <w:szCs w:val="32"/>
        </w:rPr>
        <w:t>上级补助收入</w:t>
      </w:r>
      <w:r>
        <w:rPr>
          <w:rFonts w:ascii="仿宋" w:eastAsia="仿宋" w:hAnsi="仿宋" w:hint="eastAsia"/>
          <w:color w:val="000000" w:themeColor="text1"/>
          <w:sz w:val="32"/>
          <w:szCs w:val="32"/>
        </w:rPr>
        <w:t>0</w:t>
      </w:r>
      <w:r>
        <w:rPr>
          <w:rFonts w:ascii="仿宋" w:eastAsia="仿宋" w:hAnsi="仿宋" w:hint="eastAsia"/>
          <w:color w:val="000000"/>
          <w:sz w:val="32"/>
          <w:szCs w:val="32"/>
        </w:rPr>
        <w:t>万元，占</w:t>
      </w:r>
      <w:r>
        <w:rPr>
          <w:rFonts w:ascii="仿宋" w:eastAsia="仿宋" w:hAnsi="仿宋" w:hint="eastAsia"/>
          <w:color w:val="000000"/>
          <w:sz w:val="32"/>
          <w:szCs w:val="32"/>
        </w:rPr>
        <w:t>0</w:t>
      </w:r>
      <w:r>
        <w:rPr>
          <w:rFonts w:ascii="仿宋" w:eastAsia="仿宋" w:hAnsi="仿宋"/>
          <w:color w:val="000000"/>
          <w:sz w:val="32"/>
          <w:szCs w:val="32"/>
        </w:rPr>
        <w:t>%</w:t>
      </w:r>
      <w:r>
        <w:rPr>
          <w:rFonts w:ascii="仿宋" w:eastAsia="仿宋" w:hAnsi="仿宋" w:hint="eastAsia"/>
          <w:color w:val="000000"/>
          <w:sz w:val="32"/>
          <w:szCs w:val="32"/>
        </w:rPr>
        <w:t>；事业收入</w:t>
      </w:r>
      <w:r>
        <w:rPr>
          <w:rFonts w:ascii="仿宋" w:eastAsia="仿宋" w:hAnsi="仿宋" w:hint="eastAsia"/>
          <w:color w:val="000000"/>
          <w:sz w:val="32"/>
          <w:szCs w:val="32"/>
        </w:rPr>
        <w:t>0</w:t>
      </w:r>
      <w:r>
        <w:rPr>
          <w:rFonts w:ascii="仿宋" w:eastAsia="仿宋" w:hAnsi="仿宋" w:hint="eastAsia"/>
          <w:color w:val="000000"/>
          <w:sz w:val="32"/>
          <w:szCs w:val="32"/>
        </w:rPr>
        <w:t>万元，占</w:t>
      </w:r>
      <w:r>
        <w:rPr>
          <w:rFonts w:ascii="仿宋" w:eastAsia="仿宋" w:hAnsi="仿宋" w:hint="eastAsia"/>
          <w:color w:val="000000"/>
          <w:sz w:val="32"/>
          <w:szCs w:val="32"/>
        </w:rPr>
        <w:t>0</w:t>
      </w:r>
      <w:r>
        <w:rPr>
          <w:rFonts w:ascii="仿宋" w:eastAsia="仿宋" w:hAnsi="仿宋"/>
          <w:color w:val="000000"/>
          <w:sz w:val="32"/>
          <w:szCs w:val="32"/>
        </w:rPr>
        <w:t>%</w:t>
      </w:r>
      <w:r>
        <w:rPr>
          <w:rFonts w:ascii="仿宋" w:eastAsia="仿宋" w:hAnsi="仿宋" w:hint="eastAsia"/>
          <w:color w:val="000000"/>
          <w:sz w:val="32"/>
          <w:szCs w:val="32"/>
        </w:rPr>
        <w:t>；经营收入</w:t>
      </w:r>
      <w:r>
        <w:rPr>
          <w:rFonts w:ascii="仿宋" w:eastAsia="仿宋" w:hAnsi="仿宋" w:hint="eastAsia"/>
          <w:color w:val="000000"/>
          <w:sz w:val="32"/>
          <w:szCs w:val="32"/>
        </w:rPr>
        <w:t>0</w:t>
      </w:r>
      <w:r>
        <w:rPr>
          <w:rFonts w:ascii="仿宋" w:eastAsia="仿宋" w:hAnsi="仿宋" w:hint="eastAsia"/>
          <w:color w:val="000000"/>
          <w:sz w:val="32"/>
          <w:szCs w:val="32"/>
        </w:rPr>
        <w:t>万元，占</w:t>
      </w:r>
      <w:r>
        <w:rPr>
          <w:rFonts w:ascii="仿宋" w:eastAsia="仿宋" w:hAnsi="仿宋" w:hint="eastAsia"/>
          <w:color w:val="000000"/>
          <w:sz w:val="32"/>
          <w:szCs w:val="32"/>
        </w:rPr>
        <w:t>0</w:t>
      </w:r>
      <w:r>
        <w:rPr>
          <w:rFonts w:ascii="仿宋" w:eastAsia="仿宋" w:hAnsi="仿宋"/>
          <w:color w:val="000000"/>
          <w:sz w:val="32"/>
          <w:szCs w:val="32"/>
        </w:rPr>
        <w:t>%</w:t>
      </w:r>
      <w:r>
        <w:rPr>
          <w:rFonts w:ascii="仿宋" w:eastAsia="仿宋" w:hAnsi="仿宋" w:hint="eastAsia"/>
          <w:color w:val="000000"/>
          <w:sz w:val="32"/>
          <w:szCs w:val="32"/>
        </w:rPr>
        <w:t>；附属单位上缴收入</w:t>
      </w:r>
      <w:r>
        <w:rPr>
          <w:rFonts w:ascii="仿宋" w:eastAsia="仿宋" w:hAnsi="仿宋" w:hint="eastAsia"/>
          <w:color w:val="000000"/>
          <w:sz w:val="32"/>
          <w:szCs w:val="32"/>
        </w:rPr>
        <w:t>0</w:t>
      </w:r>
      <w:r>
        <w:rPr>
          <w:rFonts w:ascii="仿宋" w:eastAsia="仿宋" w:hAnsi="仿宋" w:hint="eastAsia"/>
          <w:color w:val="000000"/>
          <w:sz w:val="32"/>
          <w:szCs w:val="32"/>
        </w:rPr>
        <w:t>万元，占</w:t>
      </w:r>
      <w:r>
        <w:rPr>
          <w:rFonts w:ascii="仿宋" w:eastAsia="仿宋" w:hAnsi="仿宋" w:hint="eastAsia"/>
          <w:color w:val="000000"/>
          <w:sz w:val="32"/>
          <w:szCs w:val="32"/>
        </w:rPr>
        <w:t>0</w:t>
      </w:r>
      <w:r>
        <w:rPr>
          <w:rFonts w:ascii="仿宋" w:eastAsia="仿宋" w:hAnsi="仿宋"/>
          <w:color w:val="000000"/>
          <w:sz w:val="32"/>
          <w:szCs w:val="32"/>
        </w:rPr>
        <w:t>%</w:t>
      </w:r>
      <w:r>
        <w:rPr>
          <w:rFonts w:ascii="仿宋" w:eastAsia="仿宋" w:hAnsi="仿宋" w:hint="eastAsia"/>
          <w:color w:val="000000"/>
          <w:sz w:val="32"/>
          <w:szCs w:val="32"/>
        </w:rPr>
        <w:t>；其他收入</w:t>
      </w:r>
      <w:r>
        <w:rPr>
          <w:rFonts w:ascii="仿宋" w:eastAsia="仿宋" w:hAnsi="仿宋" w:hint="eastAsia"/>
          <w:color w:val="000000"/>
          <w:sz w:val="32"/>
          <w:szCs w:val="32"/>
        </w:rPr>
        <w:t>0</w:t>
      </w:r>
      <w:r>
        <w:rPr>
          <w:rFonts w:ascii="仿宋" w:eastAsia="仿宋" w:hAnsi="仿宋" w:hint="eastAsia"/>
          <w:color w:val="000000"/>
          <w:sz w:val="32"/>
          <w:szCs w:val="32"/>
        </w:rPr>
        <w:t>万元，占</w:t>
      </w:r>
      <w:r>
        <w:rPr>
          <w:rFonts w:ascii="仿宋" w:eastAsia="仿宋" w:hAnsi="仿宋" w:hint="eastAsia"/>
          <w:color w:val="000000"/>
          <w:sz w:val="32"/>
          <w:szCs w:val="32"/>
        </w:rPr>
        <w:t>0</w:t>
      </w:r>
      <w:r>
        <w:rPr>
          <w:rFonts w:ascii="仿宋" w:eastAsia="仿宋" w:hAnsi="仿宋"/>
          <w:color w:val="000000"/>
          <w:sz w:val="32"/>
          <w:szCs w:val="32"/>
        </w:rPr>
        <w:t>%</w:t>
      </w:r>
      <w:r>
        <w:rPr>
          <w:rFonts w:ascii="仿宋" w:eastAsia="仿宋" w:hAnsi="仿宋" w:hint="eastAsia"/>
          <w:color w:val="000000"/>
          <w:sz w:val="32"/>
          <w:szCs w:val="32"/>
        </w:rPr>
        <w:t>。</w:t>
      </w:r>
    </w:p>
    <w:p w:rsidR="00166353" w:rsidRDefault="00166353">
      <w:pPr>
        <w:spacing w:line="600" w:lineRule="exact"/>
        <w:ind w:firstLineChars="200" w:firstLine="640"/>
        <w:outlineLvl w:val="1"/>
        <w:rPr>
          <w:rFonts w:ascii="仿宋" w:eastAsia="仿宋" w:hAnsi="仿宋"/>
          <w:color w:val="000000"/>
          <w:sz w:val="32"/>
          <w:szCs w:val="32"/>
        </w:rPr>
      </w:pPr>
    </w:p>
    <w:p w:rsidR="00166353" w:rsidRDefault="00166353">
      <w:pPr>
        <w:spacing w:line="600" w:lineRule="exact"/>
        <w:ind w:firstLineChars="200" w:firstLine="640"/>
        <w:rPr>
          <w:rFonts w:ascii="仿宋_GB2312" w:eastAsia="仿宋_GB2312"/>
          <w:color w:val="FF0000"/>
          <w:sz w:val="32"/>
          <w:szCs w:val="32"/>
        </w:rPr>
      </w:pPr>
    </w:p>
    <w:p w:rsidR="00166353" w:rsidRDefault="005A12DE">
      <w:pPr>
        <w:pStyle w:val="ab"/>
        <w:numPr>
          <w:ilvl w:val="0"/>
          <w:numId w:val="2"/>
        </w:numPr>
        <w:spacing w:line="600" w:lineRule="exact"/>
        <w:ind w:firstLineChars="0"/>
        <w:outlineLvl w:val="1"/>
        <w:rPr>
          <w:rStyle w:val="2Char"/>
          <w:rFonts w:ascii="黑体" w:eastAsia="黑体" w:hAnsi="黑体"/>
          <w:b w:val="0"/>
        </w:rPr>
      </w:pPr>
      <w:bookmarkStart w:id="28" w:name="_Toc15396605"/>
      <w:bookmarkStart w:id="29" w:name="_Toc15377207"/>
      <w:r>
        <w:rPr>
          <w:rFonts w:ascii="黑体" w:eastAsia="黑体" w:hAnsi="黑体" w:hint="eastAsia"/>
          <w:color w:val="000000"/>
          <w:sz w:val="32"/>
          <w:szCs w:val="32"/>
        </w:rPr>
        <w:t>支</w:t>
      </w:r>
      <w:r>
        <w:rPr>
          <w:rStyle w:val="2Char"/>
          <w:rFonts w:ascii="黑体" w:eastAsia="黑体" w:hAnsi="黑体" w:hint="eastAsia"/>
          <w:b w:val="0"/>
        </w:rPr>
        <w:t>出决算情况说明</w:t>
      </w:r>
      <w:bookmarkEnd w:id="28"/>
      <w:bookmarkEnd w:id="29"/>
    </w:p>
    <w:p w:rsidR="00166353" w:rsidRDefault="005A12DE">
      <w:pPr>
        <w:spacing w:line="600" w:lineRule="exact"/>
        <w:ind w:firstLineChars="200" w:firstLine="640"/>
        <w:outlineLvl w:val="1"/>
        <w:rPr>
          <w:rFonts w:ascii="仿宋" w:eastAsia="仿宋" w:hAnsi="仿宋"/>
          <w:color w:val="000000"/>
          <w:sz w:val="32"/>
          <w:szCs w:val="32"/>
        </w:rPr>
      </w:pPr>
      <w:r>
        <w:rPr>
          <w:rFonts w:ascii="仿宋" w:eastAsia="仿宋" w:hAnsi="仿宋"/>
          <w:color w:val="000000"/>
          <w:sz w:val="32"/>
          <w:szCs w:val="32"/>
        </w:rPr>
        <w:t>201</w:t>
      </w:r>
      <w:r>
        <w:rPr>
          <w:rFonts w:ascii="仿宋" w:eastAsia="仿宋" w:hAnsi="仿宋" w:hint="eastAsia"/>
          <w:color w:val="000000"/>
          <w:sz w:val="32"/>
          <w:szCs w:val="32"/>
        </w:rPr>
        <w:t>9</w:t>
      </w:r>
      <w:r>
        <w:rPr>
          <w:rFonts w:ascii="仿宋" w:eastAsia="仿宋" w:hAnsi="仿宋" w:hint="eastAsia"/>
          <w:color w:val="000000"/>
          <w:sz w:val="32"/>
          <w:szCs w:val="32"/>
        </w:rPr>
        <w:t>年本年支出合计</w:t>
      </w:r>
      <w:r>
        <w:rPr>
          <w:rFonts w:ascii="仿宋" w:eastAsia="仿宋" w:hAnsi="仿宋" w:hint="eastAsia"/>
          <w:color w:val="000000"/>
          <w:sz w:val="32"/>
          <w:szCs w:val="32"/>
        </w:rPr>
        <w:t>142.57</w:t>
      </w:r>
      <w:r>
        <w:rPr>
          <w:rFonts w:ascii="仿宋" w:eastAsia="仿宋" w:hAnsi="仿宋" w:hint="eastAsia"/>
          <w:color w:val="000000"/>
          <w:sz w:val="32"/>
          <w:szCs w:val="32"/>
        </w:rPr>
        <w:t>万元，其中：基本支出</w:t>
      </w:r>
      <w:r>
        <w:rPr>
          <w:rFonts w:ascii="仿宋" w:eastAsia="仿宋" w:hAnsi="仿宋" w:hint="eastAsia"/>
          <w:color w:val="000000"/>
          <w:sz w:val="32"/>
          <w:szCs w:val="32"/>
        </w:rPr>
        <w:t>142.57</w:t>
      </w:r>
      <w:r>
        <w:rPr>
          <w:rFonts w:ascii="仿宋" w:eastAsia="仿宋" w:hAnsi="仿宋" w:hint="eastAsia"/>
          <w:color w:val="000000"/>
          <w:sz w:val="32"/>
          <w:szCs w:val="32"/>
        </w:rPr>
        <w:t>万元，占</w:t>
      </w:r>
      <w:r>
        <w:rPr>
          <w:rFonts w:ascii="仿宋" w:eastAsia="仿宋" w:hAnsi="仿宋" w:hint="eastAsia"/>
          <w:color w:val="000000"/>
          <w:sz w:val="32"/>
          <w:szCs w:val="32"/>
        </w:rPr>
        <w:t>100</w:t>
      </w:r>
      <w:r>
        <w:rPr>
          <w:rFonts w:ascii="仿宋" w:eastAsia="仿宋" w:hAnsi="仿宋"/>
          <w:color w:val="000000"/>
          <w:sz w:val="32"/>
          <w:szCs w:val="32"/>
        </w:rPr>
        <w:t>%</w:t>
      </w:r>
      <w:r>
        <w:rPr>
          <w:rFonts w:ascii="仿宋" w:eastAsia="仿宋" w:hAnsi="仿宋" w:hint="eastAsia"/>
          <w:color w:val="000000"/>
          <w:sz w:val="32"/>
          <w:szCs w:val="32"/>
        </w:rPr>
        <w:t>；项目支出</w:t>
      </w:r>
      <w:r>
        <w:rPr>
          <w:rFonts w:ascii="仿宋" w:eastAsia="仿宋" w:hAnsi="仿宋" w:hint="eastAsia"/>
          <w:color w:val="000000"/>
          <w:sz w:val="32"/>
          <w:szCs w:val="32"/>
        </w:rPr>
        <w:t>0</w:t>
      </w:r>
      <w:r>
        <w:rPr>
          <w:rFonts w:ascii="仿宋" w:eastAsia="仿宋" w:hAnsi="仿宋" w:hint="eastAsia"/>
          <w:color w:val="000000"/>
          <w:sz w:val="32"/>
          <w:szCs w:val="32"/>
        </w:rPr>
        <w:t>万元，占</w:t>
      </w:r>
      <w:r>
        <w:rPr>
          <w:rFonts w:ascii="仿宋" w:eastAsia="仿宋" w:hAnsi="仿宋" w:hint="eastAsia"/>
          <w:color w:val="000000"/>
          <w:sz w:val="32"/>
          <w:szCs w:val="32"/>
        </w:rPr>
        <w:t>0</w:t>
      </w:r>
      <w:r>
        <w:rPr>
          <w:rFonts w:ascii="仿宋" w:eastAsia="仿宋" w:hAnsi="仿宋"/>
          <w:color w:val="000000"/>
          <w:sz w:val="32"/>
          <w:szCs w:val="32"/>
        </w:rPr>
        <w:t>%</w:t>
      </w:r>
      <w:r>
        <w:rPr>
          <w:rFonts w:ascii="仿宋" w:eastAsia="仿宋" w:hAnsi="仿宋" w:hint="eastAsia"/>
          <w:color w:val="000000"/>
          <w:sz w:val="32"/>
          <w:szCs w:val="32"/>
        </w:rPr>
        <w:t>；上缴上级支出</w:t>
      </w:r>
      <w:r>
        <w:rPr>
          <w:rFonts w:ascii="仿宋" w:eastAsia="仿宋" w:hAnsi="仿宋" w:hint="eastAsia"/>
          <w:color w:val="000000"/>
          <w:sz w:val="32"/>
          <w:szCs w:val="32"/>
        </w:rPr>
        <w:t>0</w:t>
      </w:r>
      <w:r>
        <w:rPr>
          <w:rFonts w:ascii="仿宋" w:eastAsia="仿宋" w:hAnsi="仿宋" w:hint="eastAsia"/>
          <w:color w:val="000000"/>
          <w:sz w:val="32"/>
          <w:szCs w:val="32"/>
        </w:rPr>
        <w:t>万元，占</w:t>
      </w:r>
      <w:r>
        <w:rPr>
          <w:rFonts w:ascii="仿宋" w:eastAsia="仿宋" w:hAnsi="仿宋" w:hint="eastAsia"/>
          <w:color w:val="000000"/>
          <w:sz w:val="32"/>
          <w:szCs w:val="32"/>
        </w:rPr>
        <w:t>0</w:t>
      </w:r>
      <w:r>
        <w:rPr>
          <w:rFonts w:ascii="仿宋" w:eastAsia="仿宋" w:hAnsi="仿宋"/>
          <w:color w:val="000000"/>
          <w:sz w:val="32"/>
          <w:szCs w:val="32"/>
        </w:rPr>
        <w:t>%</w:t>
      </w:r>
      <w:r>
        <w:rPr>
          <w:rFonts w:ascii="仿宋" w:eastAsia="仿宋" w:hAnsi="仿宋" w:hint="eastAsia"/>
          <w:color w:val="000000"/>
          <w:sz w:val="32"/>
          <w:szCs w:val="32"/>
        </w:rPr>
        <w:t>；经营支出</w:t>
      </w:r>
      <w:r>
        <w:rPr>
          <w:rFonts w:ascii="仿宋" w:eastAsia="仿宋" w:hAnsi="仿宋" w:hint="eastAsia"/>
          <w:color w:val="000000"/>
          <w:sz w:val="32"/>
          <w:szCs w:val="32"/>
        </w:rPr>
        <w:t>0</w:t>
      </w:r>
      <w:r>
        <w:rPr>
          <w:rFonts w:ascii="仿宋" w:eastAsia="仿宋" w:hAnsi="仿宋" w:hint="eastAsia"/>
          <w:color w:val="000000"/>
          <w:sz w:val="32"/>
          <w:szCs w:val="32"/>
        </w:rPr>
        <w:t>万元，占</w:t>
      </w:r>
      <w:r>
        <w:rPr>
          <w:rFonts w:ascii="仿宋" w:eastAsia="仿宋" w:hAnsi="仿宋" w:hint="eastAsia"/>
          <w:color w:val="000000"/>
          <w:sz w:val="32"/>
          <w:szCs w:val="32"/>
        </w:rPr>
        <w:t>0</w:t>
      </w:r>
      <w:r>
        <w:rPr>
          <w:rFonts w:ascii="仿宋" w:eastAsia="仿宋" w:hAnsi="仿宋"/>
          <w:color w:val="000000"/>
          <w:sz w:val="32"/>
          <w:szCs w:val="32"/>
        </w:rPr>
        <w:t>%</w:t>
      </w:r>
      <w:r>
        <w:rPr>
          <w:rFonts w:ascii="仿宋" w:eastAsia="仿宋" w:hAnsi="仿宋" w:hint="eastAsia"/>
          <w:color w:val="000000"/>
          <w:sz w:val="32"/>
          <w:szCs w:val="32"/>
        </w:rPr>
        <w:t>；对附属单位补助支出</w:t>
      </w:r>
      <w:r>
        <w:rPr>
          <w:rFonts w:ascii="仿宋" w:eastAsia="仿宋" w:hAnsi="仿宋" w:hint="eastAsia"/>
          <w:color w:val="000000"/>
          <w:sz w:val="32"/>
          <w:szCs w:val="32"/>
        </w:rPr>
        <w:t>0</w:t>
      </w:r>
      <w:r>
        <w:rPr>
          <w:rFonts w:ascii="仿宋" w:eastAsia="仿宋" w:hAnsi="仿宋" w:hint="eastAsia"/>
          <w:color w:val="000000"/>
          <w:sz w:val="32"/>
          <w:szCs w:val="32"/>
        </w:rPr>
        <w:t>万元，占</w:t>
      </w:r>
      <w:r>
        <w:rPr>
          <w:rFonts w:ascii="仿宋" w:eastAsia="仿宋" w:hAnsi="仿宋" w:hint="eastAsia"/>
          <w:color w:val="000000"/>
          <w:sz w:val="32"/>
          <w:szCs w:val="32"/>
        </w:rPr>
        <w:t>0</w:t>
      </w:r>
      <w:r>
        <w:rPr>
          <w:rFonts w:ascii="仿宋" w:eastAsia="仿宋" w:hAnsi="仿宋"/>
          <w:color w:val="000000"/>
          <w:sz w:val="32"/>
          <w:szCs w:val="32"/>
        </w:rPr>
        <w:t>%</w:t>
      </w:r>
      <w:r>
        <w:rPr>
          <w:rFonts w:ascii="仿宋" w:eastAsia="仿宋" w:hAnsi="仿宋" w:hint="eastAsia"/>
          <w:color w:val="000000"/>
          <w:sz w:val="32"/>
          <w:szCs w:val="32"/>
        </w:rPr>
        <w:t>。</w:t>
      </w:r>
    </w:p>
    <w:p w:rsidR="00166353" w:rsidRDefault="00166353">
      <w:pPr>
        <w:spacing w:line="600" w:lineRule="exact"/>
        <w:ind w:firstLineChars="200" w:firstLine="640"/>
        <w:rPr>
          <w:rFonts w:ascii="仿宋_GB2312" w:eastAsia="仿宋_GB2312"/>
          <w:color w:val="FF0000"/>
          <w:sz w:val="32"/>
          <w:szCs w:val="32"/>
        </w:rPr>
      </w:pPr>
    </w:p>
    <w:p w:rsidR="00166353" w:rsidRDefault="005A12DE">
      <w:pPr>
        <w:spacing w:line="600" w:lineRule="exact"/>
        <w:ind w:firstLineChars="200" w:firstLine="640"/>
        <w:outlineLvl w:val="1"/>
        <w:rPr>
          <w:rStyle w:val="2Char"/>
          <w:rFonts w:ascii="黑体" w:eastAsia="黑体" w:hAnsi="黑体"/>
          <w:b w:val="0"/>
        </w:rPr>
      </w:pPr>
      <w:bookmarkStart w:id="30" w:name="_Toc15377208"/>
      <w:bookmarkStart w:id="31" w:name="_Toc15396606"/>
      <w:r>
        <w:rPr>
          <w:rFonts w:ascii="黑体" w:eastAsia="黑体" w:hAnsi="黑体" w:hint="eastAsia"/>
          <w:color w:val="000000"/>
          <w:sz w:val="32"/>
          <w:szCs w:val="32"/>
        </w:rPr>
        <w:t>四、财</w:t>
      </w:r>
      <w:r>
        <w:rPr>
          <w:rStyle w:val="2Char"/>
          <w:rFonts w:ascii="黑体" w:eastAsia="黑体" w:hAnsi="黑体" w:hint="eastAsia"/>
          <w:b w:val="0"/>
        </w:rPr>
        <w:t>政拨款收入支出决算总体情况说明</w:t>
      </w:r>
      <w:bookmarkEnd w:id="30"/>
      <w:bookmarkEnd w:id="31"/>
    </w:p>
    <w:p w:rsidR="00166353" w:rsidRDefault="005A12DE">
      <w:pPr>
        <w:spacing w:line="600" w:lineRule="exact"/>
        <w:ind w:firstLineChars="200" w:firstLine="640"/>
        <w:outlineLvl w:val="1"/>
        <w:rPr>
          <w:rFonts w:ascii="仿宋" w:eastAsia="仿宋" w:hAnsi="仿宋"/>
          <w:color w:val="000000"/>
          <w:sz w:val="32"/>
          <w:szCs w:val="32"/>
        </w:rPr>
      </w:pPr>
      <w:r>
        <w:rPr>
          <w:rFonts w:ascii="仿宋" w:eastAsia="仿宋" w:hAnsi="仿宋" w:hint="eastAsia"/>
          <w:color w:val="000000"/>
          <w:sz w:val="32"/>
          <w:szCs w:val="32"/>
        </w:rPr>
        <w:t>2019</w:t>
      </w:r>
      <w:r>
        <w:rPr>
          <w:rFonts w:ascii="仿宋" w:eastAsia="仿宋" w:hAnsi="仿宋" w:hint="eastAsia"/>
          <w:color w:val="000000"/>
          <w:sz w:val="32"/>
          <w:szCs w:val="32"/>
        </w:rPr>
        <w:t>年度收、支总计</w:t>
      </w:r>
      <w:r>
        <w:rPr>
          <w:rFonts w:ascii="仿宋" w:eastAsia="仿宋" w:hAnsi="仿宋" w:hint="eastAsia"/>
          <w:color w:val="000000"/>
          <w:sz w:val="32"/>
          <w:szCs w:val="32"/>
        </w:rPr>
        <w:t>142.57</w:t>
      </w:r>
      <w:r>
        <w:rPr>
          <w:rFonts w:ascii="仿宋" w:eastAsia="仿宋" w:hAnsi="仿宋" w:hint="eastAsia"/>
          <w:color w:val="000000"/>
          <w:sz w:val="32"/>
          <w:szCs w:val="32"/>
        </w:rPr>
        <w:t>万元。与</w:t>
      </w:r>
      <w:r>
        <w:rPr>
          <w:rFonts w:ascii="仿宋" w:eastAsia="仿宋" w:hAnsi="仿宋" w:hint="eastAsia"/>
          <w:color w:val="000000"/>
          <w:sz w:val="32"/>
          <w:szCs w:val="32"/>
        </w:rPr>
        <w:t>2018</w:t>
      </w:r>
      <w:r>
        <w:rPr>
          <w:rFonts w:ascii="仿宋" w:eastAsia="仿宋" w:hAnsi="仿宋" w:hint="eastAsia"/>
          <w:color w:val="000000"/>
          <w:sz w:val="32"/>
          <w:szCs w:val="32"/>
        </w:rPr>
        <w:t>年相比，收、支总计各增加</w:t>
      </w:r>
      <w:r>
        <w:rPr>
          <w:rFonts w:ascii="仿宋" w:eastAsia="仿宋" w:hAnsi="仿宋" w:hint="eastAsia"/>
          <w:color w:val="000000"/>
          <w:sz w:val="32"/>
          <w:szCs w:val="32"/>
        </w:rPr>
        <w:t>41.73</w:t>
      </w:r>
      <w:r>
        <w:rPr>
          <w:rFonts w:ascii="仿宋" w:eastAsia="仿宋" w:hAnsi="仿宋" w:hint="eastAsia"/>
          <w:color w:val="000000"/>
          <w:sz w:val="32"/>
          <w:szCs w:val="32"/>
        </w:rPr>
        <w:t>万元，增长</w:t>
      </w:r>
      <w:r>
        <w:rPr>
          <w:rFonts w:ascii="仿宋" w:eastAsia="仿宋" w:hAnsi="仿宋" w:hint="eastAsia"/>
          <w:color w:val="000000"/>
          <w:sz w:val="32"/>
          <w:szCs w:val="32"/>
        </w:rPr>
        <w:t>41.38</w:t>
      </w:r>
      <w:r>
        <w:rPr>
          <w:rFonts w:ascii="仿宋" w:eastAsia="仿宋" w:hAnsi="仿宋"/>
          <w:color w:val="000000"/>
          <w:sz w:val="32"/>
          <w:szCs w:val="32"/>
        </w:rPr>
        <w:t>%</w:t>
      </w:r>
      <w:r>
        <w:rPr>
          <w:rFonts w:ascii="仿宋" w:eastAsia="仿宋" w:hAnsi="仿宋" w:hint="eastAsia"/>
          <w:color w:val="000000"/>
          <w:sz w:val="32"/>
          <w:szCs w:val="32"/>
        </w:rPr>
        <w:t>。主要变动原因是</w:t>
      </w:r>
      <w:bookmarkStart w:id="32" w:name="_Toc15377209"/>
      <w:bookmarkStart w:id="33" w:name="_Toc15396607"/>
      <w:r>
        <w:rPr>
          <w:rFonts w:ascii="仿宋" w:eastAsia="仿宋" w:hAnsi="仿宋" w:hint="eastAsia"/>
          <w:color w:val="000000"/>
          <w:sz w:val="32"/>
          <w:szCs w:val="32"/>
        </w:rPr>
        <w:t>工资增长以及</w:t>
      </w:r>
      <w:r>
        <w:rPr>
          <w:rFonts w:ascii="仿宋" w:eastAsia="仿宋" w:hAnsi="仿宋" w:hint="eastAsia"/>
          <w:color w:val="000000"/>
          <w:sz w:val="32"/>
          <w:szCs w:val="32"/>
        </w:rPr>
        <w:t>2019</w:t>
      </w:r>
      <w:r>
        <w:rPr>
          <w:rFonts w:ascii="仿宋" w:eastAsia="仿宋" w:hAnsi="仿宋" w:hint="eastAsia"/>
          <w:color w:val="000000"/>
          <w:sz w:val="32"/>
          <w:szCs w:val="32"/>
        </w:rPr>
        <w:t>年度有灾后重建项目</w:t>
      </w:r>
      <w:r>
        <w:rPr>
          <w:rFonts w:ascii="仿宋" w:eastAsia="仿宋" w:hAnsi="仿宋" w:hint="eastAsia"/>
          <w:color w:val="000000"/>
          <w:sz w:val="32"/>
          <w:szCs w:val="32"/>
        </w:rPr>
        <w:t>。</w:t>
      </w:r>
    </w:p>
    <w:p w:rsidR="00166353" w:rsidRDefault="005A12DE">
      <w:pPr>
        <w:spacing w:line="600" w:lineRule="exact"/>
        <w:ind w:firstLineChars="200" w:firstLine="640"/>
        <w:outlineLvl w:val="1"/>
        <w:rPr>
          <w:rStyle w:val="2Char"/>
          <w:rFonts w:ascii="黑体" w:eastAsia="黑体" w:hAnsi="黑体"/>
          <w:b w:val="0"/>
        </w:rPr>
      </w:pPr>
      <w:r>
        <w:rPr>
          <w:rFonts w:ascii="黑体" w:eastAsia="黑体" w:hAnsi="黑体" w:hint="eastAsia"/>
          <w:color w:val="000000"/>
          <w:sz w:val="32"/>
          <w:szCs w:val="32"/>
        </w:rPr>
        <w:t>五、</w:t>
      </w:r>
      <w:r>
        <w:rPr>
          <w:rFonts w:ascii="黑体" w:eastAsia="黑体" w:hAnsi="黑体" w:hint="eastAsia"/>
          <w:b/>
          <w:color w:val="000000"/>
          <w:sz w:val="32"/>
          <w:szCs w:val="32"/>
        </w:rPr>
        <w:t>一</w:t>
      </w:r>
      <w:r>
        <w:rPr>
          <w:rStyle w:val="2Char"/>
          <w:rFonts w:ascii="黑体" w:eastAsia="黑体" w:hAnsi="黑体" w:hint="eastAsia"/>
          <w:b w:val="0"/>
        </w:rPr>
        <w:t>般公共预算财政拨款支出决算情况说明</w:t>
      </w:r>
      <w:bookmarkEnd w:id="32"/>
      <w:bookmarkEnd w:id="33"/>
    </w:p>
    <w:p w:rsidR="00166353" w:rsidRDefault="005A12DE">
      <w:pPr>
        <w:spacing w:line="600" w:lineRule="exact"/>
        <w:ind w:firstLineChars="200" w:firstLine="643"/>
        <w:outlineLvl w:val="2"/>
        <w:rPr>
          <w:rFonts w:ascii="仿宋" w:eastAsia="仿宋" w:hAnsi="仿宋"/>
          <w:b/>
          <w:color w:val="000000"/>
          <w:sz w:val="32"/>
          <w:szCs w:val="32"/>
        </w:rPr>
      </w:pPr>
      <w:bookmarkStart w:id="34" w:name="_Toc15377210"/>
      <w:r>
        <w:rPr>
          <w:rFonts w:ascii="仿宋" w:eastAsia="仿宋" w:hAnsi="仿宋" w:hint="eastAsia"/>
          <w:b/>
          <w:color w:val="000000"/>
          <w:sz w:val="32"/>
          <w:szCs w:val="32"/>
        </w:rPr>
        <w:lastRenderedPageBreak/>
        <w:t>（一）一般公共预算财政拨款支出决算总体情况</w:t>
      </w:r>
      <w:bookmarkEnd w:id="34"/>
    </w:p>
    <w:p w:rsidR="00166353" w:rsidRDefault="005A12DE">
      <w:pPr>
        <w:spacing w:line="600" w:lineRule="exact"/>
        <w:ind w:firstLineChars="200" w:firstLine="640"/>
        <w:outlineLvl w:val="2"/>
        <w:rPr>
          <w:rFonts w:ascii="仿宋" w:eastAsia="仿宋" w:hAnsi="仿宋"/>
          <w:color w:val="000000"/>
          <w:sz w:val="32"/>
          <w:szCs w:val="32"/>
        </w:rPr>
      </w:pPr>
      <w:r>
        <w:rPr>
          <w:rFonts w:ascii="仿宋" w:eastAsia="仿宋" w:hAnsi="仿宋"/>
          <w:color w:val="000000"/>
          <w:sz w:val="32"/>
          <w:szCs w:val="32"/>
        </w:rPr>
        <w:t>201</w:t>
      </w:r>
      <w:r>
        <w:rPr>
          <w:rFonts w:ascii="仿宋" w:eastAsia="仿宋" w:hAnsi="仿宋" w:hint="eastAsia"/>
          <w:color w:val="000000"/>
          <w:sz w:val="32"/>
          <w:szCs w:val="32"/>
        </w:rPr>
        <w:t>9</w:t>
      </w:r>
      <w:r>
        <w:rPr>
          <w:rFonts w:ascii="仿宋" w:eastAsia="仿宋" w:hAnsi="仿宋" w:hint="eastAsia"/>
          <w:color w:val="000000"/>
          <w:sz w:val="32"/>
          <w:szCs w:val="32"/>
        </w:rPr>
        <w:t>年一般公共预算财政拨款支出</w:t>
      </w:r>
      <w:r>
        <w:rPr>
          <w:rFonts w:ascii="仿宋" w:eastAsia="仿宋" w:hAnsi="仿宋" w:hint="eastAsia"/>
          <w:color w:val="000000"/>
          <w:sz w:val="32"/>
          <w:szCs w:val="32"/>
        </w:rPr>
        <w:t>142.57</w:t>
      </w:r>
      <w:r>
        <w:rPr>
          <w:rFonts w:ascii="仿宋" w:eastAsia="仿宋" w:hAnsi="仿宋" w:hint="eastAsia"/>
          <w:color w:val="000000"/>
          <w:sz w:val="32"/>
          <w:szCs w:val="32"/>
        </w:rPr>
        <w:t>万元，占本年支出合计的</w:t>
      </w:r>
      <w:r>
        <w:rPr>
          <w:rFonts w:ascii="仿宋" w:eastAsia="仿宋" w:hAnsi="仿宋" w:hint="eastAsia"/>
          <w:color w:val="000000"/>
          <w:sz w:val="32"/>
          <w:szCs w:val="32"/>
        </w:rPr>
        <w:t>100</w:t>
      </w:r>
      <w:r>
        <w:rPr>
          <w:rFonts w:ascii="仿宋" w:eastAsia="仿宋" w:hAnsi="仿宋"/>
          <w:color w:val="000000"/>
          <w:sz w:val="32"/>
          <w:szCs w:val="32"/>
        </w:rPr>
        <w:t>%</w:t>
      </w:r>
      <w:r>
        <w:rPr>
          <w:rFonts w:ascii="仿宋" w:eastAsia="仿宋" w:hAnsi="仿宋" w:hint="eastAsia"/>
          <w:color w:val="000000"/>
          <w:sz w:val="32"/>
          <w:szCs w:val="32"/>
        </w:rPr>
        <w:t>。与</w:t>
      </w:r>
      <w:r>
        <w:rPr>
          <w:rFonts w:ascii="仿宋" w:eastAsia="仿宋" w:hAnsi="仿宋"/>
          <w:color w:val="000000"/>
          <w:sz w:val="32"/>
          <w:szCs w:val="32"/>
        </w:rPr>
        <w:t>201</w:t>
      </w:r>
      <w:r>
        <w:rPr>
          <w:rFonts w:ascii="仿宋" w:eastAsia="仿宋" w:hAnsi="仿宋" w:hint="eastAsia"/>
          <w:color w:val="000000"/>
          <w:sz w:val="32"/>
          <w:szCs w:val="32"/>
        </w:rPr>
        <w:t>8</w:t>
      </w:r>
      <w:r>
        <w:rPr>
          <w:rFonts w:ascii="仿宋" w:eastAsia="仿宋" w:hAnsi="仿宋" w:hint="eastAsia"/>
          <w:color w:val="000000"/>
          <w:sz w:val="32"/>
          <w:szCs w:val="32"/>
        </w:rPr>
        <w:t>年相比，一般公共预算财政拨款增加</w:t>
      </w:r>
      <w:r>
        <w:rPr>
          <w:rFonts w:ascii="仿宋" w:eastAsia="仿宋" w:hAnsi="仿宋" w:hint="eastAsia"/>
          <w:color w:val="000000"/>
          <w:sz w:val="32"/>
          <w:szCs w:val="32"/>
        </w:rPr>
        <w:t>41.73</w:t>
      </w:r>
      <w:r>
        <w:rPr>
          <w:rFonts w:ascii="仿宋" w:eastAsia="仿宋" w:hAnsi="仿宋" w:hint="eastAsia"/>
          <w:color w:val="000000"/>
          <w:sz w:val="32"/>
          <w:szCs w:val="32"/>
        </w:rPr>
        <w:t>万元，增长</w:t>
      </w:r>
      <w:r>
        <w:rPr>
          <w:rFonts w:ascii="仿宋" w:eastAsia="仿宋" w:hAnsi="仿宋" w:hint="eastAsia"/>
          <w:color w:val="000000"/>
          <w:sz w:val="32"/>
          <w:szCs w:val="32"/>
        </w:rPr>
        <w:t>41.38</w:t>
      </w:r>
      <w:r>
        <w:rPr>
          <w:rFonts w:ascii="仿宋" w:eastAsia="仿宋" w:hAnsi="仿宋"/>
          <w:color w:val="000000"/>
          <w:sz w:val="32"/>
          <w:szCs w:val="32"/>
        </w:rPr>
        <w:t>%</w:t>
      </w:r>
      <w:r>
        <w:rPr>
          <w:rFonts w:ascii="仿宋" w:eastAsia="仿宋" w:hAnsi="仿宋" w:hint="eastAsia"/>
          <w:color w:val="000000"/>
          <w:sz w:val="32"/>
          <w:szCs w:val="32"/>
        </w:rPr>
        <w:t>。主要变动原因是</w:t>
      </w:r>
      <w:bookmarkStart w:id="35" w:name="_Toc15377211"/>
      <w:r>
        <w:rPr>
          <w:rFonts w:ascii="仿宋" w:eastAsia="仿宋" w:hAnsi="仿宋" w:hint="eastAsia"/>
          <w:color w:val="000000"/>
          <w:sz w:val="32"/>
          <w:szCs w:val="32"/>
        </w:rPr>
        <w:t>工资增长以及</w:t>
      </w:r>
      <w:r>
        <w:rPr>
          <w:rFonts w:ascii="仿宋" w:eastAsia="仿宋" w:hAnsi="仿宋" w:hint="eastAsia"/>
          <w:color w:val="000000"/>
          <w:sz w:val="32"/>
          <w:szCs w:val="32"/>
        </w:rPr>
        <w:t>2019</w:t>
      </w:r>
      <w:r>
        <w:rPr>
          <w:rFonts w:ascii="仿宋" w:eastAsia="仿宋" w:hAnsi="仿宋" w:hint="eastAsia"/>
          <w:color w:val="000000"/>
          <w:sz w:val="32"/>
          <w:szCs w:val="32"/>
        </w:rPr>
        <w:t>年度有灾后重建项目</w:t>
      </w:r>
      <w:r>
        <w:rPr>
          <w:rFonts w:ascii="仿宋" w:eastAsia="仿宋" w:hAnsi="仿宋" w:hint="eastAsia"/>
          <w:color w:val="000000"/>
          <w:sz w:val="32"/>
          <w:szCs w:val="32"/>
        </w:rPr>
        <w:t>。</w:t>
      </w:r>
    </w:p>
    <w:p w:rsidR="00166353" w:rsidRDefault="005A12DE">
      <w:pPr>
        <w:spacing w:line="600" w:lineRule="exact"/>
        <w:ind w:firstLineChars="200" w:firstLine="643"/>
        <w:outlineLvl w:val="2"/>
        <w:rPr>
          <w:rFonts w:ascii="仿宋" w:eastAsia="仿宋" w:hAnsi="仿宋"/>
          <w:b/>
          <w:color w:val="000000"/>
          <w:sz w:val="32"/>
          <w:szCs w:val="32"/>
        </w:rPr>
      </w:pPr>
      <w:r>
        <w:rPr>
          <w:rFonts w:ascii="仿宋" w:eastAsia="仿宋" w:hAnsi="仿宋" w:hint="eastAsia"/>
          <w:b/>
          <w:color w:val="000000"/>
          <w:sz w:val="32"/>
          <w:szCs w:val="32"/>
        </w:rPr>
        <w:t>（二）一般公共预算财政拨款支出决算结构情况</w:t>
      </w:r>
      <w:bookmarkEnd w:id="35"/>
    </w:p>
    <w:p w:rsidR="00166353" w:rsidRDefault="005A12DE">
      <w:pPr>
        <w:spacing w:line="600" w:lineRule="exact"/>
        <w:ind w:firstLineChars="200" w:firstLine="640"/>
        <w:rPr>
          <w:rFonts w:ascii="仿宋" w:eastAsia="仿宋" w:hAnsi="仿宋"/>
          <w:color w:val="000000"/>
          <w:sz w:val="32"/>
          <w:szCs w:val="32"/>
        </w:rPr>
      </w:pPr>
      <w:r>
        <w:rPr>
          <w:rFonts w:ascii="仿宋" w:eastAsia="仿宋" w:hAnsi="仿宋"/>
          <w:color w:val="000000"/>
          <w:sz w:val="32"/>
          <w:szCs w:val="32"/>
        </w:rPr>
        <w:t>201</w:t>
      </w:r>
      <w:r>
        <w:rPr>
          <w:rFonts w:ascii="仿宋" w:eastAsia="仿宋" w:hAnsi="仿宋" w:hint="eastAsia"/>
          <w:color w:val="000000"/>
          <w:sz w:val="32"/>
          <w:szCs w:val="32"/>
        </w:rPr>
        <w:t>9</w:t>
      </w:r>
      <w:r>
        <w:rPr>
          <w:rFonts w:ascii="仿宋" w:eastAsia="仿宋" w:hAnsi="仿宋" w:hint="eastAsia"/>
          <w:color w:val="000000"/>
          <w:sz w:val="32"/>
          <w:szCs w:val="32"/>
        </w:rPr>
        <w:t>年一般公共预算财</w:t>
      </w:r>
      <w:r>
        <w:rPr>
          <w:rFonts w:ascii="仿宋" w:eastAsia="仿宋" w:hAnsi="仿宋" w:hint="eastAsia"/>
          <w:color w:val="000000" w:themeColor="text1"/>
          <w:sz w:val="32"/>
          <w:szCs w:val="32"/>
        </w:rPr>
        <w:t>政拨款支出</w:t>
      </w:r>
      <w:r>
        <w:rPr>
          <w:rFonts w:ascii="仿宋" w:eastAsia="仿宋" w:hAnsi="仿宋" w:hint="eastAsia"/>
          <w:color w:val="000000"/>
          <w:sz w:val="32"/>
          <w:szCs w:val="32"/>
        </w:rPr>
        <w:t>142.57</w:t>
      </w:r>
      <w:r>
        <w:rPr>
          <w:rFonts w:ascii="仿宋" w:eastAsia="仿宋" w:hAnsi="仿宋" w:hint="eastAsia"/>
          <w:color w:val="000000" w:themeColor="text1"/>
          <w:sz w:val="32"/>
          <w:szCs w:val="32"/>
        </w:rPr>
        <w:t>万元，主要用于以下方面</w:t>
      </w:r>
      <w:r>
        <w:rPr>
          <w:rFonts w:ascii="仿宋" w:eastAsia="仿宋" w:hAnsi="仿宋"/>
          <w:color w:val="000000" w:themeColor="text1"/>
          <w:sz w:val="32"/>
          <w:szCs w:val="32"/>
        </w:rPr>
        <w:t>:</w:t>
      </w:r>
      <w:r>
        <w:rPr>
          <w:rFonts w:ascii="仿宋" w:eastAsia="仿宋" w:hAnsi="仿宋" w:hint="eastAsia"/>
          <w:b/>
          <w:color w:val="000000" w:themeColor="text1"/>
          <w:sz w:val="32"/>
          <w:szCs w:val="32"/>
        </w:rPr>
        <w:t>一般公共服务（</w:t>
      </w:r>
      <w:r>
        <w:rPr>
          <w:rFonts w:ascii="仿宋" w:eastAsia="仿宋" w:hAnsi="仿宋" w:hint="eastAsia"/>
          <w:b/>
          <w:color w:val="000000" w:themeColor="text1"/>
          <w:sz w:val="32"/>
          <w:szCs w:val="32"/>
        </w:rPr>
        <w:t>201</w:t>
      </w:r>
      <w:r>
        <w:rPr>
          <w:rFonts w:ascii="仿宋" w:eastAsia="仿宋" w:hAnsi="仿宋" w:hint="eastAsia"/>
          <w:b/>
          <w:color w:val="000000" w:themeColor="text1"/>
          <w:sz w:val="32"/>
          <w:szCs w:val="32"/>
        </w:rPr>
        <w:t>）</w:t>
      </w:r>
      <w:r>
        <w:rPr>
          <w:rFonts w:ascii="仿宋" w:eastAsia="仿宋" w:hAnsi="仿宋" w:hint="eastAsia"/>
          <w:color w:val="000000" w:themeColor="text1"/>
          <w:sz w:val="32"/>
          <w:szCs w:val="32"/>
        </w:rPr>
        <w:t>支出</w:t>
      </w:r>
      <w:r>
        <w:rPr>
          <w:rFonts w:ascii="仿宋" w:eastAsia="仿宋" w:hAnsi="仿宋" w:hint="eastAsia"/>
          <w:color w:val="000000" w:themeColor="text1"/>
          <w:sz w:val="32"/>
          <w:szCs w:val="32"/>
        </w:rPr>
        <w:t>104.84</w:t>
      </w:r>
      <w:r>
        <w:rPr>
          <w:rFonts w:ascii="仿宋" w:eastAsia="仿宋" w:hAnsi="仿宋" w:hint="eastAsia"/>
          <w:color w:val="000000" w:themeColor="text1"/>
          <w:sz w:val="32"/>
          <w:szCs w:val="32"/>
        </w:rPr>
        <w:t>万元，占</w:t>
      </w:r>
      <w:r>
        <w:rPr>
          <w:rFonts w:ascii="仿宋" w:eastAsia="仿宋" w:hAnsi="仿宋" w:hint="eastAsia"/>
          <w:color w:val="000000" w:themeColor="text1"/>
          <w:sz w:val="32"/>
          <w:szCs w:val="32"/>
        </w:rPr>
        <w:t>73.54</w:t>
      </w:r>
      <w:r>
        <w:rPr>
          <w:rFonts w:ascii="仿宋" w:eastAsia="仿宋" w:hAnsi="仿宋"/>
          <w:color w:val="000000" w:themeColor="text1"/>
          <w:sz w:val="32"/>
          <w:szCs w:val="32"/>
        </w:rPr>
        <w:t>%</w:t>
      </w:r>
      <w:r>
        <w:rPr>
          <w:rFonts w:ascii="仿宋" w:eastAsia="仿宋" w:hAnsi="仿宋" w:hint="eastAsia"/>
          <w:color w:val="000000" w:themeColor="text1"/>
          <w:sz w:val="32"/>
          <w:szCs w:val="32"/>
        </w:rPr>
        <w:t>；</w:t>
      </w:r>
      <w:r>
        <w:rPr>
          <w:rFonts w:ascii="仿宋" w:eastAsia="仿宋" w:hAnsi="仿宋" w:hint="eastAsia"/>
          <w:b/>
          <w:color w:val="000000" w:themeColor="text1"/>
          <w:sz w:val="32"/>
          <w:szCs w:val="32"/>
        </w:rPr>
        <w:t>社会保障和就业（</w:t>
      </w:r>
      <w:r>
        <w:rPr>
          <w:rFonts w:ascii="仿宋" w:eastAsia="仿宋" w:hAnsi="仿宋" w:hint="eastAsia"/>
          <w:b/>
          <w:color w:val="000000" w:themeColor="text1"/>
          <w:sz w:val="32"/>
          <w:szCs w:val="32"/>
        </w:rPr>
        <w:t>208</w:t>
      </w:r>
      <w:r>
        <w:rPr>
          <w:rFonts w:ascii="仿宋" w:eastAsia="仿宋" w:hAnsi="仿宋" w:hint="eastAsia"/>
          <w:b/>
          <w:color w:val="000000" w:themeColor="text1"/>
          <w:sz w:val="32"/>
          <w:szCs w:val="32"/>
        </w:rPr>
        <w:t>）</w:t>
      </w:r>
      <w:r>
        <w:rPr>
          <w:rFonts w:ascii="仿宋" w:eastAsia="仿宋" w:hAnsi="仿宋" w:hint="eastAsia"/>
          <w:color w:val="000000" w:themeColor="text1"/>
          <w:sz w:val="32"/>
          <w:szCs w:val="32"/>
        </w:rPr>
        <w:t>支出</w:t>
      </w:r>
      <w:r>
        <w:rPr>
          <w:rFonts w:ascii="仿宋" w:eastAsia="仿宋" w:hAnsi="仿宋" w:hint="eastAsia"/>
          <w:color w:val="000000" w:themeColor="text1"/>
          <w:sz w:val="32"/>
          <w:szCs w:val="32"/>
        </w:rPr>
        <w:t>16.48</w:t>
      </w:r>
      <w:r>
        <w:rPr>
          <w:rFonts w:ascii="仿宋" w:eastAsia="仿宋" w:hAnsi="仿宋" w:hint="eastAsia"/>
          <w:color w:val="000000" w:themeColor="text1"/>
          <w:sz w:val="32"/>
          <w:szCs w:val="32"/>
        </w:rPr>
        <w:t>万元，占</w:t>
      </w:r>
      <w:r>
        <w:rPr>
          <w:rFonts w:ascii="仿宋" w:eastAsia="仿宋" w:hAnsi="仿宋" w:hint="eastAsia"/>
          <w:color w:val="000000" w:themeColor="text1"/>
          <w:sz w:val="32"/>
          <w:szCs w:val="32"/>
        </w:rPr>
        <w:t>11.56</w:t>
      </w:r>
      <w:r>
        <w:rPr>
          <w:rFonts w:ascii="仿宋" w:eastAsia="仿宋" w:hAnsi="仿宋"/>
          <w:color w:val="000000" w:themeColor="text1"/>
          <w:sz w:val="32"/>
          <w:szCs w:val="32"/>
        </w:rPr>
        <w:t>%</w:t>
      </w:r>
      <w:r>
        <w:rPr>
          <w:rFonts w:ascii="仿宋" w:eastAsia="仿宋" w:hAnsi="仿宋" w:hint="eastAsia"/>
          <w:color w:val="000000" w:themeColor="text1"/>
          <w:sz w:val="32"/>
          <w:szCs w:val="32"/>
        </w:rPr>
        <w:t>；</w:t>
      </w:r>
      <w:r>
        <w:rPr>
          <w:rFonts w:ascii="仿宋" w:eastAsia="仿宋" w:hAnsi="仿宋" w:hint="eastAsia"/>
          <w:b/>
          <w:bCs/>
          <w:color w:val="000000" w:themeColor="text1"/>
          <w:sz w:val="32"/>
          <w:szCs w:val="32"/>
        </w:rPr>
        <w:t>卫生健康</w:t>
      </w:r>
      <w:r>
        <w:rPr>
          <w:rFonts w:ascii="仿宋" w:eastAsia="仿宋" w:hAnsi="仿宋" w:hint="eastAsia"/>
          <w:b/>
          <w:color w:val="000000" w:themeColor="text1"/>
          <w:sz w:val="32"/>
          <w:szCs w:val="32"/>
        </w:rPr>
        <w:t>（</w:t>
      </w:r>
      <w:r>
        <w:rPr>
          <w:rFonts w:ascii="仿宋" w:eastAsia="仿宋" w:hAnsi="仿宋" w:hint="eastAsia"/>
          <w:b/>
          <w:color w:val="000000" w:themeColor="text1"/>
          <w:sz w:val="32"/>
          <w:szCs w:val="32"/>
        </w:rPr>
        <w:t>210</w:t>
      </w:r>
      <w:r>
        <w:rPr>
          <w:rFonts w:ascii="仿宋" w:eastAsia="仿宋" w:hAnsi="仿宋" w:hint="eastAsia"/>
          <w:b/>
          <w:color w:val="000000" w:themeColor="text1"/>
          <w:sz w:val="32"/>
          <w:szCs w:val="32"/>
        </w:rPr>
        <w:t>）</w:t>
      </w:r>
      <w:r>
        <w:rPr>
          <w:rFonts w:ascii="仿宋" w:eastAsia="仿宋" w:hAnsi="仿宋" w:hint="eastAsia"/>
          <w:b/>
          <w:bCs/>
          <w:color w:val="000000" w:themeColor="text1"/>
          <w:sz w:val="32"/>
          <w:szCs w:val="32"/>
        </w:rPr>
        <w:t>支出</w:t>
      </w:r>
      <w:r>
        <w:rPr>
          <w:rFonts w:ascii="仿宋" w:eastAsia="仿宋" w:hAnsi="仿宋" w:hint="eastAsia"/>
          <w:color w:val="000000" w:themeColor="text1"/>
          <w:sz w:val="32"/>
          <w:szCs w:val="32"/>
        </w:rPr>
        <w:t>7.64</w:t>
      </w:r>
      <w:r>
        <w:rPr>
          <w:rFonts w:ascii="仿宋" w:eastAsia="仿宋" w:hAnsi="仿宋" w:hint="eastAsia"/>
          <w:color w:val="000000" w:themeColor="text1"/>
          <w:sz w:val="32"/>
          <w:szCs w:val="32"/>
        </w:rPr>
        <w:t>万元，占</w:t>
      </w:r>
      <w:r>
        <w:rPr>
          <w:rFonts w:ascii="仿宋" w:eastAsia="仿宋" w:hAnsi="仿宋" w:hint="eastAsia"/>
          <w:color w:val="000000" w:themeColor="text1"/>
          <w:sz w:val="32"/>
          <w:szCs w:val="32"/>
        </w:rPr>
        <w:t>5.36</w:t>
      </w:r>
      <w:r>
        <w:rPr>
          <w:rFonts w:ascii="仿宋" w:eastAsia="仿宋" w:hAnsi="仿宋"/>
          <w:color w:val="000000" w:themeColor="text1"/>
          <w:sz w:val="32"/>
          <w:szCs w:val="32"/>
        </w:rPr>
        <w:t>%</w:t>
      </w:r>
      <w:r>
        <w:rPr>
          <w:rFonts w:ascii="仿宋" w:eastAsia="仿宋" w:hAnsi="仿宋" w:hint="eastAsia"/>
          <w:color w:val="000000" w:themeColor="text1"/>
          <w:sz w:val="32"/>
          <w:szCs w:val="32"/>
        </w:rPr>
        <w:t>；</w:t>
      </w:r>
      <w:r>
        <w:rPr>
          <w:rFonts w:ascii="仿宋" w:eastAsia="仿宋" w:hAnsi="仿宋" w:hint="eastAsia"/>
          <w:b/>
          <w:bCs/>
          <w:color w:val="000000" w:themeColor="text1"/>
          <w:sz w:val="32"/>
          <w:szCs w:val="32"/>
        </w:rPr>
        <w:t>住房</w:t>
      </w:r>
      <w:r>
        <w:rPr>
          <w:rFonts w:ascii="仿宋" w:eastAsia="仿宋" w:hAnsi="仿宋" w:hint="eastAsia"/>
          <w:b/>
          <w:color w:val="000000" w:themeColor="text1"/>
          <w:sz w:val="32"/>
          <w:szCs w:val="32"/>
        </w:rPr>
        <w:t>保障（</w:t>
      </w:r>
      <w:r>
        <w:rPr>
          <w:rFonts w:ascii="仿宋" w:eastAsia="仿宋" w:hAnsi="仿宋" w:hint="eastAsia"/>
          <w:b/>
          <w:color w:val="000000" w:themeColor="text1"/>
          <w:sz w:val="32"/>
          <w:szCs w:val="32"/>
        </w:rPr>
        <w:t>221</w:t>
      </w:r>
      <w:r>
        <w:rPr>
          <w:rFonts w:ascii="仿宋" w:eastAsia="仿宋" w:hAnsi="仿宋" w:hint="eastAsia"/>
          <w:b/>
          <w:color w:val="000000" w:themeColor="text1"/>
          <w:sz w:val="32"/>
          <w:szCs w:val="32"/>
        </w:rPr>
        <w:t>）</w:t>
      </w:r>
      <w:r>
        <w:rPr>
          <w:rFonts w:ascii="仿宋" w:eastAsia="仿宋" w:hAnsi="仿宋" w:hint="eastAsia"/>
          <w:b/>
          <w:bCs/>
          <w:color w:val="000000" w:themeColor="text1"/>
          <w:sz w:val="32"/>
          <w:szCs w:val="32"/>
        </w:rPr>
        <w:t>支出</w:t>
      </w:r>
      <w:r>
        <w:rPr>
          <w:rFonts w:ascii="仿宋" w:eastAsia="仿宋" w:hAnsi="仿宋" w:hint="eastAsia"/>
          <w:color w:val="000000" w:themeColor="text1"/>
          <w:sz w:val="32"/>
          <w:szCs w:val="32"/>
        </w:rPr>
        <w:t>支出</w:t>
      </w:r>
      <w:r>
        <w:rPr>
          <w:rFonts w:ascii="仿宋" w:eastAsia="仿宋" w:hAnsi="仿宋" w:hint="eastAsia"/>
          <w:color w:val="000000" w:themeColor="text1"/>
          <w:sz w:val="32"/>
          <w:szCs w:val="32"/>
        </w:rPr>
        <w:t>13.6</w:t>
      </w:r>
      <w:r>
        <w:rPr>
          <w:rFonts w:ascii="仿宋" w:eastAsia="仿宋" w:hAnsi="仿宋" w:hint="eastAsia"/>
          <w:color w:val="000000" w:themeColor="text1"/>
          <w:sz w:val="32"/>
          <w:szCs w:val="32"/>
        </w:rPr>
        <w:t>万元，占</w:t>
      </w:r>
      <w:r>
        <w:rPr>
          <w:rFonts w:ascii="仿宋" w:eastAsia="仿宋" w:hAnsi="仿宋" w:hint="eastAsia"/>
          <w:color w:val="000000" w:themeColor="text1"/>
          <w:sz w:val="32"/>
          <w:szCs w:val="32"/>
        </w:rPr>
        <w:t>9.54</w:t>
      </w:r>
      <w:r>
        <w:rPr>
          <w:rFonts w:ascii="仿宋" w:eastAsia="仿宋" w:hAnsi="仿宋"/>
          <w:color w:val="000000" w:themeColor="text1"/>
          <w:sz w:val="32"/>
          <w:szCs w:val="32"/>
        </w:rPr>
        <w:t>%</w:t>
      </w:r>
      <w:r>
        <w:rPr>
          <w:rFonts w:ascii="仿宋" w:eastAsia="仿宋" w:hAnsi="仿宋" w:hint="eastAsia"/>
          <w:color w:val="000000" w:themeColor="text1"/>
          <w:sz w:val="32"/>
          <w:szCs w:val="32"/>
        </w:rPr>
        <w:t>。</w:t>
      </w:r>
    </w:p>
    <w:p w:rsidR="00166353" w:rsidRDefault="00166353">
      <w:pPr>
        <w:spacing w:line="600" w:lineRule="exact"/>
        <w:ind w:firstLineChars="200" w:firstLine="640"/>
        <w:rPr>
          <w:rFonts w:ascii="仿宋" w:eastAsia="仿宋" w:hAnsi="仿宋"/>
          <w:color w:val="000000"/>
          <w:sz w:val="32"/>
          <w:szCs w:val="32"/>
        </w:rPr>
      </w:pPr>
    </w:p>
    <w:p w:rsidR="00166353" w:rsidRDefault="005A12DE">
      <w:pPr>
        <w:spacing w:line="600" w:lineRule="exact"/>
        <w:ind w:firstLineChars="200" w:firstLine="643"/>
        <w:outlineLvl w:val="2"/>
        <w:rPr>
          <w:rFonts w:ascii="仿宋" w:eastAsia="仿宋" w:hAnsi="仿宋"/>
          <w:b/>
          <w:color w:val="000000"/>
          <w:sz w:val="32"/>
          <w:szCs w:val="32"/>
        </w:rPr>
      </w:pPr>
      <w:bookmarkStart w:id="36" w:name="_Toc15377212"/>
      <w:r>
        <w:rPr>
          <w:rFonts w:ascii="仿宋" w:eastAsia="仿宋" w:hAnsi="仿宋" w:hint="eastAsia"/>
          <w:b/>
          <w:color w:val="000000"/>
          <w:sz w:val="32"/>
          <w:szCs w:val="32"/>
        </w:rPr>
        <w:t>（三）一般公共预算财政拨款支出决算具体情况</w:t>
      </w:r>
      <w:bookmarkEnd w:id="36"/>
    </w:p>
    <w:p w:rsidR="00166353" w:rsidRDefault="005A12DE">
      <w:pPr>
        <w:spacing w:line="600" w:lineRule="exact"/>
        <w:ind w:firstLineChars="200" w:firstLine="643"/>
        <w:outlineLvl w:val="2"/>
        <w:rPr>
          <w:rFonts w:ascii="仿宋" w:eastAsia="仿宋" w:hAnsi="仿宋"/>
          <w:color w:val="FF0000"/>
          <w:sz w:val="32"/>
          <w:szCs w:val="32"/>
        </w:rPr>
      </w:pPr>
      <w:bookmarkStart w:id="37" w:name="_Toc15378460"/>
      <w:bookmarkStart w:id="38" w:name="_Toc15377213"/>
      <w:bookmarkStart w:id="39" w:name="_Toc15377444"/>
      <w:r>
        <w:rPr>
          <w:rFonts w:ascii="仿宋" w:eastAsia="仿宋" w:hAnsi="仿宋" w:hint="eastAsia"/>
          <w:b/>
          <w:color w:val="000000" w:themeColor="text1"/>
          <w:sz w:val="32"/>
          <w:szCs w:val="32"/>
        </w:rPr>
        <w:t>2019</w:t>
      </w:r>
      <w:r>
        <w:rPr>
          <w:rFonts w:ascii="仿宋" w:eastAsia="仿宋" w:hAnsi="仿宋" w:hint="eastAsia"/>
          <w:b/>
          <w:color w:val="000000" w:themeColor="text1"/>
          <w:sz w:val="32"/>
          <w:szCs w:val="32"/>
        </w:rPr>
        <w:t>年般公共预算支出决算数为</w:t>
      </w:r>
      <w:r>
        <w:rPr>
          <w:rFonts w:ascii="仿宋" w:eastAsia="仿宋" w:hAnsi="仿宋" w:hint="eastAsia"/>
          <w:color w:val="000000"/>
          <w:sz w:val="32"/>
          <w:szCs w:val="32"/>
        </w:rPr>
        <w:t>142.57</w:t>
      </w:r>
      <w:r>
        <w:rPr>
          <w:rFonts w:ascii="仿宋" w:eastAsia="仿宋" w:hAnsi="仿宋" w:hint="eastAsia"/>
          <w:color w:val="000000" w:themeColor="text1"/>
          <w:sz w:val="32"/>
          <w:szCs w:val="32"/>
        </w:rPr>
        <w:t>，</w:t>
      </w:r>
      <w:r>
        <w:rPr>
          <w:rStyle w:val="a9"/>
          <w:rFonts w:ascii="仿宋" w:eastAsia="仿宋" w:hAnsi="仿宋" w:hint="eastAsia"/>
          <w:bCs/>
          <w:color w:val="000000" w:themeColor="text1"/>
          <w:sz w:val="32"/>
          <w:szCs w:val="32"/>
        </w:rPr>
        <w:t>完成</w:t>
      </w:r>
      <w:r>
        <w:rPr>
          <w:rStyle w:val="a9"/>
          <w:rFonts w:ascii="仿宋" w:eastAsia="仿宋" w:hAnsi="仿宋" w:hint="eastAsia"/>
          <w:bCs/>
          <w:color w:val="000000"/>
          <w:sz w:val="32"/>
          <w:szCs w:val="32"/>
        </w:rPr>
        <w:t>预算</w:t>
      </w:r>
      <w:r>
        <w:rPr>
          <w:rStyle w:val="a9"/>
          <w:rFonts w:ascii="仿宋" w:eastAsia="仿宋" w:hAnsi="仿宋" w:hint="eastAsia"/>
          <w:bCs/>
          <w:color w:val="000000"/>
          <w:sz w:val="32"/>
          <w:szCs w:val="32"/>
        </w:rPr>
        <w:t>100</w:t>
      </w:r>
      <w:r>
        <w:rPr>
          <w:rStyle w:val="a9"/>
          <w:rFonts w:ascii="仿宋" w:eastAsia="仿宋" w:hAnsi="仿宋"/>
          <w:bCs/>
          <w:color w:val="000000"/>
          <w:sz w:val="32"/>
          <w:szCs w:val="32"/>
        </w:rPr>
        <w:t>%</w:t>
      </w:r>
      <w:r>
        <w:rPr>
          <w:rStyle w:val="a9"/>
          <w:rFonts w:ascii="仿宋" w:eastAsia="仿宋" w:hAnsi="仿宋" w:hint="eastAsia"/>
          <w:bCs/>
          <w:color w:val="000000"/>
          <w:sz w:val="32"/>
          <w:szCs w:val="32"/>
        </w:rPr>
        <w:t>。其中：</w:t>
      </w:r>
      <w:bookmarkEnd w:id="37"/>
      <w:bookmarkEnd w:id="38"/>
      <w:bookmarkEnd w:id="39"/>
    </w:p>
    <w:p w:rsidR="00166353" w:rsidRDefault="005A12DE">
      <w:pPr>
        <w:spacing w:line="600" w:lineRule="exact"/>
        <w:ind w:firstLineChars="200" w:firstLine="643"/>
        <w:rPr>
          <w:rFonts w:ascii="仿宋" w:eastAsia="仿宋" w:hAnsi="仿宋"/>
          <w:b/>
          <w:color w:val="000000"/>
          <w:sz w:val="32"/>
          <w:szCs w:val="32"/>
        </w:rPr>
      </w:pPr>
      <w:r>
        <w:rPr>
          <w:rStyle w:val="a9"/>
          <w:rFonts w:ascii="仿宋" w:eastAsia="仿宋" w:hAnsi="仿宋"/>
          <w:bCs/>
          <w:color w:val="000000"/>
          <w:sz w:val="32"/>
          <w:szCs w:val="32"/>
        </w:rPr>
        <w:t>1.</w:t>
      </w:r>
      <w:r>
        <w:rPr>
          <w:rFonts w:ascii="仿宋" w:eastAsia="仿宋" w:hAnsi="仿宋" w:hint="eastAsia"/>
          <w:b/>
          <w:color w:val="000000" w:themeColor="text1"/>
          <w:sz w:val="32"/>
          <w:szCs w:val="32"/>
        </w:rPr>
        <w:t>一般公共服务（</w:t>
      </w:r>
      <w:r>
        <w:rPr>
          <w:rFonts w:ascii="仿宋" w:eastAsia="仿宋" w:hAnsi="仿宋" w:hint="eastAsia"/>
          <w:b/>
          <w:color w:val="000000" w:themeColor="text1"/>
          <w:sz w:val="32"/>
          <w:szCs w:val="32"/>
        </w:rPr>
        <w:t>201</w:t>
      </w:r>
      <w:r>
        <w:rPr>
          <w:rFonts w:ascii="仿宋" w:eastAsia="仿宋" w:hAnsi="仿宋" w:hint="eastAsia"/>
          <w:b/>
          <w:color w:val="000000" w:themeColor="text1"/>
          <w:sz w:val="32"/>
          <w:szCs w:val="32"/>
        </w:rPr>
        <w:t>）</w:t>
      </w:r>
      <w:r>
        <w:rPr>
          <w:rFonts w:ascii="仿宋" w:eastAsia="仿宋" w:hAnsi="仿宋" w:hint="eastAsia"/>
          <w:b/>
          <w:color w:val="000000" w:themeColor="text1"/>
          <w:sz w:val="32"/>
          <w:szCs w:val="32"/>
        </w:rPr>
        <w:t>商贸事物（</w:t>
      </w:r>
      <w:r>
        <w:rPr>
          <w:rFonts w:ascii="仿宋" w:eastAsia="仿宋" w:hAnsi="仿宋" w:hint="eastAsia"/>
          <w:b/>
          <w:color w:val="000000" w:themeColor="text1"/>
          <w:sz w:val="32"/>
          <w:szCs w:val="32"/>
        </w:rPr>
        <w:t>13</w:t>
      </w:r>
      <w:r>
        <w:rPr>
          <w:rFonts w:ascii="仿宋" w:eastAsia="仿宋" w:hAnsi="仿宋" w:hint="eastAsia"/>
          <w:b/>
          <w:color w:val="000000" w:themeColor="text1"/>
          <w:sz w:val="32"/>
          <w:szCs w:val="32"/>
        </w:rPr>
        <w:t>）事业运行（</w:t>
      </w:r>
      <w:r>
        <w:rPr>
          <w:rFonts w:ascii="仿宋" w:eastAsia="仿宋" w:hAnsi="仿宋" w:hint="eastAsia"/>
          <w:b/>
          <w:color w:val="000000" w:themeColor="text1"/>
          <w:sz w:val="32"/>
          <w:szCs w:val="32"/>
        </w:rPr>
        <w:t>50</w:t>
      </w:r>
      <w:r>
        <w:rPr>
          <w:rFonts w:ascii="仿宋" w:eastAsia="仿宋" w:hAnsi="仿宋" w:hint="eastAsia"/>
          <w:b/>
          <w:color w:val="000000" w:themeColor="text1"/>
          <w:sz w:val="32"/>
          <w:szCs w:val="32"/>
        </w:rPr>
        <w:t>）</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Fonts w:ascii="仿宋" w:eastAsia="仿宋" w:hAnsi="仿宋" w:hint="eastAsia"/>
          <w:color w:val="000000" w:themeColor="text1"/>
          <w:sz w:val="32"/>
          <w:szCs w:val="32"/>
        </w:rPr>
        <w:t>104.84</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166353" w:rsidRDefault="005A12DE">
      <w:pPr>
        <w:spacing w:line="600" w:lineRule="exact"/>
        <w:ind w:firstLineChars="200" w:firstLine="643"/>
        <w:rPr>
          <w:rFonts w:ascii="仿宋" w:eastAsia="仿宋" w:hAnsi="仿宋"/>
          <w:b/>
          <w:color w:val="000000"/>
          <w:sz w:val="32"/>
          <w:szCs w:val="32"/>
        </w:rPr>
      </w:pPr>
      <w:r>
        <w:rPr>
          <w:rStyle w:val="a9"/>
          <w:rFonts w:ascii="仿宋" w:eastAsia="仿宋" w:hAnsi="仿宋" w:hint="eastAsia"/>
          <w:bCs/>
          <w:color w:val="000000"/>
          <w:sz w:val="32"/>
          <w:szCs w:val="32"/>
        </w:rPr>
        <w:t>2</w:t>
      </w:r>
      <w:r>
        <w:rPr>
          <w:rStyle w:val="a9"/>
          <w:rFonts w:ascii="仿宋" w:eastAsia="仿宋" w:hAnsi="仿宋"/>
          <w:bCs/>
          <w:color w:val="000000"/>
          <w:sz w:val="32"/>
          <w:szCs w:val="32"/>
        </w:rPr>
        <w:t>.</w:t>
      </w:r>
      <w:r>
        <w:rPr>
          <w:rFonts w:ascii="仿宋" w:eastAsia="仿宋" w:hAnsi="仿宋" w:hint="eastAsia"/>
          <w:b/>
          <w:color w:val="000000" w:themeColor="text1"/>
          <w:sz w:val="32"/>
          <w:szCs w:val="32"/>
        </w:rPr>
        <w:t>社会保障和就业（</w:t>
      </w:r>
      <w:r>
        <w:rPr>
          <w:rFonts w:ascii="仿宋" w:eastAsia="仿宋" w:hAnsi="仿宋" w:hint="eastAsia"/>
          <w:b/>
          <w:color w:val="000000" w:themeColor="text1"/>
          <w:sz w:val="32"/>
          <w:szCs w:val="32"/>
        </w:rPr>
        <w:t>208</w:t>
      </w:r>
      <w:r>
        <w:rPr>
          <w:rFonts w:ascii="仿宋" w:eastAsia="仿宋" w:hAnsi="仿宋" w:hint="eastAsia"/>
          <w:b/>
          <w:color w:val="000000" w:themeColor="text1"/>
          <w:sz w:val="32"/>
          <w:szCs w:val="32"/>
        </w:rPr>
        <w:t>）</w:t>
      </w:r>
      <w:r>
        <w:rPr>
          <w:rFonts w:ascii="仿宋" w:eastAsia="仿宋" w:hAnsi="仿宋" w:hint="eastAsia"/>
          <w:b/>
          <w:color w:val="000000" w:themeColor="text1"/>
          <w:sz w:val="32"/>
          <w:szCs w:val="32"/>
        </w:rPr>
        <w:t>行政事业单位离退休（</w:t>
      </w:r>
      <w:r>
        <w:rPr>
          <w:rFonts w:ascii="仿宋" w:eastAsia="仿宋" w:hAnsi="仿宋" w:hint="eastAsia"/>
          <w:b/>
          <w:color w:val="000000" w:themeColor="text1"/>
          <w:sz w:val="32"/>
          <w:szCs w:val="32"/>
        </w:rPr>
        <w:t>05</w:t>
      </w:r>
      <w:r>
        <w:rPr>
          <w:rFonts w:ascii="仿宋" w:eastAsia="仿宋" w:hAnsi="仿宋" w:hint="eastAsia"/>
          <w:b/>
          <w:color w:val="000000" w:themeColor="text1"/>
          <w:sz w:val="32"/>
          <w:szCs w:val="32"/>
        </w:rPr>
        <w:t>）机关事业单位基本养老保险缴费（</w:t>
      </w:r>
      <w:r>
        <w:rPr>
          <w:rFonts w:ascii="仿宋" w:eastAsia="仿宋" w:hAnsi="仿宋" w:hint="eastAsia"/>
          <w:b/>
          <w:color w:val="000000" w:themeColor="text1"/>
          <w:sz w:val="32"/>
          <w:szCs w:val="32"/>
        </w:rPr>
        <w:t>05</w:t>
      </w:r>
      <w:r>
        <w:rPr>
          <w:rFonts w:ascii="仿宋" w:eastAsia="仿宋" w:hAnsi="仿宋" w:hint="eastAsia"/>
          <w:b/>
          <w:color w:val="000000" w:themeColor="text1"/>
          <w:sz w:val="32"/>
          <w:szCs w:val="32"/>
        </w:rPr>
        <w:t>）</w:t>
      </w:r>
      <w:r>
        <w:rPr>
          <w:rStyle w:val="a9"/>
          <w:rFonts w:ascii="仿宋" w:eastAsia="仿宋" w:hAnsi="仿宋"/>
          <w:bCs/>
          <w:color w:val="000000"/>
          <w:sz w:val="32"/>
          <w:szCs w:val="32"/>
        </w:rPr>
        <w:t>:</w:t>
      </w:r>
      <w:r>
        <w:rPr>
          <w:rStyle w:val="a9"/>
          <w:rFonts w:ascii="仿宋" w:eastAsia="仿宋" w:hAnsi="仿宋"/>
          <w:b w:val="0"/>
          <w:bCs/>
          <w:color w:val="000000"/>
          <w:sz w:val="32"/>
          <w:szCs w:val="32"/>
        </w:rPr>
        <w:t xml:space="preserve"> </w:t>
      </w:r>
      <w:r>
        <w:rPr>
          <w:rStyle w:val="a9"/>
          <w:rFonts w:ascii="仿宋" w:eastAsia="仿宋" w:hAnsi="仿宋" w:hint="eastAsia"/>
          <w:b w:val="0"/>
          <w:bCs/>
          <w:color w:val="000000"/>
          <w:sz w:val="32"/>
          <w:szCs w:val="32"/>
        </w:rPr>
        <w:t>支出决算为</w:t>
      </w:r>
      <w:r>
        <w:rPr>
          <w:rFonts w:ascii="仿宋" w:eastAsia="仿宋" w:hAnsi="仿宋" w:hint="eastAsia"/>
          <w:color w:val="000000" w:themeColor="text1"/>
          <w:sz w:val="32"/>
          <w:szCs w:val="32"/>
        </w:rPr>
        <w:t>16.48</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166353" w:rsidRDefault="005A12DE">
      <w:pPr>
        <w:spacing w:line="600" w:lineRule="exact"/>
        <w:ind w:firstLineChars="200" w:firstLine="643"/>
        <w:rPr>
          <w:rStyle w:val="a9"/>
          <w:rFonts w:ascii="仿宋" w:eastAsia="仿宋" w:hAnsi="仿宋"/>
          <w:b w:val="0"/>
          <w:bCs/>
          <w:color w:val="000000"/>
          <w:sz w:val="32"/>
          <w:szCs w:val="32"/>
        </w:rPr>
      </w:pPr>
      <w:r>
        <w:rPr>
          <w:rStyle w:val="a9"/>
          <w:rFonts w:ascii="仿宋" w:eastAsia="仿宋" w:hAnsi="仿宋" w:hint="eastAsia"/>
          <w:bCs/>
          <w:color w:val="000000"/>
          <w:sz w:val="32"/>
          <w:szCs w:val="32"/>
        </w:rPr>
        <w:t>3</w:t>
      </w:r>
      <w:r>
        <w:rPr>
          <w:rStyle w:val="a9"/>
          <w:rFonts w:ascii="仿宋" w:eastAsia="仿宋" w:hAnsi="仿宋"/>
          <w:bCs/>
          <w:color w:val="000000"/>
          <w:sz w:val="32"/>
          <w:szCs w:val="32"/>
        </w:rPr>
        <w:t>.</w:t>
      </w:r>
      <w:r>
        <w:rPr>
          <w:rFonts w:ascii="仿宋" w:eastAsia="仿宋" w:hAnsi="仿宋" w:hint="eastAsia"/>
          <w:b/>
          <w:bCs/>
          <w:color w:val="000000" w:themeColor="text1"/>
          <w:sz w:val="32"/>
          <w:szCs w:val="32"/>
        </w:rPr>
        <w:t>卫生健康</w:t>
      </w:r>
      <w:r>
        <w:rPr>
          <w:rFonts w:ascii="仿宋" w:eastAsia="仿宋" w:hAnsi="仿宋" w:hint="eastAsia"/>
          <w:b/>
          <w:color w:val="000000" w:themeColor="text1"/>
          <w:sz w:val="32"/>
          <w:szCs w:val="32"/>
        </w:rPr>
        <w:t>（</w:t>
      </w:r>
      <w:r>
        <w:rPr>
          <w:rFonts w:ascii="仿宋" w:eastAsia="仿宋" w:hAnsi="仿宋" w:hint="eastAsia"/>
          <w:b/>
          <w:color w:val="000000" w:themeColor="text1"/>
          <w:sz w:val="32"/>
          <w:szCs w:val="32"/>
        </w:rPr>
        <w:t>210</w:t>
      </w:r>
      <w:r>
        <w:rPr>
          <w:rFonts w:ascii="仿宋" w:eastAsia="仿宋" w:hAnsi="仿宋" w:hint="eastAsia"/>
          <w:b/>
          <w:color w:val="000000" w:themeColor="text1"/>
          <w:sz w:val="32"/>
          <w:szCs w:val="32"/>
        </w:rPr>
        <w:t>）</w:t>
      </w:r>
      <w:r>
        <w:rPr>
          <w:rFonts w:ascii="仿宋" w:eastAsia="仿宋" w:hAnsi="仿宋" w:hint="eastAsia"/>
          <w:b/>
          <w:color w:val="000000" w:themeColor="text1"/>
          <w:sz w:val="32"/>
          <w:szCs w:val="32"/>
        </w:rPr>
        <w:t>行政单位医疗（</w:t>
      </w:r>
      <w:r>
        <w:rPr>
          <w:rFonts w:ascii="仿宋" w:eastAsia="仿宋" w:hAnsi="仿宋" w:hint="eastAsia"/>
          <w:b/>
          <w:color w:val="000000" w:themeColor="text1"/>
          <w:sz w:val="32"/>
          <w:szCs w:val="32"/>
        </w:rPr>
        <w:t>11</w:t>
      </w:r>
      <w:r>
        <w:rPr>
          <w:rFonts w:ascii="仿宋" w:eastAsia="仿宋" w:hAnsi="仿宋" w:hint="eastAsia"/>
          <w:b/>
          <w:color w:val="000000" w:themeColor="text1"/>
          <w:sz w:val="32"/>
          <w:szCs w:val="32"/>
        </w:rPr>
        <w:t>）事业单位医疗（</w:t>
      </w:r>
      <w:r>
        <w:rPr>
          <w:rFonts w:ascii="仿宋" w:eastAsia="仿宋" w:hAnsi="仿宋" w:hint="eastAsia"/>
          <w:b/>
          <w:color w:val="000000" w:themeColor="text1"/>
          <w:sz w:val="32"/>
          <w:szCs w:val="32"/>
        </w:rPr>
        <w:t>02</w:t>
      </w:r>
      <w:r>
        <w:rPr>
          <w:rFonts w:ascii="仿宋" w:eastAsia="仿宋" w:hAnsi="仿宋" w:hint="eastAsia"/>
          <w:b/>
          <w:color w:val="000000" w:themeColor="text1"/>
          <w:sz w:val="32"/>
          <w:szCs w:val="32"/>
        </w:rPr>
        <w:t>）</w:t>
      </w:r>
      <w:r>
        <w:rPr>
          <w:rStyle w:val="a9"/>
          <w:rFonts w:ascii="仿宋" w:eastAsia="仿宋" w:hAnsi="仿宋"/>
          <w:bCs/>
          <w:color w:val="000000"/>
          <w:sz w:val="32"/>
          <w:szCs w:val="32"/>
        </w:rPr>
        <w:t>:</w:t>
      </w:r>
      <w:r>
        <w:rPr>
          <w:rStyle w:val="a9"/>
          <w:rFonts w:ascii="仿宋" w:eastAsia="仿宋" w:hAnsi="仿宋" w:hint="eastAsia"/>
          <w:b w:val="0"/>
          <w:bCs/>
          <w:color w:val="000000"/>
          <w:sz w:val="32"/>
          <w:szCs w:val="32"/>
        </w:rPr>
        <w:t>支出决算为</w:t>
      </w:r>
      <w:r>
        <w:rPr>
          <w:rFonts w:ascii="仿宋" w:eastAsia="仿宋" w:hAnsi="仿宋" w:hint="eastAsia"/>
          <w:color w:val="000000" w:themeColor="text1"/>
          <w:sz w:val="32"/>
          <w:szCs w:val="32"/>
        </w:rPr>
        <w:t>7.64</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166353" w:rsidRDefault="005A12DE">
      <w:pPr>
        <w:spacing w:line="600" w:lineRule="exact"/>
        <w:ind w:firstLineChars="200" w:firstLine="643"/>
        <w:rPr>
          <w:rFonts w:ascii="仿宋" w:eastAsia="仿宋" w:hAnsi="仿宋"/>
          <w:color w:val="000000"/>
          <w:sz w:val="32"/>
          <w:szCs w:val="32"/>
        </w:rPr>
      </w:pPr>
      <w:r>
        <w:rPr>
          <w:rStyle w:val="a9"/>
          <w:rFonts w:ascii="仿宋" w:eastAsia="仿宋" w:hAnsi="仿宋" w:hint="eastAsia"/>
          <w:bCs/>
          <w:color w:val="000000"/>
          <w:sz w:val="32"/>
          <w:szCs w:val="32"/>
        </w:rPr>
        <w:t>4.</w:t>
      </w:r>
      <w:r>
        <w:rPr>
          <w:rFonts w:ascii="仿宋" w:eastAsia="仿宋" w:hAnsi="仿宋" w:hint="eastAsia"/>
          <w:b/>
          <w:bCs/>
          <w:color w:val="000000" w:themeColor="text1"/>
          <w:sz w:val="32"/>
          <w:szCs w:val="32"/>
        </w:rPr>
        <w:t>住房</w:t>
      </w:r>
      <w:r>
        <w:rPr>
          <w:rFonts w:ascii="仿宋" w:eastAsia="仿宋" w:hAnsi="仿宋" w:hint="eastAsia"/>
          <w:b/>
          <w:color w:val="000000" w:themeColor="text1"/>
          <w:sz w:val="32"/>
          <w:szCs w:val="32"/>
        </w:rPr>
        <w:t>保障（</w:t>
      </w:r>
      <w:r>
        <w:rPr>
          <w:rFonts w:ascii="仿宋" w:eastAsia="仿宋" w:hAnsi="仿宋" w:hint="eastAsia"/>
          <w:b/>
          <w:color w:val="000000" w:themeColor="text1"/>
          <w:sz w:val="32"/>
          <w:szCs w:val="32"/>
        </w:rPr>
        <w:t>221</w:t>
      </w:r>
      <w:r>
        <w:rPr>
          <w:rFonts w:ascii="仿宋" w:eastAsia="仿宋" w:hAnsi="仿宋" w:hint="eastAsia"/>
          <w:b/>
          <w:color w:val="000000" w:themeColor="text1"/>
          <w:sz w:val="32"/>
          <w:szCs w:val="32"/>
        </w:rPr>
        <w:t>类）</w:t>
      </w:r>
      <w:r>
        <w:rPr>
          <w:rFonts w:ascii="仿宋" w:eastAsia="仿宋" w:hAnsi="仿宋" w:hint="eastAsia"/>
          <w:b/>
          <w:color w:val="000000" w:themeColor="text1"/>
          <w:sz w:val="32"/>
          <w:szCs w:val="32"/>
        </w:rPr>
        <w:t>住房改革支出（</w:t>
      </w:r>
      <w:r>
        <w:rPr>
          <w:rFonts w:ascii="仿宋" w:eastAsia="仿宋" w:hAnsi="仿宋" w:hint="eastAsia"/>
          <w:b/>
          <w:color w:val="000000" w:themeColor="text1"/>
          <w:sz w:val="32"/>
          <w:szCs w:val="32"/>
        </w:rPr>
        <w:t>02</w:t>
      </w:r>
      <w:r>
        <w:rPr>
          <w:rFonts w:ascii="仿宋" w:eastAsia="仿宋" w:hAnsi="仿宋" w:hint="eastAsia"/>
          <w:b/>
          <w:color w:val="000000" w:themeColor="text1"/>
          <w:sz w:val="32"/>
          <w:szCs w:val="32"/>
        </w:rPr>
        <w:t>）住房公积金</w:t>
      </w:r>
      <w:r>
        <w:rPr>
          <w:rFonts w:ascii="仿宋" w:eastAsia="仿宋" w:hAnsi="仿宋" w:hint="eastAsia"/>
          <w:b/>
          <w:color w:val="000000" w:themeColor="text1"/>
          <w:sz w:val="32"/>
          <w:szCs w:val="32"/>
        </w:rPr>
        <w:lastRenderedPageBreak/>
        <w:t>（</w:t>
      </w:r>
      <w:r>
        <w:rPr>
          <w:rFonts w:ascii="仿宋" w:eastAsia="仿宋" w:hAnsi="仿宋" w:hint="eastAsia"/>
          <w:b/>
          <w:color w:val="000000" w:themeColor="text1"/>
          <w:sz w:val="32"/>
          <w:szCs w:val="32"/>
        </w:rPr>
        <w:t>01</w:t>
      </w:r>
      <w:r>
        <w:rPr>
          <w:rFonts w:ascii="仿宋" w:eastAsia="仿宋" w:hAnsi="仿宋" w:hint="eastAsia"/>
          <w:b/>
          <w:color w:val="000000" w:themeColor="text1"/>
          <w:sz w:val="32"/>
          <w:szCs w:val="32"/>
        </w:rPr>
        <w:t>）</w:t>
      </w:r>
      <w:r>
        <w:rPr>
          <w:rStyle w:val="a9"/>
          <w:rFonts w:ascii="仿宋" w:eastAsia="仿宋" w:hAnsi="仿宋"/>
          <w:bCs/>
          <w:color w:val="000000"/>
          <w:sz w:val="32"/>
          <w:szCs w:val="32"/>
        </w:rPr>
        <w:t>:</w:t>
      </w:r>
      <w:r>
        <w:rPr>
          <w:rStyle w:val="a9"/>
          <w:rFonts w:ascii="仿宋" w:eastAsia="仿宋" w:hAnsi="仿宋" w:hint="eastAsia"/>
          <w:b w:val="0"/>
          <w:bCs/>
          <w:color w:val="000000"/>
          <w:sz w:val="32"/>
          <w:szCs w:val="32"/>
        </w:rPr>
        <w:t>支出决算为</w:t>
      </w:r>
      <w:r>
        <w:rPr>
          <w:rFonts w:ascii="仿宋" w:eastAsia="仿宋" w:hAnsi="仿宋" w:hint="eastAsia"/>
          <w:color w:val="000000" w:themeColor="text1"/>
          <w:sz w:val="32"/>
          <w:szCs w:val="32"/>
        </w:rPr>
        <w:t>13.6</w:t>
      </w:r>
      <w:r>
        <w:rPr>
          <w:rStyle w:val="a9"/>
          <w:rFonts w:ascii="仿宋" w:eastAsia="仿宋" w:hAnsi="仿宋" w:hint="eastAsia"/>
          <w:b w:val="0"/>
          <w:bCs/>
          <w:color w:val="000000"/>
          <w:sz w:val="32"/>
          <w:szCs w:val="32"/>
        </w:rPr>
        <w:t>万元，完成预算</w:t>
      </w:r>
      <w:r>
        <w:rPr>
          <w:rStyle w:val="a9"/>
          <w:rFonts w:ascii="仿宋" w:eastAsia="仿宋" w:hAnsi="仿宋" w:hint="eastAsia"/>
          <w:b w:val="0"/>
          <w:bCs/>
          <w:color w:val="000000"/>
          <w:sz w:val="32"/>
          <w:szCs w:val="32"/>
        </w:rPr>
        <w:t>100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p>
    <w:p w:rsidR="00166353" w:rsidRDefault="005A12DE">
      <w:pPr>
        <w:tabs>
          <w:tab w:val="right" w:pos="8306"/>
        </w:tabs>
        <w:spacing w:line="600" w:lineRule="exact"/>
        <w:ind w:firstLineChars="100" w:firstLine="320"/>
        <w:outlineLvl w:val="1"/>
        <w:rPr>
          <w:rStyle w:val="2Char"/>
        </w:rPr>
      </w:pPr>
      <w:bookmarkStart w:id="40" w:name="_Toc15377214"/>
      <w:bookmarkStart w:id="41" w:name="_Toc15396608"/>
      <w:r>
        <w:rPr>
          <w:rFonts w:ascii="黑体" w:eastAsia="黑体" w:hint="eastAsia"/>
          <w:color w:val="000000"/>
          <w:sz w:val="32"/>
          <w:szCs w:val="32"/>
        </w:rPr>
        <w:t>六</w:t>
      </w:r>
      <w:r>
        <w:rPr>
          <w:rFonts w:ascii="黑体" w:eastAsia="黑体" w:hint="eastAsia"/>
          <w:b/>
          <w:color w:val="000000"/>
          <w:sz w:val="32"/>
          <w:szCs w:val="32"/>
        </w:rPr>
        <w:t>、</w:t>
      </w:r>
      <w:r>
        <w:rPr>
          <w:rFonts w:ascii="黑体" w:eastAsia="黑体" w:hAnsi="黑体" w:hint="eastAsia"/>
          <w:b/>
          <w:color w:val="000000"/>
          <w:sz w:val="32"/>
          <w:szCs w:val="32"/>
        </w:rPr>
        <w:t>一</w:t>
      </w:r>
      <w:r>
        <w:rPr>
          <w:rStyle w:val="2Char"/>
          <w:rFonts w:ascii="黑体" w:eastAsia="黑体" w:hAnsi="黑体" w:hint="eastAsia"/>
          <w:b w:val="0"/>
        </w:rPr>
        <w:t>般公共预算财政拨款基本支出决算情况说明</w:t>
      </w:r>
      <w:bookmarkEnd w:id="40"/>
      <w:bookmarkEnd w:id="41"/>
      <w:r>
        <w:rPr>
          <w:rStyle w:val="2Char"/>
          <w:rFonts w:ascii="黑体" w:eastAsia="黑体" w:hAnsi="黑体"/>
          <w:b w:val="0"/>
        </w:rPr>
        <w:tab/>
      </w:r>
    </w:p>
    <w:p w:rsidR="00166353" w:rsidRDefault="005A12DE">
      <w:pPr>
        <w:spacing w:line="600" w:lineRule="exact"/>
        <w:ind w:firstLine="645"/>
        <w:rPr>
          <w:rFonts w:ascii="仿宋" w:eastAsia="仿宋" w:hAnsi="仿宋"/>
          <w:color w:val="000000"/>
          <w:sz w:val="32"/>
          <w:szCs w:val="32"/>
        </w:rPr>
      </w:pPr>
      <w:r>
        <w:rPr>
          <w:rFonts w:ascii="仿宋" w:eastAsia="仿宋" w:hAnsi="仿宋"/>
          <w:color w:val="000000"/>
          <w:sz w:val="32"/>
          <w:szCs w:val="32"/>
        </w:rPr>
        <w:t>201</w:t>
      </w:r>
      <w:r>
        <w:rPr>
          <w:rFonts w:ascii="仿宋" w:eastAsia="仿宋" w:hAnsi="仿宋" w:hint="eastAsia"/>
          <w:color w:val="000000"/>
          <w:sz w:val="32"/>
          <w:szCs w:val="32"/>
        </w:rPr>
        <w:t>9</w:t>
      </w:r>
      <w:r>
        <w:rPr>
          <w:rFonts w:ascii="仿宋" w:eastAsia="仿宋" w:hAnsi="仿宋" w:hint="eastAsia"/>
          <w:color w:val="000000"/>
          <w:sz w:val="32"/>
          <w:szCs w:val="32"/>
        </w:rPr>
        <w:t>年一般公共预算财政拨款基本支出</w:t>
      </w:r>
      <w:r>
        <w:rPr>
          <w:rFonts w:ascii="仿宋" w:eastAsia="仿宋" w:hAnsi="仿宋" w:hint="eastAsia"/>
          <w:color w:val="000000"/>
          <w:sz w:val="32"/>
          <w:szCs w:val="32"/>
        </w:rPr>
        <w:t>142.57</w:t>
      </w:r>
      <w:r>
        <w:rPr>
          <w:rFonts w:ascii="仿宋" w:eastAsia="仿宋" w:hAnsi="仿宋" w:hint="eastAsia"/>
          <w:color w:val="000000"/>
          <w:sz w:val="32"/>
          <w:szCs w:val="32"/>
        </w:rPr>
        <w:t>万元，其中：</w:t>
      </w:r>
    </w:p>
    <w:p w:rsidR="00166353" w:rsidRDefault="005A12DE">
      <w:pPr>
        <w:spacing w:line="600" w:lineRule="exact"/>
        <w:ind w:firstLine="645"/>
        <w:rPr>
          <w:rFonts w:ascii="仿宋" w:eastAsia="仿宋" w:hAnsi="仿宋"/>
          <w:color w:val="000000"/>
          <w:sz w:val="32"/>
          <w:szCs w:val="32"/>
        </w:rPr>
      </w:pPr>
      <w:r>
        <w:rPr>
          <w:rFonts w:ascii="仿宋" w:eastAsia="仿宋" w:hAnsi="仿宋" w:hint="eastAsia"/>
          <w:color w:val="000000"/>
          <w:sz w:val="32"/>
          <w:szCs w:val="32"/>
        </w:rPr>
        <w:t>人员经费</w:t>
      </w:r>
      <w:r>
        <w:rPr>
          <w:rFonts w:ascii="仿宋" w:eastAsia="仿宋" w:hAnsi="仿宋" w:hint="eastAsia"/>
          <w:color w:val="000000"/>
          <w:sz w:val="32"/>
          <w:szCs w:val="32"/>
        </w:rPr>
        <w:t>128.41</w:t>
      </w:r>
      <w:r>
        <w:rPr>
          <w:rFonts w:ascii="仿宋" w:eastAsia="仿宋" w:hAnsi="仿宋" w:hint="eastAsia"/>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eastAsia="仿宋" w:hAnsi="仿宋"/>
          <w:color w:val="000000"/>
          <w:sz w:val="32"/>
          <w:szCs w:val="32"/>
        </w:rPr>
        <w:br/>
      </w:r>
      <w:r>
        <w:rPr>
          <w:rFonts w:ascii="仿宋" w:eastAsia="仿宋" w:hAnsi="仿宋" w:hint="eastAsia"/>
          <w:color w:val="000000"/>
          <w:sz w:val="32"/>
          <w:szCs w:val="32"/>
        </w:rPr>
        <w:t xml:space="preserve">　　日常公用经费</w:t>
      </w:r>
      <w:r>
        <w:rPr>
          <w:rFonts w:ascii="仿宋" w:eastAsia="仿宋" w:hAnsi="仿宋" w:hint="eastAsia"/>
          <w:color w:val="000000"/>
          <w:sz w:val="32"/>
          <w:szCs w:val="32"/>
        </w:rPr>
        <w:t>14.16</w:t>
      </w:r>
      <w:r>
        <w:rPr>
          <w:rFonts w:ascii="仿宋" w:eastAsia="仿宋" w:hAnsi="仿宋" w:hint="eastAsia"/>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w:t>
      </w:r>
      <w:r>
        <w:rPr>
          <w:rFonts w:ascii="仿宋" w:eastAsia="仿宋" w:hAnsi="仿宋" w:hint="eastAsia"/>
          <w:color w:val="000000"/>
          <w:sz w:val="32"/>
          <w:szCs w:val="32"/>
        </w:rPr>
        <w:t>加费用、其他商品和服务支出、办公设备购置、专用设备购置、信息网络及软件购置更新、其他资本性支出等。</w:t>
      </w:r>
    </w:p>
    <w:p w:rsidR="00166353" w:rsidRDefault="005A12DE">
      <w:pPr>
        <w:spacing w:line="600" w:lineRule="exact"/>
        <w:ind w:firstLine="640"/>
        <w:outlineLvl w:val="1"/>
        <w:rPr>
          <w:rStyle w:val="2Char"/>
          <w:rFonts w:ascii="黑体" w:eastAsia="黑体" w:hAnsi="黑体"/>
          <w:b w:val="0"/>
        </w:rPr>
      </w:pPr>
      <w:bookmarkStart w:id="42" w:name="_Toc15377215"/>
      <w:bookmarkStart w:id="43" w:name="_Toc15396609"/>
      <w:r>
        <w:rPr>
          <w:rFonts w:ascii="黑体" w:eastAsia="黑体" w:hint="eastAsia"/>
          <w:color w:val="000000"/>
          <w:sz w:val="32"/>
          <w:szCs w:val="32"/>
        </w:rPr>
        <w:t>七、</w:t>
      </w:r>
      <w:r>
        <w:rPr>
          <w:rStyle w:val="2Char"/>
          <w:rFonts w:ascii="黑体" w:eastAsia="黑体" w:hAnsi="黑体" w:hint="eastAsia"/>
        </w:rPr>
        <w:t>“</w:t>
      </w:r>
      <w:r>
        <w:rPr>
          <w:rStyle w:val="2Char"/>
          <w:rFonts w:ascii="黑体" w:eastAsia="黑体" w:hAnsi="黑体" w:hint="eastAsia"/>
          <w:b w:val="0"/>
        </w:rPr>
        <w:t>三公”经费财政拨款支出决算情况说明</w:t>
      </w:r>
      <w:bookmarkEnd w:id="42"/>
      <w:bookmarkEnd w:id="43"/>
    </w:p>
    <w:p w:rsidR="00166353" w:rsidRDefault="005A12DE">
      <w:pPr>
        <w:spacing w:line="600" w:lineRule="exact"/>
        <w:ind w:firstLine="640"/>
        <w:outlineLvl w:val="2"/>
        <w:rPr>
          <w:rFonts w:ascii="仿宋" w:eastAsia="仿宋" w:hAnsi="仿宋"/>
          <w:b/>
          <w:color w:val="000000"/>
          <w:sz w:val="32"/>
          <w:szCs w:val="32"/>
        </w:rPr>
      </w:pPr>
      <w:bookmarkStart w:id="44" w:name="_Toc15377216"/>
      <w:r>
        <w:rPr>
          <w:rFonts w:ascii="仿宋" w:eastAsia="仿宋" w:hAnsi="仿宋" w:hint="eastAsia"/>
          <w:b/>
          <w:color w:val="000000"/>
          <w:sz w:val="32"/>
          <w:szCs w:val="32"/>
        </w:rPr>
        <w:t>（一）“三公”经费财政拨款支出决算总体情况说明</w:t>
      </w:r>
      <w:bookmarkEnd w:id="44"/>
    </w:p>
    <w:p w:rsidR="00166353" w:rsidRDefault="005A12DE">
      <w:pPr>
        <w:spacing w:line="600" w:lineRule="exact"/>
        <w:ind w:firstLine="640"/>
        <w:rPr>
          <w:rFonts w:ascii="仿宋" w:eastAsia="仿宋" w:hAnsi="仿宋"/>
          <w:color w:val="000000"/>
          <w:sz w:val="32"/>
          <w:szCs w:val="32"/>
        </w:rPr>
      </w:pPr>
      <w:r>
        <w:rPr>
          <w:rFonts w:ascii="仿宋" w:eastAsia="仿宋" w:hAnsi="仿宋"/>
          <w:color w:val="000000"/>
          <w:sz w:val="32"/>
          <w:szCs w:val="32"/>
        </w:rPr>
        <w:t>201</w:t>
      </w:r>
      <w:r>
        <w:rPr>
          <w:rFonts w:ascii="仿宋" w:eastAsia="仿宋" w:hAnsi="仿宋" w:hint="eastAsia"/>
          <w:color w:val="000000"/>
          <w:sz w:val="32"/>
          <w:szCs w:val="32"/>
        </w:rPr>
        <w:t>9</w:t>
      </w:r>
      <w:r>
        <w:rPr>
          <w:rFonts w:ascii="仿宋" w:eastAsia="仿宋" w:hAnsi="仿宋" w:hint="eastAsia"/>
          <w:color w:val="000000"/>
          <w:sz w:val="32"/>
          <w:szCs w:val="32"/>
        </w:rPr>
        <w:t>年“三公”经费财政拨款支出决算为</w:t>
      </w:r>
      <w:r>
        <w:rPr>
          <w:rFonts w:ascii="仿宋" w:eastAsia="仿宋" w:hAnsi="仿宋" w:hint="eastAsia"/>
          <w:color w:val="000000"/>
          <w:sz w:val="32"/>
          <w:szCs w:val="32"/>
        </w:rPr>
        <w:t>0</w:t>
      </w:r>
      <w:r>
        <w:rPr>
          <w:rFonts w:ascii="仿宋" w:eastAsia="仿宋" w:hAnsi="仿宋" w:hint="eastAsia"/>
          <w:color w:val="000000"/>
          <w:sz w:val="32"/>
          <w:szCs w:val="32"/>
        </w:rPr>
        <w:t>万元，完成预算</w:t>
      </w:r>
      <w:r>
        <w:rPr>
          <w:rFonts w:ascii="仿宋" w:eastAsia="仿宋" w:hAnsi="仿宋" w:hint="eastAsia"/>
          <w:color w:val="000000"/>
          <w:sz w:val="32"/>
          <w:szCs w:val="32"/>
        </w:rPr>
        <w:t>0</w:t>
      </w:r>
      <w:r>
        <w:rPr>
          <w:rFonts w:ascii="仿宋" w:eastAsia="仿宋" w:hAnsi="仿宋"/>
          <w:color w:val="000000"/>
          <w:sz w:val="32"/>
          <w:szCs w:val="32"/>
        </w:rPr>
        <w:t>%</w:t>
      </w:r>
      <w:r>
        <w:rPr>
          <w:rFonts w:ascii="仿宋" w:eastAsia="仿宋" w:hAnsi="仿宋" w:hint="eastAsia"/>
          <w:color w:val="000000"/>
          <w:sz w:val="32"/>
          <w:szCs w:val="32"/>
        </w:rPr>
        <w:t>。</w:t>
      </w:r>
    </w:p>
    <w:p w:rsidR="00166353" w:rsidRDefault="005A12DE">
      <w:pPr>
        <w:spacing w:line="600" w:lineRule="exact"/>
        <w:ind w:firstLineChars="200" w:firstLine="643"/>
        <w:outlineLvl w:val="2"/>
        <w:rPr>
          <w:rFonts w:ascii="仿宋" w:eastAsia="仿宋" w:hAnsi="仿宋"/>
          <w:b/>
          <w:color w:val="000000"/>
          <w:sz w:val="32"/>
          <w:szCs w:val="32"/>
        </w:rPr>
      </w:pPr>
      <w:bookmarkStart w:id="45" w:name="_Toc15377217"/>
      <w:r>
        <w:rPr>
          <w:rFonts w:ascii="仿宋" w:eastAsia="仿宋" w:hAnsi="仿宋" w:hint="eastAsia"/>
          <w:b/>
          <w:color w:val="000000"/>
          <w:sz w:val="32"/>
          <w:szCs w:val="32"/>
        </w:rPr>
        <w:t>（二）“三公”经费财政拨款支出决算具体情况说明</w:t>
      </w:r>
      <w:bookmarkEnd w:id="45"/>
    </w:p>
    <w:p w:rsidR="00166353" w:rsidRDefault="005A12DE">
      <w:pPr>
        <w:spacing w:line="600" w:lineRule="exact"/>
        <w:ind w:firstLine="640"/>
        <w:rPr>
          <w:rFonts w:ascii="仿宋" w:eastAsia="仿宋" w:hAnsi="仿宋"/>
          <w:color w:val="000000"/>
          <w:sz w:val="32"/>
          <w:szCs w:val="32"/>
        </w:rPr>
      </w:pPr>
      <w:r>
        <w:rPr>
          <w:rFonts w:ascii="仿宋" w:eastAsia="仿宋" w:hAnsi="仿宋"/>
          <w:color w:val="000000"/>
          <w:sz w:val="32"/>
          <w:szCs w:val="32"/>
        </w:rPr>
        <w:t>201</w:t>
      </w:r>
      <w:r>
        <w:rPr>
          <w:rFonts w:ascii="仿宋" w:eastAsia="仿宋" w:hAnsi="仿宋" w:hint="eastAsia"/>
          <w:color w:val="000000"/>
          <w:sz w:val="32"/>
          <w:szCs w:val="32"/>
        </w:rPr>
        <w:t>9</w:t>
      </w:r>
      <w:r>
        <w:rPr>
          <w:rFonts w:ascii="仿宋" w:eastAsia="仿宋" w:hAnsi="仿宋" w:hint="eastAsia"/>
          <w:color w:val="000000"/>
          <w:sz w:val="32"/>
          <w:szCs w:val="32"/>
        </w:rPr>
        <w:t>年“三公”经费财政拨款支出决算中，因公出国（境）费支出决算</w:t>
      </w:r>
      <w:r>
        <w:rPr>
          <w:rFonts w:ascii="仿宋" w:eastAsia="仿宋" w:hAnsi="仿宋" w:hint="eastAsia"/>
          <w:color w:val="000000"/>
          <w:sz w:val="32"/>
          <w:szCs w:val="32"/>
        </w:rPr>
        <w:t>0</w:t>
      </w:r>
      <w:r>
        <w:rPr>
          <w:rFonts w:ascii="仿宋" w:eastAsia="仿宋" w:hAnsi="仿宋" w:hint="eastAsia"/>
          <w:color w:val="000000"/>
          <w:sz w:val="32"/>
          <w:szCs w:val="32"/>
        </w:rPr>
        <w:t>万元，占</w:t>
      </w:r>
      <w:r>
        <w:rPr>
          <w:rFonts w:ascii="仿宋" w:eastAsia="仿宋" w:hAnsi="仿宋" w:hint="eastAsia"/>
          <w:color w:val="000000"/>
          <w:sz w:val="32"/>
          <w:szCs w:val="32"/>
        </w:rPr>
        <w:t>0</w:t>
      </w:r>
      <w:r>
        <w:rPr>
          <w:rFonts w:ascii="仿宋" w:eastAsia="仿宋" w:hAnsi="仿宋"/>
          <w:color w:val="000000"/>
          <w:sz w:val="32"/>
          <w:szCs w:val="32"/>
        </w:rPr>
        <w:t>%</w:t>
      </w:r>
      <w:r>
        <w:rPr>
          <w:rFonts w:ascii="仿宋" w:eastAsia="仿宋" w:hAnsi="仿宋" w:hint="eastAsia"/>
          <w:color w:val="000000"/>
          <w:sz w:val="32"/>
          <w:szCs w:val="32"/>
        </w:rPr>
        <w:t>；公务用车购置及运行维护费支出</w:t>
      </w:r>
      <w:r>
        <w:rPr>
          <w:rFonts w:ascii="仿宋" w:eastAsia="仿宋" w:hAnsi="仿宋" w:hint="eastAsia"/>
          <w:color w:val="000000"/>
          <w:sz w:val="32"/>
          <w:szCs w:val="32"/>
        </w:rPr>
        <w:lastRenderedPageBreak/>
        <w:t>决算</w:t>
      </w:r>
      <w:r>
        <w:rPr>
          <w:rFonts w:ascii="仿宋" w:eastAsia="仿宋" w:hAnsi="仿宋" w:hint="eastAsia"/>
          <w:color w:val="000000"/>
          <w:sz w:val="32"/>
          <w:szCs w:val="32"/>
        </w:rPr>
        <w:t>0</w:t>
      </w:r>
      <w:r>
        <w:rPr>
          <w:rFonts w:ascii="仿宋" w:eastAsia="仿宋" w:hAnsi="仿宋" w:hint="eastAsia"/>
          <w:color w:val="000000"/>
          <w:sz w:val="32"/>
          <w:szCs w:val="32"/>
        </w:rPr>
        <w:t>万元，占</w:t>
      </w:r>
      <w:r>
        <w:rPr>
          <w:rFonts w:ascii="仿宋" w:eastAsia="仿宋" w:hAnsi="仿宋" w:hint="eastAsia"/>
          <w:color w:val="000000"/>
          <w:sz w:val="32"/>
          <w:szCs w:val="32"/>
        </w:rPr>
        <w:t>0</w:t>
      </w:r>
      <w:r>
        <w:rPr>
          <w:rFonts w:ascii="仿宋" w:eastAsia="仿宋" w:hAnsi="仿宋"/>
          <w:color w:val="000000"/>
          <w:sz w:val="32"/>
          <w:szCs w:val="32"/>
        </w:rPr>
        <w:t>%</w:t>
      </w:r>
      <w:r>
        <w:rPr>
          <w:rFonts w:ascii="仿宋" w:eastAsia="仿宋" w:hAnsi="仿宋" w:hint="eastAsia"/>
          <w:color w:val="000000"/>
          <w:sz w:val="32"/>
          <w:szCs w:val="32"/>
        </w:rPr>
        <w:t>；公务接待费支出决算</w:t>
      </w:r>
      <w:r>
        <w:rPr>
          <w:rFonts w:ascii="仿宋" w:eastAsia="仿宋" w:hAnsi="仿宋" w:hint="eastAsia"/>
          <w:color w:val="000000"/>
          <w:sz w:val="32"/>
          <w:szCs w:val="32"/>
        </w:rPr>
        <w:t>0</w:t>
      </w:r>
      <w:r>
        <w:rPr>
          <w:rFonts w:ascii="仿宋" w:eastAsia="仿宋" w:hAnsi="仿宋" w:hint="eastAsia"/>
          <w:color w:val="000000"/>
          <w:sz w:val="32"/>
          <w:szCs w:val="32"/>
        </w:rPr>
        <w:t>万元，占</w:t>
      </w:r>
      <w:r>
        <w:rPr>
          <w:rFonts w:ascii="仿宋" w:eastAsia="仿宋" w:hAnsi="仿宋" w:hint="eastAsia"/>
          <w:color w:val="000000"/>
          <w:sz w:val="32"/>
          <w:szCs w:val="32"/>
        </w:rPr>
        <w:t>0</w:t>
      </w:r>
      <w:r>
        <w:rPr>
          <w:rFonts w:ascii="仿宋" w:eastAsia="仿宋" w:hAnsi="仿宋"/>
          <w:color w:val="000000"/>
          <w:sz w:val="32"/>
          <w:szCs w:val="32"/>
        </w:rPr>
        <w:t>%</w:t>
      </w:r>
      <w:r>
        <w:rPr>
          <w:rFonts w:ascii="仿宋" w:eastAsia="仿宋" w:hAnsi="仿宋" w:hint="eastAsia"/>
          <w:color w:val="000000"/>
          <w:sz w:val="32"/>
          <w:szCs w:val="32"/>
        </w:rPr>
        <w:t>。具体情况如下：</w:t>
      </w:r>
    </w:p>
    <w:p w:rsidR="00166353" w:rsidRDefault="005A12DE">
      <w:pPr>
        <w:spacing w:line="600" w:lineRule="exact"/>
        <w:ind w:firstLine="640"/>
        <w:rPr>
          <w:rFonts w:ascii="仿宋_GB2312" w:eastAsia="仿宋_GB2312"/>
          <w:color w:val="000000"/>
          <w:sz w:val="32"/>
          <w:szCs w:val="32"/>
        </w:rPr>
      </w:pPr>
      <w:r>
        <w:rPr>
          <w:rFonts w:ascii="仿宋_GB2312" w:eastAsia="仿宋_GB2312"/>
          <w:b/>
          <w:color w:val="000000"/>
          <w:sz w:val="32"/>
          <w:szCs w:val="32"/>
        </w:rPr>
        <w:t>1.</w:t>
      </w:r>
      <w:r>
        <w:rPr>
          <w:rFonts w:ascii="仿宋_GB2312" w:eastAsia="仿宋_GB2312" w:hint="eastAsia"/>
          <w:b/>
          <w:color w:val="000000"/>
          <w:sz w:val="32"/>
          <w:szCs w:val="32"/>
        </w:rPr>
        <w:t>因公出国（境）经费支出</w:t>
      </w:r>
      <w:r>
        <w:rPr>
          <w:rFonts w:ascii="仿宋_GB2312" w:eastAsia="仿宋_GB2312" w:hint="eastAsia"/>
          <w:color w:val="000000"/>
          <w:sz w:val="32"/>
          <w:szCs w:val="32"/>
        </w:rPr>
        <w:t>0</w:t>
      </w:r>
      <w:r>
        <w:rPr>
          <w:rFonts w:ascii="仿宋_GB2312" w:eastAsia="仿宋_GB2312" w:hint="eastAsia"/>
          <w:color w:val="000000"/>
          <w:sz w:val="32"/>
          <w:szCs w:val="32"/>
        </w:rPr>
        <w:t>万元，</w:t>
      </w:r>
      <w:r>
        <w:rPr>
          <w:rStyle w:val="a9"/>
          <w:rFonts w:ascii="仿宋" w:eastAsia="仿宋" w:hAnsi="仿宋" w:hint="eastAsia"/>
          <w:b w:val="0"/>
          <w:bCs/>
          <w:color w:val="000000"/>
          <w:sz w:val="32"/>
          <w:szCs w:val="32"/>
        </w:rPr>
        <w:t>完成预算</w:t>
      </w:r>
      <w:r>
        <w:rPr>
          <w:rStyle w:val="a9"/>
          <w:rFonts w:ascii="仿宋" w:eastAsia="仿宋" w:hAnsi="仿宋" w:hint="eastAsia"/>
          <w:b w:val="0"/>
          <w:bCs/>
          <w:color w:val="000000"/>
          <w:sz w:val="32"/>
          <w:szCs w:val="32"/>
        </w:rPr>
        <w:t>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r>
        <w:rPr>
          <w:rFonts w:ascii="仿宋_GB2312" w:eastAsia="仿宋_GB2312" w:hint="eastAsia"/>
          <w:color w:val="000000"/>
          <w:sz w:val="32"/>
          <w:szCs w:val="32"/>
        </w:rPr>
        <w:t>全年安排因公出国（境）团组</w:t>
      </w:r>
      <w:r>
        <w:rPr>
          <w:rFonts w:ascii="仿宋_GB2312" w:eastAsia="仿宋_GB2312" w:hint="eastAsia"/>
          <w:color w:val="000000"/>
          <w:sz w:val="32"/>
          <w:szCs w:val="32"/>
        </w:rPr>
        <w:t>0</w:t>
      </w:r>
      <w:r>
        <w:rPr>
          <w:rFonts w:ascii="仿宋_GB2312" w:eastAsia="仿宋_GB2312" w:hint="eastAsia"/>
          <w:color w:val="000000"/>
          <w:sz w:val="32"/>
          <w:szCs w:val="32"/>
        </w:rPr>
        <w:t>次，出国（境</w:t>
      </w:r>
      <w:r>
        <w:rPr>
          <w:rFonts w:ascii="仿宋_GB2312" w:eastAsia="仿宋_GB2312" w:hint="eastAsia"/>
          <w:color w:val="000000"/>
          <w:sz w:val="32"/>
          <w:szCs w:val="32"/>
        </w:rPr>
        <w:t>0</w:t>
      </w:r>
      <w:r>
        <w:rPr>
          <w:rFonts w:ascii="仿宋_GB2312" w:eastAsia="仿宋_GB2312" w:hint="eastAsia"/>
          <w:color w:val="000000"/>
          <w:sz w:val="32"/>
          <w:szCs w:val="32"/>
        </w:rPr>
        <w:t>人。因公出国（境）支出决算比</w:t>
      </w:r>
      <w:r>
        <w:rPr>
          <w:rFonts w:ascii="仿宋_GB2312" w:eastAsia="仿宋_GB2312"/>
          <w:color w:val="000000"/>
          <w:sz w:val="32"/>
          <w:szCs w:val="32"/>
        </w:rPr>
        <w:t>201</w:t>
      </w:r>
      <w:r>
        <w:rPr>
          <w:rFonts w:ascii="仿宋_GB2312" w:eastAsia="仿宋_GB2312" w:hint="eastAsia"/>
          <w:color w:val="000000"/>
          <w:sz w:val="32"/>
          <w:szCs w:val="32"/>
        </w:rPr>
        <w:t>8</w:t>
      </w:r>
      <w:r>
        <w:rPr>
          <w:rFonts w:ascii="仿宋_GB2312" w:eastAsia="仿宋_GB2312" w:hint="eastAsia"/>
          <w:color w:val="000000"/>
          <w:sz w:val="32"/>
          <w:szCs w:val="32"/>
        </w:rPr>
        <w:t>年增加</w:t>
      </w:r>
      <w:r>
        <w:rPr>
          <w:rFonts w:ascii="仿宋_GB2312" w:eastAsia="仿宋_GB2312"/>
          <w:color w:val="000000"/>
          <w:sz w:val="32"/>
          <w:szCs w:val="32"/>
        </w:rPr>
        <w:t>/</w:t>
      </w:r>
      <w:r>
        <w:rPr>
          <w:rFonts w:ascii="仿宋_GB2312" w:eastAsia="仿宋_GB2312" w:hint="eastAsia"/>
          <w:color w:val="000000"/>
          <w:sz w:val="32"/>
          <w:szCs w:val="32"/>
        </w:rPr>
        <w:t>减少</w:t>
      </w:r>
      <w:r>
        <w:rPr>
          <w:rFonts w:ascii="仿宋_GB2312" w:eastAsia="仿宋_GB2312" w:hint="eastAsia"/>
          <w:color w:val="000000"/>
          <w:sz w:val="32"/>
          <w:szCs w:val="32"/>
        </w:rPr>
        <w:t>0</w:t>
      </w:r>
      <w:r>
        <w:rPr>
          <w:rFonts w:ascii="仿宋_GB2312" w:eastAsia="仿宋_GB2312" w:hint="eastAsia"/>
          <w:color w:val="000000"/>
          <w:sz w:val="32"/>
          <w:szCs w:val="32"/>
        </w:rPr>
        <w:t>万元，增长</w:t>
      </w:r>
      <w:r>
        <w:rPr>
          <w:rFonts w:ascii="仿宋_GB2312" w:eastAsia="仿宋_GB2312"/>
          <w:color w:val="000000"/>
          <w:sz w:val="32"/>
          <w:szCs w:val="32"/>
        </w:rPr>
        <w:t>/</w:t>
      </w:r>
      <w:r>
        <w:rPr>
          <w:rFonts w:ascii="仿宋_GB2312" w:eastAsia="仿宋_GB2312" w:hint="eastAsia"/>
          <w:color w:val="000000"/>
          <w:sz w:val="32"/>
          <w:szCs w:val="32"/>
        </w:rPr>
        <w:t>下降</w:t>
      </w:r>
      <w:r>
        <w:rPr>
          <w:rFonts w:ascii="仿宋_GB2312" w:eastAsia="仿宋_GB2312" w:hint="eastAsia"/>
          <w:color w:val="000000"/>
          <w:sz w:val="32"/>
          <w:szCs w:val="32"/>
        </w:rPr>
        <w:t>0</w:t>
      </w:r>
      <w:r>
        <w:rPr>
          <w:rFonts w:ascii="仿宋_GB2312" w:eastAsia="仿宋_GB2312"/>
          <w:color w:val="000000"/>
          <w:sz w:val="32"/>
          <w:szCs w:val="32"/>
        </w:rPr>
        <w:t>%</w:t>
      </w:r>
      <w:r>
        <w:rPr>
          <w:rFonts w:ascii="仿宋_GB2312" w:eastAsia="仿宋_GB2312" w:hint="eastAsia"/>
          <w:color w:val="000000"/>
          <w:sz w:val="32"/>
          <w:szCs w:val="32"/>
        </w:rPr>
        <w:t>。</w:t>
      </w:r>
    </w:p>
    <w:p w:rsidR="00166353" w:rsidRDefault="005A12DE">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2.</w:t>
      </w:r>
      <w:r>
        <w:rPr>
          <w:rFonts w:ascii="仿宋_GB2312" w:eastAsia="仿宋_GB2312" w:hint="eastAsia"/>
          <w:b/>
          <w:color w:val="000000"/>
          <w:sz w:val="32"/>
          <w:szCs w:val="32"/>
        </w:rPr>
        <w:t>公务用车购置及运行维护费支出</w:t>
      </w:r>
      <w:r>
        <w:rPr>
          <w:rFonts w:ascii="仿宋_GB2312" w:eastAsia="仿宋_GB2312" w:hint="eastAsia"/>
          <w:color w:val="000000"/>
          <w:sz w:val="32"/>
          <w:szCs w:val="32"/>
        </w:rPr>
        <w:t>0</w:t>
      </w:r>
      <w:r>
        <w:rPr>
          <w:rFonts w:ascii="仿宋_GB2312" w:eastAsia="仿宋_GB2312" w:hint="eastAsia"/>
          <w:color w:val="000000"/>
          <w:sz w:val="32"/>
          <w:szCs w:val="32"/>
        </w:rPr>
        <w:t>万元</w:t>
      </w:r>
      <w:r>
        <w:rPr>
          <w:rFonts w:ascii="仿宋_GB2312" w:eastAsia="仿宋_GB2312" w:hint="eastAsia"/>
          <w:color w:val="000000"/>
          <w:sz w:val="32"/>
          <w:szCs w:val="32"/>
        </w:rPr>
        <w:t>,</w:t>
      </w:r>
      <w:r>
        <w:rPr>
          <w:rStyle w:val="a9"/>
          <w:rFonts w:ascii="仿宋" w:eastAsia="仿宋" w:hAnsi="仿宋" w:hint="eastAsia"/>
          <w:b w:val="0"/>
          <w:bCs/>
          <w:color w:val="000000"/>
          <w:sz w:val="32"/>
          <w:szCs w:val="32"/>
        </w:rPr>
        <w:t>完成预算</w:t>
      </w:r>
      <w:r>
        <w:rPr>
          <w:rStyle w:val="a9"/>
          <w:rFonts w:ascii="仿宋" w:eastAsia="仿宋" w:hAnsi="仿宋" w:hint="eastAsia"/>
          <w:b w:val="0"/>
          <w:bCs/>
          <w:color w:val="000000"/>
          <w:sz w:val="32"/>
          <w:szCs w:val="32"/>
        </w:rPr>
        <w:t>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r>
        <w:rPr>
          <w:rFonts w:ascii="仿宋_GB2312" w:eastAsia="仿宋_GB2312" w:hint="eastAsia"/>
          <w:color w:val="000000"/>
          <w:sz w:val="32"/>
          <w:szCs w:val="32"/>
        </w:rPr>
        <w:t>公务用车购置及运行维护费支出决算比</w:t>
      </w:r>
      <w:r>
        <w:rPr>
          <w:rFonts w:ascii="仿宋_GB2312" w:eastAsia="仿宋_GB2312"/>
          <w:color w:val="000000"/>
          <w:sz w:val="32"/>
          <w:szCs w:val="32"/>
        </w:rPr>
        <w:t>201</w:t>
      </w:r>
      <w:r>
        <w:rPr>
          <w:rFonts w:ascii="仿宋_GB2312" w:eastAsia="仿宋_GB2312" w:hint="eastAsia"/>
          <w:color w:val="000000"/>
          <w:sz w:val="32"/>
          <w:szCs w:val="32"/>
        </w:rPr>
        <w:t>8</w:t>
      </w:r>
      <w:r>
        <w:rPr>
          <w:rFonts w:ascii="仿宋_GB2312" w:eastAsia="仿宋_GB2312" w:hint="eastAsia"/>
          <w:color w:val="000000"/>
          <w:sz w:val="32"/>
          <w:szCs w:val="32"/>
        </w:rPr>
        <w:t>年减少</w:t>
      </w:r>
      <w:r>
        <w:rPr>
          <w:rFonts w:ascii="仿宋_GB2312" w:eastAsia="仿宋_GB2312" w:hint="eastAsia"/>
          <w:color w:val="000000"/>
          <w:sz w:val="32"/>
          <w:szCs w:val="32"/>
        </w:rPr>
        <w:t>0</w:t>
      </w:r>
      <w:r>
        <w:rPr>
          <w:rFonts w:ascii="仿宋_GB2312" w:eastAsia="仿宋_GB2312" w:hint="eastAsia"/>
          <w:color w:val="000000"/>
          <w:sz w:val="32"/>
          <w:szCs w:val="32"/>
        </w:rPr>
        <w:t>万元，下降</w:t>
      </w:r>
      <w:r>
        <w:rPr>
          <w:rFonts w:ascii="仿宋_GB2312" w:eastAsia="仿宋_GB2312" w:hint="eastAsia"/>
          <w:color w:val="000000"/>
          <w:sz w:val="32"/>
          <w:szCs w:val="32"/>
        </w:rPr>
        <w:t>0</w:t>
      </w:r>
      <w:r>
        <w:rPr>
          <w:rFonts w:ascii="仿宋_GB2312" w:eastAsia="仿宋_GB2312"/>
          <w:color w:val="000000"/>
          <w:sz w:val="32"/>
          <w:szCs w:val="32"/>
        </w:rPr>
        <w:t>%</w:t>
      </w:r>
      <w:r>
        <w:rPr>
          <w:rFonts w:ascii="仿宋_GB2312" w:eastAsia="仿宋_GB2312" w:hint="eastAsia"/>
          <w:color w:val="000000"/>
          <w:sz w:val="32"/>
          <w:szCs w:val="32"/>
        </w:rPr>
        <w:t>。</w:t>
      </w:r>
    </w:p>
    <w:p w:rsidR="00166353" w:rsidRDefault="005A12DE">
      <w:pPr>
        <w:spacing w:line="60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其中：</w:t>
      </w:r>
      <w:r>
        <w:rPr>
          <w:rFonts w:ascii="仿宋_GB2312" w:eastAsia="仿宋_GB2312" w:hint="eastAsia"/>
          <w:b/>
          <w:color w:val="000000"/>
          <w:sz w:val="32"/>
          <w:szCs w:val="32"/>
        </w:rPr>
        <w:t>公务用车购置支出</w:t>
      </w:r>
      <w:r>
        <w:rPr>
          <w:rFonts w:ascii="仿宋_GB2312" w:eastAsia="仿宋_GB2312" w:hint="eastAsia"/>
          <w:color w:val="000000"/>
          <w:sz w:val="32"/>
          <w:szCs w:val="32"/>
        </w:rPr>
        <w:t>0</w:t>
      </w:r>
      <w:r>
        <w:rPr>
          <w:rFonts w:ascii="仿宋_GB2312" w:eastAsia="仿宋_GB2312" w:hint="eastAsia"/>
          <w:color w:val="000000"/>
          <w:sz w:val="32"/>
          <w:szCs w:val="32"/>
        </w:rPr>
        <w:t>万元。全年按规定更新购置公务用车</w:t>
      </w:r>
      <w:r>
        <w:rPr>
          <w:rFonts w:ascii="仿宋_GB2312" w:eastAsia="仿宋_GB2312" w:hint="eastAsia"/>
          <w:color w:val="000000"/>
          <w:sz w:val="32"/>
          <w:szCs w:val="32"/>
        </w:rPr>
        <w:t>0</w:t>
      </w:r>
      <w:r>
        <w:rPr>
          <w:rFonts w:ascii="仿宋_GB2312" w:eastAsia="仿宋_GB2312" w:hint="eastAsia"/>
          <w:color w:val="000000"/>
          <w:sz w:val="32"/>
          <w:szCs w:val="32"/>
        </w:rPr>
        <w:t>辆，金额</w:t>
      </w:r>
      <w:r>
        <w:rPr>
          <w:rFonts w:ascii="仿宋_GB2312" w:eastAsia="仿宋_GB2312" w:hint="eastAsia"/>
          <w:color w:val="000000"/>
          <w:sz w:val="32"/>
          <w:szCs w:val="32"/>
        </w:rPr>
        <w:t>0</w:t>
      </w:r>
      <w:r>
        <w:rPr>
          <w:rFonts w:ascii="仿宋_GB2312" w:eastAsia="仿宋_GB2312"/>
          <w:color w:val="000000"/>
          <w:sz w:val="32"/>
          <w:szCs w:val="32"/>
        </w:rPr>
        <w:t>元。</w:t>
      </w:r>
      <w:r>
        <w:rPr>
          <w:rFonts w:ascii="仿宋_GB2312" w:eastAsia="仿宋_GB2312" w:hint="eastAsia"/>
          <w:color w:val="000000"/>
          <w:sz w:val="32"/>
          <w:szCs w:val="32"/>
        </w:rPr>
        <w:t>截至</w:t>
      </w:r>
      <w:r>
        <w:rPr>
          <w:rFonts w:ascii="仿宋_GB2312" w:eastAsia="仿宋_GB2312"/>
          <w:color w:val="000000"/>
          <w:sz w:val="32"/>
          <w:szCs w:val="32"/>
        </w:rPr>
        <w:t>201</w:t>
      </w:r>
      <w:r>
        <w:rPr>
          <w:rFonts w:ascii="仿宋_GB2312" w:eastAsia="仿宋_GB2312" w:hint="eastAsia"/>
          <w:color w:val="000000"/>
          <w:sz w:val="32"/>
          <w:szCs w:val="32"/>
        </w:rPr>
        <w:t>9</w:t>
      </w:r>
      <w:r>
        <w:rPr>
          <w:rFonts w:ascii="仿宋_GB2312" w:eastAsia="仿宋_GB2312" w:hint="eastAsia"/>
          <w:color w:val="000000"/>
          <w:sz w:val="32"/>
          <w:szCs w:val="32"/>
        </w:rPr>
        <w:t>年</w:t>
      </w:r>
      <w:r>
        <w:rPr>
          <w:rFonts w:ascii="仿宋_GB2312" w:eastAsia="仿宋_GB2312"/>
          <w:color w:val="000000"/>
          <w:sz w:val="32"/>
          <w:szCs w:val="32"/>
        </w:rPr>
        <w:t>12</w:t>
      </w:r>
      <w:r>
        <w:rPr>
          <w:rFonts w:ascii="仿宋_GB2312" w:eastAsia="仿宋_GB2312" w:hint="eastAsia"/>
          <w:color w:val="000000"/>
          <w:sz w:val="32"/>
          <w:szCs w:val="32"/>
        </w:rPr>
        <w:t>月底，单位共有公务用车</w:t>
      </w:r>
      <w:r>
        <w:rPr>
          <w:rFonts w:ascii="仿宋_GB2312" w:eastAsia="仿宋_GB2312" w:hint="eastAsia"/>
          <w:color w:val="000000"/>
          <w:sz w:val="32"/>
          <w:szCs w:val="32"/>
        </w:rPr>
        <w:t>0</w:t>
      </w:r>
      <w:r>
        <w:rPr>
          <w:rFonts w:ascii="仿宋_GB2312" w:eastAsia="仿宋_GB2312" w:hint="eastAsia"/>
          <w:color w:val="000000"/>
          <w:sz w:val="32"/>
          <w:szCs w:val="32"/>
        </w:rPr>
        <w:t>辆，其中：主要领导干部用车</w:t>
      </w:r>
      <w:r>
        <w:rPr>
          <w:rFonts w:ascii="仿宋_GB2312" w:eastAsia="仿宋_GB2312" w:hint="eastAsia"/>
          <w:color w:val="000000"/>
          <w:sz w:val="32"/>
          <w:szCs w:val="32"/>
        </w:rPr>
        <w:t>0</w:t>
      </w:r>
      <w:r>
        <w:rPr>
          <w:rFonts w:ascii="仿宋_GB2312" w:eastAsia="仿宋_GB2312" w:hint="eastAsia"/>
          <w:color w:val="000000"/>
          <w:sz w:val="32"/>
          <w:szCs w:val="32"/>
        </w:rPr>
        <w:t>辆、机要通信用车</w:t>
      </w:r>
      <w:r>
        <w:rPr>
          <w:rFonts w:ascii="仿宋_GB2312" w:eastAsia="仿宋_GB2312" w:hint="eastAsia"/>
          <w:color w:val="000000"/>
          <w:sz w:val="32"/>
          <w:szCs w:val="32"/>
        </w:rPr>
        <w:t>0</w:t>
      </w:r>
      <w:r>
        <w:rPr>
          <w:rFonts w:ascii="仿宋_GB2312" w:eastAsia="仿宋_GB2312" w:hint="eastAsia"/>
          <w:color w:val="000000"/>
          <w:sz w:val="32"/>
          <w:szCs w:val="32"/>
        </w:rPr>
        <w:t>辆、应急保障用车</w:t>
      </w:r>
      <w:r>
        <w:rPr>
          <w:rFonts w:ascii="仿宋_GB2312" w:eastAsia="仿宋_GB2312" w:hint="eastAsia"/>
          <w:color w:val="000000"/>
          <w:sz w:val="32"/>
          <w:szCs w:val="32"/>
        </w:rPr>
        <w:t>0</w:t>
      </w:r>
      <w:r>
        <w:rPr>
          <w:rFonts w:ascii="仿宋_GB2312" w:eastAsia="仿宋_GB2312" w:hint="eastAsia"/>
          <w:color w:val="000000"/>
          <w:sz w:val="32"/>
          <w:szCs w:val="32"/>
        </w:rPr>
        <w:t>辆、</w:t>
      </w:r>
      <w:r>
        <w:rPr>
          <w:rFonts w:ascii="仿宋_GB2312" w:eastAsia="仿宋_GB2312" w:hint="eastAsia"/>
          <w:color w:val="000000"/>
          <w:sz w:val="32"/>
          <w:szCs w:val="32"/>
        </w:rPr>
        <w:t xml:space="preserve"> </w:t>
      </w:r>
      <w:r>
        <w:rPr>
          <w:rFonts w:ascii="仿宋_GB2312" w:eastAsia="仿宋_GB2312" w:hint="eastAsia"/>
          <w:color w:val="000000"/>
          <w:sz w:val="32"/>
          <w:szCs w:val="32"/>
        </w:rPr>
        <w:t>执法执勤用车</w:t>
      </w:r>
      <w:r>
        <w:rPr>
          <w:rFonts w:ascii="仿宋_GB2312" w:eastAsia="仿宋_GB2312" w:hint="eastAsia"/>
          <w:color w:val="000000"/>
          <w:sz w:val="32"/>
          <w:szCs w:val="32"/>
        </w:rPr>
        <w:t>0</w:t>
      </w:r>
      <w:r>
        <w:rPr>
          <w:rFonts w:ascii="仿宋_GB2312" w:eastAsia="仿宋_GB2312" w:hint="eastAsia"/>
          <w:color w:val="000000"/>
          <w:sz w:val="32"/>
          <w:szCs w:val="32"/>
        </w:rPr>
        <w:t>辆</w:t>
      </w:r>
    </w:p>
    <w:p w:rsidR="00166353" w:rsidRDefault="005A12DE">
      <w:pPr>
        <w:spacing w:line="600" w:lineRule="exact"/>
        <w:ind w:firstLine="640"/>
        <w:rPr>
          <w:rFonts w:ascii="仿宋_GB2312" w:eastAsia="仿宋_GB2312"/>
          <w:color w:val="000000"/>
          <w:sz w:val="32"/>
          <w:szCs w:val="32"/>
        </w:rPr>
      </w:pPr>
      <w:r>
        <w:rPr>
          <w:rFonts w:ascii="仿宋_GB2312" w:eastAsia="仿宋_GB2312" w:hint="eastAsia"/>
          <w:b/>
          <w:color w:val="000000"/>
          <w:sz w:val="32"/>
          <w:szCs w:val="32"/>
        </w:rPr>
        <w:t>公务用车运行维护费支出</w:t>
      </w:r>
      <w:r>
        <w:rPr>
          <w:rFonts w:ascii="仿宋_GB2312" w:eastAsia="仿宋_GB2312" w:hint="eastAsia"/>
          <w:color w:val="000000"/>
          <w:sz w:val="32"/>
          <w:szCs w:val="32"/>
        </w:rPr>
        <w:t>0</w:t>
      </w:r>
      <w:r>
        <w:rPr>
          <w:rFonts w:ascii="仿宋_GB2312" w:eastAsia="仿宋_GB2312" w:hint="eastAsia"/>
          <w:color w:val="000000"/>
          <w:sz w:val="32"/>
          <w:szCs w:val="32"/>
        </w:rPr>
        <w:t>万元。主要用于</w:t>
      </w:r>
      <w:r>
        <w:rPr>
          <w:rFonts w:ascii="仿宋_GB2312" w:eastAsia="仿宋_GB2312" w:hint="eastAsia"/>
          <w:color w:val="000000"/>
          <w:sz w:val="32"/>
          <w:szCs w:val="32"/>
        </w:rPr>
        <w:t>---</w:t>
      </w:r>
      <w:r>
        <w:rPr>
          <w:rFonts w:ascii="仿宋_GB2312" w:eastAsia="仿宋_GB2312" w:hint="eastAsia"/>
          <w:color w:val="000000"/>
          <w:sz w:val="32"/>
          <w:szCs w:val="32"/>
        </w:rPr>
        <w:t>（具体工作）等所需的公务用车燃料费、维修费、过路过桥费、保险费等支出。</w:t>
      </w:r>
    </w:p>
    <w:p w:rsidR="00166353" w:rsidRDefault="005A12DE">
      <w:pPr>
        <w:numPr>
          <w:ilvl w:val="0"/>
          <w:numId w:val="3"/>
        </w:numPr>
        <w:spacing w:line="600" w:lineRule="exact"/>
        <w:ind w:firstLine="640"/>
        <w:rPr>
          <w:rFonts w:ascii="仿宋_GB2312" w:eastAsia="仿宋_GB2312"/>
          <w:color w:val="000000"/>
          <w:sz w:val="32"/>
          <w:szCs w:val="32"/>
        </w:rPr>
      </w:pPr>
      <w:r>
        <w:rPr>
          <w:rFonts w:ascii="仿宋_GB2312" w:eastAsia="仿宋_GB2312" w:hint="eastAsia"/>
          <w:b/>
          <w:color w:val="000000"/>
          <w:sz w:val="32"/>
          <w:szCs w:val="32"/>
        </w:rPr>
        <w:t>公务接待费支出</w:t>
      </w:r>
      <w:r>
        <w:rPr>
          <w:rFonts w:ascii="仿宋_GB2312" w:eastAsia="仿宋_GB2312" w:hint="eastAsia"/>
          <w:color w:val="000000"/>
          <w:sz w:val="32"/>
          <w:szCs w:val="32"/>
        </w:rPr>
        <w:t>0</w:t>
      </w:r>
      <w:r>
        <w:rPr>
          <w:rFonts w:ascii="仿宋_GB2312" w:eastAsia="仿宋_GB2312" w:hint="eastAsia"/>
          <w:color w:val="000000"/>
          <w:sz w:val="32"/>
          <w:szCs w:val="32"/>
        </w:rPr>
        <w:t>万元，</w:t>
      </w:r>
      <w:r>
        <w:rPr>
          <w:rStyle w:val="a9"/>
          <w:rFonts w:ascii="仿宋" w:eastAsia="仿宋" w:hAnsi="仿宋" w:hint="eastAsia"/>
          <w:b w:val="0"/>
          <w:bCs/>
          <w:color w:val="000000"/>
          <w:sz w:val="32"/>
          <w:szCs w:val="32"/>
        </w:rPr>
        <w:t>完成预算</w:t>
      </w:r>
      <w:r>
        <w:rPr>
          <w:rStyle w:val="a9"/>
          <w:rFonts w:ascii="仿宋" w:eastAsia="仿宋" w:hAnsi="仿宋" w:hint="eastAsia"/>
          <w:b w:val="0"/>
          <w:bCs/>
          <w:color w:val="000000"/>
          <w:sz w:val="32"/>
          <w:szCs w:val="32"/>
        </w:rPr>
        <w:t>0</w:t>
      </w:r>
      <w:r>
        <w:rPr>
          <w:rStyle w:val="a9"/>
          <w:rFonts w:ascii="仿宋" w:eastAsia="仿宋" w:hAnsi="仿宋"/>
          <w:b w:val="0"/>
          <w:bCs/>
          <w:color w:val="000000"/>
          <w:sz w:val="32"/>
          <w:szCs w:val="32"/>
        </w:rPr>
        <w:t>%</w:t>
      </w:r>
      <w:r>
        <w:rPr>
          <w:rStyle w:val="a9"/>
          <w:rFonts w:ascii="仿宋" w:eastAsia="仿宋" w:hAnsi="仿宋" w:hint="eastAsia"/>
          <w:b w:val="0"/>
          <w:bCs/>
          <w:color w:val="000000"/>
          <w:sz w:val="32"/>
          <w:szCs w:val="32"/>
        </w:rPr>
        <w:t>。</w:t>
      </w:r>
      <w:r>
        <w:rPr>
          <w:rFonts w:ascii="仿宋_GB2312" w:eastAsia="仿宋_GB2312" w:hint="eastAsia"/>
          <w:color w:val="000000"/>
          <w:sz w:val="32"/>
          <w:szCs w:val="32"/>
        </w:rPr>
        <w:t>公务接待费支出决算比</w:t>
      </w:r>
      <w:r>
        <w:rPr>
          <w:rFonts w:ascii="仿宋_GB2312" w:eastAsia="仿宋_GB2312"/>
          <w:color w:val="000000"/>
          <w:sz w:val="32"/>
          <w:szCs w:val="32"/>
        </w:rPr>
        <w:t>201</w:t>
      </w:r>
      <w:r>
        <w:rPr>
          <w:rFonts w:ascii="仿宋_GB2312" w:eastAsia="仿宋_GB2312" w:hint="eastAsia"/>
          <w:color w:val="000000"/>
          <w:sz w:val="32"/>
          <w:szCs w:val="32"/>
        </w:rPr>
        <w:t>8</w:t>
      </w:r>
      <w:r>
        <w:rPr>
          <w:rFonts w:ascii="仿宋_GB2312" w:eastAsia="仿宋_GB2312" w:hint="eastAsia"/>
          <w:color w:val="000000"/>
          <w:sz w:val="32"/>
          <w:szCs w:val="32"/>
        </w:rPr>
        <w:t>年减少</w:t>
      </w:r>
      <w:r>
        <w:rPr>
          <w:rFonts w:ascii="仿宋_GB2312" w:eastAsia="仿宋_GB2312" w:hint="eastAsia"/>
          <w:color w:val="000000"/>
          <w:sz w:val="32"/>
          <w:szCs w:val="32"/>
        </w:rPr>
        <w:t>0</w:t>
      </w:r>
      <w:r>
        <w:rPr>
          <w:rFonts w:ascii="仿宋_GB2312" w:eastAsia="仿宋_GB2312" w:hint="eastAsia"/>
          <w:color w:val="000000"/>
          <w:sz w:val="32"/>
          <w:szCs w:val="32"/>
        </w:rPr>
        <w:t>万元，下降</w:t>
      </w:r>
      <w:r>
        <w:rPr>
          <w:rFonts w:ascii="仿宋_GB2312" w:eastAsia="仿宋_GB2312" w:hint="eastAsia"/>
          <w:color w:val="000000"/>
          <w:sz w:val="32"/>
          <w:szCs w:val="32"/>
        </w:rPr>
        <w:t>0</w:t>
      </w:r>
      <w:r>
        <w:rPr>
          <w:rFonts w:ascii="仿宋_GB2312" w:eastAsia="仿宋_GB2312"/>
          <w:color w:val="000000"/>
          <w:sz w:val="32"/>
          <w:szCs w:val="32"/>
        </w:rPr>
        <w:t>%</w:t>
      </w:r>
      <w:r>
        <w:rPr>
          <w:rFonts w:ascii="仿宋_GB2312" w:eastAsia="仿宋_GB2312" w:hint="eastAsia"/>
          <w:color w:val="000000"/>
          <w:sz w:val="32"/>
          <w:szCs w:val="32"/>
        </w:rPr>
        <w:t>。主要原因是</w:t>
      </w:r>
      <w:r>
        <w:rPr>
          <w:rFonts w:ascii="仿宋_GB2312" w:eastAsia="仿宋_GB2312" w:hint="eastAsia"/>
          <w:color w:val="000000"/>
          <w:sz w:val="32"/>
          <w:szCs w:val="32"/>
        </w:rPr>
        <w:t>---</w:t>
      </w:r>
      <w:r>
        <w:rPr>
          <w:rFonts w:ascii="仿宋_GB2312" w:eastAsia="仿宋_GB2312" w:hint="eastAsia"/>
          <w:color w:val="000000"/>
          <w:sz w:val="32"/>
          <w:szCs w:val="32"/>
        </w:rPr>
        <w:t>其中：</w:t>
      </w:r>
    </w:p>
    <w:p w:rsidR="00166353" w:rsidRDefault="005A12DE">
      <w:pPr>
        <w:spacing w:line="600" w:lineRule="exact"/>
        <w:ind w:firstLine="640"/>
        <w:rPr>
          <w:rFonts w:ascii="仿宋_GB2312" w:eastAsia="仿宋_GB2312"/>
          <w:color w:val="000000"/>
          <w:sz w:val="32"/>
          <w:szCs w:val="32"/>
        </w:rPr>
      </w:pPr>
      <w:r>
        <w:rPr>
          <w:rFonts w:ascii="仿宋" w:eastAsia="仿宋" w:hAnsi="仿宋" w:hint="eastAsia"/>
          <w:b/>
          <w:color w:val="000000"/>
          <w:sz w:val="32"/>
          <w:szCs w:val="32"/>
        </w:rPr>
        <w:t>国内公务接待支出</w:t>
      </w:r>
      <w:r>
        <w:rPr>
          <w:rFonts w:ascii="仿宋" w:eastAsia="仿宋" w:hAnsi="仿宋" w:hint="eastAsia"/>
          <w:color w:val="000000"/>
          <w:sz w:val="32"/>
          <w:szCs w:val="32"/>
        </w:rPr>
        <w:t>0</w:t>
      </w:r>
      <w:r>
        <w:rPr>
          <w:rFonts w:ascii="仿宋_GB2312" w:eastAsia="仿宋_GB2312" w:hint="eastAsia"/>
          <w:color w:val="000000"/>
          <w:sz w:val="32"/>
          <w:szCs w:val="32"/>
        </w:rPr>
        <w:t>万元，主要用于</w:t>
      </w:r>
      <w:r>
        <w:rPr>
          <w:rFonts w:ascii="仿宋_GB2312" w:eastAsia="仿宋_GB2312" w:hint="eastAsia"/>
          <w:color w:val="000000"/>
          <w:sz w:val="32"/>
          <w:szCs w:val="32"/>
        </w:rPr>
        <w:t>---</w:t>
      </w:r>
      <w:r>
        <w:rPr>
          <w:rFonts w:ascii="仿宋_GB2312" w:eastAsia="仿宋_GB2312" w:hint="eastAsia"/>
          <w:color w:val="000000"/>
          <w:sz w:val="32"/>
          <w:szCs w:val="32"/>
        </w:rPr>
        <w:t>(</w:t>
      </w:r>
      <w:r>
        <w:rPr>
          <w:rFonts w:ascii="仿宋_GB2312" w:eastAsia="仿宋_GB2312" w:hint="eastAsia"/>
          <w:color w:val="000000"/>
          <w:sz w:val="32"/>
          <w:szCs w:val="32"/>
        </w:rPr>
        <w:t>执行公务、开展业务活动开支的交通费、住宿费、用餐费等</w:t>
      </w:r>
      <w:r>
        <w:rPr>
          <w:rFonts w:ascii="仿宋_GB2312" w:eastAsia="仿宋_GB2312" w:hint="eastAsia"/>
          <w:color w:val="000000"/>
          <w:sz w:val="32"/>
          <w:szCs w:val="32"/>
        </w:rPr>
        <w:t>)</w:t>
      </w:r>
      <w:r>
        <w:rPr>
          <w:rFonts w:ascii="仿宋_GB2312" w:eastAsia="仿宋_GB2312" w:hint="eastAsia"/>
          <w:color w:val="000000"/>
          <w:sz w:val="32"/>
          <w:szCs w:val="32"/>
        </w:rPr>
        <w:t>。国内公务接待</w:t>
      </w:r>
      <w:r>
        <w:rPr>
          <w:rFonts w:ascii="仿宋_GB2312" w:eastAsia="仿宋_GB2312" w:hint="eastAsia"/>
          <w:color w:val="000000"/>
          <w:sz w:val="32"/>
          <w:szCs w:val="32"/>
        </w:rPr>
        <w:t>0</w:t>
      </w:r>
      <w:r>
        <w:rPr>
          <w:rFonts w:ascii="仿宋_GB2312" w:eastAsia="仿宋_GB2312" w:hint="eastAsia"/>
          <w:color w:val="000000"/>
          <w:sz w:val="32"/>
          <w:szCs w:val="32"/>
        </w:rPr>
        <w:t>批次</w:t>
      </w:r>
      <w:r>
        <w:rPr>
          <w:rFonts w:ascii="仿宋_GB2312" w:eastAsia="仿宋_GB2312" w:hint="eastAsia"/>
          <w:color w:val="000000"/>
          <w:sz w:val="32"/>
          <w:szCs w:val="32"/>
        </w:rPr>
        <w:t>0</w:t>
      </w:r>
      <w:r>
        <w:rPr>
          <w:rFonts w:ascii="仿宋_GB2312" w:eastAsia="仿宋_GB2312" w:hint="eastAsia"/>
          <w:color w:val="000000"/>
          <w:sz w:val="32"/>
          <w:szCs w:val="32"/>
        </w:rPr>
        <w:t>人次（不包括陪同人员），共计支</w:t>
      </w:r>
      <w:r>
        <w:rPr>
          <w:rFonts w:ascii="仿宋_GB2312" w:eastAsia="仿宋_GB2312" w:hint="eastAsia"/>
          <w:color w:val="000000"/>
          <w:sz w:val="32"/>
          <w:szCs w:val="32"/>
        </w:rPr>
        <w:t>0</w:t>
      </w:r>
      <w:r>
        <w:rPr>
          <w:rFonts w:ascii="仿宋_GB2312" w:eastAsia="仿宋_GB2312" w:hint="eastAsia"/>
          <w:color w:val="000000"/>
          <w:sz w:val="32"/>
          <w:szCs w:val="32"/>
        </w:rPr>
        <w:t>万元，具体内容包括：</w:t>
      </w:r>
      <w:r>
        <w:rPr>
          <w:rFonts w:ascii="仿宋_GB2312" w:eastAsia="仿宋_GB2312" w:hint="eastAsia"/>
          <w:color w:val="000000"/>
          <w:sz w:val="32"/>
          <w:szCs w:val="32"/>
        </w:rPr>
        <w:t>----</w:t>
      </w:r>
      <w:r>
        <w:rPr>
          <w:rFonts w:ascii="仿宋_GB2312" w:eastAsia="仿宋_GB2312" w:hint="eastAsia"/>
          <w:color w:val="000000"/>
          <w:sz w:val="32"/>
          <w:szCs w:val="32"/>
        </w:rPr>
        <w:t>。</w:t>
      </w:r>
    </w:p>
    <w:p w:rsidR="00166353" w:rsidRDefault="005A12DE">
      <w:pPr>
        <w:spacing w:line="600" w:lineRule="exact"/>
        <w:ind w:firstLineChars="200" w:firstLine="643"/>
        <w:rPr>
          <w:rFonts w:ascii="仿宋_GB2312" w:eastAsia="仿宋_GB2312"/>
          <w:color w:val="000000" w:themeColor="text1"/>
          <w:sz w:val="32"/>
          <w:szCs w:val="32"/>
        </w:rPr>
      </w:pPr>
      <w:r>
        <w:rPr>
          <w:rFonts w:ascii="仿宋" w:eastAsia="仿宋" w:hAnsi="仿宋" w:hint="eastAsia"/>
          <w:b/>
          <w:color w:val="000000"/>
          <w:sz w:val="32"/>
          <w:szCs w:val="32"/>
        </w:rPr>
        <w:t>外事接待支出</w:t>
      </w:r>
      <w:r>
        <w:rPr>
          <w:rFonts w:ascii="仿宋" w:eastAsia="仿宋" w:hAnsi="仿宋" w:hint="eastAsia"/>
          <w:color w:val="000000"/>
          <w:sz w:val="32"/>
          <w:szCs w:val="32"/>
        </w:rPr>
        <w:t>0</w:t>
      </w:r>
      <w:r>
        <w:rPr>
          <w:rFonts w:ascii="仿宋_GB2312" w:eastAsia="仿宋_GB2312" w:hint="eastAsia"/>
          <w:color w:val="000000"/>
          <w:sz w:val="32"/>
          <w:szCs w:val="32"/>
        </w:rPr>
        <w:t>万元</w:t>
      </w:r>
      <w:r>
        <w:rPr>
          <w:rFonts w:ascii="仿宋_GB2312" w:eastAsia="仿宋_GB2312" w:hint="eastAsia"/>
          <w:color w:val="000000" w:themeColor="text1"/>
          <w:sz w:val="32"/>
          <w:szCs w:val="32"/>
        </w:rPr>
        <w:t>，外事接待</w:t>
      </w:r>
      <w:r>
        <w:rPr>
          <w:rFonts w:ascii="仿宋_GB2312" w:eastAsia="仿宋_GB2312" w:hint="eastAsia"/>
          <w:color w:val="000000" w:themeColor="text1"/>
          <w:sz w:val="32"/>
          <w:szCs w:val="32"/>
        </w:rPr>
        <w:t>0</w:t>
      </w:r>
      <w:r>
        <w:rPr>
          <w:rFonts w:ascii="仿宋_GB2312" w:eastAsia="仿宋_GB2312" w:hint="eastAsia"/>
          <w:color w:val="000000" w:themeColor="text1"/>
          <w:sz w:val="32"/>
          <w:szCs w:val="32"/>
        </w:rPr>
        <w:t>批次</w:t>
      </w:r>
      <w:r>
        <w:rPr>
          <w:rFonts w:ascii="仿宋_GB2312" w:eastAsia="仿宋_GB2312" w:hint="eastAsia"/>
          <w:color w:val="000000" w:themeColor="text1"/>
          <w:sz w:val="32"/>
          <w:szCs w:val="32"/>
        </w:rPr>
        <w:t>0</w:t>
      </w:r>
      <w:r>
        <w:rPr>
          <w:rFonts w:ascii="仿宋_GB2312" w:eastAsia="仿宋_GB2312" w:hint="eastAsia"/>
          <w:color w:val="000000" w:themeColor="text1"/>
          <w:sz w:val="32"/>
          <w:szCs w:val="32"/>
        </w:rPr>
        <w:t>人，共计支出</w:t>
      </w:r>
      <w:r>
        <w:rPr>
          <w:rFonts w:ascii="仿宋_GB2312" w:eastAsia="仿宋_GB2312" w:hint="eastAsia"/>
          <w:color w:val="000000" w:themeColor="text1"/>
          <w:sz w:val="32"/>
          <w:szCs w:val="32"/>
        </w:rPr>
        <w:lastRenderedPageBreak/>
        <w:t>0</w:t>
      </w:r>
      <w:r>
        <w:rPr>
          <w:rFonts w:ascii="仿宋_GB2312" w:eastAsia="仿宋_GB2312" w:hint="eastAsia"/>
          <w:color w:val="000000" w:themeColor="text1"/>
          <w:sz w:val="32"/>
          <w:szCs w:val="32"/>
        </w:rPr>
        <w:t>万元，主要用于接待</w:t>
      </w:r>
      <w:r>
        <w:rPr>
          <w:rFonts w:ascii="仿宋_GB2312" w:eastAsia="仿宋_GB2312" w:hint="eastAsia"/>
          <w:color w:val="000000" w:themeColor="text1"/>
          <w:sz w:val="32"/>
          <w:szCs w:val="32"/>
        </w:rPr>
        <w:t>0</w:t>
      </w:r>
      <w:r>
        <w:rPr>
          <w:rFonts w:ascii="仿宋_GB2312" w:eastAsia="仿宋_GB2312" w:hint="eastAsia"/>
          <w:color w:val="000000" w:themeColor="text1"/>
          <w:sz w:val="32"/>
          <w:szCs w:val="32"/>
        </w:rPr>
        <w:t>（具体项目）</w:t>
      </w:r>
    </w:p>
    <w:p w:rsidR="00166353" w:rsidRDefault="00166353">
      <w:pPr>
        <w:spacing w:line="600" w:lineRule="exact"/>
        <w:ind w:firstLine="640"/>
        <w:outlineLvl w:val="1"/>
        <w:rPr>
          <w:rFonts w:ascii="黑体" w:eastAsia="黑体"/>
          <w:color w:val="000000"/>
          <w:sz w:val="32"/>
          <w:szCs w:val="32"/>
        </w:rPr>
      </w:pPr>
      <w:bookmarkStart w:id="46" w:name="_Toc15396610"/>
      <w:bookmarkStart w:id="47" w:name="_Toc15377218"/>
    </w:p>
    <w:p w:rsidR="00166353" w:rsidRDefault="005A12DE">
      <w:pPr>
        <w:spacing w:line="600" w:lineRule="exact"/>
        <w:ind w:firstLine="640"/>
        <w:outlineLvl w:val="1"/>
        <w:rPr>
          <w:rStyle w:val="2Char"/>
          <w:rFonts w:ascii="黑体" w:eastAsia="黑体" w:hAnsi="黑体"/>
        </w:rPr>
      </w:pPr>
      <w:r>
        <w:rPr>
          <w:rFonts w:ascii="黑体" w:eastAsia="黑体" w:hint="eastAsia"/>
          <w:color w:val="000000"/>
          <w:sz w:val="32"/>
          <w:szCs w:val="32"/>
        </w:rPr>
        <w:t>八、</w:t>
      </w:r>
      <w:r>
        <w:rPr>
          <w:rStyle w:val="2Char"/>
          <w:rFonts w:ascii="黑体" w:eastAsia="黑体" w:hAnsi="黑体" w:hint="eastAsia"/>
          <w:b w:val="0"/>
        </w:rPr>
        <w:t>政府性基金预算支出决算情况说明</w:t>
      </w:r>
      <w:bookmarkEnd w:id="46"/>
      <w:bookmarkEnd w:id="47"/>
    </w:p>
    <w:p w:rsidR="00166353" w:rsidRDefault="005A12DE">
      <w:pPr>
        <w:spacing w:line="600" w:lineRule="exact"/>
        <w:ind w:firstLine="640"/>
        <w:rPr>
          <w:rFonts w:ascii="仿宋_GB2312" w:eastAsia="仿宋_GB2312"/>
          <w:color w:val="000000"/>
          <w:sz w:val="32"/>
          <w:szCs w:val="32"/>
        </w:rPr>
      </w:pPr>
      <w:r>
        <w:rPr>
          <w:rFonts w:ascii="仿宋_GB2312" w:eastAsia="仿宋_GB2312"/>
          <w:color w:val="000000"/>
          <w:sz w:val="32"/>
          <w:szCs w:val="32"/>
        </w:rPr>
        <w:t>201</w:t>
      </w:r>
      <w:r>
        <w:rPr>
          <w:rFonts w:ascii="仿宋_GB2312" w:eastAsia="仿宋_GB2312" w:hint="eastAsia"/>
          <w:color w:val="000000"/>
          <w:sz w:val="32"/>
          <w:szCs w:val="32"/>
        </w:rPr>
        <w:t>9</w:t>
      </w:r>
      <w:r>
        <w:rPr>
          <w:rFonts w:ascii="仿宋_GB2312" w:eastAsia="仿宋_GB2312" w:hint="eastAsia"/>
          <w:color w:val="000000"/>
          <w:sz w:val="32"/>
          <w:szCs w:val="32"/>
        </w:rPr>
        <w:t>年政府性基金预算拨款支出</w:t>
      </w:r>
      <w:r>
        <w:rPr>
          <w:rFonts w:ascii="仿宋_GB2312" w:eastAsia="仿宋_GB2312" w:hint="eastAsia"/>
          <w:color w:val="000000"/>
          <w:sz w:val="32"/>
          <w:szCs w:val="32"/>
        </w:rPr>
        <w:t>0</w:t>
      </w:r>
      <w:r>
        <w:rPr>
          <w:rFonts w:ascii="仿宋_GB2312" w:eastAsia="仿宋_GB2312" w:hint="eastAsia"/>
          <w:color w:val="000000"/>
          <w:sz w:val="32"/>
          <w:szCs w:val="32"/>
        </w:rPr>
        <w:t>万元。</w:t>
      </w:r>
    </w:p>
    <w:p w:rsidR="00166353" w:rsidRDefault="00166353">
      <w:pPr>
        <w:spacing w:line="600" w:lineRule="exact"/>
        <w:ind w:firstLine="640"/>
        <w:rPr>
          <w:rFonts w:ascii="仿宋_GB2312" w:eastAsia="仿宋_GB2312"/>
          <w:color w:val="000000"/>
          <w:sz w:val="32"/>
          <w:szCs w:val="32"/>
        </w:rPr>
      </w:pPr>
    </w:p>
    <w:p w:rsidR="00166353" w:rsidRDefault="005A12DE">
      <w:pPr>
        <w:numPr>
          <w:ilvl w:val="0"/>
          <w:numId w:val="4"/>
        </w:numPr>
        <w:spacing w:line="600" w:lineRule="exact"/>
        <w:ind w:firstLine="640"/>
        <w:outlineLvl w:val="1"/>
        <w:rPr>
          <w:rStyle w:val="2Char"/>
          <w:rFonts w:ascii="黑体" w:eastAsia="黑体" w:hAnsi="黑体"/>
          <w:b w:val="0"/>
        </w:rPr>
      </w:pPr>
      <w:bookmarkStart w:id="48" w:name="_Toc15396611"/>
      <w:bookmarkStart w:id="49" w:name="_Toc15377219"/>
      <w:r>
        <w:rPr>
          <w:rStyle w:val="2Char"/>
          <w:rFonts w:ascii="黑体" w:eastAsia="黑体" w:hAnsi="黑体" w:hint="eastAsia"/>
          <w:b w:val="0"/>
        </w:rPr>
        <w:t>国有资本经营预算支出决算情况说明</w:t>
      </w:r>
      <w:bookmarkEnd w:id="48"/>
      <w:bookmarkEnd w:id="49"/>
    </w:p>
    <w:p w:rsidR="00166353" w:rsidRDefault="005A12DE">
      <w:pPr>
        <w:spacing w:line="600" w:lineRule="exact"/>
        <w:ind w:firstLine="640"/>
        <w:rPr>
          <w:rFonts w:ascii="仿宋_GB2312" w:eastAsia="仿宋_GB2312"/>
          <w:color w:val="000000"/>
          <w:sz w:val="32"/>
          <w:szCs w:val="32"/>
        </w:rPr>
      </w:pPr>
      <w:r>
        <w:rPr>
          <w:rFonts w:ascii="仿宋_GB2312" w:eastAsia="仿宋_GB2312"/>
          <w:color w:val="000000"/>
          <w:sz w:val="32"/>
          <w:szCs w:val="32"/>
        </w:rPr>
        <w:t>201</w:t>
      </w:r>
      <w:r>
        <w:rPr>
          <w:rFonts w:ascii="仿宋_GB2312" w:eastAsia="仿宋_GB2312" w:hint="eastAsia"/>
          <w:color w:val="000000"/>
          <w:sz w:val="32"/>
          <w:szCs w:val="32"/>
        </w:rPr>
        <w:t>9</w:t>
      </w:r>
      <w:r>
        <w:rPr>
          <w:rFonts w:ascii="仿宋_GB2312" w:eastAsia="仿宋_GB2312" w:hint="eastAsia"/>
          <w:color w:val="000000"/>
          <w:sz w:val="32"/>
          <w:szCs w:val="32"/>
        </w:rPr>
        <w:t>年国有资本经营预算拨款支出</w:t>
      </w:r>
      <w:r>
        <w:rPr>
          <w:rFonts w:ascii="仿宋_GB2312" w:eastAsia="仿宋_GB2312" w:hint="eastAsia"/>
          <w:color w:val="000000"/>
          <w:sz w:val="32"/>
          <w:szCs w:val="32"/>
        </w:rPr>
        <w:t>0</w:t>
      </w:r>
      <w:r>
        <w:rPr>
          <w:rFonts w:ascii="仿宋_GB2312" w:eastAsia="仿宋_GB2312" w:hint="eastAsia"/>
          <w:color w:val="000000"/>
          <w:sz w:val="32"/>
          <w:szCs w:val="32"/>
        </w:rPr>
        <w:t>万元。</w:t>
      </w:r>
    </w:p>
    <w:p w:rsidR="00166353" w:rsidRDefault="00166353">
      <w:pPr>
        <w:spacing w:line="580" w:lineRule="exact"/>
        <w:jc w:val="center"/>
        <w:rPr>
          <w:rFonts w:ascii="方正小标宋简体" w:eastAsia="方正小标宋简体" w:hAnsi="方正小标宋简体" w:cs="方正小标宋简体"/>
          <w:sz w:val="44"/>
          <w:szCs w:val="44"/>
        </w:rPr>
      </w:pPr>
    </w:p>
    <w:p w:rsidR="00166353" w:rsidRDefault="005A12DE">
      <w:pPr>
        <w:spacing w:line="600" w:lineRule="exact"/>
        <w:ind w:firstLineChars="250" w:firstLine="800"/>
        <w:outlineLvl w:val="1"/>
        <w:rPr>
          <w:rStyle w:val="2Char"/>
          <w:rFonts w:ascii="黑体" w:eastAsia="黑体" w:hAnsi="黑体"/>
        </w:rPr>
      </w:pPr>
      <w:bookmarkStart w:id="50" w:name="_Toc15396612"/>
      <w:bookmarkStart w:id="51" w:name="_Toc15377221"/>
      <w:r>
        <w:rPr>
          <w:rFonts w:ascii="黑体" w:eastAsia="黑体" w:hAnsi="黑体" w:hint="eastAsia"/>
          <w:color w:val="000000"/>
          <w:sz w:val="32"/>
          <w:szCs w:val="32"/>
        </w:rPr>
        <w:t>十</w:t>
      </w:r>
      <w:r>
        <w:rPr>
          <w:rStyle w:val="2Char"/>
          <w:rFonts w:ascii="黑体" w:eastAsia="黑体" w:hAnsi="黑体" w:hint="eastAsia"/>
        </w:rPr>
        <w:t>、</w:t>
      </w:r>
      <w:r>
        <w:rPr>
          <w:rStyle w:val="2Char"/>
          <w:rFonts w:ascii="黑体" w:eastAsia="黑体" w:hAnsi="黑体" w:hint="eastAsia"/>
          <w:b w:val="0"/>
        </w:rPr>
        <w:t>其他重要事项的情况说明</w:t>
      </w:r>
      <w:bookmarkEnd w:id="50"/>
      <w:bookmarkEnd w:id="51"/>
    </w:p>
    <w:p w:rsidR="00166353" w:rsidRDefault="005A12DE">
      <w:pPr>
        <w:spacing w:line="600" w:lineRule="exact"/>
        <w:ind w:firstLineChars="200" w:firstLine="643"/>
        <w:outlineLvl w:val="2"/>
        <w:rPr>
          <w:rFonts w:ascii="仿宋" w:eastAsia="仿宋" w:hAnsi="仿宋"/>
          <w:color w:val="000000"/>
          <w:sz w:val="32"/>
          <w:szCs w:val="32"/>
        </w:rPr>
      </w:pPr>
      <w:bookmarkStart w:id="52" w:name="_Toc15377222"/>
      <w:r>
        <w:rPr>
          <w:rFonts w:ascii="仿宋" w:eastAsia="仿宋" w:hAnsi="仿宋" w:hint="eastAsia"/>
          <w:b/>
          <w:color w:val="000000"/>
          <w:sz w:val="32"/>
          <w:szCs w:val="32"/>
        </w:rPr>
        <w:t>（一）机关运行经费支出情况</w:t>
      </w:r>
      <w:bookmarkEnd w:id="52"/>
    </w:p>
    <w:p w:rsidR="00166353" w:rsidRDefault="005A12DE">
      <w:pPr>
        <w:spacing w:line="600" w:lineRule="exact"/>
        <w:ind w:firstLineChars="200" w:firstLine="640"/>
        <w:rPr>
          <w:rFonts w:ascii="仿宋_GB2312" w:eastAsia="仿宋_GB2312"/>
          <w:color w:val="000000" w:themeColor="text1"/>
          <w:sz w:val="32"/>
          <w:szCs w:val="32"/>
        </w:rPr>
      </w:pPr>
      <w:r>
        <w:rPr>
          <w:rFonts w:ascii="仿宋_GB2312" w:eastAsia="仿宋_GB2312"/>
          <w:color w:val="000000"/>
          <w:sz w:val="32"/>
          <w:szCs w:val="32"/>
        </w:rPr>
        <w:t>201</w:t>
      </w:r>
      <w:r>
        <w:rPr>
          <w:rFonts w:ascii="仿宋_GB2312" w:eastAsia="仿宋_GB2312" w:hint="eastAsia"/>
          <w:color w:val="000000"/>
          <w:sz w:val="32"/>
          <w:szCs w:val="32"/>
        </w:rPr>
        <w:t>9</w:t>
      </w:r>
      <w:r>
        <w:rPr>
          <w:rFonts w:ascii="仿宋_GB2312" w:eastAsia="仿宋_GB2312" w:hint="eastAsia"/>
          <w:color w:val="000000"/>
          <w:sz w:val="32"/>
          <w:szCs w:val="32"/>
        </w:rPr>
        <w:t>年，</w:t>
      </w:r>
      <w:r>
        <w:rPr>
          <w:rFonts w:ascii="仿宋_GB2312" w:eastAsia="仿宋_GB2312" w:hint="eastAsia"/>
          <w:color w:val="000000"/>
          <w:sz w:val="32"/>
          <w:szCs w:val="32"/>
        </w:rPr>
        <w:t>经信局</w:t>
      </w:r>
      <w:r>
        <w:rPr>
          <w:rFonts w:ascii="仿宋_GB2312" w:eastAsia="仿宋_GB2312" w:hint="eastAsia"/>
          <w:color w:val="000000"/>
          <w:sz w:val="32"/>
          <w:szCs w:val="32"/>
        </w:rPr>
        <w:t>机关运行经费支出</w:t>
      </w:r>
      <w:r>
        <w:rPr>
          <w:rFonts w:ascii="仿宋_GB2312" w:eastAsia="仿宋_GB2312" w:hint="eastAsia"/>
          <w:color w:val="000000"/>
          <w:sz w:val="32"/>
          <w:szCs w:val="32"/>
        </w:rPr>
        <w:t>0</w:t>
      </w:r>
      <w:r>
        <w:rPr>
          <w:rFonts w:ascii="仿宋_GB2312" w:eastAsia="仿宋_GB2312" w:hint="eastAsia"/>
          <w:color w:val="000000"/>
          <w:sz w:val="32"/>
          <w:szCs w:val="32"/>
        </w:rPr>
        <w:t>万元，比</w:t>
      </w:r>
      <w:r>
        <w:rPr>
          <w:rFonts w:ascii="仿宋_GB2312" w:eastAsia="仿宋_GB2312"/>
          <w:color w:val="000000"/>
          <w:sz w:val="32"/>
          <w:szCs w:val="32"/>
        </w:rPr>
        <w:t>201</w:t>
      </w:r>
      <w:r>
        <w:rPr>
          <w:rFonts w:ascii="仿宋_GB2312" w:eastAsia="仿宋_GB2312" w:hint="eastAsia"/>
          <w:color w:val="000000"/>
          <w:sz w:val="32"/>
          <w:szCs w:val="32"/>
        </w:rPr>
        <w:t>8</w:t>
      </w:r>
      <w:r>
        <w:rPr>
          <w:rFonts w:ascii="仿宋_GB2312" w:eastAsia="仿宋_GB2312" w:hint="eastAsia"/>
          <w:color w:val="000000"/>
          <w:sz w:val="32"/>
          <w:szCs w:val="32"/>
        </w:rPr>
        <w:t>年增加</w:t>
      </w:r>
      <w:r>
        <w:rPr>
          <w:rFonts w:ascii="仿宋_GB2312" w:eastAsia="仿宋_GB2312" w:hint="eastAsia"/>
          <w:color w:val="000000"/>
          <w:sz w:val="32"/>
          <w:szCs w:val="32"/>
        </w:rPr>
        <w:t>0</w:t>
      </w:r>
      <w:r>
        <w:rPr>
          <w:rFonts w:ascii="仿宋_GB2312" w:eastAsia="仿宋_GB2312" w:hint="eastAsia"/>
          <w:color w:val="000000"/>
          <w:sz w:val="32"/>
          <w:szCs w:val="32"/>
        </w:rPr>
        <w:t>万元，增长</w:t>
      </w:r>
      <w:r>
        <w:rPr>
          <w:rFonts w:ascii="仿宋_GB2312" w:eastAsia="仿宋_GB2312" w:hint="eastAsia"/>
          <w:color w:val="000000"/>
          <w:sz w:val="32"/>
          <w:szCs w:val="32"/>
        </w:rPr>
        <w:t>0</w:t>
      </w:r>
      <w:r>
        <w:rPr>
          <w:rFonts w:ascii="仿宋_GB2312" w:eastAsia="仿宋_GB2312"/>
          <w:color w:val="000000"/>
          <w:sz w:val="32"/>
          <w:szCs w:val="32"/>
        </w:rPr>
        <w:t>%</w:t>
      </w:r>
      <w:r>
        <w:rPr>
          <w:rFonts w:ascii="仿宋_GB2312" w:eastAsia="仿宋_GB2312" w:hint="eastAsia"/>
          <w:color w:val="000000"/>
          <w:sz w:val="32"/>
          <w:szCs w:val="32"/>
        </w:rPr>
        <w:t>，</w:t>
      </w:r>
      <w:r>
        <w:rPr>
          <w:rFonts w:ascii="仿宋_GB2312" w:eastAsia="仿宋_GB2312" w:hint="eastAsia"/>
          <w:color w:val="000000" w:themeColor="text1"/>
          <w:sz w:val="32"/>
          <w:szCs w:val="32"/>
        </w:rPr>
        <w:t>主要原因是主要变动原因是</w:t>
      </w:r>
      <w:r>
        <w:rPr>
          <w:rFonts w:ascii="仿宋_GB2312" w:eastAsia="仿宋_GB2312" w:hint="eastAsia"/>
          <w:color w:val="000000" w:themeColor="text1"/>
          <w:sz w:val="32"/>
          <w:szCs w:val="32"/>
        </w:rPr>
        <w:t>----</w:t>
      </w:r>
    </w:p>
    <w:p w:rsidR="00166353" w:rsidRDefault="005A12DE">
      <w:pPr>
        <w:autoSpaceDE w:val="0"/>
        <w:autoSpaceDN w:val="0"/>
        <w:adjustRightInd w:val="0"/>
        <w:spacing w:line="600" w:lineRule="exact"/>
        <w:ind w:firstLineChars="200" w:firstLine="643"/>
        <w:jc w:val="left"/>
        <w:outlineLvl w:val="2"/>
        <w:rPr>
          <w:rFonts w:ascii="仿宋" w:eastAsia="仿宋" w:hAnsi="仿宋"/>
          <w:b/>
          <w:color w:val="000000"/>
          <w:sz w:val="32"/>
          <w:szCs w:val="32"/>
        </w:rPr>
      </w:pPr>
      <w:bookmarkStart w:id="53" w:name="_Toc15377223"/>
      <w:r>
        <w:rPr>
          <w:rFonts w:ascii="仿宋" w:eastAsia="仿宋" w:hAnsi="仿宋" w:hint="eastAsia"/>
          <w:b/>
          <w:color w:val="000000"/>
          <w:sz w:val="32"/>
          <w:szCs w:val="32"/>
        </w:rPr>
        <w:t>（二）政府采购支出情况</w:t>
      </w:r>
      <w:bookmarkEnd w:id="53"/>
    </w:p>
    <w:p w:rsidR="00166353" w:rsidRDefault="005A12DE">
      <w:pPr>
        <w:spacing w:line="600" w:lineRule="exact"/>
        <w:ind w:firstLineChars="200" w:firstLine="640"/>
        <w:rPr>
          <w:rFonts w:ascii="仿宋_GB2312" w:eastAsia="仿宋_GB2312"/>
          <w:color w:val="000000"/>
          <w:sz w:val="32"/>
          <w:szCs w:val="32"/>
        </w:rPr>
      </w:pPr>
      <w:r>
        <w:rPr>
          <w:rFonts w:ascii="仿宋_GB2312" w:eastAsia="仿宋_GB2312"/>
          <w:color w:val="000000"/>
          <w:sz w:val="32"/>
          <w:szCs w:val="32"/>
        </w:rPr>
        <w:t>201</w:t>
      </w:r>
      <w:r>
        <w:rPr>
          <w:rFonts w:ascii="仿宋_GB2312" w:eastAsia="仿宋_GB2312" w:hint="eastAsia"/>
          <w:color w:val="000000"/>
          <w:sz w:val="32"/>
          <w:szCs w:val="32"/>
        </w:rPr>
        <w:t>9</w:t>
      </w:r>
      <w:r>
        <w:rPr>
          <w:rFonts w:ascii="仿宋_GB2312" w:eastAsia="仿宋_GB2312" w:hint="eastAsia"/>
          <w:color w:val="000000"/>
          <w:sz w:val="32"/>
          <w:szCs w:val="32"/>
        </w:rPr>
        <w:t>年，</w:t>
      </w:r>
      <w:r>
        <w:rPr>
          <w:rFonts w:ascii="仿宋_GB2312" w:eastAsia="仿宋_GB2312" w:hint="eastAsia"/>
          <w:color w:val="000000"/>
          <w:sz w:val="32"/>
          <w:szCs w:val="32"/>
        </w:rPr>
        <w:t>大数据中心</w:t>
      </w:r>
      <w:r>
        <w:rPr>
          <w:rFonts w:ascii="仿宋_GB2312" w:eastAsia="仿宋_GB2312" w:hint="eastAsia"/>
          <w:color w:val="000000"/>
          <w:sz w:val="32"/>
          <w:szCs w:val="32"/>
        </w:rPr>
        <w:t>政府采购支出总额</w:t>
      </w:r>
      <w:r>
        <w:rPr>
          <w:rFonts w:ascii="仿宋_GB2312" w:eastAsia="仿宋_GB2312" w:hint="eastAsia"/>
          <w:color w:val="000000"/>
          <w:sz w:val="32"/>
          <w:szCs w:val="32"/>
        </w:rPr>
        <w:t>0</w:t>
      </w:r>
      <w:r>
        <w:rPr>
          <w:rFonts w:ascii="仿宋_GB2312" w:eastAsia="仿宋_GB2312" w:hint="eastAsia"/>
          <w:color w:val="000000"/>
          <w:sz w:val="32"/>
          <w:szCs w:val="32"/>
        </w:rPr>
        <w:t>万元，其中：政府采购货物支出</w:t>
      </w:r>
      <w:r>
        <w:rPr>
          <w:rFonts w:ascii="仿宋_GB2312" w:eastAsia="仿宋_GB2312" w:hint="eastAsia"/>
          <w:color w:val="000000"/>
          <w:sz w:val="32"/>
          <w:szCs w:val="32"/>
        </w:rPr>
        <w:t>0</w:t>
      </w:r>
      <w:r>
        <w:rPr>
          <w:rFonts w:ascii="仿宋_GB2312" w:eastAsia="仿宋_GB2312" w:hint="eastAsia"/>
          <w:color w:val="000000"/>
          <w:sz w:val="32"/>
          <w:szCs w:val="32"/>
        </w:rPr>
        <w:t>万元、政府采购工程支出</w:t>
      </w:r>
      <w:r>
        <w:rPr>
          <w:rFonts w:ascii="仿宋_GB2312" w:eastAsia="仿宋_GB2312" w:hint="eastAsia"/>
          <w:color w:val="000000"/>
          <w:sz w:val="32"/>
          <w:szCs w:val="32"/>
        </w:rPr>
        <w:t>0</w:t>
      </w:r>
      <w:r>
        <w:rPr>
          <w:rFonts w:ascii="仿宋_GB2312" w:eastAsia="仿宋_GB2312" w:hint="eastAsia"/>
          <w:color w:val="000000"/>
          <w:sz w:val="32"/>
          <w:szCs w:val="32"/>
        </w:rPr>
        <w:t>万元、政府采购服务支出</w:t>
      </w:r>
      <w:r>
        <w:rPr>
          <w:rFonts w:ascii="仿宋_GB2312" w:eastAsia="仿宋_GB2312" w:hint="eastAsia"/>
          <w:color w:val="000000"/>
          <w:sz w:val="32"/>
          <w:szCs w:val="32"/>
        </w:rPr>
        <w:t>0</w:t>
      </w:r>
      <w:r>
        <w:rPr>
          <w:rFonts w:ascii="仿宋_GB2312" w:eastAsia="仿宋_GB2312" w:hint="eastAsia"/>
          <w:color w:val="000000"/>
          <w:sz w:val="32"/>
          <w:szCs w:val="32"/>
        </w:rPr>
        <w:t>万元。主要用于</w:t>
      </w:r>
      <w:r>
        <w:rPr>
          <w:rFonts w:ascii="仿宋_GB2312" w:eastAsia="仿宋_GB2312"/>
          <w:color w:val="000000"/>
          <w:sz w:val="32"/>
          <w:szCs w:val="32"/>
        </w:rPr>
        <w:t>…</w:t>
      </w:r>
      <w:r>
        <w:rPr>
          <w:rFonts w:ascii="仿宋_GB2312" w:eastAsia="仿宋_GB2312" w:hint="eastAsia"/>
          <w:color w:val="000000"/>
          <w:sz w:val="32"/>
          <w:szCs w:val="32"/>
        </w:rPr>
        <w:t>（具体工作）。授予中小企业合同金额</w:t>
      </w:r>
      <w:r>
        <w:rPr>
          <w:rFonts w:ascii="仿宋_GB2312" w:eastAsia="仿宋_GB2312" w:hint="eastAsia"/>
          <w:color w:val="000000"/>
          <w:sz w:val="32"/>
          <w:szCs w:val="32"/>
        </w:rPr>
        <w:t>0</w:t>
      </w:r>
      <w:r>
        <w:rPr>
          <w:rFonts w:ascii="仿宋_GB2312" w:eastAsia="仿宋_GB2312" w:hint="eastAsia"/>
          <w:color w:val="000000"/>
          <w:sz w:val="32"/>
          <w:szCs w:val="32"/>
        </w:rPr>
        <w:t>万元，占政府采购支出总额的</w:t>
      </w:r>
      <w:r>
        <w:rPr>
          <w:rFonts w:ascii="仿宋_GB2312" w:eastAsia="仿宋_GB2312" w:hint="eastAsia"/>
          <w:color w:val="000000"/>
          <w:sz w:val="32"/>
          <w:szCs w:val="32"/>
        </w:rPr>
        <w:t>0</w:t>
      </w:r>
      <w:r>
        <w:rPr>
          <w:rFonts w:ascii="仿宋_GB2312" w:eastAsia="仿宋_GB2312"/>
          <w:color w:val="000000"/>
          <w:sz w:val="32"/>
          <w:szCs w:val="32"/>
        </w:rPr>
        <w:t>%</w:t>
      </w:r>
      <w:r>
        <w:rPr>
          <w:rFonts w:ascii="仿宋_GB2312" w:eastAsia="仿宋_GB2312" w:hint="eastAsia"/>
          <w:color w:val="000000"/>
          <w:sz w:val="32"/>
          <w:szCs w:val="32"/>
        </w:rPr>
        <w:t>，其中：授予小微企业合同金额</w:t>
      </w:r>
      <w:r>
        <w:rPr>
          <w:rFonts w:ascii="仿宋_GB2312" w:eastAsia="仿宋_GB2312" w:hint="eastAsia"/>
          <w:color w:val="000000"/>
          <w:sz w:val="32"/>
          <w:szCs w:val="32"/>
        </w:rPr>
        <w:t>0</w:t>
      </w:r>
      <w:r>
        <w:rPr>
          <w:rFonts w:ascii="仿宋_GB2312" w:eastAsia="仿宋_GB2312" w:hint="eastAsia"/>
          <w:color w:val="000000"/>
          <w:sz w:val="32"/>
          <w:szCs w:val="32"/>
        </w:rPr>
        <w:t>万元，占政府采购支出总额的</w:t>
      </w:r>
      <w:r>
        <w:rPr>
          <w:rFonts w:ascii="仿宋_GB2312" w:eastAsia="仿宋_GB2312" w:hint="eastAsia"/>
          <w:color w:val="000000"/>
          <w:sz w:val="32"/>
          <w:szCs w:val="32"/>
        </w:rPr>
        <w:t>0</w:t>
      </w:r>
      <w:r>
        <w:rPr>
          <w:rFonts w:ascii="仿宋_GB2312" w:eastAsia="仿宋_GB2312"/>
          <w:color w:val="000000"/>
          <w:sz w:val="32"/>
          <w:szCs w:val="32"/>
        </w:rPr>
        <w:t>%</w:t>
      </w:r>
      <w:r>
        <w:rPr>
          <w:rFonts w:ascii="仿宋_GB2312" w:eastAsia="仿宋_GB2312" w:hint="eastAsia"/>
          <w:color w:val="000000"/>
          <w:sz w:val="32"/>
          <w:szCs w:val="32"/>
        </w:rPr>
        <w:t>。</w:t>
      </w:r>
    </w:p>
    <w:p w:rsidR="00166353" w:rsidRDefault="00166353">
      <w:pPr>
        <w:spacing w:line="600" w:lineRule="exact"/>
        <w:ind w:firstLineChars="200" w:firstLine="643"/>
        <w:rPr>
          <w:rFonts w:ascii="仿宋" w:eastAsia="仿宋" w:hAnsi="仿宋"/>
          <w:b/>
          <w:color w:val="FF0000"/>
          <w:sz w:val="32"/>
          <w:szCs w:val="32"/>
        </w:rPr>
      </w:pPr>
    </w:p>
    <w:p w:rsidR="00166353" w:rsidRDefault="005A12DE">
      <w:pPr>
        <w:autoSpaceDE w:val="0"/>
        <w:autoSpaceDN w:val="0"/>
        <w:adjustRightInd w:val="0"/>
        <w:spacing w:line="600" w:lineRule="exact"/>
        <w:ind w:firstLineChars="200" w:firstLine="643"/>
        <w:jc w:val="left"/>
        <w:outlineLvl w:val="2"/>
        <w:rPr>
          <w:rFonts w:ascii="仿宋" w:eastAsia="仿宋" w:hAnsi="仿宋"/>
          <w:b/>
          <w:color w:val="000000"/>
          <w:sz w:val="32"/>
          <w:szCs w:val="32"/>
        </w:rPr>
      </w:pPr>
      <w:bookmarkStart w:id="54" w:name="_Toc15377224"/>
      <w:r>
        <w:rPr>
          <w:rFonts w:ascii="仿宋" w:eastAsia="仿宋" w:hAnsi="仿宋" w:hint="eastAsia"/>
          <w:b/>
          <w:color w:val="000000"/>
          <w:sz w:val="32"/>
          <w:szCs w:val="32"/>
        </w:rPr>
        <w:t>（三）国有资产占有使用情况</w:t>
      </w:r>
      <w:bookmarkEnd w:id="54"/>
    </w:p>
    <w:p w:rsidR="00166353" w:rsidRDefault="005A12DE">
      <w:pPr>
        <w:autoSpaceDE w:val="0"/>
        <w:autoSpaceDN w:val="0"/>
        <w:adjustRightInd w:val="0"/>
        <w:spacing w:line="600" w:lineRule="exact"/>
        <w:ind w:firstLineChars="200" w:firstLine="640"/>
        <w:jc w:val="left"/>
        <w:rPr>
          <w:rFonts w:ascii="仿宋" w:eastAsia="仿宋" w:hAnsi="仿宋"/>
          <w:b/>
          <w:color w:val="FF0000"/>
          <w:sz w:val="32"/>
          <w:szCs w:val="32"/>
        </w:rPr>
      </w:pPr>
      <w:r>
        <w:rPr>
          <w:rFonts w:ascii="仿宋_GB2312" w:eastAsia="仿宋_GB2312" w:hint="eastAsia"/>
          <w:color w:val="000000"/>
          <w:sz w:val="32"/>
          <w:szCs w:val="32"/>
        </w:rPr>
        <w:t>截至</w:t>
      </w:r>
      <w:r>
        <w:rPr>
          <w:rFonts w:ascii="仿宋_GB2312" w:eastAsia="仿宋_GB2312"/>
          <w:color w:val="000000"/>
          <w:sz w:val="32"/>
          <w:szCs w:val="32"/>
        </w:rPr>
        <w:t>201</w:t>
      </w:r>
      <w:r>
        <w:rPr>
          <w:rFonts w:ascii="仿宋_GB2312" w:eastAsia="仿宋_GB2312" w:hint="eastAsia"/>
          <w:color w:val="000000"/>
          <w:sz w:val="32"/>
          <w:szCs w:val="32"/>
        </w:rPr>
        <w:t>9</w:t>
      </w:r>
      <w:r>
        <w:rPr>
          <w:rFonts w:ascii="仿宋_GB2312" w:eastAsia="仿宋_GB2312" w:hint="eastAsia"/>
          <w:color w:val="000000"/>
          <w:sz w:val="32"/>
          <w:szCs w:val="32"/>
        </w:rPr>
        <w:t>年</w:t>
      </w:r>
      <w:r>
        <w:rPr>
          <w:rFonts w:ascii="仿宋_GB2312" w:eastAsia="仿宋_GB2312"/>
          <w:color w:val="000000"/>
          <w:sz w:val="32"/>
          <w:szCs w:val="32"/>
        </w:rPr>
        <w:t>12</w:t>
      </w:r>
      <w:r>
        <w:rPr>
          <w:rFonts w:ascii="仿宋_GB2312" w:eastAsia="仿宋_GB2312" w:hint="eastAsia"/>
          <w:color w:val="000000"/>
          <w:sz w:val="32"/>
          <w:szCs w:val="32"/>
        </w:rPr>
        <w:t>月</w:t>
      </w:r>
      <w:r>
        <w:rPr>
          <w:rFonts w:ascii="仿宋_GB2312" w:eastAsia="仿宋_GB2312"/>
          <w:color w:val="000000"/>
          <w:sz w:val="32"/>
          <w:szCs w:val="32"/>
        </w:rPr>
        <w:t>31</w:t>
      </w:r>
      <w:r>
        <w:rPr>
          <w:rFonts w:ascii="仿宋_GB2312" w:eastAsia="仿宋_GB2312" w:hint="eastAsia"/>
          <w:color w:val="000000"/>
          <w:sz w:val="32"/>
          <w:szCs w:val="32"/>
        </w:rPr>
        <w:t>日，</w:t>
      </w:r>
      <w:r>
        <w:rPr>
          <w:rFonts w:ascii="仿宋_GB2312" w:eastAsia="仿宋_GB2312" w:hint="eastAsia"/>
          <w:color w:val="000000"/>
          <w:sz w:val="32"/>
          <w:szCs w:val="32"/>
        </w:rPr>
        <w:t>大数据中心</w:t>
      </w:r>
      <w:r>
        <w:rPr>
          <w:rFonts w:ascii="仿宋_GB2312" w:eastAsia="仿宋_GB2312" w:hint="eastAsia"/>
          <w:color w:val="000000"/>
          <w:sz w:val="32"/>
          <w:szCs w:val="32"/>
        </w:rPr>
        <w:t>共有车辆</w:t>
      </w:r>
      <w:r>
        <w:rPr>
          <w:rFonts w:ascii="仿宋_GB2312" w:eastAsia="仿宋_GB2312" w:hint="eastAsia"/>
          <w:color w:val="000000"/>
          <w:sz w:val="32"/>
          <w:szCs w:val="32"/>
        </w:rPr>
        <w:t>0</w:t>
      </w:r>
      <w:r>
        <w:rPr>
          <w:rFonts w:ascii="仿宋_GB2312" w:eastAsia="仿宋_GB2312" w:hint="eastAsia"/>
          <w:color w:val="000000"/>
          <w:sz w:val="32"/>
          <w:szCs w:val="32"/>
        </w:rPr>
        <w:t>辆，其中：主要领导干部用车</w:t>
      </w:r>
      <w:r>
        <w:rPr>
          <w:rFonts w:ascii="仿宋_GB2312" w:eastAsia="仿宋_GB2312" w:hint="eastAsia"/>
          <w:color w:val="000000"/>
          <w:sz w:val="32"/>
          <w:szCs w:val="32"/>
        </w:rPr>
        <w:t>0</w:t>
      </w:r>
      <w:r>
        <w:rPr>
          <w:rFonts w:ascii="仿宋_GB2312" w:eastAsia="仿宋_GB2312" w:hint="eastAsia"/>
          <w:color w:val="000000"/>
          <w:sz w:val="32"/>
          <w:szCs w:val="32"/>
        </w:rPr>
        <w:t>辆、机要通信用车</w:t>
      </w:r>
      <w:r>
        <w:rPr>
          <w:rFonts w:ascii="仿宋_GB2312" w:eastAsia="仿宋_GB2312" w:hint="eastAsia"/>
          <w:color w:val="000000"/>
          <w:sz w:val="32"/>
          <w:szCs w:val="32"/>
        </w:rPr>
        <w:t>0</w:t>
      </w:r>
      <w:r>
        <w:rPr>
          <w:rFonts w:ascii="仿宋_GB2312" w:eastAsia="仿宋_GB2312" w:hint="eastAsia"/>
          <w:color w:val="000000"/>
          <w:sz w:val="32"/>
          <w:szCs w:val="32"/>
        </w:rPr>
        <w:t>辆、应急保障用车</w:t>
      </w:r>
      <w:r>
        <w:rPr>
          <w:rFonts w:ascii="仿宋_GB2312" w:eastAsia="仿宋_GB2312" w:hint="eastAsia"/>
          <w:color w:val="000000"/>
          <w:sz w:val="32"/>
          <w:szCs w:val="32"/>
        </w:rPr>
        <w:t>0</w:t>
      </w:r>
      <w:r>
        <w:rPr>
          <w:rFonts w:ascii="仿宋_GB2312" w:eastAsia="仿宋_GB2312" w:hint="eastAsia"/>
          <w:color w:val="000000"/>
          <w:sz w:val="32"/>
          <w:szCs w:val="32"/>
        </w:rPr>
        <w:t>辆、其他用车</w:t>
      </w:r>
      <w:r>
        <w:rPr>
          <w:rFonts w:ascii="仿宋_GB2312" w:eastAsia="仿宋_GB2312" w:hint="eastAsia"/>
          <w:color w:val="000000"/>
          <w:sz w:val="32"/>
          <w:szCs w:val="32"/>
        </w:rPr>
        <w:t>0</w:t>
      </w:r>
      <w:r>
        <w:rPr>
          <w:rFonts w:ascii="仿宋_GB2312" w:eastAsia="仿宋_GB2312" w:hint="eastAsia"/>
          <w:color w:val="000000"/>
          <w:sz w:val="32"/>
          <w:szCs w:val="32"/>
        </w:rPr>
        <w:t>辆</w:t>
      </w:r>
      <w:r>
        <w:rPr>
          <w:rFonts w:ascii="仿宋_GB2312" w:eastAsia="仿宋_GB2312" w:hint="eastAsia"/>
          <w:color w:val="000000"/>
          <w:sz w:val="32"/>
          <w:szCs w:val="32"/>
        </w:rPr>
        <w:t>，</w:t>
      </w:r>
      <w:r>
        <w:rPr>
          <w:rFonts w:ascii="仿宋_GB2312" w:eastAsia="仿宋_GB2312" w:hint="eastAsia"/>
          <w:color w:val="000000" w:themeColor="text1"/>
          <w:sz w:val="32"/>
          <w:szCs w:val="32"/>
        </w:rPr>
        <w:t>单价</w:t>
      </w:r>
      <w:r>
        <w:rPr>
          <w:rFonts w:ascii="仿宋_GB2312" w:eastAsia="仿宋_GB2312"/>
          <w:color w:val="000000" w:themeColor="text1"/>
          <w:sz w:val="32"/>
          <w:szCs w:val="32"/>
        </w:rPr>
        <w:t>50</w:t>
      </w:r>
      <w:r>
        <w:rPr>
          <w:rFonts w:ascii="仿宋_GB2312" w:eastAsia="仿宋_GB2312" w:hint="eastAsia"/>
          <w:color w:val="000000" w:themeColor="text1"/>
          <w:sz w:val="32"/>
          <w:szCs w:val="32"/>
        </w:rPr>
        <w:t>万元以上通用设备</w:t>
      </w:r>
      <w:r>
        <w:rPr>
          <w:rFonts w:ascii="仿宋_GB2312" w:eastAsia="仿宋_GB2312" w:hint="eastAsia"/>
          <w:color w:val="000000" w:themeColor="text1"/>
          <w:sz w:val="32"/>
          <w:szCs w:val="32"/>
        </w:rPr>
        <w:t>0</w:t>
      </w:r>
      <w:r>
        <w:rPr>
          <w:rFonts w:ascii="仿宋_GB2312" w:eastAsia="仿宋_GB2312" w:hint="eastAsia"/>
          <w:color w:val="000000" w:themeColor="text1"/>
          <w:sz w:val="32"/>
          <w:szCs w:val="32"/>
        </w:rPr>
        <w:t>台（套），单</w:t>
      </w:r>
      <w:r>
        <w:rPr>
          <w:rFonts w:ascii="仿宋_GB2312" w:eastAsia="仿宋_GB2312" w:hint="eastAsia"/>
          <w:color w:val="000000" w:themeColor="text1"/>
          <w:sz w:val="32"/>
          <w:szCs w:val="32"/>
        </w:rPr>
        <w:lastRenderedPageBreak/>
        <w:t>价</w:t>
      </w:r>
      <w:r>
        <w:rPr>
          <w:rFonts w:ascii="仿宋_GB2312" w:eastAsia="仿宋_GB2312"/>
          <w:color w:val="000000" w:themeColor="text1"/>
          <w:sz w:val="32"/>
          <w:szCs w:val="32"/>
        </w:rPr>
        <w:t>100</w:t>
      </w:r>
      <w:r>
        <w:rPr>
          <w:rFonts w:ascii="仿宋_GB2312" w:eastAsia="仿宋_GB2312" w:hint="eastAsia"/>
          <w:color w:val="000000"/>
          <w:sz w:val="32"/>
          <w:szCs w:val="32"/>
        </w:rPr>
        <w:t>万元以上专用设备</w:t>
      </w:r>
      <w:r>
        <w:rPr>
          <w:rFonts w:ascii="仿宋_GB2312" w:eastAsia="仿宋_GB2312" w:hint="eastAsia"/>
          <w:color w:val="000000"/>
          <w:sz w:val="32"/>
          <w:szCs w:val="32"/>
        </w:rPr>
        <w:t>0</w:t>
      </w:r>
      <w:r>
        <w:rPr>
          <w:rFonts w:ascii="仿宋_GB2312" w:eastAsia="仿宋_GB2312" w:hint="eastAsia"/>
          <w:color w:val="000000"/>
          <w:sz w:val="32"/>
          <w:szCs w:val="32"/>
        </w:rPr>
        <w:t>套。</w:t>
      </w:r>
    </w:p>
    <w:p w:rsidR="00166353" w:rsidRDefault="005A12DE">
      <w:pPr>
        <w:autoSpaceDE w:val="0"/>
        <w:autoSpaceDN w:val="0"/>
        <w:adjustRightInd w:val="0"/>
        <w:spacing w:line="600" w:lineRule="exact"/>
        <w:ind w:firstLineChars="200" w:firstLine="643"/>
        <w:jc w:val="left"/>
        <w:outlineLvl w:val="2"/>
        <w:rPr>
          <w:rFonts w:ascii="仿宋" w:eastAsia="仿宋" w:hAnsi="仿宋"/>
          <w:b/>
          <w:color w:val="000000"/>
          <w:sz w:val="32"/>
          <w:szCs w:val="32"/>
        </w:rPr>
      </w:pPr>
      <w:r>
        <w:rPr>
          <w:rFonts w:ascii="仿宋" w:eastAsia="仿宋" w:hAnsi="仿宋" w:hint="eastAsia"/>
          <w:b/>
          <w:color w:val="000000"/>
          <w:sz w:val="32"/>
          <w:szCs w:val="32"/>
        </w:rPr>
        <w:t>（四）预算绩效管理情况。</w:t>
      </w:r>
    </w:p>
    <w:p w:rsidR="00166353" w:rsidRDefault="005A12DE">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根据预算绩效管理要求，本部门（单位）在年初预算编制阶段，组织对项目（项目名称）开展了预算事前绩效评估，对</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个项目编制了绩效目标，预算执行过程中，选取</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个项目开展绩效监控，年终执行完毕后，对</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个项目开展了绩效目标完成情况自评。</w:t>
      </w:r>
    </w:p>
    <w:p w:rsidR="00166353" w:rsidRDefault="005A12DE">
      <w:pPr>
        <w:spacing w:line="580" w:lineRule="exact"/>
        <w:ind w:firstLineChars="200" w:firstLine="640"/>
        <w:rPr>
          <w:rFonts w:ascii="仿宋_GB2312" w:eastAsia="仿宋_GB2312"/>
          <w:sz w:val="32"/>
          <w:szCs w:val="32"/>
        </w:rPr>
      </w:pPr>
      <w:r>
        <w:rPr>
          <w:rFonts w:ascii="仿宋_GB2312" w:eastAsia="仿宋_GB2312" w:hAnsi="仿宋_GB2312" w:cs="仿宋_GB2312" w:hint="eastAsia"/>
          <w:sz w:val="32"/>
          <w:szCs w:val="32"/>
        </w:rPr>
        <w:t>本部门按要求对</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年部门整体支出开展绩效自评，从评价情况来看我</w:t>
      </w:r>
      <w:r>
        <w:rPr>
          <w:rFonts w:ascii="仿宋_GB2312" w:eastAsia="仿宋_GB2312" w:hAnsi="仿宋_GB2312" w:cs="仿宋_GB2312" w:hint="eastAsia"/>
          <w:sz w:val="32"/>
          <w:szCs w:val="32"/>
        </w:rPr>
        <w:t>中心</w:t>
      </w:r>
      <w:r>
        <w:rPr>
          <w:rFonts w:ascii="仿宋_GB2312" w:eastAsia="仿宋_GB2312" w:hint="eastAsia"/>
          <w:sz w:val="32"/>
          <w:szCs w:val="32"/>
        </w:rPr>
        <w:t>理清工作思路，明确</w:t>
      </w:r>
      <w:r>
        <w:rPr>
          <w:rFonts w:ascii="仿宋_GB2312" w:eastAsia="仿宋_GB2312" w:hint="eastAsia"/>
          <w:sz w:val="32"/>
          <w:szCs w:val="32"/>
        </w:rPr>
        <w:t>大数据</w:t>
      </w:r>
      <w:r>
        <w:rPr>
          <w:rFonts w:ascii="仿宋_GB2312" w:eastAsia="仿宋_GB2312" w:hint="eastAsia"/>
          <w:sz w:val="32"/>
          <w:szCs w:val="32"/>
        </w:rPr>
        <w:t>工作重点，科学谋划工作措施</w:t>
      </w:r>
      <w:r>
        <w:rPr>
          <w:rFonts w:ascii="仿宋_GB2312" w:eastAsia="仿宋_GB2312" w:hint="eastAsia"/>
          <w:sz w:val="32"/>
          <w:szCs w:val="32"/>
        </w:rPr>
        <w:t>,</w:t>
      </w:r>
      <w:r>
        <w:rPr>
          <w:rFonts w:ascii="仿宋_GB2312" w:eastAsia="仿宋_GB2312" w:hint="eastAsia"/>
          <w:bCs/>
          <w:sz w:val="32"/>
          <w:szCs w:val="32"/>
        </w:rPr>
        <w:t xml:space="preserve"> </w:t>
      </w:r>
      <w:r>
        <w:rPr>
          <w:rFonts w:ascii="仿宋_GB2312" w:eastAsia="仿宋_GB2312" w:hint="eastAsia"/>
          <w:sz w:val="32"/>
          <w:szCs w:val="32"/>
        </w:rPr>
        <w:t>坚持以习近平总书记系列重要讲话</w:t>
      </w:r>
      <w:r>
        <w:rPr>
          <w:rFonts w:ascii="仿宋_GB2312" w:eastAsia="仿宋_GB2312" w:hAnsi="华文仿宋" w:hint="eastAsia"/>
          <w:sz w:val="32"/>
          <w:szCs w:val="32"/>
        </w:rPr>
        <w:t>以及省委、州委、县委有关重大决策部署为引领</w:t>
      </w:r>
      <w:r>
        <w:rPr>
          <w:rFonts w:ascii="仿宋_GB2312" w:eastAsia="仿宋_GB2312" w:hint="eastAsia"/>
          <w:sz w:val="32"/>
          <w:szCs w:val="32"/>
        </w:rPr>
        <w:t>，</w:t>
      </w:r>
      <w:r>
        <w:rPr>
          <w:rFonts w:ascii="仿宋_GB2312" w:eastAsia="仿宋_GB2312" w:hAnsi="宋体" w:cs="宋体" w:hint="eastAsia"/>
          <w:kern w:val="0"/>
          <w:sz w:val="32"/>
          <w:szCs w:val="32"/>
        </w:rPr>
        <w:t>坚持客观总结，</w:t>
      </w:r>
      <w:r>
        <w:rPr>
          <w:rFonts w:ascii="仿宋_GB2312" w:eastAsia="仿宋_GB2312" w:hint="eastAsia"/>
          <w:sz w:val="32"/>
          <w:szCs w:val="32"/>
        </w:rPr>
        <w:t>提前科学谋划推动</w:t>
      </w:r>
      <w:r>
        <w:rPr>
          <w:rFonts w:ascii="仿宋_GB2312" w:eastAsia="仿宋_GB2312" w:hint="eastAsia"/>
          <w:sz w:val="32"/>
          <w:szCs w:val="32"/>
        </w:rPr>
        <w:t>2019</w:t>
      </w:r>
      <w:r>
        <w:rPr>
          <w:rFonts w:ascii="仿宋_GB2312" w:eastAsia="仿宋_GB2312" w:hint="eastAsia"/>
          <w:sz w:val="32"/>
          <w:szCs w:val="32"/>
        </w:rPr>
        <w:t>年的</w:t>
      </w:r>
      <w:r>
        <w:rPr>
          <w:rFonts w:ascii="仿宋_GB2312" w:eastAsia="仿宋_GB2312" w:hint="eastAsia"/>
          <w:sz w:val="32"/>
          <w:szCs w:val="32"/>
        </w:rPr>
        <w:t>大数据</w:t>
      </w:r>
      <w:r>
        <w:rPr>
          <w:rFonts w:ascii="仿宋_GB2312" w:eastAsia="仿宋_GB2312" w:hint="eastAsia"/>
          <w:sz w:val="32"/>
          <w:szCs w:val="32"/>
        </w:rPr>
        <w:t>工作，确立了全县</w:t>
      </w:r>
      <w:r>
        <w:rPr>
          <w:rFonts w:ascii="仿宋_GB2312" w:eastAsia="仿宋_GB2312" w:hint="eastAsia"/>
          <w:sz w:val="32"/>
          <w:szCs w:val="32"/>
        </w:rPr>
        <w:t>大数据中心</w:t>
      </w:r>
      <w:r>
        <w:rPr>
          <w:rFonts w:ascii="仿宋_GB2312" w:eastAsia="仿宋_GB2312" w:hint="eastAsia"/>
          <w:sz w:val="32"/>
          <w:szCs w:val="32"/>
        </w:rPr>
        <w:t>机关“围绕</w:t>
      </w:r>
      <w:r>
        <w:rPr>
          <w:rFonts w:ascii="仿宋_GB2312" w:eastAsia="仿宋_GB2312" w:hint="eastAsia"/>
          <w:bCs/>
          <w:sz w:val="32"/>
          <w:szCs w:val="32"/>
        </w:rPr>
        <w:t>灾后恢复重建、脱贫攻坚、撤县设市三项中心工作，</w:t>
      </w:r>
      <w:r>
        <w:rPr>
          <w:rFonts w:ascii="仿宋_GB2312" w:eastAsia="仿宋_GB2312" w:hint="eastAsia"/>
          <w:sz w:val="32"/>
          <w:szCs w:val="32"/>
        </w:rPr>
        <w:t>主动作为、主动进攻、主动担当，确保九寨沟县</w:t>
      </w:r>
      <w:r>
        <w:rPr>
          <w:rFonts w:ascii="仿宋_GB2312" w:eastAsia="仿宋_GB2312" w:hint="eastAsia"/>
          <w:sz w:val="32"/>
          <w:szCs w:val="32"/>
        </w:rPr>
        <w:t>智慧旅游大数据综合管理平台建设</w:t>
      </w:r>
      <w:r>
        <w:rPr>
          <w:rFonts w:ascii="仿宋_GB2312" w:eastAsia="仿宋_GB2312" w:hint="eastAsia"/>
          <w:sz w:val="32"/>
          <w:szCs w:val="32"/>
        </w:rPr>
        <w:t>工作</w:t>
      </w:r>
      <w:r>
        <w:rPr>
          <w:rFonts w:ascii="仿宋_GB2312" w:eastAsia="仿宋_GB2312" w:hint="eastAsia"/>
          <w:sz w:val="32"/>
          <w:szCs w:val="32"/>
        </w:rPr>
        <w:t>顺利完成</w:t>
      </w:r>
    </w:p>
    <w:p w:rsidR="00166353" w:rsidRDefault="005A12DE">
      <w:pPr>
        <w:spacing w:line="580" w:lineRule="exact"/>
        <w:ind w:firstLineChars="300" w:firstLine="960"/>
        <w:rPr>
          <w:rFonts w:ascii="仿宋_GB2312" w:eastAsia="仿宋_GB2312" w:hAnsi="仿宋_GB2312" w:cs="仿宋_GB2312"/>
          <w:sz w:val="32"/>
          <w:szCs w:val="32"/>
        </w:rPr>
      </w:pPr>
      <w:r>
        <w:rPr>
          <w:rFonts w:ascii="楷体_GB2312" w:eastAsia="楷体_GB2312" w:hAnsi="楷体_GB2312" w:cs="楷体_GB2312" w:hint="eastAsia"/>
          <w:sz w:val="32"/>
          <w:szCs w:val="32"/>
        </w:rPr>
        <w:t>1.</w:t>
      </w:r>
      <w:r>
        <w:rPr>
          <w:rFonts w:ascii="楷体_GB2312" w:eastAsia="楷体_GB2312" w:hAnsi="楷体_GB2312" w:cs="楷体_GB2312" w:hint="eastAsia"/>
          <w:sz w:val="32"/>
          <w:szCs w:val="32"/>
        </w:rPr>
        <w:t>项目绩效目标完成情况。</w:t>
      </w:r>
      <w:r>
        <w:rPr>
          <w:rFonts w:ascii="楷体_GB2312" w:eastAsia="楷体_GB2312" w:hAnsi="楷体_GB2312" w:cs="楷体_GB2312" w:hint="eastAsia"/>
          <w:sz w:val="32"/>
          <w:szCs w:val="32"/>
        </w:rPr>
        <w:br/>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本部门在</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年度部门决算中反映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个项目绩效目标实际完成情况。本部门无专项预算项目，因此未组织开展项目支出绩效评价。</w:t>
      </w:r>
    </w:p>
    <w:p w:rsidR="00166353" w:rsidRDefault="005A12DE">
      <w:pPr>
        <w:spacing w:line="580" w:lineRule="exact"/>
        <w:ind w:firstLineChars="300" w:firstLine="960"/>
        <w:rPr>
          <w:rFonts w:ascii="仿宋_GB2312" w:eastAsia="仿宋_GB2312" w:hAnsi="仿宋_GB2312" w:cs="仿宋_GB2312"/>
          <w:sz w:val="32"/>
          <w:szCs w:val="32"/>
        </w:rPr>
      </w:pPr>
      <w:r>
        <w:rPr>
          <w:rFonts w:ascii="楷体_GB2312" w:eastAsia="楷体_GB2312" w:hAnsi="楷体_GB2312" w:cs="楷体_GB2312" w:hint="eastAsia"/>
          <w:sz w:val="32"/>
          <w:szCs w:val="32"/>
        </w:rPr>
        <w:t>2.</w:t>
      </w:r>
      <w:r>
        <w:rPr>
          <w:rFonts w:ascii="楷体_GB2312" w:eastAsia="楷体_GB2312" w:hAnsi="楷体_GB2312" w:cs="楷体_GB2312" w:hint="eastAsia"/>
          <w:sz w:val="32"/>
          <w:szCs w:val="32"/>
        </w:rPr>
        <w:t>部门绩效评价结果。</w:t>
      </w:r>
    </w:p>
    <w:p w:rsidR="00166353" w:rsidRDefault="005A12DE">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本部门按要求对</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年部门整体支出绩效评价情况开展自评，《</w:t>
      </w:r>
      <w:r>
        <w:rPr>
          <w:rFonts w:ascii="仿宋_GB2312" w:eastAsia="仿宋_GB2312" w:hAnsi="仿宋_GB2312" w:cs="仿宋_GB2312" w:hint="eastAsia"/>
          <w:sz w:val="32"/>
          <w:szCs w:val="32"/>
        </w:rPr>
        <w:t>九寨沟县大数据工作中心</w:t>
      </w:r>
      <w:r>
        <w:rPr>
          <w:rFonts w:ascii="仿宋_GB2312" w:eastAsia="仿宋_GB2312" w:hAnsi="仿宋_GB2312" w:cs="仿宋_GB2312" w:hint="eastAsia"/>
          <w:sz w:val="32"/>
          <w:szCs w:val="32"/>
        </w:rPr>
        <w:t>部门整体支出绩效评价报告》见附件（附件</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p>
    <w:p w:rsidR="00166353" w:rsidRDefault="00166353">
      <w:pPr>
        <w:spacing w:line="580" w:lineRule="exact"/>
        <w:ind w:firstLineChars="200" w:firstLine="643"/>
        <w:rPr>
          <w:rFonts w:ascii="仿宋_GB2312" w:eastAsia="仿宋_GB2312"/>
          <w:b/>
          <w:color w:val="000000"/>
          <w:sz w:val="32"/>
          <w:szCs w:val="32"/>
        </w:rPr>
      </w:pPr>
    </w:p>
    <w:p w:rsidR="00166353" w:rsidRDefault="00166353">
      <w:pPr>
        <w:widowControl/>
        <w:jc w:val="left"/>
        <w:rPr>
          <w:rFonts w:ascii="仿宋_GB2312" w:eastAsia="仿宋_GB2312"/>
          <w:b/>
          <w:color w:val="000000"/>
          <w:sz w:val="32"/>
          <w:szCs w:val="32"/>
        </w:rPr>
      </w:pPr>
    </w:p>
    <w:p w:rsidR="00166353" w:rsidRDefault="005A12DE">
      <w:pPr>
        <w:numPr>
          <w:ilvl w:val="0"/>
          <w:numId w:val="5"/>
        </w:numPr>
        <w:spacing w:line="600" w:lineRule="exact"/>
        <w:ind w:firstLineChars="150" w:firstLine="660"/>
        <w:jc w:val="center"/>
        <w:outlineLvl w:val="0"/>
        <w:rPr>
          <w:rStyle w:val="1Char"/>
          <w:rFonts w:ascii="黑体" w:eastAsia="黑体" w:hAnsi="黑体"/>
          <w:b w:val="0"/>
        </w:rPr>
      </w:pPr>
      <w:bookmarkStart w:id="55" w:name="_Toc15396613"/>
      <w:bookmarkStart w:id="56" w:name="_Toc15377225"/>
      <w:r>
        <w:rPr>
          <w:rFonts w:ascii="黑体" w:eastAsia="黑体" w:hAnsi="黑体" w:hint="eastAsia"/>
          <w:color w:val="000000"/>
          <w:sz w:val="44"/>
          <w:szCs w:val="44"/>
        </w:rPr>
        <w:t>名</w:t>
      </w:r>
      <w:r>
        <w:rPr>
          <w:rStyle w:val="1Char"/>
          <w:rFonts w:ascii="黑体" w:eastAsia="黑体" w:hAnsi="黑体" w:hint="eastAsia"/>
          <w:b w:val="0"/>
        </w:rPr>
        <w:t>词解释</w:t>
      </w:r>
      <w:bookmarkEnd w:id="55"/>
      <w:bookmarkEnd w:id="56"/>
    </w:p>
    <w:p w:rsidR="00166353" w:rsidRDefault="00166353">
      <w:pPr>
        <w:spacing w:line="600" w:lineRule="exact"/>
        <w:jc w:val="left"/>
        <w:rPr>
          <w:rFonts w:ascii="宋体"/>
          <w:b/>
          <w:color w:val="000000"/>
          <w:sz w:val="44"/>
          <w:szCs w:val="44"/>
        </w:rPr>
      </w:pPr>
    </w:p>
    <w:p w:rsidR="00166353" w:rsidRDefault="005A12DE">
      <w:pPr>
        <w:pStyle w:val="Default"/>
        <w:spacing w:line="560" w:lineRule="exact"/>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财政拨款收入：指单位从同级财政部门取得的财政预算资金。</w:t>
      </w:r>
    </w:p>
    <w:p w:rsidR="00166353" w:rsidRDefault="005A12DE">
      <w:pPr>
        <w:pStyle w:val="Default"/>
        <w:spacing w:line="560" w:lineRule="exact"/>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事业收入：指事业单位开展专业业务活动及辅助活动取得的收入。如…（二级预算单位事业收入情况）等。</w:t>
      </w:r>
    </w:p>
    <w:p w:rsidR="00166353" w:rsidRDefault="005A12DE">
      <w:pPr>
        <w:pStyle w:val="Default"/>
        <w:spacing w:line="560" w:lineRule="exact"/>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经营收入：指事业单位在专业业务活动及其辅助活动之外开展非独立核算经营活动取得的收入。如…（二级预算单位经营收入情况）等。</w:t>
      </w:r>
    </w:p>
    <w:p w:rsidR="00166353" w:rsidRDefault="005A12DE">
      <w:pPr>
        <w:pStyle w:val="Default"/>
        <w:spacing w:line="560" w:lineRule="exact"/>
        <w:ind w:firstLineChars="200" w:firstLine="640"/>
        <w:rPr>
          <w:rFonts w:ascii="仿宋_GB2312" w:eastAsia="仿宋_GB2312"/>
          <w:sz w:val="32"/>
          <w:szCs w:val="32"/>
        </w:rPr>
      </w:pPr>
      <w:r>
        <w:rPr>
          <w:rFonts w:ascii="仿宋_GB2312" w:eastAsia="仿宋_GB2312"/>
          <w:sz w:val="32"/>
          <w:szCs w:val="32"/>
        </w:rPr>
        <w:t>4.</w:t>
      </w:r>
      <w:r>
        <w:rPr>
          <w:rFonts w:ascii="仿宋_GB2312" w:eastAsia="仿宋_GB2312" w:hint="eastAsia"/>
          <w:sz w:val="32"/>
          <w:szCs w:val="32"/>
        </w:rPr>
        <w:t>其他收入：指单位取得的除上述收入以外的各项收入。主要是…（收入类型）等。</w:t>
      </w:r>
      <w:r>
        <w:rPr>
          <w:rFonts w:ascii="仿宋_GB2312" w:eastAsia="仿宋_GB2312"/>
          <w:sz w:val="32"/>
          <w:szCs w:val="32"/>
        </w:rPr>
        <w:t xml:space="preserve"> </w:t>
      </w:r>
    </w:p>
    <w:p w:rsidR="00166353" w:rsidRDefault="005A12DE">
      <w:pPr>
        <w:pStyle w:val="Default"/>
        <w:spacing w:line="560" w:lineRule="exact"/>
        <w:ind w:firstLineChars="200" w:firstLine="640"/>
        <w:rPr>
          <w:rFonts w:ascii="仿宋_GB2312" w:eastAsia="仿宋_GB2312"/>
          <w:sz w:val="32"/>
          <w:szCs w:val="32"/>
        </w:rPr>
      </w:pPr>
      <w:r>
        <w:rPr>
          <w:rFonts w:ascii="仿宋_GB2312" w:eastAsia="仿宋_GB2312"/>
          <w:sz w:val="32"/>
          <w:szCs w:val="32"/>
        </w:rPr>
        <w:t>5.</w:t>
      </w:r>
      <w:r>
        <w:rPr>
          <w:rFonts w:ascii="仿宋_GB2312" w:eastAsia="仿宋_GB2312" w:hint="eastAsia"/>
          <w:sz w:val="32"/>
          <w:szCs w:val="32"/>
        </w:rPr>
        <w:t>用事业基金弥补收支差额：指事业单位在当年的财政拨款收入、事业收入、经营收入、其他收入不足以安排当年支出的情况下，使用以前年度积累的事业基金（事业单</w:t>
      </w:r>
      <w:r>
        <w:rPr>
          <w:rFonts w:ascii="仿宋_GB2312" w:eastAsia="仿宋_GB2312" w:hint="eastAsia"/>
          <w:sz w:val="32"/>
          <w:szCs w:val="32"/>
        </w:rPr>
        <w:t>位当年收支相抵后按国家规定提取、用于弥补以后年度收支差额的基金）弥补本年度收支缺口的资金。</w:t>
      </w:r>
      <w:r>
        <w:rPr>
          <w:rFonts w:ascii="仿宋_GB2312" w:eastAsia="仿宋_GB2312"/>
          <w:sz w:val="32"/>
          <w:szCs w:val="32"/>
        </w:rPr>
        <w:t xml:space="preserve"> </w:t>
      </w:r>
    </w:p>
    <w:p w:rsidR="00166353" w:rsidRDefault="005A12DE">
      <w:pPr>
        <w:pStyle w:val="Default"/>
        <w:spacing w:line="560" w:lineRule="exact"/>
        <w:ind w:firstLineChars="200" w:firstLine="640"/>
        <w:rPr>
          <w:rFonts w:ascii="仿宋_GB2312" w:eastAsia="仿宋_GB2312"/>
          <w:sz w:val="32"/>
          <w:szCs w:val="32"/>
        </w:rPr>
      </w:pPr>
      <w:r>
        <w:rPr>
          <w:rFonts w:ascii="仿宋_GB2312" w:eastAsia="仿宋_GB2312"/>
          <w:sz w:val="32"/>
          <w:szCs w:val="32"/>
        </w:rPr>
        <w:t>6.</w:t>
      </w:r>
      <w:r>
        <w:rPr>
          <w:rFonts w:ascii="仿宋_GB2312" w:eastAsia="仿宋_GB2312" w:hint="eastAsia"/>
          <w:sz w:val="32"/>
          <w:szCs w:val="32"/>
        </w:rPr>
        <w:t>年初结转和结余：指以前年度尚未完成、结转到本年按有关规定继续使用的资金。</w:t>
      </w:r>
      <w:r>
        <w:rPr>
          <w:rFonts w:ascii="仿宋_GB2312" w:eastAsia="仿宋_GB2312"/>
          <w:sz w:val="32"/>
          <w:szCs w:val="32"/>
        </w:rPr>
        <w:t xml:space="preserve"> </w:t>
      </w:r>
    </w:p>
    <w:p w:rsidR="00166353" w:rsidRDefault="005A12DE">
      <w:pPr>
        <w:pStyle w:val="Default"/>
        <w:spacing w:line="560" w:lineRule="exact"/>
        <w:ind w:firstLineChars="200" w:firstLine="640"/>
        <w:rPr>
          <w:rFonts w:ascii="仿宋_GB2312" w:eastAsia="仿宋_GB2312"/>
          <w:sz w:val="32"/>
          <w:szCs w:val="32"/>
        </w:rPr>
      </w:pPr>
      <w:r>
        <w:rPr>
          <w:rFonts w:ascii="仿宋_GB2312" w:eastAsia="仿宋_GB2312"/>
          <w:sz w:val="32"/>
          <w:szCs w:val="32"/>
        </w:rPr>
        <w:t>7.</w:t>
      </w:r>
      <w:r>
        <w:rPr>
          <w:rFonts w:ascii="仿宋_GB2312" w:eastAsia="仿宋_GB2312" w:hint="eastAsia"/>
          <w:sz w:val="32"/>
          <w:szCs w:val="32"/>
        </w:rPr>
        <w:t>结余分配：指事业单位按照事业单位会计制度的规定从非财政补助结余中分配的事业基金和职工福利基金等。</w:t>
      </w:r>
    </w:p>
    <w:p w:rsidR="00166353" w:rsidRDefault="005A12DE">
      <w:pPr>
        <w:pStyle w:val="Default"/>
        <w:spacing w:line="560" w:lineRule="exact"/>
        <w:ind w:firstLineChars="200" w:firstLine="640"/>
        <w:rPr>
          <w:rFonts w:ascii="仿宋_GB2312" w:eastAsia="仿宋_GB2312"/>
          <w:sz w:val="32"/>
          <w:szCs w:val="32"/>
        </w:rPr>
      </w:pPr>
      <w:r>
        <w:rPr>
          <w:rFonts w:ascii="仿宋_GB2312" w:eastAsia="仿宋_GB2312"/>
          <w:sz w:val="32"/>
          <w:szCs w:val="32"/>
        </w:rPr>
        <w:t>8</w:t>
      </w:r>
      <w:r>
        <w:rPr>
          <w:rFonts w:ascii="仿宋_GB2312" w:eastAsia="仿宋_GB2312" w:hint="eastAsia"/>
          <w:sz w:val="32"/>
          <w:szCs w:val="32"/>
        </w:rPr>
        <w:t>、年末结转和结余：指单位按有关规定结转到下年或以后年度继续使用的资金。</w:t>
      </w:r>
    </w:p>
    <w:p w:rsidR="00166353" w:rsidRDefault="005A12DE">
      <w:pPr>
        <w:ind w:firstLineChars="200" w:firstLine="640"/>
        <w:rPr>
          <w:rFonts w:ascii="仿宋_GB2312" w:eastAsia="仿宋_GB2312"/>
          <w:color w:val="000000"/>
          <w:sz w:val="32"/>
          <w:szCs w:val="32"/>
        </w:rPr>
      </w:pPr>
      <w:r>
        <w:rPr>
          <w:rFonts w:ascii="仿宋_GB2312" w:eastAsia="仿宋_GB2312" w:hint="eastAsia"/>
          <w:color w:val="000000"/>
          <w:sz w:val="32"/>
          <w:szCs w:val="32"/>
        </w:rPr>
        <w:lastRenderedPageBreak/>
        <w:t>9</w:t>
      </w:r>
      <w:r>
        <w:rPr>
          <w:rFonts w:ascii="仿宋_GB2312" w:eastAsia="仿宋_GB2312" w:hint="eastAsia"/>
          <w:color w:val="000000"/>
          <w:sz w:val="32"/>
          <w:szCs w:val="32"/>
        </w:rPr>
        <w:t>.</w:t>
      </w:r>
      <w:r>
        <w:rPr>
          <w:rFonts w:ascii="仿宋_GB2312" w:eastAsia="仿宋_GB2312" w:hint="eastAsia"/>
          <w:color w:val="000000"/>
          <w:sz w:val="32"/>
          <w:szCs w:val="32"/>
        </w:rPr>
        <w:t>一般公共服务（</w:t>
      </w:r>
      <w:r>
        <w:rPr>
          <w:rFonts w:ascii="仿宋_GB2312" w:eastAsia="仿宋_GB2312" w:hint="eastAsia"/>
          <w:color w:val="000000"/>
          <w:sz w:val="32"/>
          <w:szCs w:val="32"/>
        </w:rPr>
        <w:t>201</w:t>
      </w:r>
      <w:r>
        <w:rPr>
          <w:rFonts w:ascii="仿宋_GB2312" w:eastAsia="仿宋_GB2312" w:hint="eastAsia"/>
          <w:color w:val="000000"/>
          <w:sz w:val="32"/>
          <w:szCs w:val="32"/>
        </w:rPr>
        <w:t>）商贸事务（</w:t>
      </w:r>
      <w:r>
        <w:rPr>
          <w:rFonts w:ascii="仿宋_GB2312" w:eastAsia="仿宋_GB2312" w:hint="eastAsia"/>
          <w:color w:val="000000"/>
          <w:sz w:val="32"/>
          <w:szCs w:val="32"/>
        </w:rPr>
        <w:t>13</w:t>
      </w:r>
      <w:r>
        <w:rPr>
          <w:rFonts w:ascii="仿宋_GB2312" w:eastAsia="仿宋_GB2312" w:hint="eastAsia"/>
          <w:color w:val="000000"/>
          <w:sz w:val="32"/>
          <w:szCs w:val="32"/>
        </w:rPr>
        <w:t>）行政运行（</w:t>
      </w:r>
      <w:r>
        <w:rPr>
          <w:rFonts w:ascii="仿宋_GB2312" w:eastAsia="仿宋_GB2312" w:hint="eastAsia"/>
          <w:color w:val="000000"/>
          <w:sz w:val="32"/>
          <w:szCs w:val="32"/>
        </w:rPr>
        <w:t>01</w:t>
      </w:r>
      <w:r>
        <w:rPr>
          <w:rFonts w:ascii="仿宋_GB2312" w:eastAsia="仿宋_GB2312" w:hint="eastAsia"/>
          <w:color w:val="000000"/>
          <w:sz w:val="32"/>
          <w:szCs w:val="32"/>
        </w:rPr>
        <w:t>）</w:t>
      </w:r>
      <w:r>
        <w:rPr>
          <w:rFonts w:ascii="仿宋_GB2312" w:eastAsia="仿宋_GB2312" w:hint="eastAsia"/>
          <w:color w:val="000000"/>
          <w:sz w:val="32"/>
          <w:szCs w:val="32"/>
        </w:rPr>
        <w:t xml:space="preserve">: </w:t>
      </w:r>
      <w:r>
        <w:rPr>
          <w:rFonts w:ascii="仿宋_GB2312" w:eastAsia="仿宋_GB2312" w:hint="eastAsia"/>
          <w:color w:val="000000"/>
          <w:sz w:val="32"/>
          <w:szCs w:val="32"/>
        </w:rPr>
        <w:t>指局机关用于保障机构正常运行、开展日常工作的基本支出。</w:t>
      </w:r>
    </w:p>
    <w:p w:rsidR="00166353" w:rsidRDefault="005A12DE">
      <w:pPr>
        <w:ind w:firstLineChars="200" w:firstLine="640"/>
        <w:rPr>
          <w:rFonts w:ascii="仿宋_GB2312" w:eastAsia="仿宋_GB2312"/>
          <w:color w:val="000000"/>
          <w:sz w:val="32"/>
          <w:szCs w:val="32"/>
        </w:rPr>
      </w:pPr>
      <w:r>
        <w:rPr>
          <w:rFonts w:ascii="仿宋_GB2312" w:eastAsia="仿宋_GB2312" w:hint="eastAsia"/>
          <w:color w:val="000000"/>
          <w:sz w:val="32"/>
          <w:szCs w:val="32"/>
        </w:rPr>
        <w:t>10</w:t>
      </w:r>
      <w:r>
        <w:rPr>
          <w:rFonts w:ascii="仿宋_GB2312" w:eastAsia="仿宋_GB2312" w:hint="eastAsia"/>
          <w:color w:val="000000"/>
          <w:sz w:val="32"/>
          <w:szCs w:val="32"/>
        </w:rPr>
        <w:t>.</w:t>
      </w:r>
      <w:r>
        <w:rPr>
          <w:rFonts w:ascii="仿宋_GB2312" w:eastAsia="仿宋_GB2312" w:hint="eastAsia"/>
          <w:color w:val="000000"/>
          <w:sz w:val="32"/>
          <w:szCs w:val="32"/>
        </w:rPr>
        <w:t>社会保障和就业（</w:t>
      </w:r>
      <w:r>
        <w:rPr>
          <w:rFonts w:ascii="仿宋_GB2312" w:eastAsia="仿宋_GB2312" w:hint="eastAsia"/>
          <w:color w:val="000000"/>
          <w:sz w:val="32"/>
          <w:szCs w:val="32"/>
        </w:rPr>
        <w:t>208</w:t>
      </w:r>
      <w:r>
        <w:rPr>
          <w:rFonts w:ascii="仿宋_GB2312" w:eastAsia="仿宋_GB2312" w:hint="eastAsia"/>
          <w:color w:val="000000"/>
          <w:sz w:val="32"/>
          <w:szCs w:val="32"/>
        </w:rPr>
        <w:t>）</w:t>
      </w:r>
      <w:r>
        <w:rPr>
          <w:rFonts w:ascii="仿宋_GB2312" w:eastAsia="仿宋_GB2312" w:hint="eastAsia"/>
          <w:color w:val="000000"/>
          <w:sz w:val="32"/>
          <w:szCs w:val="32"/>
        </w:rPr>
        <w:t>行政事业单位离</w:t>
      </w:r>
      <w:r>
        <w:rPr>
          <w:rFonts w:ascii="仿宋_GB2312" w:eastAsia="仿宋_GB2312" w:hint="eastAsia"/>
          <w:color w:val="000000"/>
          <w:sz w:val="32"/>
          <w:szCs w:val="32"/>
        </w:rPr>
        <w:t>退休</w:t>
      </w:r>
      <w:r>
        <w:rPr>
          <w:rFonts w:ascii="仿宋_GB2312" w:eastAsia="仿宋_GB2312" w:hint="eastAsia"/>
          <w:color w:val="000000"/>
          <w:sz w:val="32"/>
          <w:szCs w:val="32"/>
        </w:rPr>
        <w:t>（</w:t>
      </w:r>
      <w:r>
        <w:rPr>
          <w:rFonts w:ascii="仿宋_GB2312" w:eastAsia="仿宋_GB2312" w:hint="eastAsia"/>
          <w:color w:val="000000"/>
          <w:sz w:val="32"/>
          <w:szCs w:val="32"/>
        </w:rPr>
        <w:t>05</w:t>
      </w:r>
      <w:r>
        <w:rPr>
          <w:rFonts w:ascii="仿宋_GB2312" w:eastAsia="仿宋_GB2312" w:hint="eastAsia"/>
          <w:color w:val="000000"/>
          <w:sz w:val="32"/>
          <w:szCs w:val="32"/>
        </w:rPr>
        <w:t>）</w:t>
      </w:r>
      <w:r>
        <w:rPr>
          <w:rFonts w:ascii="仿宋_GB2312" w:eastAsia="仿宋_GB2312" w:hint="eastAsia"/>
          <w:color w:val="000000"/>
          <w:sz w:val="32"/>
          <w:szCs w:val="32"/>
        </w:rPr>
        <w:t>机关事业单位养老保险缴费支出</w:t>
      </w:r>
      <w:r>
        <w:rPr>
          <w:rFonts w:ascii="仿宋_GB2312" w:eastAsia="仿宋_GB2312" w:hint="eastAsia"/>
          <w:color w:val="000000"/>
          <w:sz w:val="32"/>
          <w:szCs w:val="32"/>
        </w:rPr>
        <w:t>（</w:t>
      </w:r>
      <w:r>
        <w:rPr>
          <w:rFonts w:ascii="仿宋_GB2312" w:eastAsia="仿宋_GB2312" w:hint="eastAsia"/>
          <w:color w:val="000000"/>
          <w:sz w:val="32"/>
          <w:szCs w:val="32"/>
        </w:rPr>
        <w:t>05</w:t>
      </w:r>
      <w:r>
        <w:rPr>
          <w:rFonts w:ascii="仿宋_GB2312" w:eastAsia="仿宋_GB2312" w:hint="eastAsia"/>
          <w:color w:val="000000"/>
          <w:sz w:val="32"/>
          <w:szCs w:val="32"/>
        </w:rPr>
        <w:t>）</w:t>
      </w:r>
      <w:r>
        <w:rPr>
          <w:rFonts w:ascii="仿宋_GB2312" w:eastAsia="仿宋_GB2312" w:hint="eastAsia"/>
          <w:color w:val="000000"/>
          <w:sz w:val="32"/>
          <w:szCs w:val="32"/>
        </w:rPr>
        <w:t xml:space="preserve">: </w:t>
      </w:r>
      <w:r>
        <w:rPr>
          <w:rFonts w:ascii="仿宋_GB2312" w:eastAsia="仿宋_GB2312" w:hint="eastAsia"/>
          <w:color w:val="000000"/>
          <w:sz w:val="32"/>
          <w:szCs w:val="32"/>
        </w:rPr>
        <w:t>指</w:t>
      </w:r>
      <w:r>
        <w:rPr>
          <w:rFonts w:ascii="仿宋_GB2312" w:eastAsia="仿宋_GB2312" w:hint="eastAsia"/>
          <w:color w:val="000000"/>
          <w:sz w:val="32"/>
          <w:szCs w:val="32"/>
        </w:rPr>
        <w:t>局机关职工养老保险缴费</w:t>
      </w:r>
      <w:r>
        <w:rPr>
          <w:rFonts w:ascii="仿宋_GB2312" w:eastAsia="仿宋_GB2312" w:hint="eastAsia"/>
          <w:color w:val="000000"/>
          <w:sz w:val="32"/>
          <w:szCs w:val="32"/>
        </w:rPr>
        <w:t>支出。</w:t>
      </w:r>
    </w:p>
    <w:p w:rsidR="00166353" w:rsidRDefault="005A12DE">
      <w:pPr>
        <w:ind w:firstLineChars="200" w:firstLine="640"/>
        <w:rPr>
          <w:rFonts w:ascii="仿宋_GB2312" w:eastAsia="仿宋_GB2312"/>
          <w:color w:val="000000"/>
          <w:sz w:val="32"/>
          <w:szCs w:val="32"/>
        </w:rPr>
      </w:pPr>
      <w:r>
        <w:rPr>
          <w:rFonts w:ascii="仿宋_GB2312" w:eastAsia="仿宋_GB2312" w:hint="eastAsia"/>
          <w:color w:val="000000"/>
          <w:sz w:val="32"/>
          <w:szCs w:val="32"/>
        </w:rPr>
        <w:t>11</w:t>
      </w:r>
      <w:r>
        <w:rPr>
          <w:rFonts w:ascii="仿宋_GB2312" w:eastAsia="仿宋_GB2312" w:hint="eastAsia"/>
          <w:color w:val="000000"/>
          <w:sz w:val="32"/>
          <w:szCs w:val="32"/>
        </w:rPr>
        <w:t>.</w:t>
      </w:r>
      <w:r>
        <w:rPr>
          <w:rFonts w:ascii="仿宋_GB2312" w:eastAsia="仿宋_GB2312" w:hint="eastAsia"/>
          <w:color w:val="000000"/>
          <w:sz w:val="32"/>
          <w:szCs w:val="32"/>
        </w:rPr>
        <w:t>社会保障和就业（</w:t>
      </w:r>
      <w:r>
        <w:rPr>
          <w:rFonts w:ascii="仿宋_GB2312" w:eastAsia="仿宋_GB2312" w:hint="eastAsia"/>
          <w:color w:val="000000"/>
          <w:sz w:val="32"/>
          <w:szCs w:val="32"/>
        </w:rPr>
        <w:t>208</w:t>
      </w:r>
      <w:r>
        <w:rPr>
          <w:rFonts w:ascii="仿宋_GB2312" w:eastAsia="仿宋_GB2312" w:hint="eastAsia"/>
          <w:color w:val="000000"/>
          <w:sz w:val="32"/>
          <w:szCs w:val="32"/>
        </w:rPr>
        <w:t>）死亡抚恤（</w:t>
      </w:r>
      <w:r>
        <w:rPr>
          <w:rFonts w:ascii="仿宋_GB2312" w:eastAsia="仿宋_GB2312" w:hint="eastAsia"/>
          <w:color w:val="000000"/>
          <w:sz w:val="32"/>
          <w:szCs w:val="32"/>
        </w:rPr>
        <w:t>08</w:t>
      </w:r>
      <w:r>
        <w:rPr>
          <w:rFonts w:ascii="仿宋_GB2312" w:eastAsia="仿宋_GB2312" w:hint="eastAsia"/>
          <w:color w:val="000000"/>
          <w:sz w:val="32"/>
          <w:szCs w:val="32"/>
        </w:rPr>
        <w:t>）遗属生活补助（</w:t>
      </w:r>
      <w:r>
        <w:rPr>
          <w:rFonts w:ascii="仿宋_GB2312" w:eastAsia="仿宋_GB2312" w:hint="eastAsia"/>
          <w:color w:val="000000"/>
          <w:sz w:val="32"/>
          <w:szCs w:val="32"/>
        </w:rPr>
        <w:t>01</w:t>
      </w:r>
      <w:r>
        <w:rPr>
          <w:rFonts w:ascii="仿宋_GB2312" w:eastAsia="仿宋_GB2312" w:hint="eastAsia"/>
          <w:color w:val="000000"/>
          <w:sz w:val="32"/>
          <w:szCs w:val="32"/>
        </w:rPr>
        <w:t>）</w:t>
      </w:r>
      <w:r>
        <w:rPr>
          <w:rFonts w:ascii="仿宋_GB2312" w:eastAsia="仿宋_GB2312" w:hint="eastAsia"/>
          <w:color w:val="000000"/>
          <w:sz w:val="32"/>
          <w:szCs w:val="32"/>
        </w:rPr>
        <w:t xml:space="preserve">: </w:t>
      </w:r>
      <w:r>
        <w:rPr>
          <w:rFonts w:ascii="仿宋_GB2312" w:eastAsia="仿宋_GB2312" w:hint="eastAsia"/>
          <w:color w:val="000000"/>
          <w:sz w:val="32"/>
          <w:szCs w:val="32"/>
        </w:rPr>
        <w:t>指遗属人员生活补助的支出。</w:t>
      </w:r>
    </w:p>
    <w:p w:rsidR="00166353" w:rsidRDefault="005A12DE">
      <w:pPr>
        <w:ind w:firstLineChars="200" w:firstLine="640"/>
        <w:rPr>
          <w:rFonts w:ascii="仿宋_GB2312" w:eastAsia="仿宋_GB2312"/>
          <w:color w:val="000000"/>
          <w:sz w:val="32"/>
          <w:szCs w:val="32"/>
        </w:rPr>
      </w:pPr>
      <w:r>
        <w:rPr>
          <w:rFonts w:ascii="仿宋_GB2312" w:eastAsia="仿宋_GB2312" w:hint="eastAsia"/>
          <w:color w:val="000000"/>
          <w:sz w:val="32"/>
          <w:szCs w:val="32"/>
        </w:rPr>
        <w:t>12</w:t>
      </w:r>
      <w:r>
        <w:rPr>
          <w:rFonts w:ascii="仿宋_GB2312" w:eastAsia="仿宋_GB2312" w:hint="eastAsia"/>
          <w:color w:val="000000"/>
          <w:sz w:val="32"/>
          <w:szCs w:val="32"/>
        </w:rPr>
        <w:t>.</w:t>
      </w:r>
      <w:r>
        <w:rPr>
          <w:rFonts w:ascii="仿宋_GB2312" w:eastAsia="仿宋_GB2312" w:hint="eastAsia"/>
          <w:color w:val="000000"/>
          <w:sz w:val="32"/>
          <w:szCs w:val="32"/>
        </w:rPr>
        <w:t>医疗卫生与计划生育（</w:t>
      </w:r>
      <w:r>
        <w:rPr>
          <w:rFonts w:ascii="仿宋_GB2312" w:eastAsia="仿宋_GB2312" w:hint="eastAsia"/>
          <w:color w:val="000000"/>
          <w:sz w:val="32"/>
          <w:szCs w:val="32"/>
        </w:rPr>
        <w:t>210</w:t>
      </w:r>
      <w:r>
        <w:rPr>
          <w:rFonts w:ascii="仿宋_GB2312" w:eastAsia="仿宋_GB2312" w:hint="eastAsia"/>
          <w:color w:val="000000"/>
          <w:sz w:val="32"/>
          <w:szCs w:val="32"/>
        </w:rPr>
        <w:t>）医疗保障（</w:t>
      </w:r>
      <w:r>
        <w:rPr>
          <w:rFonts w:ascii="仿宋_GB2312" w:eastAsia="仿宋_GB2312" w:hint="eastAsia"/>
          <w:color w:val="000000"/>
          <w:sz w:val="32"/>
          <w:szCs w:val="32"/>
        </w:rPr>
        <w:t>11</w:t>
      </w:r>
      <w:r>
        <w:rPr>
          <w:rFonts w:ascii="仿宋_GB2312" w:eastAsia="仿宋_GB2312" w:hint="eastAsia"/>
          <w:color w:val="000000"/>
          <w:sz w:val="32"/>
          <w:szCs w:val="32"/>
        </w:rPr>
        <w:t>）在职行政单位医疗（</w:t>
      </w:r>
      <w:r>
        <w:rPr>
          <w:rFonts w:ascii="仿宋_GB2312" w:eastAsia="仿宋_GB2312" w:hint="eastAsia"/>
          <w:color w:val="000000"/>
          <w:sz w:val="32"/>
          <w:szCs w:val="32"/>
        </w:rPr>
        <w:t>01</w:t>
      </w:r>
      <w:r>
        <w:rPr>
          <w:rFonts w:ascii="仿宋_GB2312" w:eastAsia="仿宋_GB2312" w:hint="eastAsia"/>
          <w:color w:val="000000"/>
          <w:sz w:val="32"/>
          <w:szCs w:val="32"/>
        </w:rPr>
        <w:t>）</w:t>
      </w:r>
      <w:r>
        <w:rPr>
          <w:rFonts w:ascii="仿宋_GB2312" w:eastAsia="仿宋_GB2312" w:hint="eastAsia"/>
          <w:color w:val="000000"/>
          <w:sz w:val="32"/>
          <w:szCs w:val="32"/>
        </w:rPr>
        <w:t>:</w:t>
      </w:r>
      <w:r>
        <w:rPr>
          <w:rFonts w:ascii="仿宋_GB2312" w:eastAsia="仿宋_GB2312" w:hint="eastAsia"/>
          <w:color w:val="000000"/>
          <w:sz w:val="32"/>
          <w:szCs w:val="32"/>
        </w:rPr>
        <w:t>指局机关集中缴纳在职公务员医疗保险支出</w:t>
      </w:r>
      <w:r>
        <w:rPr>
          <w:rFonts w:ascii="仿宋_GB2312" w:eastAsia="仿宋_GB2312" w:hint="eastAsia"/>
          <w:color w:val="000000"/>
          <w:sz w:val="32"/>
          <w:szCs w:val="32"/>
        </w:rPr>
        <w:t>。</w:t>
      </w:r>
    </w:p>
    <w:p w:rsidR="00166353" w:rsidRDefault="005A12DE">
      <w:pPr>
        <w:ind w:firstLineChars="200" w:firstLine="640"/>
        <w:rPr>
          <w:rFonts w:ascii="仿宋_GB2312" w:eastAsia="仿宋_GB2312"/>
          <w:sz w:val="32"/>
          <w:szCs w:val="32"/>
          <w:shd w:val="clear" w:color="auto" w:fill="FFFFFF"/>
        </w:rPr>
      </w:pPr>
      <w:r>
        <w:rPr>
          <w:rFonts w:ascii="仿宋_GB2312" w:eastAsia="仿宋_GB2312" w:hint="eastAsia"/>
          <w:color w:val="000000"/>
          <w:sz w:val="32"/>
          <w:szCs w:val="32"/>
        </w:rPr>
        <w:t>13</w:t>
      </w:r>
      <w:r>
        <w:rPr>
          <w:rFonts w:ascii="仿宋_GB2312" w:eastAsia="仿宋_GB2312" w:hint="eastAsia"/>
          <w:color w:val="000000"/>
          <w:sz w:val="32"/>
          <w:szCs w:val="32"/>
        </w:rPr>
        <w:t>.</w:t>
      </w:r>
      <w:r>
        <w:rPr>
          <w:rFonts w:ascii="仿宋_GB2312" w:eastAsia="仿宋_GB2312" w:hint="eastAsia"/>
          <w:color w:val="000000"/>
          <w:sz w:val="32"/>
          <w:szCs w:val="32"/>
        </w:rPr>
        <w:t>住房保障支出（</w:t>
      </w:r>
      <w:r>
        <w:rPr>
          <w:rFonts w:ascii="仿宋_GB2312" w:eastAsia="仿宋_GB2312" w:hint="eastAsia"/>
          <w:color w:val="000000"/>
          <w:sz w:val="32"/>
          <w:szCs w:val="32"/>
        </w:rPr>
        <w:t>221</w:t>
      </w:r>
      <w:r>
        <w:rPr>
          <w:rFonts w:ascii="仿宋_GB2312" w:eastAsia="仿宋_GB2312" w:hint="eastAsia"/>
          <w:color w:val="000000"/>
          <w:sz w:val="32"/>
          <w:szCs w:val="32"/>
        </w:rPr>
        <w:t>）住房公积金（</w:t>
      </w:r>
      <w:r>
        <w:rPr>
          <w:rFonts w:ascii="仿宋_GB2312" w:eastAsia="仿宋_GB2312" w:hint="eastAsia"/>
          <w:color w:val="000000"/>
          <w:sz w:val="32"/>
          <w:szCs w:val="32"/>
        </w:rPr>
        <w:t>02</w:t>
      </w:r>
      <w:r>
        <w:rPr>
          <w:rFonts w:ascii="仿宋_GB2312" w:eastAsia="仿宋_GB2312" w:hint="eastAsia"/>
          <w:color w:val="000000"/>
          <w:sz w:val="32"/>
          <w:szCs w:val="32"/>
        </w:rPr>
        <w:t>）在职住房公积金（</w:t>
      </w:r>
      <w:r>
        <w:rPr>
          <w:rFonts w:ascii="仿宋_GB2312" w:eastAsia="仿宋_GB2312" w:hint="eastAsia"/>
          <w:color w:val="000000"/>
          <w:sz w:val="32"/>
          <w:szCs w:val="32"/>
        </w:rPr>
        <w:t>01</w:t>
      </w:r>
      <w:r>
        <w:rPr>
          <w:rFonts w:ascii="仿宋_GB2312" w:eastAsia="仿宋_GB2312" w:hint="eastAsia"/>
          <w:color w:val="000000"/>
          <w:sz w:val="32"/>
          <w:szCs w:val="32"/>
        </w:rPr>
        <w:t>）</w:t>
      </w:r>
      <w:r>
        <w:rPr>
          <w:rFonts w:ascii="仿宋_GB2312" w:eastAsia="仿宋_GB2312" w:hint="eastAsia"/>
          <w:color w:val="000000"/>
          <w:sz w:val="32"/>
          <w:szCs w:val="32"/>
        </w:rPr>
        <w:t>:</w:t>
      </w:r>
      <w:r>
        <w:rPr>
          <w:rFonts w:ascii="仿宋_GB2312" w:eastAsia="仿宋_GB2312" w:hint="eastAsia"/>
          <w:sz w:val="32"/>
          <w:szCs w:val="32"/>
          <w:shd w:val="clear" w:color="auto" w:fill="FFFFFF"/>
        </w:rPr>
        <w:t>指按照《住房公积金管理条例》的规定，由单位及其在职职工缴存的长期住房储金。</w:t>
      </w:r>
    </w:p>
    <w:p w:rsidR="00166353" w:rsidRDefault="005A12DE">
      <w:pPr>
        <w:ind w:firstLineChars="200" w:firstLine="640"/>
        <w:rPr>
          <w:rFonts w:ascii="仿宋_GB2312" w:eastAsia="仿宋_GB2312"/>
          <w:color w:val="000000"/>
          <w:sz w:val="32"/>
          <w:szCs w:val="32"/>
        </w:rPr>
      </w:pPr>
      <w:r>
        <w:rPr>
          <w:rFonts w:ascii="仿宋_GB2312" w:eastAsia="仿宋_GB2312" w:hint="eastAsia"/>
          <w:color w:val="000000"/>
          <w:sz w:val="32"/>
          <w:szCs w:val="32"/>
        </w:rPr>
        <w:t>14</w:t>
      </w:r>
      <w:r>
        <w:rPr>
          <w:rFonts w:ascii="仿宋_GB2312" w:eastAsia="仿宋_GB2312" w:hint="eastAsia"/>
          <w:color w:val="000000"/>
          <w:sz w:val="32"/>
          <w:szCs w:val="32"/>
        </w:rPr>
        <w:t>.</w:t>
      </w:r>
      <w:r>
        <w:rPr>
          <w:rFonts w:ascii="仿宋_GB2312" w:eastAsia="仿宋_GB2312" w:hint="eastAsia"/>
          <w:color w:val="000000"/>
          <w:sz w:val="32"/>
          <w:szCs w:val="32"/>
        </w:rPr>
        <w:t>农林水</w:t>
      </w:r>
      <w:r>
        <w:rPr>
          <w:rFonts w:ascii="仿宋_GB2312" w:eastAsia="仿宋_GB2312" w:hint="eastAsia"/>
          <w:color w:val="000000"/>
          <w:sz w:val="32"/>
          <w:szCs w:val="32"/>
        </w:rPr>
        <w:t>支出（</w:t>
      </w:r>
      <w:r>
        <w:rPr>
          <w:rFonts w:ascii="仿宋_GB2312" w:eastAsia="仿宋_GB2312" w:hint="eastAsia"/>
          <w:color w:val="000000"/>
          <w:sz w:val="32"/>
          <w:szCs w:val="32"/>
        </w:rPr>
        <w:t>213</w:t>
      </w:r>
      <w:r>
        <w:rPr>
          <w:rFonts w:ascii="仿宋_GB2312" w:eastAsia="仿宋_GB2312" w:hint="eastAsia"/>
          <w:color w:val="000000"/>
          <w:sz w:val="32"/>
          <w:szCs w:val="32"/>
        </w:rPr>
        <w:t>）</w:t>
      </w:r>
      <w:r>
        <w:rPr>
          <w:rFonts w:ascii="仿宋_GB2312" w:eastAsia="仿宋_GB2312" w:hint="eastAsia"/>
          <w:color w:val="000000"/>
          <w:sz w:val="32"/>
          <w:szCs w:val="32"/>
        </w:rPr>
        <w:t>扶贫</w:t>
      </w:r>
      <w:r>
        <w:rPr>
          <w:rFonts w:ascii="仿宋_GB2312" w:eastAsia="仿宋_GB2312" w:hint="eastAsia"/>
          <w:color w:val="000000"/>
          <w:sz w:val="32"/>
          <w:szCs w:val="32"/>
        </w:rPr>
        <w:t>（</w:t>
      </w:r>
      <w:r>
        <w:rPr>
          <w:rFonts w:ascii="仿宋_GB2312" w:eastAsia="仿宋_GB2312" w:hint="eastAsia"/>
          <w:color w:val="000000"/>
          <w:sz w:val="32"/>
          <w:szCs w:val="32"/>
        </w:rPr>
        <w:t>05</w:t>
      </w:r>
      <w:r>
        <w:rPr>
          <w:rFonts w:ascii="仿宋_GB2312" w:eastAsia="仿宋_GB2312" w:hint="eastAsia"/>
          <w:color w:val="000000"/>
          <w:sz w:val="32"/>
          <w:szCs w:val="32"/>
        </w:rPr>
        <w:t>）</w:t>
      </w:r>
      <w:r>
        <w:rPr>
          <w:rFonts w:ascii="仿宋_GB2312" w:eastAsia="仿宋_GB2312" w:hint="eastAsia"/>
          <w:color w:val="000000"/>
          <w:sz w:val="32"/>
          <w:szCs w:val="32"/>
        </w:rPr>
        <w:t>其他扶贫支出</w:t>
      </w:r>
      <w:r>
        <w:rPr>
          <w:rFonts w:ascii="仿宋_GB2312" w:eastAsia="仿宋_GB2312" w:hint="eastAsia"/>
          <w:color w:val="000000"/>
          <w:sz w:val="32"/>
          <w:szCs w:val="32"/>
        </w:rPr>
        <w:t>（</w:t>
      </w:r>
      <w:r>
        <w:rPr>
          <w:rFonts w:ascii="仿宋_GB2312" w:eastAsia="仿宋_GB2312" w:hint="eastAsia"/>
          <w:color w:val="000000"/>
          <w:sz w:val="32"/>
          <w:szCs w:val="32"/>
        </w:rPr>
        <w:t>99</w:t>
      </w:r>
      <w:r>
        <w:rPr>
          <w:rFonts w:ascii="仿宋_GB2312" w:eastAsia="仿宋_GB2312" w:hint="eastAsia"/>
          <w:color w:val="000000"/>
          <w:sz w:val="32"/>
          <w:szCs w:val="32"/>
        </w:rPr>
        <w:t>）</w:t>
      </w:r>
      <w:r>
        <w:rPr>
          <w:rFonts w:ascii="仿宋_GB2312" w:eastAsia="仿宋_GB2312" w:hint="eastAsia"/>
          <w:color w:val="000000"/>
          <w:sz w:val="32"/>
          <w:szCs w:val="32"/>
        </w:rPr>
        <w:t>:</w:t>
      </w:r>
      <w:r>
        <w:rPr>
          <w:rFonts w:ascii="仿宋_GB2312" w:eastAsia="仿宋_GB2312" w:hint="eastAsia"/>
          <w:color w:val="000000"/>
          <w:sz w:val="32"/>
          <w:szCs w:val="32"/>
        </w:rPr>
        <w:t>指</w:t>
      </w:r>
      <w:r>
        <w:rPr>
          <w:rFonts w:ascii="仿宋_GB2312" w:eastAsia="仿宋_GB2312" w:hint="eastAsia"/>
          <w:color w:val="000000"/>
          <w:sz w:val="32"/>
          <w:szCs w:val="32"/>
        </w:rPr>
        <w:t>8.8</w:t>
      </w:r>
      <w:r>
        <w:rPr>
          <w:rFonts w:ascii="仿宋_GB2312" w:eastAsia="仿宋_GB2312" w:hint="eastAsia"/>
          <w:color w:val="000000"/>
          <w:sz w:val="32"/>
          <w:szCs w:val="32"/>
        </w:rPr>
        <w:t>地震农村基础设施</w:t>
      </w:r>
      <w:r>
        <w:rPr>
          <w:rFonts w:ascii="仿宋_GB2312" w:eastAsia="仿宋_GB2312" w:hint="eastAsia"/>
          <w:color w:val="000000"/>
          <w:sz w:val="32"/>
          <w:szCs w:val="32"/>
        </w:rPr>
        <w:t>建设支出。</w:t>
      </w:r>
    </w:p>
    <w:p w:rsidR="00166353" w:rsidRDefault="005A12DE">
      <w:pPr>
        <w:ind w:firstLineChars="200" w:firstLine="640"/>
        <w:rPr>
          <w:rFonts w:ascii="仿宋_GB2312" w:eastAsia="仿宋_GB2312"/>
          <w:color w:val="000000"/>
          <w:sz w:val="32"/>
          <w:szCs w:val="32"/>
        </w:rPr>
      </w:pPr>
      <w:r>
        <w:rPr>
          <w:rFonts w:ascii="仿宋_GB2312" w:eastAsia="仿宋_GB2312" w:hint="eastAsia"/>
          <w:color w:val="000000"/>
          <w:sz w:val="32"/>
          <w:szCs w:val="32"/>
        </w:rPr>
        <w:t>15</w:t>
      </w:r>
      <w:r>
        <w:rPr>
          <w:rFonts w:ascii="仿宋_GB2312" w:eastAsia="仿宋_GB2312" w:hint="eastAsia"/>
          <w:color w:val="000000"/>
          <w:sz w:val="32"/>
          <w:szCs w:val="32"/>
        </w:rPr>
        <w:t>.</w:t>
      </w:r>
      <w:r>
        <w:rPr>
          <w:rFonts w:ascii="仿宋_GB2312" w:eastAsia="仿宋_GB2312" w:hint="eastAsia"/>
          <w:color w:val="000000"/>
          <w:sz w:val="32"/>
          <w:szCs w:val="32"/>
        </w:rPr>
        <w:t>商业服务业等</w:t>
      </w:r>
      <w:r>
        <w:rPr>
          <w:rFonts w:ascii="仿宋_GB2312" w:eastAsia="仿宋_GB2312" w:hint="eastAsia"/>
          <w:color w:val="000000"/>
          <w:sz w:val="32"/>
          <w:szCs w:val="32"/>
        </w:rPr>
        <w:t>支出（类）</w:t>
      </w:r>
      <w:r>
        <w:rPr>
          <w:rFonts w:ascii="仿宋_GB2312" w:eastAsia="仿宋_GB2312" w:hint="eastAsia"/>
          <w:color w:val="000000"/>
          <w:sz w:val="32"/>
          <w:szCs w:val="32"/>
        </w:rPr>
        <w:t>商业流通事务</w:t>
      </w:r>
      <w:r>
        <w:rPr>
          <w:rFonts w:ascii="仿宋_GB2312" w:eastAsia="仿宋_GB2312" w:hint="eastAsia"/>
          <w:color w:val="000000"/>
          <w:sz w:val="32"/>
          <w:szCs w:val="32"/>
        </w:rPr>
        <w:t>（款）</w:t>
      </w:r>
      <w:r>
        <w:rPr>
          <w:rFonts w:ascii="仿宋_GB2312" w:eastAsia="仿宋_GB2312" w:hint="eastAsia"/>
          <w:color w:val="000000"/>
          <w:sz w:val="32"/>
          <w:szCs w:val="32"/>
        </w:rPr>
        <w:t>其他商业流通事务支出</w:t>
      </w:r>
      <w:r>
        <w:rPr>
          <w:rFonts w:ascii="仿宋_GB2312" w:eastAsia="仿宋_GB2312" w:hint="eastAsia"/>
          <w:color w:val="000000"/>
          <w:sz w:val="32"/>
          <w:szCs w:val="32"/>
        </w:rPr>
        <w:t>（项）</w:t>
      </w:r>
      <w:r>
        <w:rPr>
          <w:rFonts w:ascii="仿宋_GB2312" w:eastAsia="仿宋_GB2312" w:hint="eastAsia"/>
          <w:color w:val="000000"/>
          <w:sz w:val="32"/>
          <w:szCs w:val="32"/>
        </w:rPr>
        <w:t>:</w:t>
      </w:r>
      <w:r>
        <w:rPr>
          <w:rFonts w:ascii="仿宋_GB2312" w:eastAsia="仿宋_GB2312" w:hint="eastAsia"/>
          <w:color w:val="000000"/>
          <w:sz w:val="32"/>
          <w:szCs w:val="32"/>
        </w:rPr>
        <w:t>指其他商业流通事务支出。</w:t>
      </w:r>
    </w:p>
    <w:p w:rsidR="00166353" w:rsidRDefault="005A12DE">
      <w:pPr>
        <w:ind w:firstLineChars="200" w:firstLine="640"/>
        <w:rPr>
          <w:rFonts w:ascii="仿宋_GB2312" w:eastAsia="仿宋_GB2312"/>
          <w:color w:val="000000"/>
          <w:sz w:val="32"/>
          <w:szCs w:val="32"/>
        </w:rPr>
      </w:pPr>
      <w:r>
        <w:rPr>
          <w:rFonts w:ascii="仿宋_GB2312" w:eastAsia="仿宋_GB2312" w:hint="eastAsia"/>
          <w:color w:val="000000"/>
          <w:sz w:val="32"/>
          <w:szCs w:val="32"/>
        </w:rPr>
        <w:t>16</w:t>
      </w:r>
      <w:r>
        <w:rPr>
          <w:rFonts w:ascii="仿宋_GB2312" w:eastAsia="仿宋_GB2312" w:hint="eastAsia"/>
          <w:color w:val="000000"/>
          <w:sz w:val="32"/>
          <w:szCs w:val="32"/>
        </w:rPr>
        <w:t>.</w:t>
      </w:r>
      <w:r>
        <w:rPr>
          <w:rFonts w:ascii="仿宋_GB2312" w:eastAsia="仿宋_GB2312" w:hint="eastAsia"/>
          <w:color w:val="000000"/>
          <w:sz w:val="32"/>
          <w:szCs w:val="32"/>
        </w:rPr>
        <w:t>基本支出：指为保障机构正常运转、完成日常工作任务而发生的人员支出和公用支出。</w:t>
      </w:r>
    </w:p>
    <w:p w:rsidR="00166353" w:rsidRDefault="005A12DE">
      <w:pPr>
        <w:ind w:firstLineChars="200" w:firstLine="640"/>
        <w:rPr>
          <w:rFonts w:ascii="仿宋_GB2312" w:eastAsia="仿宋_GB2312"/>
          <w:color w:val="000000"/>
          <w:sz w:val="32"/>
          <w:szCs w:val="32"/>
        </w:rPr>
      </w:pPr>
      <w:r>
        <w:rPr>
          <w:rFonts w:ascii="仿宋_GB2312" w:eastAsia="仿宋_GB2312" w:hint="eastAsia"/>
          <w:color w:val="000000"/>
          <w:sz w:val="32"/>
          <w:szCs w:val="32"/>
        </w:rPr>
        <w:t>17</w:t>
      </w:r>
      <w:r>
        <w:rPr>
          <w:rFonts w:ascii="仿宋_GB2312" w:eastAsia="仿宋_GB2312" w:hint="eastAsia"/>
          <w:color w:val="000000"/>
          <w:sz w:val="32"/>
          <w:szCs w:val="32"/>
        </w:rPr>
        <w:t>.</w:t>
      </w:r>
      <w:r>
        <w:rPr>
          <w:rFonts w:ascii="仿宋_GB2312" w:eastAsia="仿宋_GB2312" w:hint="eastAsia"/>
          <w:color w:val="000000"/>
          <w:sz w:val="32"/>
          <w:szCs w:val="32"/>
        </w:rPr>
        <w:t>项目支出：指在基本支出之外为完成特定行政任务和事业发展目标所发生的支出。</w:t>
      </w:r>
      <w:r>
        <w:rPr>
          <w:rFonts w:ascii="仿宋_GB2312" w:eastAsia="仿宋_GB2312" w:hint="eastAsia"/>
          <w:color w:val="000000"/>
          <w:sz w:val="32"/>
          <w:szCs w:val="32"/>
        </w:rPr>
        <w:t xml:space="preserve"> </w:t>
      </w:r>
    </w:p>
    <w:p w:rsidR="00166353" w:rsidRDefault="005A12DE">
      <w:pPr>
        <w:ind w:firstLineChars="200" w:firstLine="640"/>
        <w:rPr>
          <w:rFonts w:ascii="仿宋_GB2312" w:eastAsia="仿宋_GB2312"/>
          <w:color w:val="000000"/>
          <w:sz w:val="32"/>
          <w:szCs w:val="32"/>
        </w:rPr>
      </w:pPr>
      <w:r>
        <w:rPr>
          <w:rFonts w:ascii="仿宋_GB2312" w:eastAsia="仿宋_GB2312" w:hint="eastAsia"/>
          <w:color w:val="000000"/>
          <w:sz w:val="32"/>
          <w:szCs w:val="32"/>
        </w:rPr>
        <w:t>18</w:t>
      </w:r>
      <w:r>
        <w:rPr>
          <w:rFonts w:ascii="仿宋_GB2312" w:eastAsia="仿宋_GB2312" w:hint="eastAsia"/>
          <w:color w:val="000000"/>
          <w:sz w:val="32"/>
          <w:szCs w:val="32"/>
        </w:rPr>
        <w:t>.</w:t>
      </w:r>
      <w:r>
        <w:rPr>
          <w:rFonts w:ascii="仿宋_GB2312" w:eastAsia="仿宋_GB2312" w:hint="eastAsia"/>
          <w:color w:val="000000"/>
          <w:sz w:val="32"/>
          <w:szCs w:val="32"/>
        </w:rPr>
        <w:t>经营支出：指事业单位在专业业务活动及其辅助活</w:t>
      </w:r>
      <w:r>
        <w:rPr>
          <w:rFonts w:ascii="仿宋_GB2312" w:eastAsia="仿宋_GB2312" w:hint="eastAsia"/>
          <w:color w:val="000000"/>
          <w:sz w:val="32"/>
          <w:szCs w:val="32"/>
        </w:rPr>
        <w:lastRenderedPageBreak/>
        <w:t>动之外开展非独立核算经营活动发生的支出。</w:t>
      </w:r>
    </w:p>
    <w:p w:rsidR="00166353" w:rsidRDefault="005A12DE">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19</w:t>
      </w:r>
      <w:r>
        <w:rPr>
          <w:rFonts w:ascii="仿宋_GB2312" w:eastAsia="仿宋_GB2312" w:hint="eastAsia"/>
          <w:sz w:val="32"/>
          <w:szCs w:val="32"/>
        </w:rPr>
        <w:t>.</w:t>
      </w:r>
      <w:r>
        <w:rPr>
          <w:rFonts w:ascii="仿宋_GB2312" w:eastAsia="仿宋_GB2312" w:hint="eastAsia"/>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166353" w:rsidRDefault="005A12DE">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20</w:t>
      </w:r>
      <w:r>
        <w:rPr>
          <w:rFonts w:ascii="仿宋_GB2312" w:eastAsia="仿宋_GB2312" w:hint="eastAsia"/>
          <w:sz w:val="32"/>
          <w:szCs w:val="32"/>
        </w:rPr>
        <w:t>.</w:t>
      </w:r>
      <w:r>
        <w:rPr>
          <w:rFonts w:ascii="仿宋_GB2312" w:eastAsia="仿宋_GB2312" w:hint="eastAsia"/>
          <w:sz w:val="32"/>
          <w:szCs w:val="32"/>
        </w:rPr>
        <w:t>机关运行经费：为保障行政单位（含参照公务员法管理的事业单位）运行用于购买货物和服务的各项资金，包括办公及印刷费、邮电费、差旅</w:t>
      </w:r>
      <w:r>
        <w:rPr>
          <w:rFonts w:ascii="仿宋_GB2312" w:eastAsia="仿宋_GB2312" w:hint="eastAsia"/>
          <w:sz w:val="32"/>
          <w:szCs w:val="32"/>
        </w:rPr>
        <w:t>费、会议费、福利费、日常维修费、专用材料及一般设备购置费、办公用房水电费、办公用房取暖费、办公用房物业管理费、公务用车运行维护费以及其他费用。</w:t>
      </w:r>
    </w:p>
    <w:p w:rsidR="00166353" w:rsidRDefault="005A12DE">
      <w:pPr>
        <w:ind w:firstLineChars="200" w:firstLine="640"/>
        <w:rPr>
          <w:rFonts w:ascii="仿宋_GB2312" w:eastAsia="仿宋_GB2312"/>
          <w:color w:val="000000"/>
          <w:sz w:val="32"/>
          <w:szCs w:val="32"/>
        </w:rPr>
      </w:pPr>
      <w:r>
        <w:rPr>
          <w:rFonts w:ascii="仿宋_GB2312" w:eastAsia="仿宋_GB2312"/>
          <w:color w:val="000000"/>
          <w:sz w:val="32"/>
          <w:szCs w:val="32"/>
        </w:rPr>
        <w:t>2</w:t>
      </w:r>
      <w:r>
        <w:rPr>
          <w:rFonts w:ascii="仿宋_GB2312" w:eastAsia="仿宋_GB2312" w:hint="eastAsia"/>
          <w:color w:val="000000"/>
          <w:sz w:val="32"/>
          <w:szCs w:val="32"/>
        </w:rPr>
        <w:t>1</w:t>
      </w:r>
      <w:r>
        <w:rPr>
          <w:rFonts w:ascii="仿宋_GB2312" w:eastAsia="仿宋_GB2312"/>
          <w:color w:val="000000"/>
          <w:sz w:val="32"/>
          <w:szCs w:val="32"/>
        </w:rPr>
        <w:t>.</w:t>
      </w:r>
      <w:r>
        <w:rPr>
          <w:rFonts w:ascii="仿宋_GB2312" w:eastAsia="仿宋_GB2312" w:hint="eastAsia"/>
          <w:color w:val="000000"/>
          <w:sz w:val="32"/>
          <w:szCs w:val="32"/>
        </w:rPr>
        <w:t>基本支出：指为保障机构正常运转、完成日常工作任务而发生的人员支出和公用支出。</w:t>
      </w:r>
    </w:p>
    <w:p w:rsidR="00166353" w:rsidRDefault="005A12DE">
      <w:pPr>
        <w:ind w:firstLineChars="200" w:firstLine="640"/>
        <w:rPr>
          <w:rFonts w:ascii="仿宋_GB2312" w:eastAsia="仿宋_GB2312"/>
          <w:color w:val="000000"/>
          <w:sz w:val="32"/>
          <w:szCs w:val="32"/>
        </w:rPr>
      </w:pPr>
      <w:r>
        <w:rPr>
          <w:rFonts w:ascii="仿宋_GB2312" w:eastAsia="仿宋_GB2312"/>
          <w:color w:val="000000"/>
          <w:sz w:val="32"/>
          <w:szCs w:val="32"/>
        </w:rPr>
        <w:t>2</w:t>
      </w:r>
      <w:r>
        <w:rPr>
          <w:rFonts w:ascii="仿宋_GB2312" w:eastAsia="仿宋_GB2312" w:hint="eastAsia"/>
          <w:color w:val="000000"/>
          <w:sz w:val="32"/>
          <w:szCs w:val="32"/>
        </w:rPr>
        <w:t>2</w:t>
      </w:r>
      <w:r>
        <w:rPr>
          <w:rFonts w:ascii="仿宋_GB2312" w:eastAsia="仿宋_GB2312"/>
          <w:color w:val="000000"/>
          <w:sz w:val="32"/>
          <w:szCs w:val="32"/>
        </w:rPr>
        <w:t>.</w:t>
      </w:r>
      <w:r>
        <w:rPr>
          <w:rFonts w:ascii="仿宋_GB2312" w:eastAsia="仿宋_GB2312" w:hint="eastAsia"/>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rsidR="00166353" w:rsidRDefault="005A12DE">
      <w:pPr>
        <w:ind w:firstLineChars="200" w:firstLine="640"/>
        <w:rPr>
          <w:rFonts w:ascii="仿宋_GB2312" w:eastAsia="仿宋_GB2312"/>
          <w:color w:val="000000"/>
          <w:sz w:val="32"/>
          <w:szCs w:val="32"/>
        </w:rPr>
      </w:pPr>
      <w:r>
        <w:rPr>
          <w:rFonts w:ascii="仿宋_GB2312" w:eastAsia="仿宋_GB2312"/>
          <w:color w:val="000000"/>
          <w:sz w:val="32"/>
          <w:szCs w:val="32"/>
        </w:rPr>
        <w:t>2</w:t>
      </w:r>
      <w:r>
        <w:rPr>
          <w:rFonts w:ascii="仿宋_GB2312" w:eastAsia="仿宋_GB2312" w:hint="eastAsia"/>
          <w:color w:val="000000"/>
          <w:sz w:val="32"/>
          <w:szCs w:val="32"/>
        </w:rPr>
        <w:t>3</w:t>
      </w:r>
      <w:r>
        <w:rPr>
          <w:rFonts w:ascii="仿宋_GB2312" w:eastAsia="仿宋_GB2312"/>
          <w:color w:val="000000"/>
          <w:sz w:val="32"/>
          <w:szCs w:val="32"/>
        </w:rPr>
        <w:t>.</w:t>
      </w:r>
      <w:r>
        <w:rPr>
          <w:rFonts w:ascii="仿宋_GB2312" w:eastAsia="仿宋_GB2312" w:hint="eastAsia"/>
          <w:color w:val="000000"/>
          <w:sz w:val="32"/>
          <w:szCs w:val="32"/>
        </w:rPr>
        <w:t>经营支出：指事业单位在专业业务活动及其辅助活动之外开展非独立核算经营活动发生的支出。</w:t>
      </w:r>
    </w:p>
    <w:p w:rsidR="00166353" w:rsidRDefault="005A12DE">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24</w:t>
      </w:r>
      <w:r>
        <w:rPr>
          <w:rFonts w:ascii="仿宋_GB2312" w:eastAsia="仿宋_GB2312"/>
          <w:sz w:val="32"/>
          <w:szCs w:val="32"/>
        </w:rPr>
        <w:t>.</w:t>
      </w:r>
      <w:r>
        <w:rPr>
          <w:rFonts w:ascii="仿宋_GB2312" w:eastAsia="仿宋_GB2312" w:hint="eastAsia"/>
          <w:sz w:val="32"/>
          <w:szCs w:val="32"/>
        </w:rPr>
        <w:t>“三公”经费：指部门用财政拨款安排的因公出国（境）费、公务用车购置及运行费和公务接待费。其中，因公出国（</w:t>
      </w:r>
      <w:r>
        <w:rPr>
          <w:rFonts w:ascii="仿宋_GB2312" w:eastAsia="仿宋_GB2312" w:hint="eastAsia"/>
          <w:sz w:val="32"/>
          <w:szCs w:val="32"/>
        </w:rPr>
        <w:t>境）费反映单位公务出国（境）的国际旅费、国外</w:t>
      </w:r>
      <w:r>
        <w:rPr>
          <w:rFonts w:ascii="仿宋_GB2312" w:eastAsia="仿宋_GB2312" w:hint="eastAsia"/>
          <w:sz w:val="32"/>
          <w:szCs w:val="32"/>
        </w:rPr>
        <w:lastRenderedPageBreak/>
        <w:t>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166353" w:rsidRDefault="005A12DE">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25</w:t>
      </w:r>
      <w:r>
        <w:rPr>
          <w:rFonts w:ascii="仿宋_GB2312" w:eastAsia="仿宋_GB2312"/>
          <w:sz w:val="32"/>
          <w:szCs w:val="32"/>
        </w:rPr>
        <w:t>.</w:t>
      </w:r>
      <w:r>
        <w:rPr>
          <w:rFonts w:ascii="仿宋_GB2312" w:eastAsia="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w:t>
      </w:r>
      <w:r>
        <w:rPr>
          <w:rFonts w:ascii="仿宋_GB2312" w:eastAsia="仿宋_GB2312" w:hint="eastAsia"/>
          <w:sz w:val="32"/>
          <w:szCs w:val="32"/>
        </w:rPr>
        <w:t>费、公务用车运行维护费以及其他费用。</w:t>
      </w:r>
    </w:p>
    <w:p w:rsidR="00166353" w:rsidRDefault="005A12DE">
      <w:pPr>
        <w:spacing w:line="600" w:lineRule="exact"/>
        <w:jc w:val="center"/>
        <w:outlineLvl w:val="0"/>
        <w:rPr>
          <w:rStyle w:val="1Char"/>
          <w:rFonts w:ascii="黑体" w:eastAsia="黑体" w:hAnsi="黑体"/>
          <w:b w:val="0"/>
        </w:rPr>
      </w:pPr>
      <w:bookmarkStart w:id="57" w:name="_Toc15377226"/>
      <w:r>
        <w:rPr>
          <w:rFonts w:ascii="宋体"/>
          <w:b/>
          <w:color w:val="000000"/>
          <w:sz w:val="44"/>
          <w:szCs w:val="44"/>
        </w:rPr>
        <w:br w:type="page"/>
      </w:r>
      <w:bookmarkStart w:id="58" w:name="_Toc15396614"/>
      <w:r>
        <w:rPr>
          <w:rFonts w:ascii="黑体" w:eastAsia="黑体" w:hAnsi="黑体" w:hint="eastAsia"/>
          <w:color w:val="000000"/>
          <w:sz w:val="44"/>
          <w:szCs w:val="44"/>
        </w:rPr>
        <w:lastRenderedPageBreak/>
        <w:t>第</w:t>
      </w:r>
      <w:r>
        <w:rPr>
          <w:rStyle w:val="1Char"/>
          <w:rFonts w:ascii="黑体" w:eastAsia="黑体" w:hAnsi="黑体" w:hint="eastAsia"/>
          <w:b w:val="0"/>
        </w:rPr>
        <w:t>四部分</w:t>
      </w:r>
      <w:r>
        <w:rPr>
          <w:rStyle w:val="1Char"/>
          <w:rFonts w:ascii="黑体" w:eastAsia="黑体" w:hAnsi="黑体" w:hint="eastAsia"/>
          <w:b w:val="0"/>
        </w:rPr>
        <w:t xml:space="preserve"> </w:t>
      </w:r>
      <w:r>
        <w:rPr>
          <w:rStyle w:val="1Char"/>
          <w:rFonts w:ascii="黑体" w:eastAsia="黑体" w:hAnsi="黑体" w:hint="eastAsia"/>
          <w:b w:val="0"/>
        </w:rPr>
        <w:t>附件</w:t>
      </w:r>
      <w:bookmarkEnd w:id="58"/>
    </w:p>
    <w:p w:rsidR="00166353" w:rsidRDefault="005A12DE">
      <w:pPr>
        <w:spacing w:line="600" w:lineRule="exact"/>
        <w:jc w:val="left"/>
        <w:outlineLvl w:val="0"/>
        <w:rPr>
          <w:rFonts w:ascii="方正小标宋简体" w:eastAsia="方正小标宋简体" w:hAnsi="方正小标宋简体" w:cs="方正小标宋简体"/>
          <w:sz w:val="32"/>
          <w:szCs w:val="32"/>
        </w:rPr>
      </w:pPr>
      <w:r>
        <w:rPr>
          <w:rFonts w:ascii="黑体" w:eastAsia="黑体" w:hAnsi="黑体" w:cs="黑体" w:hint="eastAsia"/>
          <w:sz w:val="32"/>
          <w:szCs w:val="32"/>
        </w:rPr>
        <w:t>附件</w:t>
      </w:r>
      <w:r>
        <w:rPr>
          <w:rFonts w:ascii="黑体" w:eastAsia="黑体" w:hAnsi="黑体" w:cs="黑体" w:hint="eastAsia"/>
          <w:sz w:val="32"/>
          <w:szCs w:val="32"/>
        </w:rPr>
        <w:t>1</w:t>
      </w:r>
    </w:p>
    <w:p w:rsidR="00166353" w:rsidRDefault="00166353">
      <w:pPr>
        <w:spacing w:line="580" w:lineRule="exact"/>
        <w:jc w:val="center"/>
        <w:rPr>
          <w:rFonts w:ascii="方正小标宋简体" w:eastAsia="方正小标宋简体" w:hAnsi="方正小标宋简体" w:cs="方正小标宋简体"/>
          <w:sz w:val="44"/>
          <w:szCs w:val="44"/>
        </w:rPr>
      </w:pPr>
    </w:p>
    <w:p w:rsidR="00166353" w:rsidRDefault="005A12DE">
      <w:pPr>
        <w:widowControl/>
        <w:spacing w:line="480" w:lineRule="exact"/>
        <w:jc w:val="center"/>
        <w:rPr>
          <w:rFonts w:ascii="方正小标宋简体" w:eastAsia="方正小标宋简体" w:hAnsi="宋体"/>
          <w:sz w:val="44"/>
          <w:szCs w:val="44"/>
        </w:rPr>
      </w:pPr>
      <w:r>
        <w:rPr>
          <w:rFonts w:ascii="方正小标宋简体" w:eastAsia="方正小标宋简体" w:hAnsi="宋体" w:hint="eastAsia"/>
          <w:sz w:val="44"/>
          <w:szCs w:val="44"/>
        </w:rPr>
        <w:t>九寨沟</w:t>
      </w:r>
      <w:r>
        <w:rPr>
          <w:rFonts w:ascii="方正小标宋简体" w:eastAsia="方正小标宋简体" w:hAnsi="宋体"/>
          <w:sz w:val="44"/>
          <w:szCs w:val="44"/>
        </w:rPr>
        <w:t>县</w:t>
      </w:r>
      <w:r>
        <w:rPr>
          <w:rFonts w:ascii="方正小标宋简体" w:eastAsia="方正小标宋简体" w:hAnsi="宋体" w:hint="eastAsia"/>
          <w:sz w:val="44"/>
          <w:szCs w:val="44"/>
        </w:rPr>
        <w:t>经济和信息化</w:t>
      </w:r>
      <w:r>
        <w:rPr>
          <w:rFonts w:ascii="方正小标宋简体" w:eastAsia="方正小标宋简体" w:hAnsi="宋体"/>
          <w:sz w:val="44"/>
          <w:szCs w:val="44"/>
        </w:rPr>
        <w:t>局</w:t>
      </w:r>
    </w:p>
    <w:p w:rsidR="00166353" w:rsidRDefault="005A12DE">
      <w:pPr>
        <w:widowControl/>
        <w:spacing w:line="480" w:lineRule="exact"/>
        <w:jc w:val="center"/>
        <w:rPr>
          <w:rFonts w:ascii="方正小标宋简体" w:eastAsia="方正小标宋简体" w:hAnsi="宋体"/>
          <w:sz w:val="44"/>
          <w:szCs w:val="44"/>
        </w:rPr>
      </w:pPr>
      <w:r>
        <w:rPr>
          <w:rFonts w:ascii="方正小标宋简体" w:eastAsia="方正小标宋简体" w:hAnsi="宋体" w:hint="eastAsia"/>
          <w:sz w:val="44"/>
          <w:szCs w:val="44"/>
        </w:rPr>
        <w:t>2019</w:t>
      </w:r>
      <w:r>
        <w:rPr>
          <w:rFonts w:ascii="方正小标宋简体" w:eastAsia="方正小标宋简体" w:hAnsi="宋体" w:hint="eastAsia"/>
          <w:sz w:val="44"/>
          <w:szCs w:val="44"/>
        </w:rPr>
        <w:t>年部门整体支出绩效报告</w:t>
      </w:r>
    </w:p>
    <w:p w:rsidR="00166353" w:rsidRDefault="00166353">
      <w:pPr>
        <w:widowControl/>
        <w:spacing w:line="480" w:lineRule="exact"/>
        <w:jc w:val="center"/>
        <w:rPr>
          <w:rFonts w:ascii="黑体" w:eastAsia="黑体" w:hAnsi="宋体" w:cs="宋体"/>
          <w:color w:val="000000"/>
          <w:kern w:val="0"/>
        </w:rPr>
      </w:pPr>
    </w:p>
    <w:p w:rsidR="00166353" w:rsidRDefault="005A12DE">
      <w:pPr>
        <w:widowControl/>
        <w:adjustRightInd w:val="0"/>
        <w:snapToGrid w:val="0"/>
        <w:spacing w:line="480" w:lineRule="exact"/>
        <w:ind w:firstLine="720"/>
        <w:jc w:val="left"/>
        <w:rPr>
          <w:rFonts w:ascii="黑体" w:eastAsia="黑体" w:hAnsi="宋体" w:cs="宋体"/>
          <w:color w:val="000000"/>
          <w:kern w:val="0"/>
          <w:lang w:val="zh-CN"/>
        </w:rPr>
      </w:pPr>
      <w:r>
        <w:rPr>
          <w:rFonts w:ascii="黑体" w:eastAsia="黑体" w:hAnsi="宋体" w:cs="宋体" w:hint="eastAsia"/>
          <w:color w:val="000000"/>
          <w:kern w:val="0"/>
        </w:rPr>
        <w:t>一、</w:t>
      </w:r>
      <w:r>
        <w:rPr>
          <w:rFonts w:ascii="黑体" w:eastAsia="黑体" w:hAnsi="宋体" w:cs="宋体" w:hint="eastAsia"/>
          <w:color w:val="000000"/>
          <w:kern w:val="0"/>
          <w:lang w:val="zh-CN"/>
        </w:rPr>
        <w:t>部门（单位）概况</w:t>
      </w:r>
    </w:p>
    <w:p w:rsidR="00166353" w:rsidRDefault="005A12DE">
      <w:pPr>
        <w:widowControl/>
        <w:spacing w:line="480" w:lineRule="exact"/>
        <w:jc w:val="left"/>
        <w:rPr>
          <w:rFonts w:ascii="仿宋_GB2312" w:eastAsia="仿宋_GB2312" w:hAnsi="仿宋_GB2312" w:cs="仿宋_GB2312"/>
          <w:sz w:val="28"/>
          <w:szCs w:val="28"/>
        </w:rPr>
      </w:pPr>
      <w:r>
        <w:rPr>
          <w:rFonts w:ascii="仿宋_GB2312" w:eastAsia="仿宋_GB2312" w:hAnsi="仿宋_GB2312" w:cs="仿宋_GB2312" w:hint="eastAsia"/>
          <w:color w:val="000000"/>
          <w:kern w:val="0"/>
          <w:sz w:val="28"/>
          <w:szCs w:val="28"/>
          <w:lang w:val="zh-CN"/>
        </w:rPr>
        <w:t>（一）机构组成。</w:t>
      </w:r>
      <w:r>
        <w:rPr>
          <w:rFonts w:ascii="仿宋_GB2312" w:eastAsia="仿宋_GB2312" w:hAnsi="仿宋_GB2312" w:cs="仿宋_GB2312" w:hint="eastAsia"/>
          <w:color w:val="000000"/>
          <w:kern w:val="0"/>
          <w:sz w:val="28"/>
          <w:szCs w:val="28"/>
          <w:lang w:val="zh-CN"/>
        </w:rPr>
        <w:t>县大数据工作中心作为县经济和信息化局所属财政全额拨款公益一类股级事业单位</w:t>
      </w:r>
      <w:r>
        <w:rPr>
          <w:rFonts w:ascii="仿宋_GB2312" w:eastAsia="仿宋_GB2312" w:hAnsi="仿宋_GB2312" w:cs="仿宋_GB2312" w:hint="eastAsia"/>
          <w:bCs/>
          <w:sz w:val="28"/>
          <w:szCs w:val="28"/>
        </w:rPr>
        <w:t>，事业编制</w:t>
      </w:r>
      <w:r>
        <w:rPr>
          <w:rFonts w:ascii="仿宋_GB2312" w:hAnsi="仿宋_GB2312" w:cs="仿宋_GB2312" w:hint="eastAsia"/>
          <w:bCs/>
          <w:sz w:val="28"/>
          <w:szCs w:val="28"/>
        </w:rPr>
        <w:t>8</w:t>
      </w:r>
      <w:r>
        <w:rPr>
          <w:rFonts w:ascii="仿宋_GB2312" w:eastAsia="仿宋_GB2312" w:hAnsi="仿宋_GB2312" w:cs="仿宋_GB2312" w:hint="eastAsia"/>
          <w:bCs/>
          <w:sz w:val="28"/>
          <w:szCs w:val="28"/>
        </w:rPr>
        <w:t>名。原</w:t>
      </w:r>
      <w:r>
        <w:rPr>
          <w:rFonts w:ascii="仿宋_GB2312" w:eastAsia="仿宋_GB2312" w:hAnsi="仿宋_GB2312" w:cs="仿宋_GB2312" w:hint="eastAsia"/>
          <w:sz w:val="28"/>
          <w:szCs w:val="28"/>
        </w:rPr>
        <w:t>有在职职工</w:t>
      </w:r>
      <w:r>
        <w:rPr>
          <w:rFonts w:ascii="仿宋_GB2312" w:hAnsi="仿宋_GB2312" w:cs="仿宋_GB2312" w:hint="eastAsia"/>
          <w:sz w:val="28"/>
          <w:szCs w:val="28"/>
        </w:rPr>
        <w:t>6</w:t>
      </w:r>
      <w:r>
        <w:rPr>
          <w:rFonts w:ascii="仿宋_GB2312" w:eastAsia="仿宋_GB2312" w:hAnsi="仿宋_GB2312" w:cs="仿宋_GB2312" w:hint="eastAsia"/>
          <w:sz w:val="28"/>
          <w:szCs w:val="28"/>
        </w:rPr>
        <w:t>名，其中：：事业</w:t>
      </w:r>
      <w:r>
        <w:rPr>
          <w:rFonts w:ascii="仿宋_GB2312" w:eastAsia="仿宋_GB2312" w:hAnsi="仿宋_GB2312" w:cs="仿宋_GB2312" w:hint="eastAsia"/>
          <w:sz w:val="28"/>
          <w:szCs w:val="28"/>
        </w:rPr>
        <w:t>管理</w:t>
      </w:r>
      <w:r>
        <w:rPr>
          <w:rFonts w:ascii="仿宋_GB2312" w:eastAsia="仿宋_GB2312" w:hAnsi="仿宋_GB2312" w:cs="仿宋_GB2312" w:hint="eastAsia"/>
          <w:sz w:val="28"/>
          <w:szCs w:val="28"/>
        </w:rPr>
        <w:t>人员</w:t>
      </w:r>
      <w:r>
        <w:rPr>
          <w:rFonts w:ascii="仿宋_GB2312" w:hAnsi="仿宋_GB2312" w:cs="仿宋_GB2312" w:hint="eastAsia"/>
          <w:sz w:val="28"/>
          <w:szCs w:val="28"/>
        </w:rPr>
        <w:t>3</w:t>
      </w:r>
      <w:r>
        <w:rPr>
          <w:rFonts w:ascii="仿宋_GB2312" w:eastAsia="仿宋_GB2312" w:hAnsi="仿宋_GB2312" w:cs="仿宋_GB2312" w:hint="eastAsia"/>
          <w:sz w:val="28"/>
          <w:szCs w:val="28"/>
        </w:rPr>
        <w:t>名</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事业</w:t>
      </w:r>
      <w:r>
        <w:rPr>
          <w:rFonts w:ascii="仿宋_GB2312" w:eastAsia="仿宋_GB2312" w:hAnsi="仿宋_GB2312" w:cs="仿宋_GB2312" w:hint="eastAsia"/>
          <w:sz w:val="28"/>
          <w:szCs w:val="28"/>
        </w:rPr>
        <w:t>专技</w:t>
      </w:r>
      <w:r>
        <w:rPr>
          <w:rFonts w:ascii="仿宋_GB2312" w:eastAsia="仿宋_GB2312" w:hAnsi="仿宋_GB2312" w:cs="仿宋_GB2312" w:hint="eastAsia"/>
          <w:sz w:val="28"/>
          <w:szCs w:val="28"/>
        </w:rPr>
        <w:t>人员</w:t>
      </w:r>
      <w:r>
        <w:rPr>
          <w:rFonts w:ascii="仿宋_GB2312" w:hAnsi="仿宋_GB2312" w:cs="仿宋_GB2312" w:hint="eastAsia"/>
          <w:sz w:val="28"/>
          <w:szCs w:val="28"/>
        </w:rPr>
        <w:t>1</w:t>
      </w:r>
      <w:r>
        <w:rPr>
          <w:rFonts w:ascii="仿宋_GB2312" w:eastAsia="仿宋_GB2312" w:hAnsi="仿宋_GB2312" w:cs="仿宋_GB2312" w:hint="eastAsia"/>
          <w:sz w:val="28"/>
          <w:szCs w:val="28"/>
        </w:rPr>
        <w:t>名</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工勤人员</w:t>
      </w: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名</w:t>
      </w:r>
      <w:r>
        <w:rPr>
          <w:rFonts w:ascii="仿宋_GB2312" w:eastAsia="仿宋_GB2312" w:hAnsi="仿宋_GB2312" w:cs="仿宋_GB2312" w:hint="eastAsia"/>
          <w:kern w:val="0"/>
          <w:sz w:val="28"/>
          <w:szCs w:val="28"/>
        </w:rPr>
        <w:t>。</w:t>
      </w:r>
    </w:p>
    <w:p w:rsidR="00166353" w:rsidRDefault="005A12DE">
      <w:pPr>
        <w:widowControl/>
        <w:spacing w:line="480" w:lineRule="exact"/>
        <w:jc w:val="left"/>
        <w:rPr>
          <w:rFonts w:ascii="仿宋_GB2312" w:eastAsia="仿宋_GB2312" w:hAnsi="仿宋_GB2312" w:cs="仿宋_GB2312"/>
          <w:color w:val="000000"/>
          <w:kern w:val="0"/>
          <w:sz w:val="28"/>
          <w:szCs w:val="28"/>
          <w:lang w:val="zh-CN"/>
        </w:rPr>
      </w:pPr>
      <w:r>
        <w:rPr>
          <w:rFonts w:ascii="仿宋_GB2312" w:eastAsia="仿宋_GB2312" w:hAnsi="仿宋_GB2312" w:cs="仿宋_GB2312" w:hint="eastAsia"/>
          <w:color w:val="000000"/>
          <w:kern w:val="0"/>
          <w:sz w:val="28"/>
          <w:szCs w:val="28"/>
          <w:lang w:val="zh-CN"/>
        </w:rPr>
        <w:t>（二）机构职能。</w:t>
      </w:r>
      <w:r>
        <w:rPr>
          <w:rFonts w:ascii="仿宋_GB2312" w:eastAsia="仿宋_GB2312" w:hAnsi="仿宋_GB2312" w:cs="仿宋_GB2312" w:hint="eastAsia"/>
          <w:color w:val="000000"/>
          <w:kern w:val="0"/>
          <w:sz w:val="28"/>
          <w:szCs w:val="28"/>
          <w:lang w:val="zh-CN"/>
        </w:rPr>
        <w:t>县大数据工作中心作为县经济和信息化局所属财政全额拨款公益一类股级事业单位。主要职责：承担县大数据平台建设、运行、维护工作；承担县大数据平台数据灾备系统和相关公共数据平台的管理服务工作；承担县级各部门公共数据资源整合和综合应用的辅助性工作等。</w:t>
      </w:r>
    </w:p>
    <w:p w:rsidR="00166353" w:rsidRDefault="005A12DE">
      <w:pPr>
        <w:widowControl/>
        <w:spacing w:line="480" w:lineRule="exact"/>
        <w:jc w:val="left"/>
        <w:rPr>
          <w:rFonts w:ascii="仿宋_GB2312" w:eastAsia="仿宋_GB2312" w:hAnsi="仿宋_GB2312" w:cs="仿宋_GB2312"/>
          <w:sz w:val="28"/>
          <w:szCs w:val="28"/>
        </w:rPr>
      </w:pPr>
      <w:r>
        <w:rPr>
          <w:rFonts w:ascii="仿宋_GB2312" w:eastAsia="仿宋_GB2312" w:hAnsi="仿宋_GB2312" w:cs="仿宋_GB2312" w:hint="eastAsia"/>
          <w:color w:val="000000"/>
          <w:kern w:val="0"/>
          <w:sz w:val="28"/>
          <w:szCs w:val="28"/>
          <w:lang w:val="zh-CN"/>
        </w:rPr>
        <w:t>（三）人员概况。</w:t>
      </w:r>
      <w:r>
        <w:rPr>
          <w:rFonts w:ascii="仿宋_GB2312" w:eastAsia="仿宋_GB2312" w:hAnsi="仿宋_GB2312" w:cs="仿宋_GB2312" w:hint="eastAsia"/>
          <w:color w:val="333333"/>
          <w:sz w:val="28"/>
          <w:szCs w:val="28"/>
          <w:shd w:val="clear" w:color="auto" w:fill="FFFFFF"/>
        </w:rPr>
        <w:t>2019</w:t>
      </w:r>
      <w:r>
        <w:rPr>
          <w:rFonts w:ascii="仿宋_GB2312" w:eastAsia="仿宋_GB2312" w:hAnsi="仿宋_GB2312" w:cs="仿宋_GB2312" w:hint="eastAsia"/>
          <w:color w:val="333333"/>
          <w:sz w:val="28"/>
          <w:szCs w:val="28"/>
          <w:shd w:val="clear" w:color="auto" w:fill="FFFFFF"/>
        </w:rPr>
        <w:t>年</w:t>
      </w:r>
      <w:r>
        <w:rPr>
          <w:rFonts w:ascii="仿宋_GB2312" w:eastAsia="仿宋_GB2312" w:hAnsi="仿宋_GB2312" w:cs="仿宋_GB2312" w:hint="eastAsia"/>
          <w:bCs/>
          <w:sz w:val="28"/>
          <w:szCs w:val="28"/>
        </w:rPr>
        <w:t>中心</w:t>
      </w:r>
      <w:r>
        <w:rPr>
          <w:rFonts w:ascii="仿宋_GB2312" w:eastAsia="仿宋_GB2312" w:hAnsi="仿宋_GB2312" w:cs="仿宋_GB2312" w:hint="eastAsia"/>
          <w:bCs/>
          <w:sz w:val="28"/>
          <w:szCs w:val="28"/>
        </w:rPr>
        <w:t>编制</w:t>
      </w:r>
      <w:r>
        <w:rPr>
          <w:rFonts w:ascii="仿宋_GB2312" w:hAnsi="仿宋_GB2312" w:cs="仿宋_GB2312" w:hint="eastAsia"/>
          <w:bCs/>
          <w:sz w:val="28"/>
          <w:szCs w:val="28"/>
        </w:rPr>
        <w:t>8</w:t>
      </w:r>
      <w:r>
        <w:rPr>
          <w:rFonts w:ascii="仿宋_GB2312" w:eastAsia="仿宋_GB2312" w:hAnsi="仿宋_GB2312" w:cs="仿宋_GB2312" w:hint="eastAsia"/>
          <w:bCs/>
          <w:sz w:val="28"/>
          <w:szCs w:val="28"/>
        </w:rPr>
        <w:t>名，</w:t>
      </w:r>
      <w:r>
        <w:rPr>
          <w:rFonts w:ascii="仿宋_GB2312" w:eastAsia="仿宋_GB2312" w:hAnsi="仿宋_GB2312" w:cs="仿宋_GB2312" w:hint="eastAsia"/>
          <w:bCs/>
          <w:sz w:val="28"/>
          <w:szCs w:val="28"/>
        </w:rPr>
        <w:t>事业</w:t>
      </w:r>
      <w:r>
        <w:rPr>
          <w:rFonts w:ascii="仿宋_GB2312" w:eastAsia="仿宋_GB2312" w:hAnsi="仿宋_GB2312" w:cs="仿宋_GB2312" w:hint="eastAsia"/>
          <w:bCs/>
          <w:sz w:val="28"/>
          <w:szCs w:val="28"/>
        </w:rPr>
        <w:t>工人编制</w:t>
      </w:r>
      <w:r>
        <w:rPr>
          <w:rFonts w:ascii="仿宋_GB2312" w:hAnsi="仿宋_GB2312" w:cs="仿宋_GB2312" w:hint="eastAsia"/>
          <w:bCs/>
          <w:sz w:val="28"/>
          <w:szCs w:val="28"/>
        </w:rPr>
        <w:t>2</w:t>
      </w:r>
      <w:r>
        <w:rPr>
          <w:rFonts w:ascii="仿宋_GB2312" w:eastAsia="仿宋_GB2312" w:hAnsi="仿宋_GB2312" w:cs="仿宋_GB2312" w:hint="eastAsia"/>
          <w:bCs/>
          <w:sz w:val="28"/>
          <w:szCs w:val="28"/>
        </w:rPr>
        <w:t>名。原</w:t>
      </w:r>
      <w:r>
        <w:rPr>
          <w:rFonts w:ascii="仿宋_GB2312" w:eastAsia="仿宋_GB2312" w:hAnsi="仿宋_GB2312" w:cs="仿宋_GB2312" w:hint="eastAsia"/>
          <w:sz w:val="28"/>
          <w:szCs w:val="28"/>
        </w:rPr>
        <w:t>有在职职工</w:t>
      </w:r>
      <w:r>
        <w:rPr>
          <w:rFonts w:ascii="仿宋_GB2312" w:hAnsi="仿宋_GB2312" w:cs="仿宋_GB2312" w:hint="eastAsia"/>
          <w:sz w:val="28"/>
          <w:szCs w:val="28"/>
        </w:rPr>
        <w:t>6</w:t>
      </w:r>
      <w:r>
        <w:rPr>
          <w:rFonts w:ascii="仿宋_GB2312" w:eastAsia="仿宋_GB2312" w:hAnsi="仿宋_GB2312" w:cs="仿宋_GB2312" w:hint="eastAsia"/>
          <w:sz w:val="28"/>
          <w:szCs w:val="28"/>
        </w:rPr>
        <w:t>名，其中：事业</w:t>
      </w:r>
      <w:r>
        <w:rPr>
          <w:rFonts w:ascii="仿宋_GB2312" w:eastAsia="仿宋_GB2312" w:hAnsi="仿宋_GB2312" w:cs="仿宋_GB2312" w:hint="eastAsia"/>
          <w:sz w:val="28"/>
          <w:szCs w:val="28"/>
        </w:rPr>
        <w:t>管理</w:t>
      </w:r>
      <w:r>
        <w:rPr>
          <w:rFonts w:ascii="仿宋_GB2312" w:eastAsia="仿宋_GB2312" w:hAnsi="仿宋_GB2312" w:cs="仿宋_GB2312" w:hint="eastAsia"/>
          <w:sz w:val="28"/>
          <w:szCs w:val="28"/>
        </w:rPr>
        <w:t>人员</w:t>
      </w:r>
      <w:r>
        <w:rPr>
          <w:rFonts w:ascii="仿宋_GB2312" w:hAnsi="仿宋_GB2312" w:cs="仿宋_GB2312" w:hint="eastAsia"/>
          <w:sz w:val="28"/>
          <w:szCs w:val="28"/>
        </w:rPr>
        <w:t>3</w:t>
      </w:r>
      <w:r>
        <w:rPr>
          <w:rFonts w:ascii="仿宋_GB2312" w:eastAsia="仿宋_GB2312" w:hAnsi="仿宋_GB2312" w:cs="仿宋_GB2312" w:hint="eastAsia"/>
          <w:sz w:val="28"/>
          <w:szCs w:val="28"/>
        </w:rPr>
        <w:t>名</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事业</w:t>
      </w:r>
      <w:r>
        <w:rPr>
          <w:rFonts w:ascii="仿宋_GB2312" w:eastAsia="仿宋_GB2312" w:hAnsi="仿宋_GB2312" w:cs="仿宋_GB2312" w:hint="eastAsia"/>
          <w:sz w:val="28"/>
          <w:szCs w:val="28"/>
        </w:rPr>
        <w:t>专技</w:t>
      </w:r>
      <w:r>
        <w:rPr>
          <w:rFonts w:ascii="仿宋_GB2312" w:eastAsia="仿宋_GB2312" w:hAnsi="仿宋_GB2312" w:cs="仿宋_GB2312" w:hint="eastAsia"/>
          <w:sz w:val="28"/>
          <w:szCs w:val="28"/>
        </w:rPr>
        <w:t>人员</w:t>
      </w:r>
      <w:r>
        <w:rPr>
          <w:rFonts w:ascii="仿宋_GB2312" w:hAnsi="仿宋_GB2312" w:cs="仿宋_GB2312" w:hint="eastAsia"/>
          <w:sz w:val="28"/>
          <w:szCs w:val="28"/>
        </w:rPr>
        <w:t>1</w:t>
      </w:r>
      <w:r>
        <w:rPr>
          <w:rFonts w:ascii="仿宋_GB2312" w:eastAsia="仿宋_GB2312" w:hAnsi="仿宋_GB2312" w:cs="仿宋_GB2312" w:hint="eastAsia"/>
          <w:sz w:val="28"/>
          <w:szCs w:val="28"/>
        </w:rPr>
        <w:t>名</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工勤人员</w:t>
      </w: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名</w:t>
      </w:r>
      <w:r>
        <w:rPr>
          <w:rFonts w:ascii="仿宋_GB2312" w:eastAsia="仿宋_GB2312" w:hAnsi="仿宋_GB2312" w:cs="仿宋_GB2312" w:hint="eastAsia"/>
          <w:kern w:val="0"/>
          <w:sz w:val="28"/>
          <w:szCs w:val="28"/>
        </w:rPr>
        <w:t>。</w:t>
      </w:r>
    </w:p>
    <w:p w:rsidR="00166353" w:rsidRDefault="00166353">
      <w:pPr>
        <w:widowControl/>
        <w:spacing w:line="480" w:lineRule="exact"/>
        <w:jc w:val="left"/>
        <w:rPr>
          <w:rFonts w:ascii="仿宋_GB2312" w:eastAsia="仿宋_GB2312" w:hAnsi="仿宋_GB2312" w:cs="仿宋_GB2312"/>
          <w:sz w:val="28"/>
          <w:szCs w:val="28"/>
        </w:rPr>
      </w:pPr>
    </w:p>
    <w:p w:rsidR="00166353" w:rsidRDefault="005A12DE">
      <w:pPr>
        <w:widowControl/>
        <w:adjustRightInd w:val="0"/>
        <w:snapToGrid w:val="0"/>
        <w:spacing w:line="480" w:lineRule="exact"/>
        <w:ind w:firstLine="720"/>
        <w:jc w:val="left"/>
        <w:rPr>
          <w:rFonts w:ascii="黑体" w:eastAsia="黑体" w:hAnsi="宋体" w:cs="宋体"/>
          <w:color w:val="000000"/>
          <w:kern w:val="0"/>
        </w:rPr>
      </w:pPr>
      <w:r>
        <w:rPr>
          <w:rFonts w:ascii="黑体" w:eastAsia="黑体" w:hAnsi="宋体" w:cs="宋体" w:hint="eastAsia"/>
          <w:color w:val="000000"/>
          <w:kern w:val="0"/>
        </w:rPr>
        <w:t>二、部门财政资金收支情况</w:t>
      </w:r>
    </w:p>
    <w:p w:rsidR="00166353" w:rsidRDefault="005A12DE">
      <w:pPr>
        <w:widowControl/>
        <w:spacing w:line="480" w:lineRule="exact"/>
        <w:jc w:val="left"/>
        <w:rPr>
          <w:rFonts w:ascii="仿宋_GB2312" w:eastAsia="仿宋_GB2312" w:hAnsi="仿宋_GB2312" w:cs="仿宋_GB2312"/>
          <w:color w:val="000000"/>
          <w:kern w:val="0"/>
          <w:sz w:val="28"/>
          <w:szCs w:val="28"/>
          <w:lang w:val="zh-CN"/>
        </w:rPr>
      </w:pPr>
      <w:r>
        <w:rPr>
          <w:rFonts w:ascii="仿宋_GB2312" w:eastAsia="仿宋_GB2312" w:hAnsi="仿宋_GB2312" w:cs="仿宋_GB2312" w:hint="eastAsia"/>
          <w:color w:val="000000"/>
          <w:kern w:val="0"/>
          <w:sz w:val="28"/>
          <w:szCs w:val="28"/>
          <w:lang w:val="zh-CN"/>
        </w:rPr>
        <w:t>（一）部门财政资金收入情况。</w:t>
      </w:r>
    </w:p>
    <w:p w:rsidR="00166353" w:rsidRDefault="005A12DE">
      <w:pPr>
        <w:widowControl/>
        <w:spacing w:line="480" w:lineRule="exact"/>
        <w:jc w:val="left"/>
        <w:rPr>
          <w:rFonts w:ascii="仿宋_GB2312" w:eastAsia="仿宋_GB2312" w:hAnsi="仿宋_GB2312" w:cs="仿宋_GB2312"/>
          <w:color w:val="000000"/>
          <w:kern w:val="0"/>
          <w:sz w:val="28"/>
          <w:szCs w:val="28"/>
          <w:lang w:val="zh-CN"/>
        </w:rPr>
      </w:pPr>
      <w:r>
        <w:rPr>
          <w:rFonts w:ascii="仿宋_GB2312" w:eastAsia="仿宋_GB2312" w:hAnsi="仿宋_GB2312" w:cs="仿宋_GB2312" w:hint="eastAsia"/>
          <w:color w:val="000000"/>
          <w:kern w:val="0"/>
          <w:sz w:val="28"/>
          <w:szCs w:val="28"/>
          <w:lang w:val="zh-CN"/>
        </w:rPr>
        <w:t>1</w:t>
      </w:r>
      <w:r>
        <w:rPr>
          <w:rFonts w:ascii="仿宋_GB2312" w:eastAsia="仿宋_GB2312" w:hAnsi="仿宋_GB2312" w:cs="仿宋_GB2312" w:hint="eastAsia"/>
          <w:color w:val="000000"/>
          <w:kern w:val="0"/>
          <w:sz w:val="28"/>
          <w:szCs w:val="28"/>
          <w:lang w:val="zh-CN"/>
        </w:rPr>
        <w:t>、</w:t>
      </w:r>
      <w:r>
        <w:rPr>
          <w:rFonts w:ascii="仿宋_GB2312" w:eastAsia="仿宋_GB2312" w:hAnsi="仿宋_GB2312" w:cs="仿宋_GB2312" w:hint="eastAsia"/>
          <w:color w:val="000000"/>
          <w:kern w:val="0"/>
          <w:sz w:val="28"/>
          <w:szCs w:val="28"/>
          <w:lang w:val="zh-CN"/>
        </w:rPr>
        <w:t>2019</w:t>
      </w:r>
      <w:r>
        <w:rPr>
          <w:rFonts w:ascii="仿宋_GB2312" w:eastAsia="仿宋_GB2312" w:hAnsi="仿宋_GB2312" w:cs="仿宋_GB2312" w:hint="eastAsia"/>
          <w:color w:val="000000"/>
          <w:kern w:val="0"/>
          <w:sz w:val="28"/>
          <w:szCs w:val="28"/>
          <w:lang w:val="zh-CN"/>
        </w:rPr>
        <w:t>年本年收入合计</w:t>
      </w:r>
      <w:r>
        <w:rPr>
          <w:rFonts w:ascii="仿宋_GB2312" w:eastAsia="仿宋_GB2312" w:hAnsi="仿宋_GB2312" w:cs="仿宋_GB2312" w:hint="eastAsia"/>
          <w:color w:val="000000"/>
          <w:kern w:val="0"/>
          <w:sz w:val="28"/>
          <w:szCs w:val="28"/>
        </w:rPr>
        <w:t>142.57</w:t>
      </w:r>
      <w:r>
        <w:rPr>
          <w:rFonts w:ascii="仿宋_GB2312" w:eastAsia="仿宋_GB2312" w:hAnsi="仿宋_GB2312" w:cs="仿宋_GB2312" w:hint="eastAsia"/>
          <w:color w:val="000000"/>
          <w:kern w:val="0"/>
          <w:sz w:val="28"/>
          <w:szCs w:val="28"/>
          <w:lang w:val="zh-CN"/>
        </w:rPr>
        <w:t>万元，其中：一般公共预算财政拨款收入</w:t>
      </w:r>
      <w:r>
        <w:rPr>
          <w:rFonts w:ascii="仿宋_GB2312" w:eastAsia="仿宋_GB2312" w:hAnsi="仿宋_GB2312" w:cs="仿宋_GB2312" w:hint="eastAsia"/>
          <w:color w:val="000000"/>
          <w:kern w:val="0"/>
          <w:sz w:val="28"/>
          <w:szCs w:val="28"/>
        </w:rPr>
        <w:t>142.57</w:t>
      </w:r>
      <w:r>
        <w:rPr>
          <w:rFonts w:ascii="仿宋_GB2312" w:eastAsia="仿宋_GB2312" w:hAnsi="仿宋_GB2312" w:cs="仿宋_GB2312" w:hint="eastAsia"/>
          <w:color w:val="000000"/>
          <w:kern w:val="0"/>
          <w:sz w:val="28"/>
          <w:szCs w:val="28"/>
          <w:lang w:val="zh-CN"/>
        </w:rPr>
        <w:t>万元，占</w:t>
      </w:r>
      <w:r>
        <w:rPr>
          <w:rFonts w:ascii="仿宋_GB2312" w:eastAsia="仿宋_GB2312" w:hAnsi="仿宋_GB2312" w:cs="仿宋_GB2312" w:hint="eastAsia"/>
          <w:color w:val="000000"/>
          <w:kern w:val="0"/>
          <w:sz w:val="28"/>
          <w:szCs w:val="28"/>
          <w:lang w:val="zh-CN"/>
        </w:rPr>
        <w:t>100%</w:t>
      </w:r>
      <w:r>
        <w:rPr>
          <w:rFonts w:ascii="仿宋_GB2312" w:eastAsia="仿宋_GB2312" w:hAnsi="仿宋_GB2312" w:cs="仿宋_GB2312" w:hint="eastAsia"/>
          <w:color w:val="000000"/>
          <w:kern w:val="0"/>
          <w:sz w:val="28"/>
          <w:szCs w:val="28"/>
          <w:lang w:val="zh-CN"/>
        </w:rPr>
        <w:t>；政府性基金预算财政拨款收入</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万元，占</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；上级补助收入</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万元，占</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；事业收入</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万元，占</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；经营收入</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万元，占</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；附属单位上缴收入</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万元，占</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；其他收入</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万元，占</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w:t>
      </w:r>
    </w:p>
    <w:p w:rsidR="00166353" w:rsidRDefault="005A12DE">
      <w:pPr>
        <w:widowControl/>
        <w:spacing w:line="480" w:lineRule="exact"/>
        <w:jc w:val="left"/>
        <w:rPr>
          <w:rFonts w:ascii="仿宋_GB2312" w:eastAsia="仿宋_GB2312" w:hAnsi="仿宋_GB2312" w:cs="仿宋_GB2312"/>
          <w:color w:val="000000"/>
          <w:kern w:val="0"/>
          <w:sz w:val="28"/>
          <w:szCs w:val="28"/>
          <w:lang w:val="zh-CN"/>
        </w:rPr>
      </w:pPr>
      <w:r>
        <w:rPr>
          <w:rFonts w:ascii="仿宋_GB2312" w:eastAsia="仿宋_GB2312" w:hAnsi="仿宋_GB2312" w:cs="仿宋_GB2312" w:hint="eastAsia"/>
          <w:color w:val="000000"/>
          <w:kern w:val="0"/>
          <w:sz w:val="28"/>
          <w:szCs w:val="28"/>
          <w:lang w:val="zh-CN"/>
        </w:rPr>
        <w:t>（二）部门财政资金支出情况。</w:t>
      </w:r>
    </w:p>
    <w:p w:rsidR="00166353" w:rsidRDefault="005A12DE">
      <w:pPr>
        <w:widowControl/>
        <w:spacing w:line="480" w:lineRule="exact"/>
        <w:jc w:val="left"/>
        <w:rPr>
          <w:rFonts w:ascii="仿宋_GB2312" w:eastAsia="仿宋_GB2312" w:hAnsi="仿宋_GB2312" w:cs="仿宋_GB2312"/>
          <w:color w:val="000000"/>
          <w:kern w:val="0"/>
          <w:sz w:val="28"/>
          <w:szCs w:val="28"/>
          <w:lang w:val="zh-CN"/>
        </w:rPr>
      </w:pPr>
      <w:r>
        <w:rPr>
          <w:rFonts w:ascii="仿宋_GB2312" w:eastAsia="仿宋_GB2312" w:hAnsi="仿宋_GB2312" w:cs="仿宋_GB2312" w:hint="eastAsia"/>
          <w:color w:val="000000"/>
          <w:kern w:val="0"/>
          <w:sz w:val="28"/>
          <w:szCs w:val="28"/>
          <w:lang w:val="zh-CN"/>
        </w:rPr>
        <w:lastRenderedPageBreak/>
        <w:t>2019</w:t>
      </w:r>
      <w:r>
        <w:rPr>
          <w:rFonts w:ascii="仿宋_GB2312" w:eastAsia="仿宋_GB2312" w:hAnsi="仿宋_GB2312" w:cs="仿宋_GB2312" w:hint="eastAsia"/>
          <w:color w:val="000000"/>
          <w:kern w:val="0"/>
          <w:sz w:val="28"/>
          <w:szCs w:val="28"/>
          <w:lang w:val="zh-CN"/>
        </w:rPr>
        <w:t>年本年支出合计</w:t>
      </w:r>
      <w:r>
        <w:rPr>
          <w:rFonts w:ascii="仿宋_GB2312" w:eastAsia="仿宋_GB2312" w:hAnsi="仿宋_GB2312" w:cs="仿宋_GB2312" w:hint="eastAsia"/>
          <w:color w:val="000000"/>
          <w:kern w:val="0"/>
          <w:sz w:val="28"/>
          <w:szCs w:val="28"/>
        </w:rPr>
        <w:t>142.57</w:t>
      </w:r>
      <w:r>
        <w:rPr>
          <w:rFonts w:ascii="仿宋_GB2312" w:eastAsia="仿宋_GB2312" w:hAnsi="仿宋_GB2312" w:cs="仿宋_GB2312" w:hint="eastAsia"/>
          <w:color w:val="000000"/>
          <w:kern w:val="0"/>
          <w:sz w:val="28"/>
          <w:szCs w:val="28"/>
          <w:lang w:val="zh-CN"/>
        </w:rPr>
        <w:t>万元，其中：基本支出</w:t>
      </w:r>
      <w:r>
        <w:rPr>
          <w:rFonts w:ascii="仿宋_GB2312" w:eastAsia="仿宋_GB2312" w:hAnsi="仿宋_GB2312" w:cs="仿宋_GB2312" w:hint="eastAsia"/>
          <w:color w:val="000000"/>
          <w:kern w:val="0"/>
          <w:sz w:val="28"/>
          <w:szCs w:val="28"/>
        </w:rPr>
        <w:t>142.57</w:t>
      </w:r>
      <w:r>
        <w:rPr>
          <w:rFonts w:ascii="仿宋_GB2312" w:eastAsia="仿宋_GB2312" w:hAnsi="仿宋_GB2312" w:cs="仿宋_GB2312" w:hint="eastAsia"/>
          <w:color w:val="000000"/>
          <w:kern w:val="0"/>
          <w:sz w:val="28"/>
          <w:szCs w:val="28"/>
          <w:lang w:val="zh-CN"/>
        </w:rPr>
        <w:t>1</w:t>
      </w:r>
      <w:r>
        <w:rPr>
          <w:rFonts w:ascii="仿宋_GB2312" w:eastAsia="仿宋_GB2312" w:hAnsi="仿宋_GB2312" w:cs="仿宋_GB2312" w:hint="eastAsia"/>
          <w:color w:val="000000"/>
          <w:kern w:val="0"/>
          <w:sz w:val="28"/>
          <w:szCs w:val="28"/>
          <w:lang w:val="zh-CN"/>
        </w:rPr>
        <w:t>万元，占</w:t>
      </w:r>
      <w:r>
        <w:rPr>
          <w:rFonts w:ascii="仿宋_GB2312" w:eastAsia="仿宋_GB2312" w:hAnsi="仿宋_GB2312" w:cs="仿宋_GB2312" w:hint="eastAsia"/>
          <w:color w:val="000000"/>
          <w:kern w:val="0"/>
          <w:sz w:val="28"/>
          <w:szCs w:val="28"/>
        </w:rPr>
        <w:t>100</w:t>
      </w:r>
      <w:r>
        <w:rPr>
          <w:rFonts w:ascii="仿宋_GB2312" w:eastAsia="仿宋_GB2312" w:hAnsi="仿宋_GB2312" w:cs="仿宋_GB2312" w:hint="eastAsia"/>
          <w:color w:val="000000"/>
          <w:kern w:val="0"/>
          <w:sz w:val="28"/>
          <w:szCs w:val="28"/>
          <w:lang w:val="zh-CN"/>
        </w:rPr>
        <w:t>%</w:t>
      </w:r>
      <w:r>
        <w:rPr>
          <w:rFonts w:ascii="仿宋_GB2312" w:eastAsia="仿宋_GB2312" w:hAnsi="仿宋_GB2312" w:cs="仿宋_GB2312" w:hint="eastAsia"/>
          <w:color w:val="000000"/>
          <w:kern w:val="0"/>
          <w:sz w:val="28"/>
          <w:szCs w:val="28"/>
          <w:lang w:val="zh-CN"/>
        </w:rPr>
        <w:t>；项目支出</w:t>
      </w:r>
      <w:r>
        <w:rPr>
          <w:rFonts w:ascii="仿宋_GB2312" w:eastAsia="仿宋_GB2312" w:hAnsi="仿宋_GB2312" w:cs="仿宋_GB2312" w:hint="eastAsia"/>
          <w:color w:val="000000"/>
          <w:kern w:val="0"/>
          <w:sz w:val="28"/>
          <w:szCs w:val="28"/>
        </w:rPr>
        <w:t>0</w:t>
      </w:r>
      <w:r>
        <w:rPr>
          <w:rFonts w:ascii="仿宋_GB2312" w:eastAsia="仿宋_GB2312" w:hAnsi="仿宋_GB2312" w:cs="仿宋_GB2312" w:hint="eastAsia"/>
          <w:color w:val="000000"/>
          <w:kern w:val="0"/>
          <w:sz w:val="28"/>
          <w:szCs w:val="28"/>
          <w:lang w:val="zh-CN"/>
        </w:rPr>
        <w:t>万元，占</w:t>
      </w:r>
      <w:r>
        <w:rPr>
          <w:rFonts w:ascii="仿宋_GB2312" w:eastAsia="仿宋_GB2312" w:hAnsi="仿宋_GB2312" w:cs="仿宋_GB2312" w:hint="eastAsia"/>
          <w:color w:val="000000"/>
          <w:kern w:val="0"/>
          <w:sz w:val="28"/>
          <w:szCs w:val="28"/>
        </w:rPr>
        <w:t>0</w:t>
      </w:r>
      <w:r>
        <w:rPr>
          <w:rFonts w:ascii="仿宋_GB2312" w:eastAsia="仿宋_GB2312" w:hAnsi="仿宋_GB2312" w:cs="仿宋_GB2312" w:hint="eastAsia"/>
          <w:color w:val="000000"/>
          <w:kern w:val="0"/>
          <w:sz w:val="28"/>
          <w:szCs w:val="28"/>
          <w:lang w:val="zh-CN"/>
        </w:rPr>
        <w:t>%</w:t>
      </w:r>
      <w:r>
        <w:rPr>
          <w:rFonts w:ascii="仿宋_GB2312" w:eastAsia="仿宋_GB2312" w:hAnsi="仿宋_GB2312" w:cs="仿宋_GB2312" w:hint="eastAsia"/>
          <w:color w:val="000000"/>
          <w:kern w:val="0"/>
          <w:sz w:val="28"/>
          <w:szCs w:val="28"/>
          <w:lang w:val="zh-CN"/>
        </w:rPr>
        <w:t>；上缴上级支出</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万元，占</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w:t>
      </w:r>
      <w:r>
        <w:rPr>
          <w:rFonts w:ascii="仿宋_GB2312" w:eastAsia="仿宋_GB2312" w:hAnsi="仿宋_GB2312" w:cs="仿宋_GB2312" w:hint="eastAsia"/>
          <w:color w:val="000000"/>
          <w:kern w:val="0"/>
          <w:sz w:val="28"/>
          <w:szCs w:val="28"/>
          <w:lang w:val="zh-CN"/>
        </w:rPr>
        <w:t>；经营支出</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万元，占</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w:t>
      </w:r>
      <w:r>
        <w:rPr>
          <w:rFonts w:ascii="仿宋_GB2312" w:eastAsia="仿宋_GB2312" w:hAnsi="仿宋_GB2312" w:cs="仿宋_GB2312" w:hint="eastAsia"/>
          <w:color w:val="000000"/>
          <w:kern w:val="0"/>
          <w:sz w:val="28"/>
          <w:szCs w:val="28"/>
          <w:lang w:val="zh-CN"/>
        </w:rPr>
        <w:t>；对附属单位补助支出</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万元，占</w:t>
      </w:r>
      <w:r>
        <w:rPr>
          <w:rFonts w:ascii="仿宋_GB2312" w:eastAsia="仿宋_GB2312" w:hAnsi="仿宋_GB2312" w:cs="仿宋_GB2312" w:hint="eastAsia"/>
          <w:color w:val="000000"/>
          <w:kern w:val="0"/>
          <w:sz w:val="28"/>
          <w:szCs w:val="28"/>
          <w:lang w:val="zh-CN"/>
        </w:rPr>
        <w:t>0</w:t>
      </w:r>
      <w:r>
        <w:rPr>
          <w:rFonts w:ascii="仿宋_GB2312" w:eastAsia="仿宋_GB2312" w:hAnsi="仿宋_GB2312" w:cs="仿宋_GB2312" w:hint="eastAsia"/>
          <w:color w:val="000000"/>
          <w:kern w:val="0"/>
          <w:sz w:val="28"/>
          <w:szCs w:val="28"/>
          <w:lang w:val="zh-CN"/>
        </w:rPr>
        <w:t>%</w:t>
      </w:r>
      <w:r>
        <w:rPr>
          <w:rFonts w:ascii="仿宋_GB2312" w:eastAsia="仿宋_GB2312" w:hAnsi="仿宋_GB2312" w:cs="仿宋_GB2312" w:hint="eastAsia"/>
          <w:color w:val="000000"/>
          <w:kern w:val="0"/>
          <w:sz w:val="28"/>
          <w:szCs w:val="28"/>
          <w:lang w:val="zh-CN"/>
        </w:rPr>
        <w:t>。</w:t>
      </w:r>
    </w:p>
    <w:p w:rsidR="00166353" w:rsidRDefault="005A12DE">
      <w:pPr>
        <w:widowControl/>
        <w:adjustRightInd w:val="0"/>
        <w:snapToGrid w:val="0"/>
        <w:spacing w:line="480" w:lineRule="exact"/>
        <w:ind w:firstLine="720"/>
        <w:jc w:val="left"/>
        <w:rPr>
          <w:rFonts w:ascii="黑体" w:eastAsia="黑体" w:hAnsi="宋体" w:cs="宋体"/>
          <w:color w:val="000000"/>
          <w:kern w:val="0"/>
        </w:rPr>
      </w:pPr>
      <w:r>
        <w:rPr>
          <w:rFonts w:ascii="黑体" w:eastAsia="黑体" w:hAnsi="宋体" w:cs="宋体" w:hint="eastAsia"/>
          <w:color w:val="000000"/>
          <w:kern w:val="0"/>
        </w:rPr>
        <w:t>三、部门财政支出管理情况</w:t>
      </w:r>
    </w:p>
    <w:p w:rsidR="00166353" w:rsidRDefault="005A12DE">
      <w:pPr>
        <w:widowControl/>
        <w:spacing w:line="480" w:lineRule="exact"/>
        <w:jc w:val="left"/>
        <w:rPr>
          <w:rFonts w:ascii="仿宋_GB2312" w:eastAsia="仿宋_GB2312" w:hAnsi="仿宋_GB2312" w:cs="仿宋_GB2312"/>
          <w:color w:val="000000"/>
          <w:kern w:val="0"/>
          <w:sz w:val="28"/>
          <w:szCs w:val="28"/>
          <w:lang w:val="zh-CN"/>
        </w:rPr>
      </w:pPr>
      <w:r>
        <w:rPr>
          <w:rFonts w:ascii="仿宋_GB2312" w:eastAsia="仿宋_GB2312" w:hAnsi="仿宋_GB2312" w:cs="仿宋_GB2312" w:hint="eastAsia"/>
          <w:color w:val="000000"/>
          <w:kern w:val="0"/>
          <w:sz w:val="28"/>
          <w:szCs w:val="28"/>
          <w:lang w:val="zh-CN"/>
        </w:rPr>
        <w:t>（一）预算编制情况。</w:t>
      </w:r>
    </w:p>
    <w:p w:rsidR="00166353" w:rsidRDefault="005A12DE">
      <w:pPr>
        <w:widowControl/>
        <w:spacing w:line="480" w:lineRule="exact"/>
        <w:jc w:val="left"/>
        <w:rPr>
          <w:rFonts w:ascii="仿宋_GB2312" w:eastAsia="仿宋_GB2312" w:hAnsi="仿宋_GB2312" w:cs="仿宋_GB2312"/>
          <w:color w:val="000000"/>
          <w:kern w:val="0"/>
          <w:sz w:val="28"/>
          <w:szCs w:val="28"/>
          <w:lang w:val="zh-CN"/>
        </w:rPr>
      </w:pPr>
      <w:r>
        <w:rPr>
          <w:rFonts w:ascii="仿宋_GB2312" w:eastAsia="仿宋_GB2312" w:hAnsi="仿宋_GB2312" w:cs="仿宋_GB2312" w:hint="eastAsia"/>
          <w:color w:val="000000"/>
          <w:kern w:val="0"/>
          <w:sz w:val="28"/>
          <w:szCs w:val="28"/>
          <w:lang w:val="zh-CN"/>
        </w:rPr>
        <w:t>我局</w:t>
      </w:r>
      <w:r>
        <w:rPr>
          <w:rFonts w:ascii="仿宋_GB2312" w:eastAsia="仿宋_GB2312" w:hAnsi="仿宋_GB2312" w:cs="仿宋_GB2312" w:hint="eastAsia"/>
          <w:color w:val="000000"/>
          <w:kern w:val="0"/>
          <w:sz w:val="28"/>
          <w:szCs w:val="28"/>
        </w:rPr>
        <w:t>2019</w:t>
      </w:r>
      <w:r>
        <w:rPr>
          <w:rFonts w:ascii="仿宋_GB2312" w:eastAsia="仿宋_GB2312" w:hAnsi="仿宋_GB2312" w:cs="仿宋_GB2312" w:hint="eastAsia"/>
          <w:color w:val="000000"/>
          <w:kern w:val="0"/>
          <w:sz w:val="28"/>
          <w:szCs w:val="28"/>
          <w:lang w:val="zh-CN"/>
        </w:rPr>
        <w:t>年预算编制严格按照《中华人民共和国预算法》的要求，按照相关填报口径做到科学合理的细化预算编制。</w:t>
      </w:r>
    </w:p>
    <w:p w:rsidR="00166353" w:rsidRDefault="005A12DE">
      <w:pPr>
        <w:widowControl/>
        <w:spacing w:line="480" w:lineRule="exact"/>
        <w:jc w:val="left"/>
        <w:rPr>
          <w:rFonts w:ascii="仿宋_GB2312" w:eastAsia="仿宋_GB2312" w:hAnsi="仿宋_GB2312" w:cs="仿宋_GB2312"/>
          <w:color w:val="000000"/>
          <w:kern w:val="0"/>
          <w:sz w:val="28"/>
          <w:szCs w:val="28"/>
          <w:lang w:val="zh-CN"/>
        </w:rPr>
      </w:pPr>
      <w:r>
        <w:rPr>
          <w:rFonts w:ascii="仿宋_GB2312" w:eastAsia="仿宋_GB2312" w:hAnsi="仿宋_GB2312" w:cs="仿宋_GB2312" w:hint="eastAsia"/>
          <w:color w:val="000000"/>
          <w:kern w:val="0"/>
          <w:sz w:val="28"/>
          <w:szCs w:val="28"/>
          <w:lang w:val="zh-CN"/>
        </w:rPr>
        <w:t>（二）执行管理情况。</w:t>
      </w:r>
      <w:r>
        <w:rPr>
          <w:rFonts w:ascii="仿宋_GB2312" w:eastAsia="仿宋_GB2312" w:hAnsi="仿宋_GB2312" w:cs="仿宋_GB2312" w:hint="eastAsia"/>
          <w:color w:val="000000"/>
          <w:kern w:val="0"/>
          <w:sz w:val="28"/>
          <w:szCs w:val="28"/>
          <w:lang w:val="zh-CN"/>
        </w:rPr>
        <w:tab/>
      </w:r>
    </w:p>
    <w:p w:rsidR="00166353" w:rsidRDefault="005A12DE">
      <w:pPr>
        <w:widowControl/>
        <w:spacing w:line="480" w:lineRule="exact"/>
        <w:jc w:val="left"/>
        <w:rPr>
          <w:rFonts w:ascii="仿宋_GB2312" w:eastAsia="仿宋_GB2312" w:hAnsi="仿宋_GB2312" w:cs="仿宋_GB2312"/>
          <w:color w:val="000000"/>
          <w:kern w:val="0"/>
          <w:sz w:val="28"/>
          <w:szCs w:val="28"/>
          <w:lang w:val="zh-CN"/>
        </w:rPr>
      </w:pPr>
      <w:r>
        <w:rPr>
          <w:rFonts w:ascii="仿宋_GB2312" w:eastAsia="仿宋_GB2312" w:hAnsi="仿宋_GB2312" w:cs="仿宋_GB2312" w:hint="eastAsia"/>
          <w:color w:val="000000"/>
          <w:kern w:val="0"/>
          <w:sz w:val="28"/>
          <w:szCs w:val="28"/>
        </w:rPr>
        <w:t>2019</w:t>
      </w:r>
      <w:r>
        <w:rPr>
          <w:rFonts w:ascii="仿宋_GB2312" w:eastAsia="仿宋_GB2312" w:hAnsi="仿宋_GB2312" w:cs="仿宋_GB2312" w:hint="eastAsia"/>
          <w:color w:val="000000"/>
          <w:kern w:val="0"/>
          <w:sz w:val="28"/>
          <w:szCs w:val="28"/>
          <w:lang w:val="zh-CN"/>
        </w:rPr>
        <w:t>年我局所有预算内资金都严格纳入财政大平台系统管理，日常支出都严格履行了我局的报账程序。</w:t>
      </w:r>
    </w:p>
    <w:p w:rsidR="00166353" w:rsidRDefault="005A12DE">
      <w:pPr>
        <w:widowControl/>
        <w:adjustRightInd w:val="0"/>
        <w:snapToGrid w:val="0"/>
        <w:spacing w:line="480" w:lineRule="exact"/>
        <w:ind w:firstLineChars="150" w:firstLine="315"/>
        <w:jc w:val="left"/>
        <w:rPr>
          <w:rFonts w:ascii="楷体" w:eastAsia="楷体" w:hAnsi="楷体" w:cs="宋体"/>
          <w:color w:val="000000"/>
          <w:kern w:val="0"/>
          <w:lang w:val="zh-CN"/>
        </w:rPr>
      </w:pPr>
      <w:r>
        <w:rPr>
          <w:rFonts w:ascii="楷体" w:eastAsia="楷体" w:hAnsi="楷体" w:cs="宋体" w:hint="eastAsia"/>
          <w:color w:val="000000"/>
          <w:kern w:val="0"/>
          <w:lang w:val="zh-CN"/>
        </w:rPr>
        <w:t>（三）综合管理情况。</w:t>
      </w:r>
    </w:p>
    <w:p w:rsidR="00166353" w:rsidRDefault="005A12DE">
      <w:pPr>
        <w:pStyle w:val="a8"/>
        <w:shd w:val="clear" w:color="auto" w:fill="FFFFFF"/>
        <w:spacing w:line="480" w:lineRule="auto"/>
        <w:ind w:firstLineChars="250" w:firstLine="700"/>
        <w:jc w:val="both"/>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 xml:space="preserve">1. </w:t>
      </w:r>
      <w:r>
        <w:rPr>
          <w:rFonts w:ascii="仿宋_GB2312" w:eastAsia="仿宋_GB2312" w:hAnsi="仿宋_GB2312" w:cs="仿宋_GB2312" w:hint="eastAsia"/>
          <w:color w:val="000000"/>
          <w:sz w:val="28"/>
          <w:szCs w:val="28"/>
        </w:rPr>
        <w:t>加强内部控制。</w:t>
      </w:r>
      <w:r>
        <w:rPr>
          <w:rFonts w:ascii="仿宋_GB2312" w:eastAsia="仿宋_GB2312" w:hAnsi="仿宋_GB2312" w:cs="仿宋_GB2312" w:hint="eastAsia"/>
          <w:color w:val="000000"/>
          <w:sz w:val="28"/>
          <w:szCs w:val="28"/>
        </w:rPr>
        <w:t>2019</w:t>
      </w:r>
      <w:r>
        <w:rPr>
          <w:rFonts w:ascii="仿宋_GB2312" w:eastAsia="仿宋_GB2312" w:hAnsi="仿宋_GB2312" w:cs="仿宋_GB2312" w:hint="eastAsia"/>
          <w:color w:val="000000"/>
          <w:sz w:val="28"/>
          <w:szCs w:val="28"/>
        </w:rPr>
        <w:t>年继续修改完善相关财务管理的制度、规定，成立财务监督小组，加强内部控制和监督。对各项资金的管理、经费收支审批等均做了明确规定，正确组织资金的筹集、调度和使用，债权债务及时结算、结清。各项经费支出严格按照单位“三重一大”制度执行。</w:t>
      </w:r>
    </w:p>
    <w:p w:rsidR="00166353" w:rsidRDefault="005A12DE">
      <w:pPr>
        <w:pStyle w:val="a8"/>
        <w:shd w:val="clear" w:color="auto" w:fill="FFFFFF"/>
        <w:spacing w:line="480" w:lineRule="auto"/>
        <w:ind w:firstLineChars="200" w:firstLine="560"/>
        <w:jc w:val="both"/>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 xml:space="preserve">2. </w:t>
      </w:r>
      <w:r>
        <w:rPr>
          <w:rFonts w:ascii="仿宋_GB2312" w:eastAsia="仿宋_GB2312" w:hAnsi="仿宋_GB2312" w:cs="仿宋_GB2312" w:hint="eastAsia"/>
          <w:color w:val="000000"/>
          <w:sz w:val="28"/>
          <w:szCs w:val="28"/>
        </w:rPr>
        <w:t>强化制度执行。切实做好厉行节约工作，全面落实各项管理制度要求，努力降低行政成本。严格公务接待费、差旅费、会议费和培训费审核审批程序，加强对公务用车的管理，把“三公”经费较好地控制在预算范围之内。</w:t>
      </w:r>
    </w:p>
    <w:p w:rsidR="00166353" w:rsidRDefault="005A12DE">
      <w:pPr>
        <w:widowControl/>
        <w:adjustRightInd w:val="0"/>
        <w:snapToGrid w:val="0"/>
        <w:spacing w:line="480" w:lineRule="exact"/>
        <w:ind w:firstLine="72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3</w:t>
      </w:r>
      <w:r>
        <w:rPr>
          <w:rFonts w:ascii="仿宋_GB2312" w:eastAsia="仿宋_GB2312" w:hAnsi="仿宋_GB2312" w:cs="仿宋_GB2312" w:hint="eastAsia"/>
          <w:color w:val="000000"/>
          <w:kern w:val="0"/>
          <w:sz w:val="28"/>
          <w:szCs w:val="28"/>
        </w:rPr>
        <w:t>、资产管理。我中心定期对资产进行清查盘点，做到账实相符。</w:t>
      </w:r>
    </w:p>
    <w:p w:rsidR="00166353" w:rsidRDefault="005A12DE">
      <w:pPr>
        <w:widowControl/>
        <w:adjustRightInd w:val="0"/>
        <w:snapToGrid w:val="0"/>
        <w:spacing w:line="480" w:lineRule="exact"/>
        <w:ind w:firstLine="72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4</w:t>
      </w:r>
      <w:r>
        <w:rPr>
          <w:rFonts w:ascii="仿宋_GB2312" w:eastAsia="仿宋_GB2312" w:hAnsi="仿宋_GB2312" w:cs="仿宋_GB2312" w:hint="eastAsia"/>
          <w:color w:val="000000"/>
          <w:kern w:val="0"/>
          <w:sz w:val="28"/>
          <w:szCs w:val="28"/>
        </w:rPr>
        <w:t>、信息公开情况。严格按照预决算信息公开原则，在每年预决算下达的</w:t>
      </w:r>
      <w:r>
        <w:rPr>
          <w:rFonts w:ascii="仿宋_GB2312" w:eastAsia="仿宋_GB2312" w:hAnsi="仿宋_GB2312" w:cs="仿宋_GB2312" w:hint="eastAsia"/>
          <w:color w:val="000000"/>
          <w:kern w:val="0"/>
          <w:sz w:val="28"/>
          <w:szCs w:val="28"/>
        </w:rPr>
        <w:t>20</w:t>
      </w:r>
      <w:r>
        <w:rPr>
          <w:rFonts w:ascii="仿宋_GB2312" w:eastAsia="仿宋_GB2312" w:hAnsi="仿宋_GB2312" w:cs="仿宋_GB2312" w:hint="eastAsia"/>
          <w:color w:val="000000"/>
          <w:kern w:val="0"/>
          <w:sz w:val="28"/>
          <w:szCs w:val="28"/>
        </w:rPr>
        <w:t>天内，在县政府政府网站进行了公开。</w:t>
      </w:r>
    </w:p>
    <w:p w:rsidR="00166353" w:rsidRDefault="005A12DE">
      <w:pPr>
        <w:widowControl/>
        <w:adjustRightInd w:val="0"/>
        <w:snapToGrid w:val="0"/>
        <w:spacing w:line="480" w:lineRule="exact"/>
        <w:ind w:firstLine="720"/>
        <w:jc w:val="left"/>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5</w:t>
      </w:r>
      <w:r>
        <w:rPr>
          <w:rFonts w:ascii="仿宋_GB2312" w:eastAsia="仿宋_GB2312" w:hAnsi="仿宋_GB2312" w:cs="仿宋_GB2312" w:hint="eastAsia"/>
          <w:color w:val="000000"/>
          <w:kern w:val="0"/>
          <w:sz w:val="28"/>
          <w:szCs w:val="28"/>
        </w:rPr>
        <w:t>、非税收入情况。我局不涉及非税。</w:t>
      </w:r>
    </w:p>
    <w:p w:rsidR="00166353" w:rsidRDefault="005A12DE">
      <w:pPr>
        <w:widowControl/>
        <w:adjustRightInd w:val="0"/>
        <w:snapToGrid w:val="0"/>
        <w:spacing w:line="480" w:lineRule="exact"/>
        <w:ind w:firstLine="720"/>
        <w:jc w:val="left"/>
        <w:rPr>
          <w:rFonts w:ascii="楷体" w:eastAsia="楷体" w:hAnsi="楷体" w:cs="宋体"/>
          <w:color w:val="000000"/>
          <w:kern w:val="0"/>
          <w:lang w:val="zh-CN"/>
        </w:rPr>
      </w:pPr>
      <w:r>
        <w:rPr>
          <w:rFonts w:ascii="楷体" w:eastAsia="楷体" w:hAnsi="楷体" w:cs="宋体" w:hint="eastAsia"/>
          <w:color w:val="000000"/>
          <w:kern w:val="0"/>
          <w:lang w:val="zh-CN"/>
        </w:rPr>
        <w:t>（四）整体绩效。</w:t>
      </w:r>
    </w:p>
    <w:p w:rsidR="00166353" w:rsidRDefault="005A12DE">
      <w:pPr>
        <w:pStyle w:val="a8"/>
        <w:shd w:val="clear" w:color="auto" w:fill="FFFFFF"/>
        <w:spacing w:line="480" w:lineRule="auto"/>
        <w:ind w:firstLineChars="250" w:firstLine="700"/>
        <w:jc w:val="both"/>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lastRenderedPageBreak/>
        <w:t>2019</w:t>
      </w:r>
      <w:r>
        <w:rPr>
          <w:rFonts w:ascii="仿宋_GB2312" w:eastAsia="仿宋_GB2312" w:hAnsi="仿宋_GB2312" w:cs="仿宋_GB2312" w:hint="eastAsia"/>
          <w:color w:val="000000"/>
          <w:sz w:val="28"/>
          <w:szCs w:val="28"/>
        </w:rPr>
        <w:t>年我局以发展全县农牧业产业增收工作为重点，积极推进乡村振兴工作，充分发挥科学技术指导农业畜</w:t>
      </w:r>
      <w:r>
        <w:rPr>
          <w:rFonts w:ascii="仿宋_GB2312" w:eastAsia="仿宋_GB2312" w:hAnsi="仿宋_GB2312" w:cs="仿宋_GB2312" w:hint="eastAsia"/>
          <w:color w:val="000000"/>
          <w:sz w:val="28"/>
          <w:szCs w:val="28"/>
        </w:rPr>
        <w:t>牧业发展牵头单位作用，整合农业畜牧站室工作合力，扩大农业畜牧发展战线工作力量，夯实工作基础，大力开展农业畜牧技术推广促增收。</w:t>
      </w:r>
    </w:p>
    <w:p w:rsidR="00166353" w:rsidRDefault="005A12DE">
      <w:pPr>
        <w:widowControl/>
        <w:adjustRightInd w:val="0"/>
        <w:snapToGrid w:val="0"/>
        <w:spacing w:line="480" w:lineRule="exact"/>
        <w:ind w:firstLine="720"/>
        <w:jc w:val="left"/>
        <w:rPr>
          <w:rFonts w:ascii="黑体" w:eastAsia="黑体" w:hAnsi="宋体" w:cs="宋体"/>
          <w:color w:val="000000"/>
          <w:kern w:val="0"/>
        </w:rPr>
      </w:pPr>
      <w:r>
        <w:rPr>
          <w:rFonts w:ascii="黑体" w:eastAsia="黑体" w:hAnsi="宋体" w:cs="宋体" w:hint="eastAsia"/>
          <w:color w:val="000000"/>
          <w:kern w:val="0"/>
        </w:rPr>
        <w:t>四、评价结论及建议</w:t>
      </w:r>
    </w:p>
    <w:p w:rsidR="00166353" w:rsidRDefault="005A12DE">
      <w:pPr>
        <w:pStyle w:val="a8"/>
        <w:shd w:val="clear" w:color="auto" w:fill="FFFFFF"/>
        <w:spacing w:line="480" w:lineRule="auto"/>
        <w:ind w:firstLineChars="250" w:firstLine="700"/>
        <w:jc w:val="both"/>
        <w:rPr>
          <w:rFonts w:ascii="仿宋_GB2312" w:eastAsia="仿宋_GB2312" w:hAnsi="仿宋_GB2312" w:cs="仿宋_GB2312"/>
          <w:color w:val="000000"/>
          <w:sz w:val="28"/>
          <w:szCs w:val="28"/>
          <w:lang w:val="zh-CN"/>
        </w:rPr>
      </w:pPr>
      <w:r>
        <w:rPr>
          <w:rFonts w:ascii="仿宋_GB2312" w:eastAsia="仿宋_GB2312" w:hAnsi="仿宋_GB2312" w:cs="仿宋_GB2312" w:hint="eastAsia"/>
          <w:color w:val="000000"/>
          <w:sz w:val="28"/>
          <w:szCs w:val="28"/>
          <w:lang w:val="zh-CN"/>
        </w:rPr>
        <w:t>（一）评价结论。</w:t>
      </w:r>
    </w:p>
    <w:p w:rsidR="00166353" w:rsidRDefault="005A12DE">
      <w:pPr>
        <w:pStyle w:val="a8"/>
        <w:shd w:val="clear" w:color="auto" w:fill="FFFFFF"/>
        <w:spacing w:line="480" w:lineRule="auto"/>
        <w:ind w:firstLineChars="250" w:firstLine="700"/>
        <w:jc w:val="both"/>
        <w:rPr>
          <w:rFonts w:ascii="仿宋_GB2312" w:eastAsia="仿宋_GB2312" w:hAnsi="仿宋_GB2312" w:cs="仿宋_GB2312"/>
          <w:color w:val="000000"/>
          <w:sz w:val="28"/>
          <w:szCs w:val="28"/>
          <w:lang w:val="zh-CN"/>
        </w:rPr>
      </w:pPr>
      <w:r>
        <w:rPr>
          <w:rFonts w:ascii="仿宋_GB2312" w:eastAsia="仿宋_GB2312" w:hAnsi="仿宋_GB2312" w:cs="仿宋_GB2312" w:hint="eastAsia"/>
          <w:color w:val="000000"/>
          <w:sz w:val="28"/>
          <w:szCs w:val="28"/>
          <w:lang w:val="zh-CN"/>
        </w:rPr>
        <w:t>从整体上看，</w:t>
      </w:r>
      <w:r>
        <w:rPr>
          <w:rFonts w:ascii="仿宋_GB2312" w:eastAsia="仿宋_GB2312" w:hAnsi="仿宋_GB2312" w:cs="仿宋_GB2312" w:hint="eastAsia"/>
          <w:color w:val="000000"/>
          <w:sz w:val="28"/>
          <w:szCs w:val="28"/>
        </w:rPr>
        <w:t>2019</w:t>
      </w:r>
      <w:r>
        <w:rPr>
          <w:rFonts w:ascii="仿宋_GB2312" w:eastAsia="仿宋_GB2312" w:hAnsi="仿宋_GB2312" w:cs="仿宋_GB2312" w:hint="eastAsia"/>
          <w:color w:val="000000"/>
          <w:sz w:val="28"/>
          <w:szCs w:val="28"/>
          <w:lang w:val="zh-CN"/>
        </w:rPr>
        <w:t>年我局资金维护决策正确，资金管理规范，政策决策有力，有效发挥了财政资金使用效率。在人员经费支出上，严格执行</w:t>
      </w:r>
      <w:bookmarkStart w:id="59" w:name="_GoBack"/>
      <w:bookmarkEnd w:id="59"/>
      <w:r>
        <w:rPr>
          <w:rFonts w:ascii="仿宋_GB2312" w:eastAsia="仿宋_GB2312" w:hAnsi="仿宋_GB2312" w:cs="仿宋_GB2312" w:hint="eastAsia"/>
          <w:color w:val="000000"/>
          <w:sz w:val="28"/>
          <w:szCs w:val="28"/>
          <w:lang w:val="zh-CN"/>
        </w:rPr>
        <w:t>县委、县政府的各项制度。在项目经费</w:t>
      </w:r>
      <w:r w:rsidR="009615D5">
        <w:rPr>
          <w:rFonts w:ascii="仿宋_GB2312" w:eastAsia="仿宋_GB2312" w:hAnsi="仿宋_GB2312" w:cs="仿宋_GB2312" w:hint="eastAsia"/>
          <w:color w:val="000000"/>
          <w:sz w:val="28"/>
          <w:szCs w:val="28"/>
          <w:lang w:val="zh-CN"/>
        </w:rPr>
        <w:t>的</w:t>
      </w:r>
      <w:r>
        <w:rPr>
          <w:rFonts w:ascii="仿宋_GB2312" w:eastAsia="仿宋_GB2312" w:hAnsi="仿宋_GB2312" w:cs="仿宋_GB2312" w:hint="eastAsia"/>
          <w:color w:val="000000"/>
          <w:sz w:val="28"/>
          <w:szCs w:val="28"/>
          <w:lang w:val="zh-CN"/>
        </w:rPr>
        <w:t>使用上，严格按照项目资金实施方案执行。三公经费的使用严格按照预算执行。</w:t>
      </w:r>
    </w:p>
    <w:p w:rsidR="00166353" w:rsidRDefault="005A12DE">
      <w:pPr>
        <w:pStyle w:val="a8"/>
        <w:shd w:val="clear" w:color="auto" w:fill="FFFFFF"/>
        <w:spacing w:line="480" w:lineRule="auto"/>
        <w:ind w:firstLineChars="250" w:firstLine="700"/>
        <w:jc w:val="both"/>
        <w:rPr>
          <w:rFonts w:ascii="仿宋_GB2312" w:eastAsia="仿宋_GB2312" w:hAnsi="仿宋_GB2312" w:cs="仿宋_GB2312"/>
          <w:color w:val="000000"/>
          <w:sz w:val="28"/>
          <w:szCs w:val="28"/>
          <w:lang w:val="zh-CN"/>
        </w:rPr>
      </w:pPr>
      <w:r>
        <w:rPr>
          <w:rFonts w:ascii="仿宋_GB2312" w:eastAsia="仿宋_GB2312" w:hAnsi="仿宋_GB2312" w:cs="仿宋_GB2312" w:hint="eastAsia"/>
          <w:color w:val="000000"/>
          <w:sz w:val="28"/>
          <w:szCs w:val="28"/>
          <w:lang w:val="zh-CN"/>
        </w:rPr>
        <w:t>（二）存在问题。</w:t>
      </w:r>
    </w:p>
    <w:p w:rsidR="00166353" w:rsidRDefault="005A12DE">
      <w:pPr>
        <w:pStyle w:val="a8"/>
        <w:shd w:val="clear" w:color="auto" w:fill="FFFFFF"/>
        <w:spacing w:line="480" w:lineRule="auto"/>
        <w:ind w:firstLineChars="250" w:firstLine="700"/>
        <w:jc w:val="both"/>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在项目资金支付的力度上应加强。</w:t>
      </w:r>
    </w:p>
    <w:p w:rsidR="00166353" w:rsidRDefault="005A12DE">
      <w:pPr>
        <w:pStyle w:val="a8"/>
        <w:shd w:val="clear" w:color="auto" w:fill="FFFFFF"/>
        <w:spacing w:line="480" w:lineRule="auto"/>
        <w:ind w:firstLineChars="250" w:firstLine="700"/>
        <w:jc w:val="both"/>
        <w:rPr>
          <w:rFonts w:ascii="仿宋_GB2312" w:eastAsia="仿宋_GB2312" w:hAnsi="仿宋_GB2312" w:cs="仿宋_GB2312"/>
          <w:color w:val="000000"/>
          <w:sz w:val="28"/>
          <w:szCs w:val="28"/>
          <w:lang w:val="zh-CN"/>
        </w:rPr>
      </w:pPr>
      <w:r>
        <w:rPr>
          <w:rFonts w:ascii="仿宋_GB2312" w:eastAsia="仿宋_GB2312" w:hAnsi="仿宋_GB2312" w:cs="仿宋_GB2312" w:hint="eastAsia"/>
          <w:color w:val="000000"/>
          <w:sz w:val="28"/>
          <w:szCs w:val="28"/>
          <w:lang w:val="zh-CN"/>
        </w:rPr>
        <w:t>（三）改进建议。</w:t>
      </w:r>
    </w:p>
    <w:p w:rsidR="00166353" w:rsidRDefault="005A12DE">
      <w:pPr>
        <w:pStyle w:val="a8"/>
        <w:shd w:val="clear" w:color="auto" w:fill="FFFFFF"/>
        <w:spacing w:line="480" w:lineRule="auto"/>
        <w:ind w:firstLineChars="250" w:firstLine="700"/>
        <w:jc w:val="both"/>
        <w:rPr>
          <w:rFonts w:ascii="仿宋_GB2312" w:eastAsia="仿宋_GB2312" w:hAnsi="仿宋_GB2312" w:cs="仿宋_GB2312"/>
          <w:color w:val="000000"/>
          <w:sz w:val="28"/>
          <w:szCs w:val="28"/>
          <w:lang w:val="zh-CN"/>
        </w:rPr>
      </w:pPr>
      <w:r>
        <w:rPr>
          <w:rFonts w:ascii="仿宋_GB2312" w:eastAsia="仿宋_GB2312" w:hAnsi="仿宋_GB2312" w:cs="仿宋_GB2312" w:hint="eastAsia"/>
          <w:color w:val="000000"/>
          <w:sz w:val="28"/>
          <w:szCs w:val="28"/>
        </w:rPr>
        <w:t>严格按照财务规定程序，加大项目资金支付力度。</w:t>
      </w:r>
    </w:p>
    <w:p w:rsidR="00166353" w:rsidRDefault="005A12DE">
      <w:pPr>
        <w:pStyle w:val="a8"/>
        <w:shd w:val="clear" w:color="auto" w:fill="FFFFFF"/>
        <w:spacing w:line="480" w:lineRule="auto"/>
        <w:ind w:firstLineChars="250" w:firstLine="700"/>
        <w:jc w:val="both"/>
        <w:rPr>
          <w:rFonts w:ascii="仿宋_GB2312" w:eastAsia="仿宋_GB2312" w:hAnsi="仿宋_GB2312" w:cs="仿宋_GB2312"/>
          <w:color w:val="000000"/>
          <w:sz w:val="28"/>
          <w:szCs w:val="28"/>
          <w:lang w:val="zh-CN"/>
        </w:rPr>
      </w:pPr>
      <w:r>
        <w:rPr>
          <w:rFonts w:ascii="仿宋_GB2312" w:eastAsia="仿宋_GB2312" w:hAnsi="仿宋_GB2312" w:cs="仿宋_GB2312" w:hint="eastAsia"/>
          <w:color w:val="000000"/>
          <w:sz w:val="28"/>
          <w:szCs w:val="28"/>
          <w:lang w:val="zh-CN"/>
        </w:rPr>
        <w:t>加强年初预算的编制工作，提高预算编制的准确性和细化性。</w:t>
      </w:r>
    </w:p>
    <w:p w:rsidR="00166353" w:rsidRDefault="00166353">
      <w:pPr>
        <w:spacing w:line="580" w:lineRule="exact"/>
        <w:ind w:firstLineChars="200" w:firstLine="640"/>
        <w:rPr>
          <w:rFonts w:ascii="仿宋_GB2312" w:eastAsia="仿宋_GB2312" w:hAnsi="仿宋_GB2312" w:cs="仿宋_GB2312"/>
          <w:sz w:val="32"/>
          <w:szCs w:val="32"/>
        </w:rPr>
      </w:pPr>
    </w:p>
    <w:p w:rsidR="00166353" w:rsidRDefault="005A12DE">
      <w:pPr>
        <w:numPr>
          <w:ilvl w:val="0"/>
          <w:numId w:val="5"/>
        </w:numPr>
        <w:spacing w:line="600" w:lineRule="exact"/>
        <w:ind w:firstLineChars="150" w:firstLine="660"/>
        <w:outlineLvl w:val="0"/>
        <w:rPr>
          <w:rStyle w:val="1Char"/>
          <w:rFonts w:ascii="黑体" w:eastAsia="黑体" w:hAnsi="黑体"/>
          <w:b w:val="0"/>
        </w:rPr>
      </w:pPr>
      <w:bookmarkStart w:id="60" w:name="_Toc15396618"/>
      <w:r>
        <w:rPr>
          <w:rStyle w:val="1Char"/>
          <w:rFonts w:ascii="黑体" w:eastAsia="黑体" w:hAnsi="黑体" w:hint="eastAsia"/>
          <w:b w:val="0"/>
        </w:rPr>
        <w:t>附表</w:t>
      </w:r>
      <w:bookmarkStart w:id="61" w:name="_Toc15396619"/>
      <w:bookmarkEnd w:id="57"/>
      <w:bookmarkEnd w:id="60"/>
    </w:p>
    <w:p w:rsidR="00166353" w:rsidRDefault="005A12DE">
      <w:pPr>
        <w:spacing w:line="600" w:lineRule="exact"/>
        <w:outlineLvl w:val="0"/>
        <w:rPr>
          <w:rFonts w:ascii="仿宋" w:eastAsia="仿宋" w:hAnsi="仿宋"/>
          <w:color w:val="000000"/>
        </w:rPr>
      </w:pPr>
      <w:r>
        <w:rPr>
          <w:rFonts w:ascii="仿宋" w:eastAsia="仿宋" w:hAnsi="仿宋" w:cstheme="majorBidi" w:hint="eastAsia"/>
          <w:bCs/>
          <w:color w:val="000000"/>
          <w:sz w:val="32"/>
          <w:szCs w:val="32"/>
        </w:rPr>
        <w:t>一、收入支出决算总表</w:t>
      </w:r>
      <w:bookmarkEnd w:id="61"/>
    </w:p>
    <w:p w:rsidR="00166353" w:rsidRDefault="005A12DE">
      <w:pPr>
        <w:pStyle w:val="20"/>
        <w:rPr>
          <w:rFonts w:ascii="仿宋" w:eastAsia="仿宋" w:hAnsi="仿宋"/>
          <w:color w:val="000000"/>
        </w:rPr>
      </w:pPr>
      <w:bookmarkStart w:id="62" w:name="_Toc15396620"/>
      <w:r>
        <w:rPr>
          <w:rFonts w:ascii="仿宋" w:eastAsia="仿宋" w:hAnsi="仿宋" w:hint="eastAsia"/>
          <w:b w:val="0"/>
          <w:color w:val="000000"/>
        </w:rPr>
        <w:lastRenderedPageBreak/>
        <w:t>二、收</w:t>
      </w:r>
      <w:r>
        <w:rPr>
          <w:rStyle w:val="2Char"/>
          <w:rFonts w:ascii="仿宋" w:eastAsia="仿宋" w:hAnsi="仿宋" w:hint="eastAsia"/>
        </w:rPr>
        <w:t>入决算表</w:t>
      </w:r>
      <w:bookmarkEnd w:id="62"/>
    </w:p>
    <w:p w:rsidR="00166353" w:rsidRDefault="005A12DE">
      <w:pPr>
        <w:pStyle w:val="20"/>
        <w:rPr>
          <w:rFonts w:ascii="仿宋" w:eastAsia="仿宋" w:hAnsi="仿宋"/>
          <w:color w:val="000000"/>
        </w:rPr>
      </w:pPr>
      <w:bookmarkStart w:id="63" w:name="_Toc15396621"/>
      <w:r>
        <w:rPr>
          <w:rStyle w:val="2Char"/>
          <w:rFonts w:ascii="仿宋" w:eastAsia="仿宋" w:hAnsi="仿宋" w:hint="eastAsia"/>
        </w:rPr>
        <w:t>三、</w:t>
      </w:r>
      <w:r>
        <w:rPr>
          <w:rFonts w:ascii="仿宋" w:eastAsia="仿宋" w:hAnsi="仿宋" w:hint="eastAsia"/>
          <w:b w:val="0"/>
          <w:color w:val="000000"/>
        </w:rPr>
        <w:t>支</w:t>
      </w:r>
      <w:r>
        <w:rPr>
          <w:rStyle w:val="2Char"/>
          <w:rFonts w:ascii="仿宋" w:eastAsia="仿宋" w:hAnsi="仿宋" w:hint="eastAsia"/>
        </w:rPr>
        <w:t>出决算表</w:t>
      </w:r>
      <w:bookmarkEnd w:id="63"/>
    </w:p>
    <w:p w:rsidR="00166353" w:rsidRDefault="005A12DE">
      <w:pPr>
        <w:pStyle w:val="20"/>
        <w:rPr>
          <w:rFonts w:ascii="仿宋" w:eastAsia="仿宋" w:hAnsi="仿宋"/>
          <w:b w:val="0"/>
          <w:color w:val="000000"/>
        </w:rPr>
      </w:pPr>
      <w:bookmarkStart w:id="64" w:name="_Toc15396622"/>
      <w:r>
        <w:rPr>
          <w:rStyle w:val="2Char"/>
          <w:rFonts w:ascii="仿宋" w:eastAsia="仿宋" w:hAnsi="仿宋" w:hint="eastAsia"/>
        </w:rPr>
        <w:t>四、</w:t>
      </w:r>
      <w:r>
        <w:rPr>
          <w:rFonts w:ascii="仿宋" w:eastAsia="仿宋" w:hAnsi="仿宋" w:hint="eastAsia"/>
          <w:b w:val="0"/>
          <w:color w:val="000000"/>
        </w:rPr>
        <w:t>财</w:t>
      </w:r>
      <w:r>
        <w:rPr>
          <w:rStyle w:val="2Char"/>
          <w:rFonts w:ascii="仿宋" w:eastAsia="仿宋" w:hAnsi="仿宋" w:hint="eastAsia"/>
        </w:rPr>
        <w:t>政拨款收入支出决算总表</w:t>
      </w:r>
      <w:bookmarkEnd w:id="64"/>
    </w:p>
    <w:p w:rsidR="00166353" w:rsidRDefault="005A12DE">
      <w:pPr>
        <w:pStyle w:val="20"/>
        <w:rPr>
          <w:rStyle w:val="2Char"/>
          <w:rFonts w:ascii="仿宋" w:eastAsia="仿宋" w:hAnsi="仿宋"/>
        </w:rPr>
      </w:pPr>
      <w:bookmarkStart w:id="65" w:name="_Toc15396623"/>
      <w:r>
        <w:rPr>
          <w:rStyle w:val="2Char"/>
          <w:rFonts w:ascii="仿宋" w:eastAsia="仿宋" w:hAnsi="仿宋" w:hint="eastAsia"/>
        </w:rPr>
        <w:t>五、</w:t>
      </w:r>
      <w:r>
        <w:rPr>
          <w:rFonts w:ascii="仿宋" w:eastAsia="仿宋" w:hAnsi="仿宋" w:hint="eastAsia"/>
          <w:b w:val="0"/>
          <w:color w:val="000000"/>
        </w:rPr>
        <w:t>财</w:t>
      </w:r>
      <w:r>
        <w:rPr>
          <w:rStyle w:val="2Char"/>
          <w:rFonts w:ascii="仿宋" w:eastAsia="仿宋" w:hAnsi="仿宋" w:hint="eastAsia"/>
        </w:rPr>
        <w:t>政拨款支出决算明细表</w:t>
      </w:r>
      <w:bookmarkStart w:id="66" w:name="_Toc15396624"/>
      <w:bookmarkEnd w:id="65"/>
    </w:p>
    <w:p w:rsidR="00166353" w:rsidRDefault="005A12DE">
      <w:pPr>
        <w:pStyle w:val="20"/>
        <w:rPr>
          <w:rFonts w:ascii="仿宋" w:eastAsia="仿宋" w:hAnsi="仿宋"/>
          <w:color w:val="000000"/>
        </w:rPr>
      </w:pPr>
      <w:r>
        <w:rPr>
          <w:rStyle w:val="2Char"/>
          <w:rFonts w:ascii="仿宋" w:eastAsia="仿宋" w:hAnsi="仿宋" w:hint="eastAsia"/>
        </w:rPr>
        <w:t>六、</w:t>
      </w:r>
      <w:r>
        <w:rPr>
          <w:rFonts w:ascii="仿宋" w:eastAsia="仿宋" w:hAnsi="仿宋" w:hint="eastAsia"/>
          <w:b w:val="0"/>
          <w:color w:val="000000"/>
        </w:rPr>
        <w:t>一</w:t>
      </w:r>
      <w:r>
        <w:rPr>
          <w:rStyle w:val="2Char"/>
          <w:rFonts w:ascii="仿宋" w:eastAsia="仿宋" w:hAnsi="仿宋" w:hint="eastAsia"/>
        </w:rPr>
        <w:t>般公共预算财政拨款支出决算表</w:t>
      </w:r>
      <w:bookmarkEnd w:id="66"/>
    </w:p>
    <w:p w:rsidR="00166353" w:rsidRDefault="005A12DE">
      <w:pPr>
        <w:pStyle w:val="20"/>
        <w:rPr>
          <w:rFonts w:ascii="仿宋" w:eastAsia="仿宋" w:hAnsi="仿宋"/>
          <w:color w:val="000000"/>
        </w:rPr>
      </w:pPr>
      <w:bookmarkStart w:id="67" w:name="_Toc15396625"/>
      <w:r>
        <w:rPr>
          <w:rStyle w:val="2Char"/>
          <w:rFonts w:ascii="仿宋" w:eastAsia="仿宋" w:hAnsi="仿宋" w:hint="eastAsia"/>
        </w:rPr>
        <w:t>七、</w:t>
      </w:r>
      <w:r>
        <w:rPr>
          <w:rFonts w:ascii="仿宋" w:eastAsia="仿宋" w:hAnsi="仿宋" w:hint="eastAsia"/>
          <w:b w:val="0"/>
          <w:color w:val="000000"/>
        </w:rPr>
        <w:t>一</w:t>
      </w:r>
      <w:r>
        <w:rPr>
          <w:rStyle w:val="2Char"/>
          <w:rFonts w:ascii="仿宋" w:eastAsia="仿宋" w:hAnsi="仿宋" w:hint="eastAsia"/>
        </w:rPr>
        <w:t>般公共预算财政拨款支出决算明细表</w:t>
      </w:r>
      <w:bookmarkEnd w:id="67"/>
    </w:p>
    <w:p w:rsidR="00166353" w:rsidRDefault="005A12DE">
      <w:pPr>
        <w:pStyle w:val="20"/>
        <w:rPr>
          <w:rFonts w:ascii="仿宋" w:eastAsia="仿宋" w:hAnsi="仿宋"/>
          <w:color w:val="000000"/>
        </w:rPr>
      </w:pPr>
      <w:bookmarkStart w:id="68" w:name="_Toc15396626"/>
      <w:r>
        <w:rPr>
          <w:rStyle w:val="2Char"/>
          <w:rFonts w:ascii="仿宋" w:eastAsia="仿宋" w:hAnsi="仿宋" w:hint="eastAsia"/>
        </w:rPr>
        <w:t>八、</w:t>
      </w:r>
      <w:r>
        <w:rPr>
          <w:rFonts w:ascii="仿宋" w:eastAsia="仿宋" w:hAnsi="仿宋" w:hint="eastAsia"/>
          <w:b w:val="0"/>
          <w:color w:val="000000"/>
        </w:rPr>
        <w:t>一</w:t>
      </w:r>
      <w:r>
        <w:rPr>
          <w:rStyle w:val="2Char"/>
          <w:rFonts w:ascii="仿宋" w:eastAsia="仿宋" w:hAnsi="仿宋" w:hint="eastAsia"/>
        </w:rPr>
        <w:t>般公共预算财政拨款基本支出决算表</w:t>
      </w:r>
      <w:bookmarkEnd w:id="68"/>
    </w:p>
    <w:p w:rsidR="00166353" w:rsidRDefault="005A12DE">
      <w:pPr>
        <w:pStyle w:val="20"/>
        <w:rPr>
          <w:rFonts w:ascii="仿宋" w:eastAsia="仿宋" w:hAnsi="仿宋"/>
          <w:color w:val="000000"/>
        </w:rPr>
      </w:pPr>
      <w:bookmarkStart w:id="69" w:name="_Toc15396627"/>
      <w:r>
        <w:rPr>
          <w:rStyle w:val="2Char"/>
          <w:rFonts w:ascii="仿宋" w:eastAsia="仿宋" w:hAnsi="仿宋" w:hint="eastAsia"/>
        </w:rPr>
        <w:t>九、</w:t>
      </w:r>
      <w:r>
        <w:rPr>
          <w:rFonts w:ascii="仿宋" w:eastAsia="仿宋" w:hAnsi="仿宋" w:hint="eastAsia"/>
          <w:b w:val="0"/>
          <w:color w:val="000000"/>
        </w:rPr>
        <w:t>一</w:t>
      </w:r>
      <w:r>
        <w:rPr>
          <w:rStyle w:val="2Char"/>
          <w:rFonts w:ascii="仿宋" w:eastAsia="仿宋" w:hAnsi="仿宋" w:hint="eastAsia"/>
        </w:rPr>
        <w:t>般公共预算财政拨款项目支出决算表</w:t>
      </w:r>
      <w:bookmarkEnd w:id="69"/>
    </w:p>
    <w:p w:rsidR="00166353" w:rsidRDefault="005A12DE">
      <w:pPr>
        <w:pStyle w:val="20"/>
        <w:rPr>
          <w:rFonts w:ascii="仿宋" w:eastAsia="仿宋" w:hAnsi="仿宋"/>
          <w:color w:val="000000"/>
        </w:rPr>
      </w:pPr>
      <w:bookmarkStart w:id="70" w:name="_Toc15396628"/>
      <w:r>
        <w:rPr>
          <w:rStyle w:val="2Char"/>
          <w:rFonts w:ascii="仿宋" w:eastAsia="仿宋" w:hAnsi="仿宋" w:hint="eastAsia"/>
        </w:rPr>
        <w:t>十、</w:t>
      </w:r>
      <w:r>
        <w:rPr>
          <w:rFonts w:ascii="仿宋" w:eastAsia="仿宋" w:hAnsi="仿宋" w:hint="eastAsia"/>
          <w:b w:val="0"/>
          <w:color w:val="000000"/>
        </w:rPr>
        <w:t>一</w:t>
      </w:r>
      <w:r>
        <w:rPr>
          <w:rStyle w:val="2Char"/>
          <w:rFonts w:ascii="仿宋" w:eastAsia="仿宋" w:hAnsi="仿宋" w:hint="eastAsia"/>
        </w:rPr>
        <w:t>般公共预算财政拨款“三公”经费支出决算表</w:t>
      </w:r>
      <w:bookmarkEnd w:id="70"/>
    </w:p>
    <w:p w:rsidR="00166353" w:rsidRDefault="005A12DE">
      <w:pPr>
        <w:pStyle w:val="20"/>
        <w:rPr>
          <w:rFonts w:ascii="仿宋" w:eastAsia="仿宋" w:hAnsi="仿宋"/>
          <w:color w:val="000000"/>
        </w:rPr>
      </w:pPr>
      <w:bookmarkStart w:id="71" w:name="_Toc15396629"/>
      <w:r>
        <w:rPr>
          <w:rStyle w:val="2Char"/>
          <w:rFonts w:ascii="仿宋" w:eastAsia="仿宋" w:hAnsi="仿宋" w:hint="eastAsia"/>
        </w:rPr>
        <w:t>十一、</w:t>
      </w:r>
      <w:r>
        <w:rPr>
          <w:rFonts w:ascii="仿宋" w:eastAsia="仿宋" w:hAnsi="仿宋" w:hint="eastAsia"/>
          <w:b w:val="0"/>
          <w:color w:val="000000"/>
        </w:rPr>
        <w:t>政</w:t>
      </w:r>
      <w:r>
        <w:rPr>
          <w:rStyle w:val="2Char"/>
          <w:rFonts w:ascii="仿宋" w:eastAsia="仿宋" w:hAnsi="仿宋" w:hint="eastAsia"/>
        </w:rPr>
        <w:t>府性基金预算财政拨款收入支出决算表</w:t>
      </w:r>
      <w:bookmarkEnd w:id="71"/>
    </w:p>
    <w:p w:rsidR="00166353" w:rsidRDefault="005A12DE">
      <w:pPr>
        <w:pStyle w:val="20"/>
        <w:rPr>
          <w:rFonts w:ascii="仿宋" w:eastAsia="仿宋" w:hAnsi="仿宋"/>
          <w:color w:val="000000"/>
        </w:rPr>
      </w:pPr>
      <w:bookmarkStart w:id="72" w:name="_Toc15396630"/>
      <w:r>
        <w:rPr>
          <w:rStyle w:val="2Char"/>
          <w:rFonts w:ascii="仿宋" w:eastAsia="仿宋" w:hAnsi="仿宋" w:hint="eastAsia"/>
        </w:rPr>
        <w:t>十二、</w:t>
      </w:r>
      <w:r>
        <w:rPr>
          <w:rFonts w:ascii="仿宋" w:eastAsia="仿宋" w:hAnsi="仿宋" w:hint="eastAsia"/>
          <w:b w:val="0"/>
          <w:color w:val="000000"/>
        </w:rPr>
        <w:t>政</w:t>
      </w:r>
      <w:r>
        <w:rPr>
          <w:rStyle w:val="2Char"/>
          <w:rFonts w:ascii="仿宋" w:eastAsia="仿宋" w:hAnsi="仿宋" w:hint="eastAsia"/>
        </w:rPr>
        <w:t>府性基金预算财政拨款“三公”经费支出决算表</w:t>
      </w:r>
      <w:bookmarkEnd w:id="72"/>
    </w:p>
    <w:p w:rsidR="00166353" w:rsidRDefault="005A12DE">
      <w:pPr>
        <w:pStyle w:val="20"/>
        <w:rPr>
          <w:rFonts w:ascii="仿宋" w:eastAsia="仿宋" w:hAnsi="仿宋"/>
          <w:color w:val="000000" w:themeColor="text1"/>
        </w:rPr>
      </w:pPr>
      <w:bookmarkStart w:id="73" w:name="_Toc15396631"/>
      <w:r>
        <w:rPr>
          <w:rStyle w:val="2Char"/>
          <w:rFonts w:ascii="仿宋" w:eastAsia="仿宋" w:hAnsi="仿宋" w:hint="eastAsia"/>
        </w:rPr>
        <w:t>十三、</w:t>
      </w:r>
      <w:r>
        <w:rPr>
          <w:rFonts w:ascii="仿宋" w:eastAsia="仿宋" w:hAnsi="仿宋" w:hint="eastAsia"/>
          <w:b w:val="0"/>
          <w:color w:val="000000"/>
        </w:rPr>
        <w:t>国</w:t>
      </w:r>
      <w:r>
        <w:rPr>
          <w:rStyle w:val="2Char"/>
          <w:rFonts w:ascii="仿宋" w:eastAsia="仿宋" w:hAnsi="仿宋" w:hint="eastAsia"/>
        </w:rPr>
        <w:t>有资本经营预算支出决算表</w:t>
      </w:r>
      <w:bookmarkEnd w:id="73"/>
    </w:p>
    <w:sectPr w:rsidR="00166353" w:rsidSect="00166353">
      <w:headerReference w:type="default" r:id="rId9"/>
      <w:footerReference w:type="default" r:id="rId10"/>
      <w:pgSz w:w="11906" w:h="16838"/>
      <w:pgMar w:top="1440" w:right="1800" w:bottom="1440" w:left="1800" w:header="851" w:footer="992" w:gutter="0"/>
      <w:pgNumType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12DE" w:rsidRDefault="005A12DE" w:rsidP="00166353">
      <w:r>
        <w:separator/>
      </w:r>
    </w:p>
  </w:endnote>
  <w:endnote w:type="continuationSeparator" w:id="0">
    <w:p w:rsidR="005A12DE" w:rsidRDefault="005A12DE" w:rsidP="001663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charset w:val="86"/>
    <w:family w:val="auto"/>
    <w:pitch w:val="default"/>
    <w:sig w:usb0="00000287" w:usb1="080F0000" w:usb2="00000000" w:usb3="00000000" w:csb0="0004009F" w:csb1="DFD7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4781956"/>
    </w:sdtPr>
    <w:sdtContent>
      <w:p w:rsidR="00166353" w:rsidRDefault="00166353">
        <w:pPr>
          <w:pStyle w:val="a6"/>
          <w:jc w:val="center"/>
        </w:pPr>
        <w:r>
          <w:fldChar w:fldCharType="begin"/>
        </w:r>
        <w:r w:rsidR="005A12DE">
          <w:instrText>PAGE   \* MERGEFORMAT</w:instrText>
        </w:r>
        <w:r>
          <w:fldChar w:fldCharType="separate"/>
        </w:r>
        <w:r w:rsidR="009615D5" w:rsidRPr="009615D5">
          <w:rPr>
            <w:noProof/>
            <w:lang w:val="zh-CN"/>
          </w:rPr>
          <w:t>15</w:t>
        </w:r>
        <w:r>
          <w:fldChar w:fldCharType="end"/>
        </w:r>
      </w:p>
    </w:sdtContent>
  </w:sdt>
  <w:p w:rsidR="00166353" w:rsidRDefault="0016635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12DE" w:rsidRDefault="005A12DE" w:rsidP="00166353">
      <w:r>
        <w:separator/>
      </w:r>
    </w:p>
  </w:footnote>
  <w:footnote w:type="continuationSeparator" w:id="0">
    <w:p w:rsidR="005A12DE" w:rsidRDefault="005A12DE" w:rsidP="001663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353" w:rsidRDefault="00166353">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0B3E1A"/>
    <w:multiLevelType w:val="singleLevel"/>
    <w:tmpl w:val="B60B3E1A"/>
    <w:lvl w:ilvl="0">
      <w:start w:val="1"/>
      <w:numFmt w:val="chineseCounting"/>
      <w:suff w:val="nothing"/>
      <w:lvlText w:val="%1、"/>
      <w:lvlJc w:val="left"/>
      <w:rPr>
        <w:rFonts w:hint="eastAsia"/>
      </w:rPr>
    </w:lvl>
  </w:abstractNum>
  <w:abstractNum w:abstractNumId="1">
    <w:nsid w:val="CF652CEC"/>
    <w:multiLevelType w:val="singleLevel"/>
    <w:tmpl w:val="CF652CEC"/>
    <w:lvl w:ilvl="0">
      <w:start w:val="9"/>
      <w:numFmt w:val="chineseCounting"/>
      <w:suff w:val="nothing"/>
      <w:lvlText w:val="%1、"/>
      <w:lvlJc w:val="left"/>
      <w:rPr>
        <w:rFonts w:hint="eastAsia"/>
      </w:rPr>
    </w:lvl>
  </w:abstractNum>
  <w:abstractNum w:abstractNumId="2">
    <w:nsid w:val="E2FA047D"/>
    <w:multiLevelType w:val="singleLevel"/>
    <w:tmpl w:val="E2FA047D"/>
    <w:lvl w:ilvl="0">
      <w:start w:val="3"/>
      <w:numFmt w:val="chineseCounting"/>
      <w:suff w:val="space"/>
      <w:lvlText w:val="第%1部分"/>
      <w:lvlJc w:val="left"/>
      <w:rPr>
        <w:rFonts w:hint="eastAsia"/>
      </w:rPr>
    </w:lvl>
  </w:abstractNum>
  <w:abstractNum w:abstractNumId="3">
    <w:nsid w:val="044D7C56"/>
    <w:multiLevelType w:val="singleLevel"/>
    <w:tmpl w:val="044D7C56"/>
    <w:lvl w:ilvl="0">
      <w:start w:val="3"/>
      <w:numFmt w:val="decimal"/>
      <w:lvlText w:val="%1."/>
      <w:lvlJc w:val="left"/>
      <w:pPr>
        <w:tabs>
          <w:tab w:val="left" w:pos="312"/>
        </w:tabs>
      </w:pPr>
    </w:lvl>
  </w:abstractNum>
  <w:abstractNum w:abstractNumId="4">
    <w:nsid w:val="1272550B"/>
    <w:multiLevelType w:val="multilevel"/>
    <w:tmpl w:val="1272550B"/>
    <w:lvl w:ilvl="0">
      <w:start w:val="1"/>
      <w:numFmt w:val="japaneseCounting"/>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66353"/>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19B0"/>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F6619"/>
    <w:rsid w:val="00406254"/>
    <w:rsid w:val="00416CD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4F403E"/>
    <w:rsid w:val="00505A47"/>
    <w:rsid w:val="00512FDA"/>
    <w:rsid w:val="00520DA0"/>
    <w:rsid w:val="005664BB"/>
    <w:rsid w:val="00566FFA"/>
    <w:rsid w:val="0057481D"/>
    <w:rsid w:val="00575F0B"/>
    <w:rsid w:val="0058486E"/>
    <w:rsid w:val="00585B33"/>
    <w:rsid w:val="0059014D"/>
    <w:rsid w:val="005A12DE"/>
    <w:rsid w:val="005B5C64"/>
    <w:rsid w:val="005C6BD0"/>
    <w:rsid w:val="005C6C4C"/>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27533"/>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F1991"/>
    <w:rsid w:val="007F2C2F"/>
    <w:rsid w:val="007F55FC"/>
    <w:rsid w:val="007F5665"/>
    <w:rsid w:val="00800112"/>
    <w:rsid w:val="00813348"/>
    <w:rsid w:val="008253BB"/>
    <w:rsid w:val="00833962"/>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615D5"/>
    <w:rsid w:val="0097099F"/>
    <w:rsid w:val="00971997"/>
    <w:rsid w:val="00971FFC"/>
    <w:rsid w:val="0098660A"/>
    <w:rsid w:val="009931C3"/>
    <w:rsid w:val="009B2C43"/>
    <w:rsid w:val="009B4EAE"/>
    <w:rsid w:val="009B7573"/>
    <w:rsid w:val="009C22F4"/>
    <w:rsid w:val="009C2E98"/>
    <w:rsid w:val="009C37FB"/>
    <w:rsid w:val="009D3447"/>
    <w:rsid w:val="009D4711"/>
    <w:rsid w:val="009F1185"/>
    <w:rsid w:val="009F18CD"/>
    <w:rsid w:val="009F2A13"/>
    <w:rsid w:val="009F7527"/>
    <w:rsid w:val="00A039ED"/>
    <w:rsid w:val="00A04EB0"/>
    <w:rsid w:val="00A13CC1"/>
    <w:rsid w:val="00A16847"/>
    <w:rsid w:val="00A237D8"/>
    <w:rsid w:val="00A268C4"/>
    <w:rsid w:val="00A307CD"/>
    <w:rsid w:val="00A331C8"/>
    <w:rsid w:val="00A35117"/>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0F83"/>
    <w:rsid w:val="00AD5620"/>
    <w:rsid w:val="00AD656B"/>
    <w:rsid w:val="00AD7C1B"/>
    <w:rsid w:val="00AE16BA"/>
    <w:rsid w:val="00AE1EBE"/>
    <w:rsid w:val="00AF37A0"/>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0E69"/>
    <w:rsid w:val="00C33E72"/>
    <w:rsid w:val="00C354B2"/>
    <w:rsid w:val="00C35554"/>
    <w:rsid w:val="00C42709"/>
    <w:rsid w:val="00C533CC"/>
    <w:rsid w:val="00C5751C"/>
    <w:rsid w:val="00C61BFC"/>
    <w:rsid w:val="00C62B85"/>
    <w:rsid w:val="00C65438"/>
    <w:rsid w:val="00C91CBB"/>
    <w:rsid w:val="00CB4E70"/>
    <w:rsid w:val="00CC09B6"/>
    <w:rsid w:val="00CC666F"/>
    <w:rsid w:val="00CD1E3F"/>
    <w:rsid w:val="00CE44F6"/>
    <w:rsid w:val="00CE49DA"/>
    <w:rsid w:val="00CE7B61"/>
    <w:rsid w:val="00D00095"/>
    <w:rsid w:val="00D114F0"/>
    <w:rsid w:val="00D179F5"/>
    <w:rsid w:val="00D20620"/>
    <w:rsid w:val="00D2207C"/>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DF7548"/>
    <w:rsid w:val="00E01053"/>
    <w:rsid w:val="00E07ACF"/>
    <w:rsid w:val="00E331A1"/>
    <w:rsid w:val="00E33202"/>
    <w:rsid w:val="00E336A9"/>
    <w:rsid w:val="00E472B1"/>
    <w:rsid w:val="00E50624"/>
    <w:rsid w:val="00E568DF"/>
    <w:rsid w:val="00E64269"/>
    <w:rsid w:val="00E66797"/>
    <w:rsid w:val="00E82267"/>
    <w:rsid w:val="00E853CE"/>
    <w:rsid w:val="00E867B6"/>
    <w:rsid w:val="00E87F08"/>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57E42D7"/>
    <w:rsid w:val="0D0C2380"/>
    <w:rsid w:val="10C055FF"/>
    <w:rsid w:val="16BB723D"/>
    <w:rsid w:val="1AD02FB3"/>
    <w:rsid w:val="1E636CC5"/>
    <w:rsid w:val="240371BF"/>
    <w:rsid w:val="27C472E0"/>
    <w:rsid w:val="29FD04D3"/>
    <w:rsid w:val="302F699C"/>
    <w:rsid w:val="319F7F4E"/>
    <w:rsid w:val="48D07215"/>
    <w:rsid w:val="4B6F0D7C"/>
    <w:rsid w:val="4ECE2238"/>
    <w:rsid w:val="62AE2272"/>
    <w:rsid w:val="646B4F47"/>
    <w:rsid w:val="64845556"/>
    <w:rsid w:val="72734D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uiPriority="0" w:unhideWhenUsed="0" w:qFormat="1"/>
    <w:lsdException w:name="Hyperlink" w:semiHidden="0" w:qFormat="1"/>
    <w:lsdException w:name="Strong" w:semiHidden="0"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166353"/>
    <w:pPr>
      <w:widowControl w:val="0"/>
      <w:jc w:val="both"/>
    </w:pPr>
    <w:rPr>
      <w:rFonts w:ascii="Times New Roman" w:hAnsi="Times New Roman"/>
      <w:kern w:val="2"/>
      <w:sz w:val="21"/>
      <w:szCs w:val="24"/>
    </w:rPr>
  </w:style>
  <w:style w:type="paragraph" w:styleId="1">
    <w:name w:val="heading 1"/>
    <w:basedOn w:val="a"/>
    <w:next w:val="a"/>
    <w:link w:val="1Char"/>
    <w:uiPriority w:val="9"/>
    <w:qFormat/>
    <w:rsid w:val="00166353"/>
    <w:pPr>
      <w:keepNext/>
      <w:keepLines/>
      <w:spacing w:before="340" w:after="330" w:line="578" w:lineRule="auto"/>
      <w:outlineLvl w:val="0"/>
    </w:pPr>
    <w:rPr>
      <w:b/>
      <w:bCs/>
      <w:kern w:val="44"/>
      <w:sz w:val="44"/>
      <w:szCs w:val="44"/>
    </w:rPr>
  </w:style>
  <w:style w:type="paragraph" w:styleId="20">
    <w:name w:val="heading 2"/>
    <w:basedOn w:val="a"/>
    <w:next w:val="a"/>
    <w:link w:val="2Char"/>
    <w:uiPriority w:val="9"/>
    <w:unhideWhenUsed/>
    <w:qFormat/>
    <w:rsid w:val="0016635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166353"/>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rsid w:val="00166353"/>
    <w:pPr>
      <w:ind w:firstLineChars="200" w:firstLine="420"/>
    </w:pPr>
  </w:style>
  <w:style w:type="paragraph" w:styleId="a3">
    <w:name w:val="Body Text Indent"/>
    <w:basedOn w:val="a"/>
    <w:qFormat/>
    <w:rsid w:val="00166353"/>
    <w:pPr>
      <w:ind w:leftChars="200" w:left="420"/>
    </w:pPr>
  </w:style>
  <w:style w:type="paragraph" w:styleId="a4">
    <w:name w:val="Body Text"/>
    <w:basedOn w:val="a"/>
    <w:link w:val="Char"/>
    <w:uiPriority w:val="99"/>
    <w:qFormat/>
    <w:rsid w:val="00166353"/>
    <w:pPr>
      <w:spacing w:beforeLines="30"/>
    </w:pPr>
    <w:rPr>
      <w:rFonts w:ascii="仿宋_GB2312" w:eastAsia="仿宋_GB2312"/>
      <w:kern w:val="0"/>
      <w:sz w:val="30"/>
    </w:rPr>
  </w:style>
  <w:style w:type="paragraph" w:styleId="30">
    <w:name w:val="toc 3"/>
    <w:basedOn w:val="a"/>
    <w:next w:val="a"/>
    <w:uiPriority w:val="39"/>
    <w:unhideWhenUsed/>
    <w:qFormat/>
    <w:rsid w:val="00166353"/>
    <w:pPr>
      <w:tabs>
        <w:tab w:val="right" w:leader="dot" w:pos="8296"/>
      </w:tabs>
      <w:ind w:leftChars="400" w:left="840"/>
    </w:pPr>
  </w:style>
  <w:style w:type="paragraph" w:styleId="a5">
    <w:name w:val="Balloon Text"/>
    <w:basedOn w:val="a"/>
    <w:link w:val="Char0"/>
    <w:uiPriority w:val="99"/>
    <w:semiHidden/>
    <w:unhideWhenUsed/>
    <w:qFormat/>
    <w:rsid w:val="00166353"/>
    <w:rPr>
      <w:sz w:val="18"/>
      <w:szCs w:val="18"/>
    </w:rPr>
  </w:style>
  <w:style w:type="paragraph" w:styleId="a6">
    <w:name w:val="footer"/>
    <w:basedOn w:val="a"/>
    <w:link w:val="Char1"/>
    <w:uiPriority w:val="99"/>
    <w:qFormat/>
    <w:rsid w:val="00166353"/>
    <w:pPr>
      <w:tabs>
        <w:tab w:val="center" w:pos="4153"/>
        <w:tab w:val="right" w:pos="8306"/>
      </w:tabs>
      <w:snapToGrid w:val="0"/>
      <w:jc w:val="left"/>
    </w:pPr>
    <w:rPr>
      <w:rFonts w:ascii="Calibri" w:hAnsi="Calibri"/>
      <w:kern w:val="0"/>
      <w:sz w:val="18"/>
      <w:szCs w:val="18"/>
    </w:rPr>
  </w:style>
  <w:style w:type="paragraph" w:styleId="a7">
    <w:name w:val="header"/>
    <w:basedOn w:val="a"/>
    <w:link w:val="Char2"/>
    <w:uiPriority w:val="99"/>
    <w:semiHidden/>
    <w:qFormat/>
    <w:rsid w:val="00166353"/>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rsid w:val="00166353"/>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rsid w:val="00166353"/>
    <w:pPr>
      <w:tabs>
        <w:tab w:val="right" w:leader="dot" w:pos="8296"/>
      </w:tabs>
      <w:ind w:leftChars="200" w:left="420"/>
    </w:pPr>
  </w:style>
  <w:style w:type="paragraph" w:styleId="a8">
    <w:name w:val="Normal (Web)"/>
    <w:basedOn w:val="a"/>
    <w:uiPriority w:val="99"/>
    <w:semiHidden/>
    <w:unhideWhenUsed/>
    <w:qFormat/>
    <w:rsid w:val="00166353"/>
    <w:pPr>
      <w:widowControl/>
      <w:jc w:val="left"/>
    </w:pPr>
    <w:rPr>
      <w:rFonts w:ascii="微软雅黑" w:hAnsi="微软雅黑" w:cs="宋体"/>
      <w:kern w:val="0"/>
      <w:sz w:val="24"/>
    </w:rPr>
  </w:style>
  <w:style w:type="character" w:styleId="a9">
    <w:name w:val="Strong"/>
    <w:basedOn w:val="a0"/>
    <w:uiPriority w:val="99"/>
    <w:qFormat/>
    <w:rsid w:val="00166353"/>
    <w:rPr>
      <w:b/>
    </w:rPr>
  </w:style>
  <w:style w:type="character" w:styleId="aa">
    <w:name w:val="Hyperlink"/>
    <w:basedOn w:val="a0"/>
    <w:uiPriority w:val="99"/>
    <w:unhideWhenUsed/>
    <w:qFormat/>
    <w:rsid w:val="00166353"/>
    <w:rPr>
      <w:color w:val="0000FF" w:themeColor="hyperlink"/>
      <w:u w:val="single"/>
    </w:rPr>
  </w:style>
  <w:style w:type="character" w:customStyle="1" w:styleId="HeaderChar">
    <w:name w:val="Header Char"/>
    <w:basedOn w:val="a0"/>
    <w:uiPriority w:val="99"/>
    <w:semiHidden/>
    <w:qFormat/>
    <w:rsid w:val="00166353"/>
    <w:rPr>
      <w:rFonts w:ascii="Times New Roman" w:hAnsi="Times New Roman"/>
      <w:sz w:val="18"/>
      <w:szCs w:val="18"/>
    </w:rPr>
  </w:style>
  <w:style w:type="character" w:customStyle="1" w:styleId="Char2">
    <w:name w:val="页眉 Char"/>
    <w:link w:val="a7"/>
    <w:uiPriority w:val="99"/>
    <w:semiHidden/>
    <w:qFormat/>
    <w:locked/>
    <w:rsid w:val="00166353"/>
    <w:rPr>
      <w:sz w:val="18"/>
    </w:rPr>
  </w:style>
  <w:style w:type="character" w:customStyle="1" w:styleId="FooterChar">
    <w:name w:val="Footer Char"/>
    <w:basedOn w:val="a0"/>
    <w:uiPriority w:val="99"/>
    <w:semiHidden/>
    <w:qFormat/>
    <w:rsid w:val="00166353"/>
    <w:rPr>
      <w:rFonts w:ascii="Times New Roman" w:hAnsi="Times New Roman"/>
      <w:sz w:val="18"/>
      <w:szCs w:val="18"/>
    </w:rPr>
  </w:style>
  <w:style w:type="character" w:customStyle="1" w:styleId="Char1">
    <w:name w:val="页脚 Char"/>
    <w:link w:val="a6"/>
    <w:uiPriority w:val="99"/>
    <w:qFormat/>
    <w:locked/>
    <w:rsid w:val="00166353"/>
    <w:rPr>
      <w:sz w:val="18"/>
    </w:rPr>
  </w:style>
  <w:style w:type="character" w:customStyle="1" w:styleId="BodyTextChar">
    <w:name w:val="Body Text Char"/>
    <w:basedOn w:val="a0"/>
    <w:uiPriority w:val="99"/>
    <w:semiHidden/>
    <w:qFormat/>
    <w:rsid w:val="00166353"/>
    <w:rPr>
      <w:rFonts w:ascii="Times New Roman" w:hAnsi="Times New Roman"/>
      <w:szCs w:val="24"/>
    </w:rPr>
  </w:style>
  <w:style w:type="character" w:customStyle="1" w:styleId="Char">
    <w:name w:val="正文文本 Char"/>
    <w:link w:val="a4"/>
    <w:uiPriority w:val="99"/>
    <w:qFormat/>
    <w:locked/>
    <w:rsid w:val="00166353"/>
    <w:rPr>
      <w:rFonts w:ascii="仿宋_GB2312" w:eastAsia="仿宋_GB2312" w:hAnsi="Times New Roman"/>
      <w:sz w:val="24"/>
    </w:rPr>
  </w:style>
  <w:style w:type="paragraph" w:customStyle="1" w:styleId="Default">
    <w:name w:val="Default"/>
    <w:uiPriority w:val="99"/>
    <w:qFormat/>
    <w:rsid w:val="00166353"/>
    <w:pPr>
      <w:widowControl w:val="0"/>
      <w:autoSpaceDE w:val="0"/>
      <w:autoSpaceDN w:val="0"/>
      <w:adjustRightInd w:val="0"/>
    </w:pPr>
    <w:rPr>
      <w:rFonts w:ascii="仿宋" w:eastAsia="仿宋" w:cs="仿宋"/>
      <w:color w:val="000000"/>
      <w:sz w:val="24"/>
      <w:szCs w:val="24"/>
    </w:rPr>
  </w:style>
  <w:style w:type="paragraph" w:styleId="ab">
    <w:name w:val="List Paragraph"/>
    <w:basedOn w:val="a"/>
    <w:uiPriority w:val="34"/>
    <w:qFormat/>
    <w:rsid w:val="00166353"/>
    <w:pPr>
      <w:ind w:firstLineChars="200" w:firstLine="420"/>
    </w:pPr>
  </w:style>
  <w:style w:type="character" w:customStyle="1" w:styleId="1Char">
    <w:name w:val="标题 1 Char"/>
    <w:basedOn w:val="a0"/>
    <w:link w:val="1"/>
    <w:uiPriority w:val="9"/>
    <w:qFormat/>
    <w:rsid w:val="00166353"/>
    <w:rPr>
      <w:rFonts w:ascii="Times New Roman" w:hAnsi="Times New Roman"/>
      <w:b/>
      <w:bCs/>
      <w:kern w:val="44"/>
      <w:sz w:val="44"/>
      <w:szCs w:val="44"/>
    </w:rPr>
  </w:style>
  <w:style w:type="character" w:customStyle="1" w:styleId="2Char">
    <w:name w:val="标题 2 Char"/>
    <w:basedOn w:val="a0"/>
    <w:link w:val="20"/>
    <w:uiPriority w:val="9"/>
    <w:qFormat/>
    <w:rsid w:val="00166353"/>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rsid w:val="00166353"/>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0"/>
    <w:link w:val="a5"/>
    <w:uiPriority w:val="99"/>
    <w:semiHidden/>
    <w:qFormat/>
    <w:rsid w:val="00166353"/>
    <w:rPr>
      <w:rFonts w:ascii="Times New Roman" w:hAnsi="Times New Roman"/>
      <w:kern w:val="2"/>
      <w:sz w:val="18"/>
      <w:szCs w:val="18"/>
    </w:rPr>
  </w:style>
  <w:style w:type="character" w:customStyle="1" w:styleId="3Char">
    <w:name w:val="标题 3 Char"/>
    <w:basedOn w:val="a0"/>
    <w:link w:val="3"/>
    <w:uiPriority w:val="9"/>
    <w:qFormat/>
    <w:rsid w:val="00166353"/>
    <w:rPr>
      <w:rFonts w:ascii="Times New Roman" w:hAnsi="Times New Roman"/>
      <w:b/>
      <w:bCs/>
      <w:kern w:val="2"/>
      <w:sz w:val="32"/>
      <w:szCs w:val="32"/>
    </w:rPr>
  </w:style>
  <w:style w:type="paragraph" w:customStyle="1" w:styleId="TOC2">
    <w:name w:val="TOC 标题2"/>
    <w:basedOn w:val="1"/>
    <w:next w:val="a"/>
    <w:uiPriority w:val="39"/>
    <w:unhideWhenUsed/>
    <w:qFormat/>
    <w:rsid w:val="00166353"/>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00FA62-CA70-4497-B3A2-482E93CB4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1192</Words>
  <Characters>6799</Characters>
  <Application>Microsoft Office Word</Application>
  <DocSecurity>0</DocSecurity>
  <Lines>56</Lines>
  <Paragraphs>15</Paragraphs>
  <ScaleCrop>false</ScaleCrop>
  <Company>四川省财政厅</Company>
  <LinksUpToDate>false</LinksUpToDate>
  <CharactersWithSpaces>7976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Administrator</cp:lastModifiedBy>
  <cp:revision>42</cp:revision>
  <cp:lastPrinted>2020-07-23T02:58:00Z</cp:lastPrinted>
  <dcterms:created xsi:type="dcterms:W3CDTF">2020-08-04T01:49:00Z</dcterms:created>
  <dcterms:modified xsi:type="dcterms:W3CDTF">2023-07-17T02:56:00Z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