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C79C6">
      <w:pPr>
        <w:pStyle w:val="2"/>
      </w:pPr>
    </w:p>
    <w:p w14:paraId="72F99109">
      <w:pPr>
        <w:pStyle w:val="2"/>
      </w:pPr>
    </w:p>
    <w:p w14:paraId="05C4DC57">
      <w:pPr>
        <w:pStyle w:val="2"/>
      </w:pPr>
    </w:p>
    <w:p w14:paraId="7940DC1B">
      <w:pPr>
        <w:pStyle w:val="2"/>
      </w:pPr>
    </w:p>
    <w:p w14:paraId="6DE4943B">
      <w:pPr>
        <w:pStyle w:val="2"/>
      </w:pPr>
    </w:p>
    <w:p w14:paraId="2ADE5EEF">
      <w:pPr>
        <w:pStyle w:val="2"/>
      </w:pPr>
    </w:p>
    <w:p w14:paraId="3CB6D922">
      <w:pPr>
        <w:pStyle w:val="2"/>
        <w:rPr>
          <w:rFonts w:hint="eastAsia"/>
        </w:rPr>
      </w:pPr>
    </w:p>
    <w:p w14:paraId="7E5DF559">
      <w:pPr>
        <w:jc w:val="both"/>
        <w:rPr>
          <w:rFonts w:hint="eastAsia" w:ascii="方正小标宋简体" w:eastAsia="方正小标宋简体"/>
          <w:sz w:val="84"/>
          <w:szCs w:val="84"/>
        </w:rPr>
      </w:pPr>
    </w:p>
    <w:p w14:paraId="187818F6">
      <w:pPr>
        <w:jc w:val="center"/>
        <w:rPr>
          <w:rFonts w:ascii="方正小标宋简体" w:eastAsia="方正小标宋简体"/>
          <w:b/>
          <w:bCs/>
          <w:spacing w:val="-8"/>
          <w:sz w:val="52"/>
          <w:szCs w:val="52"/>
          <w:lang w:eastAsia="zh-CN"/>
        </w:rPr>
      </w:pPr>
      <w:r>
        <w:rPr>
          <w:rFonts w:hint="eastAsia" w:ascii="方正小标宋简体" w:eastAsia="方正小标宋简体"/>
          <w:b/>
          <w:bCs/>
          <w:spacing w:val="-8"/>
          <w:sz w:val="52"/>
          <w:szCs w:val="52"/>
        </w:rPr>
        <w:t>四川省九寨沟县</w:t>
      </w:r>
      <w:r>
        <w:rPr>
          <w:rFonts w:hint="eastAsia" w:ascii="方正小标宋简体" w:eastAsia="方正小标宋简体"/>
          <w:b/>
          <w:bCs/>
          <w:spacing w:val="-8"/>
          <w:sz w:val="52"/>
          <w:szCs w:val="52"/>
          <w:lang w:eastAsia="zh-CN"/>
        </w:rPr>
        <w:t>固定资产投资审计中心</w:t>
      </w:r>
    </w:p>
    <w:p w14:paraId="43DF9AF9">
      <w:pPr>
        <w:jc w:val="center"/>
        <w:rPr>
          <w:rFonts w:ascii="方正小标宋简体" w:eastAsia="方正小标宋简体"/>
          <w:b/>
          <w:bCs/>
          <w:sz w:val="52"/>
          <w:szCs w:val="52"/>
        </w:rPr>
      </w:pPr>
      <w:r>
        <w:rPr>
          <w:rFonts w:hint="eastAsia" w:ascii="方正小标宋简体" w:eastAsia="方正小标宋简体"/>
          <w:b/>
          <w:bCs/>
          <w:sz w:val="52"/>
          <w:szCs w:val="52"/>
        </w:rPr>
        <w:t>202</w:t>
      </w:r>
      <w:r>
        <w:rPr>
          <w:rFonts w:hint="eastAsia" w:ascii="方正小标宋简体" w:eastAsia="方正小标宋简体"/>
          <w:b/>
          <w:bCs/>
          <w:sz w:val="52"/>
          <w:szCs w:val="52"/>
          <w:lang w:val="en-US" w:eastAsia="zh-CN"/>
        </w:rPr>
        <w:t>4</w:t>
      </w:r>
      <w:r>
        <w:rPr>
          <w:rFonts w:hint="eastAsia" w:ascii="方正小标宋简体" w:eastAsia="方正小标宋简体"/>
          <w:b/>
          <w:bCs/>
          <w:sz w:val="52"/>
          <w:szCs w:val="52"/>
        </w:rPr>
        <w:t>年</w:t>
      </w:r>
      <w:r>
        <w:rPr>
          <w:rFonts w:hint="eastAsia" w:ascii="方正小标宋简体" w:eastAsia="方正小标宋简体"/>
          <w:b/>
          <w:bCs/>
          <w:sz w:val="52"/>
          <w:szCs w:val="52"/>
          <w:lang w:eastAsia="zh-CN"/>
        </w:rPr>
        <w:t>单位</w:t>
      </w:r>
      <w:r>
        <w:rPr>
          <w:rFonts w:hint="eastAsia" w:ascii="方正小标宋简体" w:eastAsia="方正小标宋简体"/>
          <w:b/>
          <w:bCs/>
          <w:sz w:val="52"/>
          <w:szCs w:val="52"/>
        </w:rPr>
        <w:t>预算</w:t>
      </w:r>
    </w:p>
    <w:p w14:paraId="3B56E28B"/>
    <w:p w14:paraId="057A5236"/>
    <w:p w14:paraId="6CC58A3D"/>
    <w:p w14:paraId="3AFE0161"/>
    <w:p w14:paraId="14DC036D"/>
    <w:p w14:paraId="56BC608E"/>
    <w:p w14:paraId="7C0E738E"/>
    <w:p w14:paraId="63696DA8"/>
    <w:p w14:paraId="192DB569"/>
    <w:p w14:paraId="474ADE4B"/>
    <w:p w14:paraId="3ECA14A8">
      <w:pPr>
        <w:pStyle w:val="2"/>
      </w:pPr>
    </w:p>
    <w:p w14:paraId="568A6D97">
      <w:pPr>
        <w:pStyle w:val="2"/>
      </w:pPr>
    </w:p>
    <w:p w14:paraId="28764F70">
      <w:pPr>
        <w:pStyle w:val="2"/>
      </w:pPr>
    </w:p>
    <w:p w14:paraId="49CD29E2"/>
    <w:p w14:paraId="1F4DF2E9"/>
    <w:p w14:paraId="2DF4A887"/>
    <w:p w14:paraId="6F6E95B3">
      <w:pPr>
        <w:pStyle w:val="2"/>
      </w:pPr>
    </w:p>
    <w:p w14:paraId="12830C60">
      <w:pPr>
        <w:jc w:val="center"/>
        <w:rPr>
          <w:rFonts w:ascii="方正小标宋简体" w:eastAsia="方正小标宋简体"/>
          <w:sz w:val="32"/>
          <w:szCs w:val="32"/>
        </w:rPr>
      </w:pPr>
      <w:r>
        <w:rPr>
          <w:rFonts w:hint="eastAsia" w:ascii="方正小标宋简体" w:eastAsia="方正小标宋简体"/>
          <w:sz w:val="44"/>
          <w:szCs w:val="44"/>
        </w:rPr>
        <w:t>目</w:t>
      </w:r>
      <w:r>
        <w:rPr>
          <w:rFonts w:ascii="方正小标宋简体" w:eastAsia="方正小标宋简体"/>
          <w:sz w:val="44"/>
          <w:szCs w:val="44"/>
        </w:rPr>
        <w:t xml:space="preserve">   </w:t>
      </w:r>
      <w:r>
        <w:rPr>
          <w:rFonts w:hint="eastAsia" w:ascii="方正小标宋简体" w:eastAsia="方正小标宋简体"/>
          <w:sz w:val="44"/>
          <w:szCs w:val="44"/>
        </w:rPr>
        <w:t>录</w:t>
      </w:r>
    </w:p>
    <w:p w14:paraId="5D68CE71">
      <w:pPr>
        <w:rPr>
          <w:rFonts w:ascii="黑体" w:eastAsia="黑体"/>
          <w:sz w:val="32"/>
          <w:szCs w:val="32"/>
        </w:rPr>
      </w:pPr>
      <w:r>
        <w:rPr>
          <w:rFonts w:hint="eastAsia" w:ascii="黑体" w:eastAsia="黑体"/>
          <w:sz w:val="32"/>
          <w:szCs w:val="32"/>
        </w:rPr>
        <w:t>第一部分  固定资产投资审计中心概况</w:t>
      </w:r>
    </w:p>
    <w:p w14:paraId="1DE7AC34">
      <w:pPr>
        <w:rPr>
          <w:rFonts w:hint="eastAsia" w:ascii="仿宋_GB2312" w:eastAsia="仿宋_GB2312"/>
          <w:sz w:val="32"/>
          <w:szCs w:val="32"/>
          <w:highlight w:val="none"/>
        </w:rPr>
      </w:pPr>
      <w:r>
        <w:rPr>
          <w:rFonts w:hint="eastAsia" w:ascii="仿宋_GB2312" w:eastAsia="仿宋_GB2312"/>
          <w:sz w:val="32"/>
          <w:szCs w:val="32"/>
        </w:rPr>
        <w:t>一、</w:t>
      </w:r>
      <w:r>
        <w:rPr>
          <w:rFonts w:hint="eastAsia" w:ascii="仿宋_GB2312" w:eastAsia="仿宋_GB2312"/>
          <w:sz w:val="32"/>
          <w:szCs w:val="32"/>
          <w:highlight w:val="none"/>
        </w:rPr>
        <w:t>固定资产投资审计中心职能简介</w:t>
      </w:r>
    </w:p>
    <w:p w14:paraId="6797F306">
      <w:pPr>
        <w:jc w:val="both"/>
        <w:rPr>
          <w:rFonts w:ascii="仿宋_GB2312" w:eastAsia="仿宋_GB2312"/>
          <w:sz w:val="32"/>
          <w:szCs w:val="32"/>
        </w:rPr>
      </w:pPr>
      <w:r>
        <w:rPr>
          <w:rFonts w:hint="eastAsia" w:ascii="仿宋_GB2312" w:eastAsia="仿宋_GB2312"/>
          <w:sz w:val="32"/>
          <w:szCs w:val="32"/>
        </w:rPr>
        <w:t>二、</w:t>
      </w:r>
      <w:r>
        <w:rPr>
          <w:rFonts w:hint="eastAsia" w:ascii="仿宋_GB2312" w:eastAsia="仿宋_GB2312"/>
          <w:sz w:val="32"/>
          <w:szCs w:val="32"/>
          <w:highlight w:val="none"/>
        </w:rPr>
        <w:t>固定资产投资审计中心202</w:t>
      </w:r>
      <w:r>
        <w:rPr>
          <w:rFonts w:hint="eastAsia" w:ascii="仿宋_GB2312" w:eastAsia="仿宋_GB2312"/>
          <w:sz w:val="32"/>
          <w:szCs w:val="32"/>
          <w:highlight w:val="none"/>
          <w:lang w:val="en-US" w:eastAsia="zh-CN"/>
        </w:rPr>
        <w:t>4</w:t>
      </w:r>
      <w:r>
        <w:rPr>
          <w:rFonts w:hint="eastAsia" w:ascii="仿宋_GB2312" w:eastAsia="仿宋_GB2312"/>
          <w:sz w:val="32"/>
          <w:szCs w:val="32"/>
          <w:highlight w:val="none"/>
        </w:rPr>
        <w:t>年重点工作</w:t>
      </w:r>
    </w:p>
    <w:p w14:paraId="158A46A1">
      <w:pPr>
        <w:rPr>
          <w:rFonts w:ascii="黑体" w:eastAsia="黑体"/>
          <w:sz w:val="32"/>
          <w:szCs w:val="32"/>
        </w:rPr>
      </w:pPr>
      <w:r>
        <w:rPr>
          <w:rFonts w:hint="eastAsia" w:ascii="黑体" w:eastAsia="黑体"/>
          <w:sz w:val="32"/>
          <w:szCs w:val="32"/>
        </w:rPr>
        <w:t>第二部分 固定资产投资审计中心</w:t>
      </w:r>
      <w:r>
        <w:rPr>
          <w:rFonts w:ascii="黑体" w:eastAsia="黑体"/>
          <w:sz w:val="32"/>
          <w:szCs w:val="32"/>
        </w:rPr>
        <w:t>202</w:t>
      </w:r>
      <w:r>
        <w:rPr>
          <w:rFonts w:hint="eastAsia" w:ascii="黑体" w:eastAsia="黑体"/>
          <w:sz w:val="32"/>
          <w:szCs w:val="32"/>
          <w:lang w:val="en-US" w:eastAsia="zh-CN"/>
        </w:rPr>
        <w:t>4</w:t>
      </w:r>
      <w:r>
        <w:rPr>
          <w:rFonts w:hint="eastAsia" w:ascii="黑体" w:eastAsia="黑体"/>
          <w:sz w:val="32"/>
          <w:szCs w:val="32"/>
        </w:rPr>
        <w:t>年</w:t>
      </w:r>
      <w:r>
        <w:rPr>
          <w:rFonts w:hint="eastAsia" w:ascii="黑体" w:eastAsia="黑体"/>
          <w:sz w:val="32"/>
          <w:szCs w:val="32"/>
          <w:lang w:eastAsia="zh-CN"/>
        </w:rPr>
        <w:t>单位</w:t>
      </w:r>
      <w:r>
        <w:rPr>
          <w:rFonts w:hint="eastAsia" w:ascii="黑体" w:eastAsia="黑体"/>
          <w:sz w:val="32"/>
          <w:szCs w:val="32"/>
        </w:rPr>
        <w:t>预算表</w:t>
      </w:r>
    </w:p>
    <w:p w14:paraId="5E3204CC">
      <w:pPr>
        <w:jc w:val="both"/>
        <w:rPr>
          <w:rFonts w:ascii="仿宋_GB2312" w:eastAsia="仿宋_GB2312"/>
          <w:sz w:val="32"/>
          <w:szCs w:val="32"/>
          <w:highlight w:val="none"/>
        </w:rPr>
      </w:pPr>
      <w:r>
        <w:rPr>
          <w:rFonts w:hint="eastAsia" w:ascii="仿宋_GB2312" w:eastAsia="仿宋_GB2312"/>
          <w:sz w:val="32"/>
          <w:szCs w:val="32"/>
          <w:highlight w:val="none"/>
        </w:rPr>
        <w:t>一、</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 </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收支总表</w:t>
      </w:r>
    </w:p>
    <w:p w14:paraId="3919EBF0">
      <w:pPr>
        <w:jc w:val="both"/>
        <w:rPr>
          <w:rFonts w:ascii="仿宋_GB2312" w:eastAsia="仿宋_GB2312"/>
          <w:sz w:val="32"/>
          <w:szCs w:val="32"/>
          <w:highlight w:val="none"/>
        </w:rPr>
      </w:pPr>
      <w:r>
        <w:rPr>
          <w:rFonts w:hint="eastAsia" w:ascii="仿宋_GB2312" w:eastAsia="仿宋_GB2312"/>
          <w:sz w:val="32"/>
          <w:szCs w:val="32"/>
          <w:highlight w:val="none"/>
        </w:rPr>
        <w:t>二、</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2 </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收入总表</w:t>
      </w:r>
    </w:p>
    <w:p w14:paraId="3ADE14A0">
      <w:pPr>
        <w:jc w:val="both"/>
        <w:rPr>
          <w:rFonts w:ascii="仿宋_GB2312" w:eastAsia="仿宋_GB2312"/>
          <w:sz w:val="32"/>
          <w:szCs w:val="32"/>
          <w:highlight w:val="none"/>
        </w:rPr>
      </w:pPr>
      <w:r>
        <w:rPr>
          <w:rFonts w:hint="eastAsia" w:ascii="仿宋_GB2312" w:eastAsia="仿宋_GB2312"/>
          <w:sz w:val="32"/>
          <w:szCs w:val="32"/>
          <w:highlight w:val="none"/>
        </w:rPr>
        <w:t>三、</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3 </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支出总表</w:t>
      </w:r>
    </w:p>
    <w:p w14:paraId="3D7415C0">
      <w:pPr>
        <w:jc w:val="both"/>
        <w:rPr>
          <w:rFonts w:ascii="仿宋_GB2312" w:eastAsia="仿宋_GB2312"/>
          <w:sz w:val="32"/>
          <w:szCs w:val="32"/>
          <w:highlight w:val="none"/>
        </w:rPr>
      </w:pPr>
      <w:r>
        <w:rPr>
          <w:rFonts w:hint="eastAsia" w:ascii="仿宋_GB2312" w:eastAsia="仿宋_GB2312"/>
          <w:sz w:val="32"/>
          <w:szCs w:val="32"/>
          <w:highlight w:val="none"/>
        </w:rPr>
        <w:t>四、</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4 </w:t>
      </w:r>
      <w:r>
        <w:rPr>
          <w:rFonts w:hint="eastAsia" w:ascii="仿宋_GB2312" w:eastAsia="仿宋_GB2312"/>
          <w:sz w:val="32"/>
          <w:szCs w:val="32"/>
          <w:highlight w:val="none"/>
        </w:rPr>
        <w:t>财政拨款收支预算总表</w:t>
      </w:r>
    </w:p>
    <w:p w14:paraId="2B5B4644">
      <w:pPr>
        <w:jc w:val="both"/>
        <w:rPr>
          <w:rFonts w:ascii="仿宋_GB2312" w:eastAsia="仿宋_GB2312"/>
          <w:sz w:val="32"/>
          <w:szCs w:val="32"/>
          <w:highlight w:val="none"/>
        </w:rPr>
      </w:pPr>
      <w:r>
        <w:rPr>
          <w:rFonts w:hint="eastAsia" w:ascii="仿宋_GB2312" w:eastAsia="仿宋_GB2312"/>
          <w:sz w:val="32"/>
          <w:szCs w:val="32"/>
          <w:highlight w:val="none"/>
        </w:rPr>
        <w:t>五、</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5 </w:t>
      </w:r>
      <w:r>
        <w:rPr>
          <w:rFonts w:hint="eastAsia" w:ascii="仿宋_GB2312" w:eastAsia="仿宋_GB2312"/>
          <w:sz w:val="32"/>
          <w:szCs w:val="32"/>
          <w:highlight w:val="none"/>
        </w:rPr>
        <w:t>财政拨款支出预算表（部门经济分类科目）</w:t>
      </w:r>
    </w:p>
    <w:p w14:paraId="43F51034">
      <w:pPr>
        <w:jc w:val="both"/>
        <w:rPr>
          <w:rFonts w:ascii="仿宋_GB2312" w:eastAsia="仿宋_GB2312"/>
          <w:sz w:val="32"/>
          <w:szCs w:val="32"/>
          <w:highlight w:val="none"/>
        </w:rPr>
      </w:pPr>
      <w:r>
        <w:rPr>
          <w:rFonts w:hint="eastAsia" w:ascii="仿宋_GB2312" w:eastAsia="仿宋_GB2312"/>
          <w:sz w:val="32"/>
          <w:szCs w:val="32"/>
          <w:highlight w:val="none"/>
        </w:rPr>
        <w:t>六、</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6 </w:t>
      </w:r>
      <w:r>
        <w:rPr>
          <w:rFonts w:hint="eastAsia" w:ascii="仿宋_GB2312" w:eastAsia="仿宋_GB2312"/>
          <w:sz w:val="32"/>
          <w:szCs w:val="32"/>
          <w:highlight w:val="none"/>
        </w:rPr>
        <w:t>一般公共预算支出预算表</w:t>
      </w:r>
    </w:p>
    <w:p w14:paraId="7708769E">
      <w:pPr>
        <w:jc w:val="both"/>
        <w:rPr>
          <w:rFonts w:ascii="仿宋_GB2312" w:eastAsia="仿宋_GB2312"/>
          <w:sz w:val="32"/>
          <w:szCs w:val="32"/>
          <w:highlight w:val="none"/>
        </w:rPr>
      </w:pPr>
      <w:r>
        <w:rPr>
          <w:rFonts w:hint="eastAsia" w:ascii="仿宋_GB2312" w:eastAsia="仿宋_GB2312"/>
          <w:sz w:val="32"/>
          <w:szCs w:val="32"/>
          <w:highlight w:val="none"/>
        </w:rPr>
        <w:t>七、</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7 </w:t>
      </w:r>
      <w:r>
        <w:rPr>
          <w:rFonts w:hint="eastAsia" w:ascii="仿宋_GB2312" w:eastAsia="仿宋_GB2312"/>
          <w:sz w:val="32"/>
          <w:szCs w:val="32"/>
          <w:highlight w:val="none"/>
        </w:rPr>
        <w:t>一般公共预算基本支出预算表</w:t>
      </w:r>
    </w:p>
    <w:p w14:paraId="668B80B0">
      <w:pPr>
        <w:jc w:val="both"/>
        <w:rPr>
          <w:rFonts w:ascii="仿宋_GB2312" w:eastAsia="仿宋_GB2312"/>
          <w:sz w:val="32"/>
          <w:szCs w:val="32"/>
          <w:highlight w:val="none"/>
        </w:rPr>
      </w:pPr>
      <w:r>
        <w:rPr>
          <w:rFonts w:hint="eastAsia" w:ascii="仿宋_GB2312" w:eastAsia="仿宋_GB2312"/>
          <w:sz w:val="32"/>
          <w:szCs w:val="32"/>
          <w:highlight w:val="none"/>
        </w:rPr>
        <w:t>八、</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8 </w:t>
      </w:r>
      <w:r>
        <w:rPr>
          <w:rFonts w:hint="eastAsia" w:ascii="仿宋_GB2312" w:eastAsia="仿宋_GB2312"/>
          <w:sz w:val="32"/>
          <w:szCs w:val="32"/>
          <w:highlight w:val="none"/>
        </w:rPr>
        <w:t>一般公共预算项目支出预算表</w:t>
      </w:r>
    </w:p>
    <w:p w14:paraId="0743A8B6">
      <w:pPr>
        <w:jc w:val="both"/>
        <w:rPr>
          <w:rFonts w:ascii="仿宋_GB2312" w:eastAsia="仿宋_GB2312"/>
          <w:sz w:val="32"/>
          <w:szCs w:val="32"/>
          <w:highlight w:val="none"/>
        </w:rPr>
      </w:pPr>
      <w:r>
        <w:rPr>
          <w:rFonts w:hint="eastAsia" w:ascii="仿宋_GB2312" w:eastAsia="仿宋_GB2312"/>
          <w:sz w:val="32"/>
          <w:szCs w:val="32"/>
          <w:highlight w:val="none"/>
        </w:rPr>
        <w:t>九、</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9 </w:t>
      </w:r>
      <w:r>
        <w:rPr>
          <w:rFonts w:hint="eastAsia" w:ascii="仿宋_GB2312" w:eastAsia="仿宋_GB2312"/>
          <w:sz w:val="32"/>
          <w:szCs w:val="32"/>
          <w:highlight w:val="none"/>
        </w:rPr>
        <w:t>一般公共预算“三公”经费支出预算表</w:t>
      </w:r>
    </w:p>
    <w:p w14:paraId="0464BC47">
      <w:pPr>
        <w:jc w:val="both"/>
        <w:rPr>
          <w:rFonts w:ascii="仿宋_GB2312" w:eastAsia="仿宋_GB2312"/>
          <w:sz w:val="32"/>
          <w:szCs w:val="32"/>
          <w:highlight w:val="none"/>
        </w:rPr>
      </w:pPr>
      <w:r>
        <w:rPr>
          <w:rFonts w:hint="eastAsia" w:ascii="仿宋_GB2312" w:eastAsia="仿宋_GB2312"/>
          <w:sz w:val="32"/>
          <w:szCs w:val="32"/>
          <w:highlight w:val="none"/>
        </w:rPr>
        <w:t>十、</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10 </w:t>
      </w:r>
      <w:r>
        <w:rPr>
          <w:rFonts w:hint="eastAsia" w:ascii="仿宋_GB2312" w:eastAsia="仿宋_GB2312"/>
          <w:sz w:val="32"/>
          <w:szCs w:val="32"/>
          <w:highlight w:val="none"/>
        </w:rPr>
        <w:t>政府性基金预算支出表</w:t>
      </w:r>
    </w:p>
    <w:p w14:paraId="161EAC25">
      <w:pPr>
        <w:jc w:val="both"/>
        <w:rPr>
          <w:rFonts w:ascii="仿宋_GB2312" w:eastAsia="仿宋_GB2312"/>
          <w:sz w:val="32"/>
          <w:szCs w:val="32"/>
          <w:highlight w:val="none"/>
        </w:rPr>
      </w:pPr>
      <w:r>
        <w:rPr>
          <w:rFonts w:hint="eastAsia" w:ascii="仿宋_GB2312" w:eastAsia="仿宋_GB2312"/>
          <w:sz w:val="32"/>
          <w:szCs w:val="32"/>
          <w:highlight w:val="none"/>
        </w:rPr>
        <w:t>十一、</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11 </w:t>
      </w:r>
      <w:r>
        <w:rPr>
          <w:rFonts w:hint="eastAsia" w:ascii="仿宋_GB2312" w:eastAsia="仿宋_GB2312"/>
          <w:sz w:val="32"/>
          <w:szCs w:val="32"/>
          <w:highlight w:val="none"/>
        </w:rPr>
        <w:t>政府性基金预算“三公”经费支出预算表</w:t>
      </w:r>
    </w:p>
    <w:p w14:paraId="43AF5364">
      <w:pPr>
        <w:jc w:val="both"/>
        <w:rPr>
          <w:rFonts w:ascii="仿宋_GB2312" w:eastAsia="仿宋_GB2312"/>
          <w:sz w:val="32"/>
          <w:szCs w:val="32"/>
          <w:highlight w:val="none"/>
        </w:rPr>
      </w:pPr>
      <w:r>
        <w:rPr>
          <w:rFonts w:hint="eastAsia" w:ascii="仿宋_GB2312" w:eastAsia="仿宋_GB2312"/>
          <w:sz w:val="32"/>
          <w:szCs w:val="32"/>
          <w:highlight w:val="none"/>
        </w:rPr>
        <w:t>十二、</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12 </w:t>
      </w:r>
      <w:r>
        <w:rPr>
          <w:rFonts w:hint="eastAsia" w:ascii="仿宋_GB2312" w:eastAsia="仿宋_GB2312"/>
          <w:sz w:val="32"/>
          <w:szCs w:val="32"/>
          <w:highlight w:val="none"/>
        </w:rPr>
        <w:t>国有资本经营预算支出表</w:t>
      </w:r>
    </w:p>
    <w:p w14:paraId="36D79905">
      <w:pPr>
        <w:jc w:val="both"/>
        <w:rPr>
          <w:rFonts w:ascii="仿宋_GB2312" w:eastAsia="仿宋_GB2312"/>
          <w:sz w:val="32"/>
          <w:szCs w:val="32"/>
          <w:highlight w:val="none"/>
        </w:rPr>
      </w:pPr>
      <w:r>
        <w:rPr>
          <w:rFonts w:hint="eastAsia" w:ascii="仿宋_GB2312" w:eastAsia="仿宋_GB2312"/>
          <w:sz w:val="32"/>
          <w:szCs w:val="32"/>
          <w:highlight w:val="none"/>
        </w:rPr>
        <w:t>十三、</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13 </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预算项目绩效目标表</w:t>
      </w:r>
    </w:p>
    <w:p w14:paraId="4DF1C36B">
      <w:pPr>
        <w:rPr>
          <w:rFonts w:ascii="黑体" w:eastAsia="黑体"/>
          <w:sz w:val="32"/>
          <w:szCs w:val="32"/>
        </w:rPr>
      </w:pPr>
      <w:r>
        <w:rPr>
          <w:rFonts w:hint="eastAsia" w:ascii="黑体" w:eastAsia="黑体"/>
          <w:sz w:val="32"/>
          <w:szCs w:val="32"/>
        </w:rPr>
        <w:t>第三部分  固定资产投资审计中心202</w:t>
      </w:r>
      <w:r>
        <w:rPr>
          <w:rFonts w:hint="eastAsia" w:ascii="黑体" w:eastAsia="黑体"/>
          <w:sz w:val="32"/>
          <w:szCs w:val="32"/>
          <w:lang w:val="en-US" w:eastAsia="zh-CN"/>
        </w:rPr>
        <w:t>4</w:t>
      </w:r>
      <w:r>
        <w:rPr>
          <w:rFonts w:hint="eastAsia" w:ascii="黑体" w:eastAsia="黑体"/>
          <w:sz w:val="32"/>
          <w:szCs w:val="32"/>
        </w:rPr>
        <w:t>年</w:t>
      </w:r>
      <w:r>
        <w:rPr>
          <w:rFonts w:hint="eastAsia" w:ascii="黑体" w:eastAsia="黑体"/>
          <w:sz w:val="32"/>
          <w:szCs w:val="32"/>
          <w:lang w:eastAsia="zh-CN"/>
        </w:rPr>
        <w:t>单位</w:t>
      </w:r>
      <w:r>
        <w:rPr>
          <w:rFonts w:hint="eastAsia" w:ascii="黑体" w:eastAsia="黑体"/>
          <w:sz w:val="32"/>
          <w:szCs w:val="32"/>
        </w:rPr>
        <w:t>预算情况说明</w:t>
      </w:r>
    </w:p>
    <w:p w14:paraId="66C0465A">
      <w:pPr>
        <w:rPr>
          <w:rFonts w:ascii="黑体" w:eastAsia="黑体"/>
          <w:sz w:val="32"/>
          <w:szCs w:val="32"/>
        </w:rPr>
      </w:pPr>
      <w:r>
        <w:rPr>
          <w:rFonts w:hint="eastAsia" w:ascii="黑体" w:eastAsia="黑体"/>
          <w:sz w:val="32"/>
          <w:szCs w:val="32"/>
        </w:rPr>
        <w:t>第四部分  名词解释</w:t>
      </w:r>
    </w:p>
    <w:p w14:paraId="07C71F30">
      <w:pPr>
        <w:jc w:val="center"/>
        <w:rPr>
          <w:rFonts w:hint="eastAsia" w:ascii="方正小标宋简体" w:eastAsia="方正小标宋简体"/>
          <w:b/>
          <w:bCs/>
          <w:sz w:val="44"/>
          <w:szCs w:val="44"/>
        </w:rPr>
      </w:pPr>
    </w:p>
    <w:p w14:paraId="56862598">
      <w:pPr>
        <w:jc w:val="center"/>
        <w:rPr>
          <w:rFonts w:hint="eastAsia" w:ascii="方正小标宋简体" w:eastAsia="方正小标宋简体"/>
          <w:b/>
          <w:bCs/>
          <w:sz w:val="44"/>
          <w:szCs w:val="44"/>
        </w:rPr>
      </w:pPr>
    </w:p>
    <w:p w14:paraId="6F400D05">
      <w:pPr>
        <w:jc w:val="center"/>
        <w:rPr>
          <w:rFonts w:hint="eastAsia" w:ascii="方正小标宋简体" w:eastAsia="方正小标宋简体"/>
          <w:b/>
          <w:bCs/>
          <w:sz w:val="44"/>
          <w:szCs w:val="44"/>
        </w:rPr>
      </w:pPr>
    </w:p>
    <w:p w14:paraId="543612E0">
      <w:pPr>
        <w:jc w:val="center"/>
        <w:rPr>
          <w:rFonts w:hint="eastAsia" w:ascii="方正小标宋简体" w:eastAsia="方正小标宋简体"/>
          <w:b/>
          <w:bCs/>
          <w:sz w:val="44"/>
          <w:szCs w:val="44"/>
        </w:rPr>
      </w:pPr>
    </w:p>
    <w:p w14:paraId="1EE2DB2F">
      <w:pPr>
        <w:jc w:val="center"/>
        <w:rPr>
          <w:rFonts w:hint="eastAsia" w:ascii="方正小标宋简体" w:eastAsia="方正小标宋简体"/>
          <w:b/>
          <w:bCs/>
          <w:sz w:val="44"/>
          <w:szCs w:val="44"/>
        </w:rPr>
      </w:pPr>
    </w:p>
    <w:p w14:paraId="78273FF5">
      <w:pPr>
        <w:jc w:val="center"/>
        <w:rPr>
          <w:rFonts w:hint="eastAsia" w:ascii="方正小标宋简体" w:eastAsia="方正小标宋简体"/>
          <w:b/>
          <w:bCs/>
          <w:sz w:val="44"/>
          <w:szCs w:val="44"/>
        </w:rPr>
      </w:pPr>
    </w:p>
    <w:p w14:paraId="5C73E0CC">
      <w:pPr>
        <w:jc w:val="center"/>
        <w:rPr>
          <w:rFonts w:hint="eastAsia" w:ascii="方正小标宋简体" w:eastAsia="方正小标宋简体"/>
          <w:b/>
          <w:bCs/>
          <w:sz w:val="44"/>
          <w:szCs w:val="44"/>
        </w:rPr>
      </w:pPr>
    </w:p>
    <w:p w14:paraId="12A3DBA6">
      <w:pPr>
        <w:jc w:val="center"/>
        <w:rPr>
          <w:b/>
          <w:bCs/>
        </w:rPr>
      </w:pPr>
      <w:r>
        <w:rPr>
          <w:rFonts w:hint="eastAsia" w:ascii="方正小标宋简体" w:eastAsia="方正小标宋简体"/>
          <w:b/>
          <w:bCs/>
          <w:sz w:val="44"/>
          <w:szCs w:val="44"/>
        </w:rPr>
        <w:t>第一部分  固定资产投资审计中心概况</w:t>
      </w:r>
    </w:p>
    <w:p w14:paraId="139259E5">
      <w:pPr>
        <w:ind w:firstLine="640" w:firstLineChars="200"/>
        <w:rPr>
          <w:rFonts w:hint="eastAsia" w:ascii="黑体" w:eastAsia="黑体"/>
          <w:sz w:val="32"/>
          <w:szCs w:val="32"/>
        </w:rPr>
      </w:pPr>
    </w:p>
    <w:p w14:paraId="6D0158DF">
      <w:pPr>
        <w:ind w:firstLine="640" w:firstLineChars="200"/>
        <w:rPr>
          <w:rFonts w:hint="eastAsia" w:ascii="黑体" w:eastAsia="黑体"/>
          <w:sz w:val="32"/>
          <w:szCs w:val="32"/>
        </w:rPr>
      </w:pPr>
    </w:p>
    <w:p w14:paraId="21F865BC">
      <w:pPr>
        <w:ind w:firstLine="640" w:firstLineChars="200"/>
        <w:rPr>
          <w:rFonts w:hint="eastAsia" w:ascii="黑体" w:eastAsia="黑体"/>
          <w:sz w:val="32"/>
          <w:szCs w:val="32"/>
        </w:rPr>
      </w:pPr>
    </w:p>
    <w:p w14:paraId="473E42D1">
      <w:pPr>
        <w:ind w:firstLine="640" w:firstLineChars="200"/>
        <w:rPr>
          <w:rFonts w:hint="eastAsia" w:ascii="黑体" w:eastAsia="黑体"/>
          <w:sz w:val="32"/>
          <w:szCs w:val="32"/>
        </w:rPr>
      </w:pPr>
    </w:p>
    <w:p w14:paraId="2830317B">
      <w:pPr>
        <w:pStyle w:val="2"/>
        <w:rPr>
          <w:rFonts w:hint="eastAsia"/>
        </w:rPr>
      </w:pPr>
    </w:p>
    <w:p w14:paraId="1CA10F77">
      <w:pPr>
        <w:ind w:firstLine="640" w:firstLineChars="200"/>
        <w:rPr>
          <w:rFonts w:hint="eastAsia" w:ascii="黑体" w:eastAsia="黑体"/>
          <w:sz w:val="32"/>
          <w:szCs w:val="32"/>
        </w:rPr>
      </w:pPr>
    </w:p>
    <w:p w14:paraId="3B943170">
      <w:pPr>
        <w:ind w:firstLine="640" w:firstLineChars="200"/>
        <w:rPr>
          <w:rFonts w:hint="eastAsia" w:ascii="黑体" w:eastAsia="黑体"/>
          <w:sz w:val="32"/>
          <w:szCs w:val="32"/>
        </w:rPr>
      </w:pPr>
    </w:p>
    <w:p w14:paraId="3E1F9AB2">
      <w:pPr>
        <w:ind w:firstLine="640" w:firstLineChars="200"/>
        <w:rPr>
          <w:rFonts w:hint="eastAsia" w:ascii="黑体" w:eastAsia="黑体"/>
          <w:sz w:val="32"/>
          <w:szCs w:val="32"/>
        </w:rPr>
      </w:pPr>
    </w:p>
    <w:p w14:paraId="5D2B2111">
      <w:pPr>
        <w:ind w:firstLine="640" w:firstLineChars="200"/>
        <w:rPr>
          <w:rFonts w:hint="eastAsia" w:ascii="方正黑体_GBK" w:eastAsia="方正黑体_GBK"/>
          <w:sz w:val="32"/>
          <w:szCs w:val="32"/>
        </w:rPr>
      </w:pPr>
      <w:r>
        <w:rPr>
          <w:rFonts w:hint="eastAsia" w:ascii="方正黑体_GBK" w:eastAsia="方正黑体_GBK"/>
          <w:sz w:val="32"/>
          <w:szCs w:val="32"/>
        </w:rPr>
        <w:t>一、</w:t>
      </w:r>
      <w:r>
        <w:rPr>
          <w:rFonts w:hint="eastAsia" w:ascii="方正黑体_GBK" w:eastAsia="方正黑体_GBK"/>
          <w:sz w:val="32"/>
          <w:szCs w:val="32"/>
          <w:highlight w:val="none"/>
        </w:rPr>
        <w:t>固定资产投资审计中心职能简介</w:t>
      </w:r>
    </w:p>
    <w:p w14:paraId="2AB775D9">
      <w:pPr>
        <w:ind w:firstLine="640" w:firstLineChars="200"/>
        <w:rPr>
          <w:rFonts w:ascii="仿宋_GB2312" w:eastAsia="仿宋_GB2312"/>
          <w:sz w:val="32"/>
          <w:szCs w:val="32"/>
        </w:rPr>
      </w:pPr>
      <w:r>
        <w:rPr>
          <w:rFonts w:hint="eastAsia" w:ascii="仿宋_GB2312" w:eastAsia="仿宋_GB2312"/>
          <w:kern w:val="0"/>
          <w:sz w:val="32"/>
          <w:szCs w:val="32"/>
        </w:rPr>
        <w:t>对政府投资和以政府投资为主的建设项目的总预算或者概算的执行情况、年度预算的执行情况和年度决算、单项工程结算、项目竣工决算，进行审计监督；对建设项目有关的设计、施工、监理等相关财务收支进行审计；对县财政重点建设项目的资金来源、使用和效益情况进行全程审计；对县政府交办的其他投资项目进行审计。</w:t>
      </w:r>
    </w:p>
    <w:p w14:paraId="6B1461F9">
      <w:pPr>
        <w:ind w:firstLine="640" w:firstLineChars="200"/>
        <w:jc w:val="both"/>
        <w:rPr>
          <w:rFonts w:hint="eastAsia" w:ascii="方正黑体_GBK" w:eastAsia="方正黑体_GBK"/>
          <w:sz w:val="32"/>
          <w:szCs w:val="32"/>
        </w:rPr>
      </w:pPr>
      <w:r>
        <w:rPr>
          <w:rFonts w:hint="eastAsia" w:ascii="方正黑体_GBK" w:eastAsia="方正黑体_GBK"/>
          <w:sz w:val="32"/>
          <w:szCs w:val="32"/>
        </w:rPr>
        <w:t>二、</w:t>
      </w:r>
      <w:r>
        <w:rPr>
          <w:rFonts w:hint="eastAsia" w:ascii="方正黑体_GBK" w:eastAsia="方正黑体_GBK"/>
          <w:sz w:val="32"/>
          <w:szCs w:val="32"/>
          <w:highlight w:val="none"/>
        </w:rPr>
        <w:t>固定资产投资审计中心202</w:t>
      </w:r>
      <w:r>
        <w:rPr>
          <w:rFonts w:hint="eastAsia" w:ascii="方正黑体_GBK" w:eastAsia="方正黑体_GBK"/>
          <w:sz w:val="32"/>
          <w:szCs w:val="32"/>
          <w:highlight w:val="none"/>
          <w:lang w:val="en-US" w:eastAsia="zh-CN"/>
        </w:rPr>
        <w:t>4</w:t>
      </w:r>
      <w:r>
        <w:rPr>
          <w:rFonts w:hint="eastAsia" w:ascii="方正黑体_GBK" w:eastAsia="方正黑体_GBK"/>
          <w:sz w:val="32"/>
          <w:szCs w:val="32"/>
          <w:highlight w:val="none"/>
        </w:rPr>
        <w:t>年重点工作</w:t>
      </w:r>
    </w:p>
    <w:p w14:paraId="1A04F7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kern w:val="0"/>
          <w:sz w:val="32"/>
          <w:szCs w:val="32"/>
        </w:rPr>
        <w:t>202</w:t>
      </w:r>
      <w:r>
        <w:rPr>
          <w:rFonts w:hint="eastAsia" w:ascii="仿宋_GB2312" w:eastAsia="仿宋_GB2312"/>
          <w:kern w:val="0"/>
          <w:sz w:val="32"/>
          <w:szCs w:val="32"/>
          <w:lang w:val="en-US" w:eastAsia="zh-CN"/>
        </w:rPr>
        <w:t>4</w:t>
      </w:r>
      <w:r>
        <w:rPr>
          <w:rFonts w:hint="eastAsia" w:ascii="仿宋_GB2312" w:eastAsia="仿宋_GB2312"/>
          <w:kern w:val="0"/>
          <w:sz w:val="32"/>
          <w:szCs w:val="32"/>
        </w:rPr>
        <w:t>年主要工作任务是：</w:t>
      </w:r>
      <w:r>
        <w:rPr>
          <w:rFonts w:hint="eastAsia" w:ascii="仿宋_GB2312" w:eastAsia="仿宋_GB2312"/>
          <w:kern w:val="0"/>
          <w:sz w:val="32"/>
          <w:szCs w:val="32"/>
          <w:lang w:eastAsia="zh-CN"/>
        </w:rPr>
        <w:t>协助局单位完成</w:t>
      </w:r>
      <w:r>
        <w:rPr>
          <w:rFonts w:hint="eastAsia" w:ascii="仿宋_GB2312" w:eastAsia="仿宋_GB2312"/>
          <w:kern w:val="0"/>
          <w:sz w:val="32"/>
          <w:szCs w:val="32"/>
        </w:rPr>
        <w:t>20</w:t>
      </w:r>
      <w:r>
        <w:rPr>
          <w:rFonts w:hint="eastAsia" w:ascii="仿宋_GB2312" w:eastAsia="仿宋_GB2312"/>
          <w:kern w:val="0"/>
          <w:sz w:val="32"/>
          <w:szCs w:val="32"/>
          <w:lang w:val="en-US" w:eastAsia="zh-CN"/>
        </w:rPr>
        <w:t>24</w:t>
      </w:r>
      <w:r>
        <w:rPr>
          <w:rFonts w:hint="eastAsia" w:ascii="仿宋_GB2312" w:eastAsia="仿宋_GB2312"/>
          <w:kern w:val="0"/>
          <w:sz w:val="32"/>
          <w:szCs w:val="32"/>
        </w:rPr>
        <w:t>年审计项目计划安排。</w:t>
      </w:r>
      <w:r>
        <w:rPr>
          <w:rFonts w:hint="eastAsia" w:ascii="仿宋_GB2312" w:eastAsia="仿宋_GB2312"/>
          <w:kern w:val="0"/>
          <w:sz w:val="32"/>
          <w:szCs w:val="32"/>
          <w:lang w:val="en-US" w:eastAsia="zh-CN"/>
        </w:rPr>
        <w:t>(一)</w:t>
      </w:r>
      <w:r>
        <w:rPr>
          <w:rFonts w:hint="eastAsia" w:ascii="仿宋_GB2312" w:eastAsia="仿宋_GB2312"/>
          <w:kern w:val="0"/>
          <w:sz w:val="32"/>
          <w:szCs w:val="32"/>
        </w:rPr>
        <w:t>重大政策措施落实情况跟踪审计</w:t>
      </w:r>
      <w:r>
        <w:rPr>
          <w:rFonts w:hint="eastAsia" w:ascii="仿宋_GB2312" w:eastAsia="仿宋_GB2312"/>
          <w:kern w:val="0"/>
          <w:sz w:val="32"/>
          <w:szCs w:val="32"/>
          <w:lang w:eastAsia="zh-CN"/>
        </w:rPr>
        <w:t>，</w:t>
      </w:r>
      <w:r>
        <w:rPr>
          <w:rFonts w:hint="eastAsia" w:ascii="仿宋_GB2312" w:eastAsia="仿宋_GB2312"/>
          <w:kern w:val="0"/>
          <w:sz w:val="32"/>
          <w:szCs w:val="32"/>
        </w:rPr>
        <w:t>每季度报送一次</w:t>
      </w:r>
      <w:r>
        <w:rPr>
          <w:rFonts w:hint="eastAsia" w:ascii="仿宋_GB2312" w:eastAsia="仿宋_GB2312"/>
          <w:kern w:val="0"/>
          <w:sz w:val="32"/>
          <w:szCs w:val="32"/>
          <w:lang w:eastAsia="zh-CN"/>
        </w:rPr>
        <w:t>；（二）</w:t>
      </w:r>
      <w:r>
        <w:rPr>
          <w:rFonts w:hint="eastAsia" w:ascii="仿宋_GB2312" w:eastAsia="仿宋_GB2312"/>
          <w:kern w:val="0"/>
          <w:sz w:val="32"/>
          <w:szCs w:val="32"/>
        </w:rPr>
        <w:t xml:space="preserve"> 预算</w:t>
      </w:r>
      <w:r>
        <w:rPr>
          <w:rFonts w:hint="eastAsia" w:ascii="仿宋_GB2312" w:eastAsia="仿宋_GB2312"/>
          <w:kern w:val="0"/>
          <w:sz w:val="32"/>
          <w:szCs w:val="32"/>
          <w:lang w:eastAsia="zh-CN"/>
        </w:rPr>
        <w:t>管理</w:t>
      </w:r>
      <w:r>
        <w:rPr>
          <w:rFonts w:hint="eastAsia" w:ascii="仿宋_GB2312" w:eastAsia="仿宋_GB2312"/>
          <w:kern w:val="0"/>
          <w:sz w:val="32"/>
          <w:szCs w:val="32"/>
        </w:rPr>
        <w:t>审计</w:t>
      </w:r>
      <w:r>
        <w:rPr>
          <w:rFonts w:hint="eastAsia" w:ascii="仿宋_GB2312" w:eastAsia="仿宋_GB2312"/>
          <w:kern w:val="0"/>
          <w:sz w:val="32"/>
          <w:szCs w:val="32"/>
          <w:lang w:val="en-US" w:eastAsia="zh-CN"/>
        </w:rPr>
        <w:t>,一是</w:t>
      </w:r>
      <w:r>
        <w:rPr>
          <w:rFonts w:ascii="仿宋_GB2312" w:eastAsia="仿宋_GB2312"/>
          <w:kern w:val="0"/>
          <w:sz w:val="32"/>
          <w:szCs w:val="32"/>
          <w:lang w:val="en-US" w:eastAsia="zh-CN"/>
        </w:rPr>
        <w:t>县级财政预（决）算审计</w:t>
      </w:r>
      <w:r>
        <w:rPr>
          <w:rFonts w:hint="eastAsia" w:ascii="仿宋_GB2312" w:eastAsia="仿宋_GB2312"/>
          <w:kern w:val="0"/>
          <w:sz w:val="32"/>
          <w:szCs w:val="32"/>
          <w:lang w:val="en-US" w:eastAsia="zh-CN"/>
        </w:rPr>
        <w:t>、二是</w:t>
      </w:r>
      <w:r>
        <w:rPr>
          <w:rFonts w:ascii="仿宋_GB2312" w:eastAsia="仿宋_GB2312"/>
          <w:kern w:val="0"/>
          <w:sz w:val="32"/>
          <w:szCs w:val="32"/>
          <w:lang w:val="en-US" w:eastAsia="zh-CN"/>
        </w:rPr>
        <w:t>部门预算执行审计</w:t>
      </w:r>
      <w:r>
        <w:rPr>
          <w:rFonts w:hint="eastAsia" w:ascii="仿宋_GB2312" w:eastAsia="仿宋_GB2312"/>
          <w:kern w:val="0"/>
          <w:sz w:val="32"/>
          <w:szCs w:val="32"/>
          <w:lang w:eastAsia="zh-CN"/>
        </w:rPr>
        <w:t>；（三）</w:t>
      </w:r>
      <w:r>
        <w:rPr>
          <w:rFonts w:hint="eastAsia" w:ascii="仿宋_GB2312" w:eastAsia="仿宋_GB2312"/>
          <w:kern w:val="0"/>
          <w:sz w:val="32"/>
          <w:szCs w:val="32"/>
        </w:rPr>
        <w:t>重点</w:t>
      </w:r>
      <w:r>
        <w:rPr>
          <w:rFonts w:hint="eastAsia" w:ascii="仿宋_GB2312" w:eastAsia="仿宋_GB2312"/>
          <w:kern w:val="0"/>
          <w:sz w:val="32"/>
          <w:szCs w:val="32"/>
          <w:lang w:eastAsia="zh-CN"/>
        </w:rPr>
        <w:t>投资项目跟踪审计；（四）</w:t>
      </w:r>
      <w:r>
        <w:rPr>
          <w:rFonts w:hint="eastAsia" w:ascii="仿宋_GB2312" w:eastAsia="仿宋_GB2312"/>
          <w:kern w:val="0"/>
          <w:sz w:val="32"/>
          <w:szCs w:val="32"/>
        </w:rPr>
        <w:t>专项资金审计</w:t>
      </w:r>
      <w:r>
        <w:rPr>
          <w:rFonts w:hint="eastAsia" w:ascii="仿宋_GB2312" w:eastAsia="仿宋_GB2312"/>
          <w:kern w:val="0"/>
          <w:sz w:val="32"/>
          <w:szCs w:val="32"/>
          <w:lang w:eastAsia="zh-CN"/>
        </w:rPr>
        <w:t>；（五）</w:t>
      </w:r>
      <w:r>
        <w:rPr>
          <w:rFonts w:hint="eastAsia" w:ascii="仿宋_GB2312" w:eastAsia="仿宋_GB2312"/>
          <w:kern w:val="0"/>
          <w:sz w:val="32"/>
          <w:szCs w:val="32"/>
        </w:rPr>
        <w:t>经济责任审计</w:t>
      </w:r>
      <w:r>
        <w:rPr>
          <w:rFonts w:hint="eastAsia" w:ascii="仿宋_GB2312" w:eastAsia="仿宋_GB2312"/>
          <w:kern w:val="0"/>
          <w:sz w:val="32"/>
          <w:szCs w:val="32"/>
          <w:lang w:eastAsia="zh-CN"/>
        </w:rPr>
        <w:t>；</w:t>
      </w:r>
      <w:r>
        <w:rPr>
          <w:rFonts w:hint="eastAsia" w:ascii="仿宋_GB2312" w:eastAsia="仿宋_GB2312"/>
          <w:kern w:val="0"/>
          <w:sz w:val="32"/>
          <w:szCs w:val="32"/>
          <w:lang w:val="en-US" w:eastAsia="zh-CN"/>
        </w:rPr>
        <w:t>（六）</w:t>
      </w:r>
      <w:r>
        <w:rPr>
          <w:rFonts w:ascii="仿宋_GB2312" w:eastAsia="仿宋_GB2312"/>
          <w:kern w:val="0"/>
          <w:sz w:val="32"/>
          <w:szCs w:val="32"/>
          <w:lang w:val="en-US" w:eastAsia="zh-CN"/>
        </w:rPr>
        <w:t>自然</w:t>
      </w:r>
      <w:r>
        <w:rPr>
          <w:rFonts w:hint="eastAsia" w:ascii="仿宋_GB2312" w:eastAsia="仿宋_GB2312"/>
          <w:kern w:val="0"/>
          <w:sz w:val="32"/>
          <w:szCs w:val="32"/>
          <w:lang w:val="en-US" w:eastAsia="zh-CN"/>
        </w:rPr>
        <w:t>资源审计；</w:t>
      </w:r>
      <w:r>
        <w:rPr>
          <w:rFonts w:hint="eastAsia" w:ascii="仿宋_GB2312" w:eastAsia="仿宋_GB2312"/>
          <w:kern w:val="0"/>
          <w:sz w:val="32"/>
          <w:szCs w:val="32"/>
          <w:lang w:eastAsia="zh-CN"/>
        </w:rPr>
        <w:t>（七）</w:t>
      </w:r>
      <w:r>
        <w:rPr>
          <w:rFonts w:hint="eastAsia" w:ascii="仿宋_GB2312" w:eastAsia="仿宋_GB2312"/>
          <w:kern w:val="0"/>
          <w:sz w:val="32"/>
          <w:szCs w:val="32"/>
        </w:rPr>
        <w:t>固定资产投资审计</w:t>
      </w:r>
      <w:r>
        <w:rPr>
          <w:rFonts w:hint="eastAsia" w:ascii="仿宋_GB2312" w:eastAsia="仿宋_GB2312"/>
          <w:kern w:val="0"/>
          <w:sz w:val="32"/>
          <w:szCs w:val="32"/>
          <w:lang w:eastAsia="zh-CN"/>
        </w:rPr>
        <w:t>；</w:t>
      </w:r>
      <w:r>
        <w:rPr>
          <w:rFonts w:hint="eastAsia" w:ascii="仿宋_GB2312" w:eastAsia="仿宋_GB2312"/>
          <w:kern w:val="0"/>
          <w:sz w:val="32"/>
          <w:szCs w:val="32"/>
          <w:lang w:val="en-US" w:eastAsia="zh-CN"/>
        </w:rPr>
        <w:t>（八）</w:t>
      </w:r>
      <w:r>
        <w:rPr>
          <w:rFonts w:hint="eastAsia" w:ascii="仿宋_GB2312" w:eastAsia="仿宋_GB2312"/>
          <w:kern w:val="0"/>
          <w:sz w:val="32"/>
          <w:szCs w:val="32"/>
          <w:lang w:eastAsia="zh-CN"/>
        </w:rPr>
        <w:t>县委、县政府和县审计委员会交办的</w:t>
      </w:r>
      <w:r>
        <w:rPr>
          <w:rFonts w:hint="eastAsia" w:ascii="仿宋_GB2312" w:eastAsia="仿宋_GB2312"/>
          <w:kern w:val="0"/>
          <w:sz w:val="32"/>
          <w:szCs w:val="32"/>
        </w:rPr>
        <w:t>其他事项</w:t>
      </w:r>
      <w:r>
        <w:rPr>
          <w:rFonts w:hint="eastAsia" w:ascii="仿宋_GB2312" w:eastAsia="仿宋_GB2312"/>
          <w:kern w:val="0"/>
          <w:sz w:val="32"/>
          <w:szCs w:val="32"/>
          <w:lang w:eastAsia="zh-CN"/>
        </w:rPr>
        <w:t>等。</w:t>
      </w:r>
    </w:p>
    <w:p w14:paraId="57921D7F">
      <w:pPr>
        <w:ind w:firstLine="640" w:firstLineChars="200"/>
        <w:rPr>
          <w:rFonts w:ascii="仿宋_GB2312" w:eastAsia="仿宋_GB2312"/>
          <w:sz w:val="32"/>
          <w:szCs w:val="32"/>
        </w:rPr>
      </w:pPr>
    </w:p>
    <w:p w14:paraId="09A1D490">
      <w:pPr>
        <w:pStyle w:val="2"/>
        <w:rPr>
          <w:rFonts w:ascii="仿宋_GB2312" w:eastAsia="仿宋_GB2312"/>
          <w:sz w:val="32"/>
          <w:szCs w:val="32"/>
        </w:rPr>
      </w:pPr>
    </w:p>
    <w:p w14:paraId="48245DD7">
      <w:pPr>
        <w:pStyle w:val="2"/>
        <w:rPr>
          <w:rFonts w:ascii="仿宋_GB2312" w:eastAsia="仿宋_GB2312"/>
          <w:sz w:val="32"/>
          <w:szCs w:val="32"/>
        </w:rPr>
      </w:pPr>
    </w:p>
    <w:p w14:paraId="04082E04">
      <w:pPr>
        <w:pStyle w:val="2"/>
        <w:rPr>
          <w:rFonts w:ascii="仿宋_GB2312" w:eastAsia="仿宋_GB2312"/>
          <w:sz w:val="32"/>
          <w:szCs w:val="32"/>
        </w:rPr>
      </w:pPr>
    </w:p>
    <w:p w14:paraId="1AA6F97D">
      <w:pPr>
        <w:pStyle w:val="2"/>
        <w:rPr>
          <w:rFonts w:ascii="仿宋_GB2312" w:eastAsia="仿宋_GB2312"/>
          <w:sz w:val="32"/>
          <w:szCs w:val="32"/>
        </w:rPr>
      </w:pPr>
    </w:p>
    <w:p w14:paraId="75A498B3">
      <w:pPr>
        <w:pStyle w:val="2"/>
        <w:rPr>
          <w:rFonts w:ascii="仿宋_GB2312" w:eastAsia="仿宋_GB2312"/>
          <w:sz w:val="32"/>
          <w:szCs w:val="32"/>
        </w:rPr>
      </w:pPr>
    </w:p>
    <w:p w14:paraId="3AF37E72">
      <w:pPr>
        <w:pStyle w:val="2"/>
        <w:rPr>
          <w:rFonts w:ascii="仿宋_GB2312" w:eastAsia="仿宋_GB2312"/>
          <w:sz w:val="32"/>
          <w:szCs w:val="32"/>
        </w:rPr>
      </w:pPr>
    </w:p>
    <w:p w14:paraId="1AB68EAF">
      <w:pPr>
        <w:pStyle w:val="2"/>
        <w:rPr>
          <w:rFonts w:ascii="仿宋_GB2312" w:eastAsia="仿宋_GB2312"/>
          <w:sz w:val="32"/>
          <w:szCs w:val="32"/>
        </w:rPr>
      </w:pPr>
    </w:p>
    <w:p w14:paraId="7A9C7874">
      <w:pPr>
        <w:pStyle w:val="2"/>
        <w:rPr>
          <w:rFonts w:ascii="仿宋_GB2312" w:eastAsia="仿宋_GB2312"/>
          <w:sz w:val="32"/>
          <w:szCs w:val="32"/>
        </w:rPr>
      </w:pPr>
    </w:p>
    <w:p w14:paraId="2B258D3F">
      <w:pPr>
        <w:pStyle w:val="2"/>
        <w:rPr>
          <w:rFonts w:ascii="仿宋_GB2312" w:eastAsia="仿宋_GB2312"/>
          <w:sz w:val="32"/>
          <w:szCs w:val="32"/>
        </w:rPr>
      </w:pPr>
    </w:p>
    <w:p w14:paraId="4F5F3D6A">
      <w:pPr>
        <w:pStyle w:val="2"/>
        <w:rPr>
          <w:rFonts w:ascii="仿宋_GB2312" w:eastAsia="仿宋_GB2312"/>
          <w:sz w:val="32"/>
          <w:szCs w:val="32"/>
        </w:rPr>
      </w:pPr>
    </w:p>
    <w:p w14:paraId="2EC6A999">
      <w:pPr>
        <w:jc w:val="both"/>
        <w:rPr>
          <w:rFonts w:ascii="方正小标宋简体" w:eastAsia="方正小标宋简体"/>
          <w:sz w:val="44"/>
          <w:szCs w:val="44"/>
        </w:rPr>
      </w:pPr>
    </w:p>
    <w:p w14:paraId="1FB76A51">
      <w:pPr>
        <w:jc w:val="center"/>
        <w:rPr>
          <w:rFonts w:ascii="方正小标宋简体" w:eastAsia="方正小标宋简体"/>
          <w:b/>
          <w:bCs/>
          <w:sz w:val="44"/>
          <w:szCs w:val="44"/>
        </w:rPr>
      </w:pPr>
      <w:r>
        <w:rPr>
          <w:rFonts w:hint="eastAsia" w:ascii="方正小标宋简体" w:eastAsia="方正小标宋简体"/>
          <w:b/>
          <w:bCs/>
          <w:sz w:val="44"/>
          <w:szCs w:val="44"/>
        </w:rPr>
        <w:t>第二部分  固定资产投资审计中心2</w:t>
      </w:r>
      <w:r>
        <w:rPr>
          <w:rFonts w:ascii="方正小标宋简体" w:eastAsia="方正小标宋简体"/>
          <w:b/>
          <w:bCs/>
          <w:sz w:val="44"/>
          <w:szCs w:val="44"/>
        </w:rPr>
        <w:t>02</w:t>
      </w:r>
      <w:r>
        <w:rPr>
          <w:rFonts w:hint="eastAsia" w:ascii="方正小标宋简体" w:eastAsia="方正小标宋简体"/>
          <w:b/>
          <w:bCs/>
          <w:sz w:val="44"/>
          <w:szCs w:val="44"/>
          <w:lang w:val="en-US" w:eastAsia="zh-CN"/>
        </w:rPr>
        <w:t>4</w:t>
      </w:r>
      <w:r>
        <w:rPr>
          <w:rFonts w:hint="eastAsia" w:ascii="方正小标宋简体" w:eastAsia="方正小标宋简体"/>
          <w:b/>
          <w:bCs/>
          <w:sz w:val="44"/>
          <w:szCs w:val="44"/>
        </w:rPr>
        <w:t>年</w:t>
      </w:r>
      <w:r>
        <w:rPr>
          <w:rFonts w:hint="eastAsia" w:ascii="方正小标宋简体" w:eastAsia="方正小标宋简体"/>
          <w:b/>
          <w:bCs/>
          <w:sz w:val="44"/>
          <w:szCs w:val="44"/>
          <w:lang w:eastAsia="zh-CN"/>
        </w:rPr>
        <w:t>单位</w:t>
      </w:r>
      <w:r>
        <w:rPr>
          <w:rFonts w:ascii="方正小标宋简体" w:eastAsia="方正小标宋简体"/>
          <w:b/>
          <w:bCs/>
          <w:sz w:val="44"/>
          <w:szCs w:val="44"/>
        </w:rPr>
        <w:t>预算表</w:t>
      </w:r>
    </w:p>
    <w:p w14:paraId="6F507E94">
      <w:pPr>
        <w:jc w:val="center"/>
        <w:rPr>
          <w:rFonts w:ascii="方正小标宋简体" w:eastAsia="方正小标宋简体"/>
          <w:sz w:val="44"/>
          <w:szCs w:val="44"/>
        </w:rPr>
      </w:pPr>
    </w:p>
    <w:p w14:paraId="77986093">
      <w:pPr>
        <w:pStyle w:val="2"/>
        <w:rPr>
          <w:rFonts w:ascii="方正小标宋简体" w:eastAsia="方正小标宋简体"/>
          <w:sz w:val="44"/>
          <w:szCs w:val="44"/>
        </w:rPr>
      </w:pPr>
    </w:p>
    <w:p w14:paraId="0EF79306">
      <w:pPr>
        <w:pStyle w:val="2"/>
        <w:rPr>
          <w:rFonts w:ascii="方正小标宋简体" w:eastAsia="方正小标宋简体"/>
          <w:sz w:val="44"/>
          <w:szCs w:val="44"/>
        </w:rPr>
      </w:pPr>
    </w:p>
    <w:p w14:paraId="6882BCC1">
      <w:pPr>
        <w:pStyle w:val="2"/>
        <w:rPr>
          <w:rFonts w:ascii="方正小标宋简体" w:eastAsia="方正小标宋简体"/>
          <w:sz w:val="44"/>
          <w:szCs w:val="44"/>
        </w:rPr>
      </w:pPr>
    </w:p>
    <w:p w14:paraId="5F8768FD">
      <w:pPr>
        <w:jc w:val="left"/>
        <w:rPr>
          <w:rFonts w:ascii="仿宋_GB2312" w:eastAsia="仿宋_GB2312"/>
          <w:sz w:val="32"/>
          <w:szCs w:val="32"/>
        </w:rPr>
      </w:pPr>
    </w:p>
    <w:p w14:paraId="6AE18578">
      <w:pPr>
        <w:pStyle w:val="2"/>
        <w:rPr>
          <w:rFonts w:ascii="仿宋_GB2312" w:eastAsia="仿宋_GB2312"/>
          <w:sz w:val="32"/>
          <w:szCs w:val="32"/>
        </w:rPr>
      </w:pPr>
    </w:p>
    <w:tbl>
      <w:tblPr>
        <w:tblStyle w:val="10"/>
        <w:tblW w:w="87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20"/>
        <w:gridCol w:w="968"/>
        <w:gridCol w:w="3477"/>
        <w:gridCol w:w="1095"/>
      </w:tblGrid>
      <w:tr w14:paraId="1FF97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22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B02EACB">
            <w:pPr>
              <w:rPr>
                <w:rFonts w:hint="eastAsia" w:ascii="宋体" w:eastAsia="宋体" w:cs="宋体"/>
                <w:i w:val="0"/>
                <w:iCs w:val="0"/>
                <w:color w:val="000000"/>
                <w:sz w:val="22"/>
                <w:szCs w:val="22"/>
                <w:u w:val="none"/>
              </w:rPr>
            </w:pPr>
          </w:p>
        </w:tc>
        <w:tc>
          <w:tcPr>
            <w:tcW w:w="96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E8CA860">
            <w:pPr>
              <w:rPr>
                <w:rFonts w:hint="eastAsia" w:ascii="宋体" w:eastAsia="宋体" w:cs="宋体"/>
                <w:i w:val="0"/>
                <w:iCs w:val="0"/>
                <w:color w:val="000000"/>
                <w:sz w:val="18"/>
                <w:szCs w:val="18"/>
                <w:u w:val="none"/>
              </w:rPr>
            </w:pPr>
          </w:p>
        </w:tc>
        <w:tc>
          <w:tcPr>
            <w:tcW w:w="347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2CCB5AA">
            <w:pPr>
              <w:rPr>
                <w:rFonts w:hint="eastAsia" w:ascii="宋体" w:eastAsia="宋体" w:cs="宋体"/>
                <w:i w:val="0"/>
                <w:iCs w:val="0"/>
                <w:color w:val="000000"/>
                <w:sz w:val="18"/>
                <w:szCs w:val="18"/>
                <w:u w:val="none"/>
              </w:rPr>
            </w:pPr>
          </w:p>
        </w:tc>
        <w:tc>
          <w:tcPr>
            <w:tcW w:w="109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A5E45D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br w:type="textWrapping"/>
            </w:r>
            <w:r>
              <w:rPr>
                <w:rFonts w:hint="eastAsia" w:ascii="宋体" w:eastAsia="宋体" w:cs="宋体"/>
                <w:i w:val="0"/>
                <w:iCs w:val="0"/>
                <w:color w:val="000000"/>
                <w:kern w:val="0"/>
                <w:sz w:val="22"/>
                <w:szCs w:val="22"/>
                <w:u w:val="none"/>
                <w:lang w:val="en-US" w:eastAsia="zh-CN"/>
              </w:rPr>
              <w:t>表1</w:t>
            </w:r>
          </w:p>
        </w:tc>
      </w:tr>
      <w:tr w14:paraId="4B553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760"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3DDE8668">
            <w:pPr>
              <w:keepNext w:val="0"/>
              <w:keepLines w:val="0"/>
              <w:widowControl/>
              <w:suppressLineNumbers w:val="0"/>
              <w:jc w:val="center"/>
              <w:textAlignment w:val="center"/>
              <w:rPr>
                <w:rFonts w:ascii="黑体" w:eastAsia="黑体" w:cs="黑体"/>
                <w:b/>
                <w:bCs/>
                <w:i w:val="0"/>
                <w:iCs w:val="0"/>
                <w:color w:val="000000"/>
                <w:sz w:val="32"/>
                <w:szCs w:val="32"/>
                <w:u w:val="none"/>
              </w:rPr>
            </w:pPr>
            <w:r>
              <w:rPr>
                <w:rFonts w:ascii="黑体" w:eastAsia="黑体" w:cs="黑体"/>
                <w:b/>
                <w:bCs/>
                <w:i w:val="0"/>
                <w:iCs w:val="0"/>
                <w:color w:val="000000"/>
                <w:kern w:val="0"/>
                <w:sz w:val="32"/>
                <w:szCs w:val="32"/>
                <w:u w:val="none"/>
                <w:lang w:val="en-US" w:eastAsia="zh-CN"/>
              </w:rPr>
              <w:t>部门收支总表</w:t>
            </w:r>
          </w:p>
        </w:tc>
      </w:tr>
      <w:tr w14:paraId="69D43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4188" w:type="dxa"/>
            <w:gridSpan w:val="2"/>
            <w:tcBorders>
              <w:top w:val="single" w:color="FFFFFF" w:sz="4" w:space="0"/>
              <w:left w:val="single" w:color="FFFFFF" w:sz="4" w:space="0"/>
              <w:bottom w:val="nil"/>
              <w:right w:val="single" w:color="FFFFFF" w:sz="4" w:space="0"/>
            </w:tcBorders>
            <w:shd w:val="clear" w:color="auto" w:fill="auto"/>
            <w:noWrap/>
            <w:vAlign w:val="center"/>
          </w:tcPr>
          <w:p w14:paraId="34BE2CC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部门：108002固定资产投资审计中心</w:t>
            </w:r>
          </w:p>
        </w:tc>
        <w:tc>
          <w:tcPr>
            <w:tcW w:w="3477" w:type="dxa"/>
            <w:tcBorders>
              <w:top w:val="single" w:color="FFFFFF" w:sz="4" w:space="0"/>
              <w:left w:val="single" w:color="FFFFFF" w:sz="4" w:space="0"/>
              <w:bottom w:val="nil"/>
              <w:right w:val="single" w:color="FFFFFF" w:sz="4" w:space="0"/>
            </w:tcBorders>
            <w:shd w:val="clear" w:color="auto" w:fill="auto"/>
            <w:noWrap/>
            <w:vAlign w:val="center"/>
          </w:tcPr>
          <w:p w14:paraId="201B0022">
            <w:pPr>
              <w:rPr>
                <w:rFonts w:hint="eastAsia" w:ascii="宋体" w:eastAsia="宋体" w:cs="宋体"/>
                <w:i w:val="0"/>
                <w:iCs w:val="0"/>
                <w:color w:val="000000"/>
                <w:sz w:val="18"/>
                <w:szCs w:val="18"/>
                <w:u w:val="none"/>
              </w:rPr>
            </w:pPr>
            <w:r>
              <w:rPr>
                <w:rFonts w:hint="eastAsia"/>
              </w:rPr>
              <w:t xml:space="preserve"> </w:t>
            </w:r>
            <w:r>
              <w:rPr>
                <w:rFonts w:hint="eastAsia"/>
                <w:lang w:val="en-US" w:eastAsia="zh-CN"/>
              </w:rPr>
              <w:t xml:space="preserve">                 </w:t>
            </w:r>
            <w:r>
              <w:rPr>
                <w:rFonts w:hint="eastAsia"/>
              </w:rPr>
              <w:t>金额单位：万元</w:t>
            </w:r>
          </w:p>
        </w:tc>
        <w:tc>
          <w:tcPr>
            <w:tcW w:w="1095" w:type="dxa"/>
            <w:tcBorders>
              <w:top w:val="single" w:color="FFFFFF" w:sz="4" w:space="0"/>
              <w:left w:val="single" w:color="FFFFFF" w:sz="4" w:space="0"/>
              <w:bottom w:val="nil"/>
              <w:right w:val="single" w:color="FFFFFF" w:sz="4" w:space="0"/>
            </w:tcBorders>
            <w:shd w:val="clear" w:color="auto" w:fill="auto"/>
            <w:noWrap/>
            <w:vAlign w:val="center"/>
          </w:tcPr>
          <w:p w14:paraId="1D83FD17">
            <w:pPr>
              <w:keepNext w:val="0"/>
              <w:keepLines w:val="0"/>
              <w:widowControl/>
              <w:suppressLineNumbers w:val="0"/>
              <w:jc w:val="both"/>
              <w:textAlignment w:val="center"/>
              <w:rPr>
                <w:rFonts w:ascii="宋体" w:eastAsia="宋体" w:cs="宋体"/>
                <w:i w:val="0"/>
                <w:iCs w:val="0"/>
                <w:color w:val="000000"/>
                <w:sz w:val="22"/>
                <w:szCs w:val="22"/>
                <w:u w:val="none"/>
              </w:rPr>
            </w:pPr>
          </w:p>
        </w:tc>
      </w:tr>
      <w:tr w14:paraId="7B76C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1" w:hRule="atLeast"/>
        </w:trPr>
        <w:tc>
          <w:tcPr>
            <w:tcW w:w="4188"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ABDC9CA">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收    入</w:t>
            </w:r>
          </w:p>
        </w:tc>
        <w:tc>
          <w:tcPr>
            <w:tcW w:w="4572"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52CA9D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支    出</w:t>
            </w:r>
          </w:p>
        </w:tc>
      </w:tr>
      <w:tr w14:paraId="30BE1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1" w:hRule="atLeast"/>
        </w:trPr>
        <w:tc>
          <w:tcPr>
            <w:tcW w:w="322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10B41C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96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0557541">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预算数</w:t>
            </w:r>
          </w:p>
        </w:tc>
        <w:tc>
          <w:tcPr>
            <w:tcW w:w="347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B2330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109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4E8CF8">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预算数</w:t>
            </w:r>
          </w:p>
        </w:tc>
      </w:tr>
      <w:tr w14:paraId="16565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8FA7E">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 xml:space="preserve">一、一般公共预算拨款收入 </w:t>
            </w: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9465CA">
            <w:pPr>
              <w:keepNext w:val="0"/>
              <w:keepLines w:val="0"/>
              <w:widowControl/>
              <w:suppressLineNumbers w:val="0"/>
              <w:spacing w:line="280" w:lineRule="exact"/>
              <w:jc w:val="right"/>
              <w:textAlignment w:val="center"/>
              <w:rPr>
                <w:rFonts w:hint="default" w:ascii="宋体" w:eastAsia="宋体" w:cs="宋体"/>
                <w:i w:val="0"/>
                <w:iCs w:val="0"/>
                <w:color w:val="000000"/>
                <w:sz w:val="20"/>
                <w:szCs w:val="20"/>
                <w:u w:val="none"/>
                <w:lang w:val="en-US"/>
              </w:rPr>
            </w:pPr>
            <w:r>
              <w:rPr>
                <w:rFonts w:hint="eastAsia" w:ascii="宋体" w:cs="宋体"/>
                <w:i w:val="0"/>
                <w:iCs w:val="0"/>
                <w:color w:val="000000"/>
                <w:kern w:val="0"/>
                <w:sz w:val="20"/>
                <w:szCs w:val="20"/>
                <w:u w:val="none"/>
                <w:lang w:val="en-US" w:eastAsia="zh-CN"/>
              </w:rPr>
              <w:t>168.29</w:t>
            </w: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4A408A">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一、一般公共服务支出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23761B">
            <w:pPr>
              <w:keepNext w:val="0"/>
              <w:keepLines w:val="0"/>
              <w:widowControl/>
              <w:suppressLineNumbers w:val="0"/>
              <w:spacing w:line="280" w:lineRule="exact"/>
              <w:jc w:val="right"/>
              <w:textAlignment w:val="center"/>
              <w:rPr>
                <w:rFonts w:hint="default" w:ascii="宋体" w:eastAsia="宋体" w:cs="宋体"/>
                <w:i w:val="0"/>
                <w:iCs w:val="0"/>
                <w:color w:val="000000"/>
                <w:sz w:val="20"/>
                <w:szCs w:val="20"/>
                <w:u w:val="none"/>
                <w:lang w:val="en-US"/>
              </w:rPr>
            </w:pPr>
            <w:r>
              <w:rPr>
                <w:rFonts w:hint="eastAsia" w:ascii="宋体" w:cs="宋体"/>
                <w:i w:val="0"/>
                <w:iCs w:val="0"/>
                <w:color w:val="000000"/>
                <w:kern w:val="0"/>
                <w:sz w:val="20"/>
                <w:szCs w:val="20"/>
                <w:u w:val="none"/>
                <w:lang w:val="en-US" w:eastAsia="zh-CN"/>
              </w:rPr>
              <w:t>116.73</w:t>
            </w:r>
          </w:p>
        </w:tc>
      </w:tr>
      <w:tr w14:paraId="1523B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5DC112">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 xml:space="preserve">二、政府性基金预算拨款收入 </w:t>
            </w: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5D2D4">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B05706">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二、外交支出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8FECE7">
            <w:pPr>
              <w:spacing w:line="280" w:lineRule="exact"/>
              <w:jc w:val="right"/>
              <w:rPr>
                <w:rFonts w:hint="eastAsia" w:ascii="宋体" w:eastAsia="宋体" w:cs="宋体"/>
                <w:i w:val="0"/>
                <w:iCs w:val="0"/>
                <w:color w:val="000000"/>
                <w:sz w:val="20"/>
                <w:szCs w:val="20"/>
                <w:u w:val="none"/>
              </w:rPr>
            </w:pPr>
          </w:p>
        </w:tc>
      </w:tr>
      <w:tr w14:paraId="29ECA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31D6F5">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 xml:space="preserve">三、国有资本经营预算拨款收入 </w:t>
            </w: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F44805">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EBCD9E">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三、国防支出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9AA463">
            <w:pPr>
              <w:spacing w:line="280" w:lineRule="exact"/>
              <w:jc w:val="right"/>
              <w:rPr>
                <w:rFonts w:hint="eastAsia" w:ascii="宋体" w:eastAsia="宋体" w:cs="宋体"/>
                <w:i w:val="0"/>
                <w:iCs w:val="0"/>
                <w:color w:val="000000"/>
                <w:sz w:val="20"/>
                <w:szCs w:val="20"/>
                <w:u w:val="none"/>
              </w:rPr>
            </w:pPr>
          </w:p>
        </w:tc>
      </w:tr>
      <w:tr w14:paraId="74ADB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2CD0DC">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 xml:space="preserve">四、事业收入 </w:t>
            </w: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0D3787">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4FF34D">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四、公共安全支出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16110F">
            <w:pPr>
              <w:spacing w:line="280" w:lineRule="exact"/>
              <w:jc w:val="right"/>
              <w:rPr>
                <w:rFonts w:hint="eastAsia" w:ascii="宋体" w:eastAsia="宋体" w:cs="宋体"/>
                <w:i w:val="0"/>
                <w:iCs w:val="0"/>
                <w:color w:val="000000"/>
                <w:sz w:val="20"/>
                <w:szCs w:val="20"/>
                <w:u w:val="none"/>
              </w:rPr>
            </w:pPr>
          </w:p>
        </w:tc>
      </w:tr>
      <w:tr w14:paraId="6565C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33C85D">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 xml:space="preserve">五、事业单位经营收入 </w:t>
            </w: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D8EE89">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4518B">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五、教育支出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643A2A">
            <w:pPr>
              <w:spacing w:line="280" w:lineRule="exact"/>
              <w:jc w:val="right"/>
              <w:rPr>
                <w:rFonts w:hint="eastAsia" w:ascii="宋体" w:eastAsia="宋体" w:cs="宋体"/>
                <w:i w:val="0"/>
                <w:iCs w:val="0"/>
                <w:color w:val="000000"/>
                <w:sz w:val="20"/>
                <w:szCs w:val="20"/>
                <w:u w:val="none"/>
              </w:rPr>
            </w:pPr>
          </w:p>
        </w:tc>
      </w:tr>
      <w:tr w14:paraId="0587D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874626">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 xml:space="preserve">六、其他收入 </w:t>
            </w: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553ADE">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E777E8">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六、科学技术支出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6F8B25">
            <w:pPr>
              <w:spacing w:line="280" w:lineRule="exact"/>
              <w:jc w:val="right"/>
              <w:rPr>
                <w:rFonts w:hint="eastAsia" w:ascii="宋体" w:eastAsia="宋体" w:cs="宋体"/>
                <w:i w:val="0"/>
                <w:iCs w:val="0"/>
                <w:color w:val="000000"/>
                <w:sz w:val="20"/>
                <w:szCs w:val="20"/>
                <w:u w:val="none"/>
              </w:rPr>
            </w:pPr>
          </w:p>
        </w:tc>
      </w:tr>
      <w:tr w14:paraId="54BEB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9899E0">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2BB2F4">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43FC93">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七、文化旅游体育与传媒支出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9038DB">
            <w:pPr>
              <w:spacing w:line="280" w:lineRule="exact"/>
              <w:jc w:val="right"/>
              <w:rPr>
                <w:rFonts w:hint="eastAsia" w:ascii="宋体" w:eastAsia="宋体" w:cs="宋体"/>
                <w:i w:val="0"/>
                <w:iCs w:val="0"/>
                <w:color w:val="000000"/>
                <w:sz w:val="20"/>
                <w:szCs w:val="20"/>
                <w:u w:val="none"/>
              </w:rPr>
            </w:pPr>
          </w:p>
        </w:tc>
      </w:tr>
      <w:tr w14:paraId="2FE41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B0CAD3">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F2E3E">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1E7C46">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八、社会保障和就业支出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6FBBF7">
            <w:pPr>
              <w:keepNext w:val="0"/>
              <w:keepLines w:val="0"/>
              <w:widowControl/>
              <w:suppressLineNumbers w:val="0"/>
              <w:spacing w:line="280" w:lineRule="exact"/>
              <w:jc w:val="right"/>
              <w:textAlignment w:val="center"/>
              <w:rPr>
                <w:rFonts w:hint="default" w:ascii="宋体" w:eastAsia="宋体" w:cs="宋体"/>
                <w:i w:val="0"/>
                <w:iCs w:val="0"/>
                <w:color w:val="000000"/>
                <w:sz w:val="20"/>
                <w:szCs w:val="20"/>
                <w:u w:val="none"/>
                <w:lang w:val="en-US"/>
              </w:rPr>
            </w:pPr>
            <w:r>
              <w:rPr>
                <w:rFonts w:hint="eastAsia" w:ascii="宋体" w:cs="宋体"/>
                <w:i w:val="0"/>
                <w:iCs w:val="0"/>
                <w:color w:val="000000"/>
                <w:kern w:val="0"/>
                <w:sz w:val="20"/>
                <w:szCs w:val="20"/>
                <w:u w:val="none"/>
                <w:lang w:val="en-US" w:eastAsia="zh-CN"/>
              </w:rPr>
              <w:t>26.79</w:t>
            </w:r>
          </w:p>
        </w:tc>
      </w:tr>
      <w:tr w14:paraId="7EE7D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2E2987">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1632E">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C45864">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九、社会保险基金支出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71A0B9">
            <w:pPr>
              <w:spacing w:line="280" w:lineRule="exact"/>
              <w:jc w:val="right"/>
              <w:rPr>
                <w:rFonts w:hint="eastAsia" w:ascii="宋体" w:eastAsia="宋体" w:cs="宋体"/>
                <w:i w:val="0"/>
                <w:iCs w:val="0"/>
                <w:color w:val="000000"/>
                <w:sz w:val="20"/>
                <w:szCs w:val="20"/>
                <w:u w:val="none"/>
              </w:rPr>
            </w:pPr>
          </w:p>
        </w:tc>
      </w:tr>
      <w:tr w14:paraId="2DDFD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B4EC94">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9F6BEC">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37BA1">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十、卫生健康支出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C6E755">
            <w:pPr>
              <w:keepNext w:val="0"/>
              <w:keepLines w:val="0"/>
              <w:widowControl/>
              <w:suppressLineNumbers w:val="0"/>
              <w:spacing w:line="280" w:lineRule="exact"/>
              <w:jc w:val="right"/>
              <w:textAlignment w:val="center"/>
              <w:rPr>
                <w:rFonts w:hint="default" w:ascii="宋体" w:eastAsia="宋体" w:cs="宋体"/>
                <w:i w:val="0"/>
                <w:iCs w:val="0"/>
                <w:color w:val="000000"/>
                <w:sz w:val="20"/>
                <w:szCs w:val="20"/>
                <w:u w:val="none"/>
                <w:lang w:val="en-US"/>
              </w:rPr>
            </w:pPr>
            <w:r>
              <w:rPr>
                <w:rFonts w:hint="eastAsia" w:ascii="宋体" w:cs="宋体"/>
                <w:i w:val="0"/>
                <w:iCs w:val="0"/>
                <w:color w:val="000000"/>
                <w:kern w:val="0"/>
                <w:sz w:val="20"/>
                <w:szCs w:val="20"/>
                <w:u w:val="none"/>
                <w:lang w:val="en-US" w:eastAsia="zh-CN"/>
              </w:rPr>
              <w:t>10.49</w:t>
            </w:r>
          </w:p>
        </w:tc>
      </w:tr>
      <w:tr w14:paraId="5B768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7576C4">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785A11">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FD532">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十一、节能环保支出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59669B">
            <w:pPr>
              <w:spacing w:line="280" w:lineRule="exact"/>
              <w:jc w:val="right"/>
              <w:rPr>
                <w:rFonts w:hint="eastAsia" w:ascii="宋体" w:eastAsia="宋体" w:cs="宋体"/>
                <w:i w:val="0"/>
                <w:iCs w:val="0"/>
                <w:color w:val="000000"/>
                <w:sz w:val="20"/>
                <w:szCs w:val="20"/>
                <w:u w:val="none"/>
              </w:rPr>
            </w:pPr>
          </w:p>
        </w:tc>
      </w:tr>
      <w:tr w14:paraId="5D2EC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A6D14E">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07481">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DFF1FE">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十二、城乡社区支出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A878CF">
            <w:pPr>
              <w:spacing w:line="280" w:lineRule="exact"/>
              <w:jc w:val="right"/>
              <w:rPr>
                <w:rFonts w:hint="eastAsia" w:ascii="宋体" w:eastAsia="宋体" w:cs="宋体"/>
                <w:i w:val="0"/>
                <w:iCs w:val="0"/>
                <w:color w:val="000000"/>
                <w:sz w:val="20"/>
                <w:szCs w:val="20"/>
                <w:u w:val="none"/>
              </w:rPr>
            </w:pPr>
          </w:p>
        </w:tc>
      </w:tr>
      <w:tr w14:paraId="37172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48FB2A">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7C6D2">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4E613B">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十三、农林水支出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30D5D6">
            <w:pPr>
              <w:spacing w:line="280" w:lineRule="exact"/>
              <w:jc w:val="right"/>
              <w:rPr>
                <w:rFonts w:hint="eastAsia" w:ascii="宋体" w:eastAsia="宋体" w:cs="宋体"/>
                <w:i w:val="0"/>
                <w:iCs w:val="0"/>
                <w:color w:val="000000"/>
                <w:sz w:val="20"/>
                <w:szCs w:val="20"/>
                <w:u w:val="none"/>
              </w:rPr>
            </w:pPr>
          </w:p>
        </w:tc>
      </w:tr>
      <w:tr w14:paraId="6B2DB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EE4EC">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F3FC9">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66ABBA">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十四、交通运输支出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1F8337">
            <w:pPr>
              <w:spacing w:line="280" w:lineRule="exact"/>
              <w:jc w:val="right"/>
              <w:rPr>
                <w:rFonts w:hint="eastAsia" w:ascii="宋体" w:eastAsia="宋体" w:cs="宋体"/>
                <w:i w:val="0"/>
                <w:iCs w:val="0"/>
                <w:color w:val="000000"/>
                <w:sz w:val="20"/>
                <w:szCs w:val="20"/>
                <w:u w:val="none"/>
              </w:rPr>
            </w:pPr>
          </w:p>
        </w:tc>
      </w:tr>
      <w:tr w14:paraId="45EF4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ECF524">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5CC59">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719CE8">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十五、资源勘探工业信息等支出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608F15">
            <w:pPr>
              <w:spacing w:line="280" w:lineRule="exact"/>
              <w:jc w:val="right"/>
              <w:rPr>
                <w:rFonts w:hint="eastAsia" w:ascii="宋体" w:eastAsia="宋体" w:cs="宋体"/>
                <w:i w:val="0"/>
                <w:iCs w:val="0"/>
                <w:color w:val="000000"/>
                <w:sz w:val="20"/>
                <w:szCs w:val="20"/>
                <w:u w:val="none"/>
              </w:rPr>
            </w:pPr>
          </w:p>
        </w:tc>
      </w:tr>
      <w:tr w14:paraId="0B245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261FFD">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A9667F">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274333">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十六、商业服务业等支出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4F0C1B">
            <w:pPr>
              <w:spacing w:line="280" w:lineRule="exact"/>
              <w:jc w:val="right"/>
              <w:rPr>
                <w:rFonts w:hint="eastAsia" w:ascii="宋体" w:eastAsia="宋体" w:cs="宋体"/>
                <w:i w:val="0"/>
                <w:iCs w:val="0"/>
                <w:color w:val="000000"/>
                <w:sz w:val="20"/>
                <w:szCs w:val="20"/>
                <w:u w:val="none"/>
              </w:rPr>
            </w:pPr>
          </w:p>
        </w:tc>
      </w:tr>
      <w:tr w14:paraId="24B46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48B141">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9A57EE">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AF8C3">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十七、金融支出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84537">
            <w:pPr>
              <w:spacing w:line="280" w:lineRule="exact"/>
              <w:jc w:val="right"/>
              <w:rPr>
                <w:rFonts w:hint="eastAsia" w:ascii="宋体" w:eastAsia="宋体" w:cs="宋体"/>
                <w:i w:val="0"/>
                <w:iCs w:val="0"/>
                <w:color w:val="000000"/>
                <w:sz w:val="20"/>
                <w:szCs w:val="20"/>
                <w:u w:val="none"/>
              </w:rPr>
            </w:pPr>
          </w:p>
        </w:tc>
      </w:tr>
      <w:tr w14:paraId="4A00E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910907">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D5716C">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AFD79E">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十八、援助其他地区支出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7AA2F4">
            <w:pPr>
              <w:spacing w:line="280" w:lineRule="exact"/>
              <w:jc w:val="right"/>
              <w:rPr>
                <w:rFonts w:hint="eastAsia" w:ascii="宋体" w:eastAsia="宋体" w:cs="宋体"/>
                <w:i w:val="0"/>
                <w:iCs w:val="0"/>
                <w:color w:val="000000"/>
                <w:sz w:val="20"/>
                <w:szCs w:val="20"/>
                <w:u w:val="none"/>
              </w:rPr>
            </w:pPr>
          </w:p>
        </w:tc>
      </w:tr>
      <w:tr w14:paraId="7E763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3D034E">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BCDFA7">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1DD64C">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十九、自然资源海洋气象等支出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8B4C0C">
            <w:pPr>
              <w:spacing w:line="280" w:lineRule="exact"/>
              <w:jc w:val="right"/>
              <w:rPr>
                <w:rFonts w:hint="eastAsia" w:ascii="宋体" w:eastAsia="宋体" w:cs="宋体"/>
                <w:i w:val="0"/>
                <w:iCs w:val="0"/>
                <w:color w:val="000000"/>
                <w:sz w:val="20"/>
                <w:szCs w:val="20"/>
                <w:u w:val="none"/>
              </w:rPr>
            </w:pPr>
          </w:p>
        </w:tc>
      </w:tr>
      <w:tr w14:paraId="07FE4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BC6BC4">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68BD10">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5CF5FF">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二十、住房保障支出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AB685F">
            <w:pPr>
              <w:keepNext w:val="0"/>
              <w:keepLines w:val="0"/>
              <w:widowControl/>
              <w:suppressLineNumbers w:val="0"/>
              <w:spacing w:line="280" w:lineRule="exact"/>
              <w:jc w:val="right"/>
              <w:textAlignment w:val="center"/>
              <w:rPr>
                <w:rFonts w:hint="default" w:ascii="宋体" w:eastAsia="宋体" w:cs="宋体"/>
                <w:i w:val="0"/>
                <w:iCs w:val="0"/>
                <w:color w:val="000000"/>
                <w:sz w:val="20"/>
                <w:szCs w:val="20"/>
                <w:u w:val="none"/>
                <w:lang w:val="en-US"/>
              </w:rPr>
            </w:pPr>
            <w:r>
              <w:rPr>
                <w:rFonts w:hint="eastAsia" w:ascii="宋体" w:eastAsia="宋体" w:cs="宋体"/>
                <w:i w:val="0"/>
                <w:iCs w:val="0"/>
                <w:color w:val="000000"/>
                <w:kern w:val="0"/>
                <w:sz w:val="20"/>
                <w:szCs w:val="20"/>
                <w:u w:val="none"/>
                <w:lang w:val="en-US" w:eastAsia="zh-CN"/>
              </w:rPr>
              <w:t>1</w:t>
            </w:r>
            <w:r>
              <w:rPr>
                <w:rFonts w:hint="eastAsia" w:ascii="宋体" w:cs="宋体"/>
                <w:i w:val="0"/>
                <w:iCs w:val="0"/>
                <w:color w:val="000000"/>
                <w:kern w:val="0"/>
                <w:sz w:val="20"/>
                <w:szCs w:val="20"/>
                <w:u w:val="none"/>
                <w:lang w:val="en-US" w:eastAsia="zh-CN"/>
              </w:rPr>
              <w:t>4.28</w:t>
            </w:r>
          </w:p>
        </w:tc>
      </w:tr>
      <w:tr w14:paraId="61C8F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3C92E">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9B9369">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284F47">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二十一、粮油物资储备支出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0FDEB">
            <w:pPr>
              <w:spacing w:line="280" w:lineRule="exact"/>
              <w:jc w:val="right"/>
              <w:rPr>
                <w:rFonts w:hint="eastAsia" w:ascii="宋体" w:eastAsia="宋体" w:cs="宋体"/>
                <w:i w:val="0"/>
                <w:iCs w:val="0"/>
                <w:color w:val="000000"/>
                <w:sz w:val="20"/>
                <w:szCs w:val="20"/>
                <w:u w:val="none"/>
              </w:rPr>
            </w:pPr>
          </w:p>
        </w:tc>
      </w:tr>
      <w:tr w14:paraId="533C7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0C0D9F">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205218">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34D4F3">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二十二、国有资本经营预算支出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FC8078">
            <w:pPr>
              <w:spacing w:line="280" w:lineRule="exact"/>
              <w:jc w:val="right"/>
              <w:rPr>
                <w:rFonts w:hint="eastAsia" w:ascii="宋体" w:eastAsia="宋体" w:cs="宋体"/>
                <w:i w:val="0"/>
                <w:iCs w:val="0"/>
                <w:color w:val="000000"/>
                <w:sz w:val="20"/>
                <w:szCs w:val="20"/>
                <w:u w:val="none"/>
              </w:rPr>
            </w:pPr>
          </w:p>
        </w:tc>
      </w:tr>
      <w:tr w14:paraId="016EC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F6D960">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10A47">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80D339">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二十三、灾害防治及应急管理支出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0E7C17">
            <w:pPr>
              <w:spacing w:line="280" w:lineRule="exact"/>
              <w:jc w:val="right"/>
              <w:rPr>
                <w:rFonts w:hint="eastAsia" w:ascii="宋体" w:eastAsia="宋体" w:cs="宋体"/>
                <w:i w:val="0"/>
                <w:iCs w:val="0"/>
                <w:color w:val="000000"/>
                <w:sz w:val="20"/>
                <w:szCs w:val="20"/>
                <w:u w:val="none"/>
              </w:rPr>
            </w:pPr>
          </w:p>
        </w:tc>
      </w:tr>
      <w:tr w14:paraId="6AAE9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902F4F">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92AEE">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63CBD">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二十四、预备费</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53E27C">
            <w:pPr>
              <w:spacing w:line="280" w:lineRule="exact"/>
              <w:jc w:val="right"/>
              <w:rPr>
                <w:rFonts w:hint="eastAsia" w:ascii="宋体" w:eastAsia="宋体" w:cs="宋体"/>
                <w:i w:val="0"/>
                <w:iCs w:val="0"/>
                <w:color w:val="000000"/>
                <w:sz w:val="20"/>
                <w:szCs w:val="20"/>
                <w:u w:val="none"/>
              </w:rPr>
            </w:pPr>
          </w:p>
        </w:tc>
      </w:tr>
      <w:tr w14:paraId="44971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12A66E">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506960">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62D1CA">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二十五、其他支出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8BB336">
            <w:pPr>
              <w:spacing w:line="280" w:lineRule="exact"/>
              <w:jc w:val="right"/>
              <w:rPr>
                <w:rFonts w:hint="eastAsia" w:ascii="宋体" w:eastAsia="宋体" w:cs="宋体"/>
                <w:i w:val="0"/>
                <w:iCs w:val="0"/>
                <w:color w:val="000000"/>
                <w:sz w:val="20"/>
                <w:szCs w:val="20"/>
                <w:u w:val="none"/>
              </w:rPr>
            </w:pPr>
          </w:p>
        </w:tc>
      </w:tr>
      <w:tr w14:paraId="08D01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F07E08">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ECE1A">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FA8DFE">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二十六、转移性支出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A9BBBB">
            <w:pPr>
              <w:spacing w:line="280" w:lineRule="exact"/>
              <w:jc w:val="right"/>
              <w:rPr>
                <w:rFonts w:hint="eastAsia" w:ascii="宋体" w:eastAsia="宋体" w:cs="宋体"/>
                <w:i w:val="0"/>
                <w:iCs w:val="0"/>
                <w:color w:val="000000"/>
                <w:sz w:val="20"/>
                <w:szCs w:val="20"/>
                <w:u w:val="none"/>
              </w:rPr>
            </w:pPr>
          </w:p>
        </w:tc>
      </w:tr>
      <w:tr w14:paraId="6FF2E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19802C">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4F6FDC">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1C549C">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二十七、债务还本支出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961B74">
            <w:pPr>
              <w:spacing w:line="280" w:lineRule="exact"/>
              <w:jc w:val="right"/>
              <w:rPr>
                <w:rFonts w:hint="eastAsia" w:ascii="宋体" w:eastAsia="宋体" w:cs="宋体"/>
                <w:i w:val="0"/>
                <w:iCs w:val="0"/>
                <w:color w:val="000000"/>
                <w:sz w:val="20"/>
                <w:szCs w:val="20"/>
                <w:u w:val="none"/>
              </w:rPr>
            </w:pPr>
          </w:p>
        </w:tc>
      </w:tr>
      <w:tr w14:paraId="62677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4547E5">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C65B0A">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62EF29">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二十八、债务付息支出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8D9D87">
            <w:pPr>
              <w:spacing w:line="280" w:lineRule="exact"/>
              <w:jc w:val="right"/>
              <w:rPr>
                <w:rFonts w:hint="eastAsia" w:ascii="宋体" w:eastAsia="宋体" w:cs="宋体"/>
                <w:i w:val="0"/>
                <w:iCs w:val="0"/>
                <w:color w:val="000000"/>
                <w:sz w:val="20"/>
                <w:szCs w:val="20"/>
                <w:u w:val="none"/>
              </w:rPr>
            </w:pPr>
          </w:p>
        </w:tc>
      </w:tr>
      <w:tr w14:paraId="57132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06AB9">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F96405">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A03474">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二十九、债务发行费用支出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3E5ABC">
            <w:pPr>
              <w:spacing w:line="280" w:lineRule="exact"/>
              <w:jc w:val="right"/>
              <w:rPr>
                <w:rFonts w:hint="eastAsia" w:ascii="宋体" w:eastAsia="宋体" w:cs="宋体"/>
                <w:i w:val="0"/>
                <w:iCs w:val="0"/>
                <w:color w:val="000000"/>
                <w:sz w:val="20"/>
                <w:szCs w:val="20"/>
                <w:u w:val="none"/>
              </w:rPr>
            </w:pPr>
          </w:p>
        </w:tc>
      </w:tr>
      <w:tr w14:paraId="7F313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3"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476806">
            <w:pPr>
              <w:spacing w:line="280" w:lineRule="exact"/>
              <w:jc w:val="left"/>
              <w:rPr>
                <w:rFonts w:hint="eastAsia" w:ascii="宋体" w:eastAsia="宋体" w:cs="宋体"/>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442F0E">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B6516">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Style w:val="18"/>
                <w:sz w:val="20"/>
                <w:szCs w:val="20"/>
                <w:lang w:val="en-US" w:eastAsia="zh-CN"/>
              </w:rPr>
              <w:t>三十、抗疫特别国债安排的支出</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8B9A10">
            <w:pPr>
              <w:spacing w:line="280" w:lineRule="exact"/>
              <w:jc w:val="right"/>
              <w:rPr>
                <w:rFonts w:hint="eastAsia" w:ascii="宋体" w:eastAsia="宋体" w:cs="宋体"/>
                <w:i w:val="0"/>
                <w:iCs w:val="0"/>
                <w:color w:val="000000"/>
                <w:sz w:val="20"/>
                <w:szCs w:val="20"/>
                <w:u w:val="none"/>
              </w:rPr>
            </w:pPr>
          </w:p>
        </w:tc>
      </w:tr>
      <w:tr w14:paraId="37087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D8AA7A">
            <w:pPr>
              <w:keepNext w:val="0"/>
              <w:keepLines w:val="0"/>
              <w:widowControl/>
              <w:suppressLineNumbers w:val="0"/>
              <w:spacing w:line="280" w:lineRule="exact"/>
              <w:jc w:val="center"/>
              <w:textAlignment w:val="center"/>
              <w:rPr>
                <w:rFonts w:hint="eastAsia" w:ascii="宋体" w:eastAsia="宋体" w:cs="宋体"/>
                <w:b/>
                <w:bCs/>
                <w:i w:val="0"/>
                <w:iCs w:val="0"/>
                <w:color w:val="000000"/>
                <w:sz w:val="20"/>
                <w:szCs w:val="20"/>
                <w:u w:val="none"/>
              </w:rPr>
            </w:pPr>
            <w:r>
              <w:rPr>
                <w:rFonts w:hint="eastAsia" w:ascii="宋体" w:eastAsia="宋体" w:cs="宋体"/>
                <w:b/>
                <w:bCs/>
                <w:i w:val="0"/>
                <w:iCs w:val="0"/>
                <w:color w:val="000000"/>
                <w:kern w:val="0"/>
                <w:sz w:val="20"/>
                <w:szCs w:val="20"/>
                <w:u w:val="none"/>
                <w:lang w:val="en-US" w:eastAsia="zh-CN"/>
              </w:rPr>
              <w:t>本 年 收 入 合 计</w:t>
            </w: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3168FD">
            <w:pPr>
              <w:keepNext w:val="0"/>
              <w:keepLines w:val="0"/>
              <w:widowControl/>
              <w:suppressLineNumbers w:val="0"/>
              <w:spacing w:line="280" w:lineRule="exact"/>
              <w:jc w:val="right"/>
              <w:textAlignment w:val="center"/>
              <w:rPr>
                <w:rFonts w:hint="default" w:ascii="宋体" w:eastAsia="宋体" w:cs="宋体"/>
                <w:b/>
                <w:bCs/>
                <w:i w:val="0"/>
                <w:iCs w:val="0"/>
                <w:color w:val="000000"/>
                <w:sz w:val="20"/>
                <w:szCs w:val="20"/>
                <w:u w:val="none"/>
                <w:lang w:val="en-US"/>
              </w:rPr>
            </w:pPr>
            <w:r>
              <w:rPr>
                <w:rFonts w:hint="eastAsia" w:ascii="宋体" w:cs="宋体"/>
                <w:b/>
                <w:bCs/>
                <w:i w:val="0"/>
                <w:iCs w:val="0"/>
                <w:color w:val="000000"/>
                <w:kern w:val="0"/>
                <w:sz w:val="20"/>
                <w:szCs w:val="20"/>
                <w:u w:val="none"/>
                <w:lang w:val="en-US" w:eastAsia="zh-CN"/>
              </w:rPr>
              <w:t>168.29</w:t>
            </w: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3D310E">
            <w:pPr>
              <w:keepNext w:val="0"/>
              <w:keepLines w:val="0"/>
              <w:widowControl/>
              <w:suppressLineNumbers w:val="0"/>
              <w:spacing w:line="280" w:lineRule="exact"/>
              <w:jc w:val="center"/>
              <w:textAlignment w:val="center"/>
              <w:rPr>
                <w:rFonts w:hint="eastAsia" w:ascii="宋体" w:eastAsia="宋体" w:cs="宋体"/>
                <w:b/>
                <w:bCs/>
                <w:i w:val="0"/>
                <w:iCs w:val="0"/>
                <w:color w:val="000000"/>
                <w:sz w:val="20"/>
                <w:szCs w:val="20"/>
                <w:u w:val="none"/>
              </w:rPr>
            </w:pPr>
            <w:r>
              <w:rPr>
                <w:rFonts w:hint="eastAsia" w:ascii="宋体" w:eastAsia="宋体" w:cs="宋体"/>
                <w:b/>
                <w:bCs/>
                <w:i w:val="0"/>
                <w:iCs w:val="0"/>
                <w:color w:val="000000"/>
                <w:kern w:val="0"/>
                <w:sz w:val="20"/>
                <w:szCs w:val="20"/>
                <w:u w:val="none"/>
                <w:lang w:val="en-US" w:eastAsia="zh-CN"/>
              </w:rPr>
              <w:t>本 年 支 出 合 计</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37BAAD">
            <w:pPr>
              <w:keepNext w:val="0"/>
              <w:keepLines w:val="0"/>
              <w:widowControl/>
              <w:suppressLineNumbers w:val="0"/>
              <w:spacing w:line="280" w:lineRule="exact"/>
              <w:jc w:val="right"/>
              <w:textAlignment w:val="center"/>
              <w:rPr>
                <w:rFonts w:hint="default" w:ascii="宋体" w:eastAsia="宋体" w:cs="宋体"/>
                <w:b/>
                <w:bCs/>
                <w:i w:val="0"/>
                <w:iCs w:val="0"/>
                <w:color w:val="000000"/>
                <w:sz w:val="20"/>
                <w:szCs w:val="20"/>
                <w:u w:val="none"/>
                <w:lang w:val="en-US"/>
              </w:rPr>
            </w:pPr>
            <w:r>
              <w:rPr>
                <w:rFonts w:hint="eastAsia" w:ascii="宋体" w:cs="宋体"/>
                <w:b/>
                <w:bCs/>
                <w:i w:val="0"/>
                <w:iCs w:val="0"/>
                <w:color w:val="000000"/>
                <w:kern w:val="0"/>
                <w:sz w:val="20"/>
                <w:szCs w:val="20"/>
                <w:u w:val="none"/>
                <w:lang w:val="en-US" w:eastAsia="zh-CN"/>
              </w:rPr>
              <w:t>168.29</w:t>
            </w:r>
          </w:p>
        </w:tc>
      </w:tr>
      <w:tr w14:paraId="630C6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F201E8">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七、用事业基金弥补收支差额</w:t>
            </w: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CAEEC7">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441E47">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三十一、事业单位结余分配 </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8BAFD1">
            <w:pPr>
              <w:spacing w:line="280" w:lineRule="exact"/>
              <w:jc w:val="right"/>
              <w:rPr>
                <w:rFonts w:hint="eastAsia" w:ascii="宋体" w:eastAsia="宋体" w:cs="宋体"/>
                <w:i w:val="0"/>
                <w:iCs w:val="0"/>
                <w:color w:val="000000"/>
                <w:sz w:val="20"/>
                <w:szCs w:val="20"/>
                <w:u w:val="none"/>
              </w:rPr>
            </w:pPr>
          </w:p>
        </w:tc>
      </w:tr>
      <w:tr w14:paraId="110CF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BBDBD7">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八、上年结转</w:t>
            </w: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EA9155">
            <w:pPr>
              <w:spacing w:line="280" w:lineRule="exact"/>
              <w:jc w:val="right"/>
              <w:rPr>
                <w:rFonts w:hint="eastAsia" w:ascii="宋体" w:eastAsia="宋体" w:cs="宋体"/>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4086B6">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其中：转入事业基金</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E3A3FF">
            <w:pPr>
              <w:spacing w:line="280" w:lineRule="exact"/>
              <w:jc w:val="right"/>
              <w:rPr>
                <w:rFonts w:hint="eastAsia" w:ascii="宋体" w:eastAsia="宋体" w:cs="宋体"/>
                <w:i w:val="0"/>
                <w:iCs w:val="0"/>
                <w:color w:val="000000"/>
                <w:sz w:val="20"/>
                <w:szCs w:val="20"/>
                <w:u w:val="none"/>
              </w:rPr>
            </w:pPr>
          </w:p>
        </w:tc>
      </w:tr>
      <w:tr w14:paraId="2D5FD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E6DF06">
            <w:pPr>
              <w:spacing w:line="280" w:lineRule="exact"/>
              <w:rPr>
                <w:rFonts w:hint="eastAsia" w:ascii="Hiragino Sans GB" w:hAnsi="Hiragino Sans GB" w:eastAsia="Hiragino Sans GB" w:cs="Hiragino Sans GB"/>
                <w:i w:val="0"/>
                <w:iCs w:val="0"/>
                <w:color w:val="000000"/>
                <w:sz w:val="20"/>
                <w:szCs w:val="20"/>
                <w:u w:val="none"/>
              </w:rPr>
            </w:pP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D2B0E5">
            <w:pPr>
              <w:spacing w:line="280" w:lineRule="exact"/>
              <w:rPr>
                <w:rFonts w:ascii="Hiragino Sans GB" w:hAnsi="Hiragino Sans GB" w:eastAsia="Hiragino Sans GB" w:cs="Hiragino Sans GB"/>
                <w:i w:val="0"/>
                <w:iCs w:val="0"/>
                <w:color w:val="000000"/>
                <w:sz w:val="20"/>
                <w:szCs w:val="20"/>
                <w:u w:val="none"/>
              </w:rPr>
            </w:pP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257DD5">
            <w:pPr>
              <w:keepNext w:val="0"/>
              <w:keepLines w:val="0"/>
              <w:widowControl/>
              <w:suppressLineNumbers w:val="0"/>
              <w:spacing w:line="28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三十二、结转下年</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A9B9A7">
            <w:pPr>
              <w:spacing w:line="280" w:lineRule="exact"/>
              <w:jc w:val="right"/>
              <w:rPr>
                <w:rFonts w:hint="eastAsia" w:ascii="宋体" w:eastAsia="宋体" w:cs="宋体"/>
                <w:i w:val="0"/>
                <w:iCs w:val="0"/>
                <w:color w:val="000000"/>
                <w:sz w:val="20"/>
                <w:szCs w:val="20"/>
                <w:u w:val="none"/>
              </w:rPr>
            </w:pPr>
          </w:p>
        </w:tc>
      </w:tr>
      <w:tr w14:paraId="490C3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5" w:hRule="atLeast"/>
        </w:trPr>
        <w:tc>
          <w:tcPr>
            <w:tcW w:w="322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55BD91">
            <w:pPr>
              <w:keepNext w:val="0"/>
              <w:keepLines w:val="0"/>
              <w:widowControl/>
              <w:suppressLineNumbers w:val="0"/>
              <w:spacing w:line="280" w:lineRule="exact"/>
              <w:jc w:val="center"/>
              <w:textAlignment w:val="center"/>
              <w:rPr>
                <w:rFonts w:hint="eastAsia" w:ascii="宋体" w:eastAsia="宋体" w:cs="宋体"/>
                <w:b/>
                <w:bCs/>
                <w:i w:val="0"/>
                <w:iCs w:val="0"/>
                <w:color w:val="000000"/>
                <w:sz w:val="20"/>
                <w:szCs w:val="20"/>
                <w:u w:val="none"/>
              </w:rPr>
            </w:pPr>
            <w:r>
              <w:rPr>
                <w:rFonts w:hint="eastAsia" w:ascii="宋体" w:eastAsia="宋体" w:cs="宋体"/>
                <w:b/>
                <w:bCs/>
                <w:i w:val="0"/>
                <w:iCs w:val="0"/>
                <w:color w:val="000000"/>
                <w:kern w:val="0"/>
                <w:sz w:val="20"/>
                <w:szCs w:val="20"/>
                <w:u w:val="none"/>
                <w:lang w:val="en-US" w:eastAsia="zh-CN"/>
              </w:rPr>
              <w:t>收  入  总  计</w:t>
            </w:r>
          </w:p>
        </w:tc>
        <w:tc>
          <w:tcPr>
            <w:tcW w:w="9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AE6DC3">
            <w:pPr>
              <w:keepNext w:val="0"/>
              <w:keepLines w:val="0"/>
              <w:widowControl/>
              <w:suppressLineNumbers w:val="0"/>
              <w:spacing w:line="280" w:lineRule="exact"/>
              <w:jc w:val="right"/>
              <w:textAlignment w:val="center"/>
              <w:rPr>
                <w:rFonts w:hint="eastAsia" w:ascii="宋体" w:eastAsia="宋体" w:cs="宋体"/>
                <w:b/>
                <w:bCs/>
                <w:i w:val="0"/>
                <w:iCs w:val="0"/>
                <w:color w:val="000000"/>
                <w:sz w:val="20"/>
                <w:szCs w:val="20"/>
                <w:u w:val="none"/>
              </w:rPr>
            </w:pPr>
            <w:r>
              <w:rPr>
                <w:rFonts w:hint="eastAsia" w:ascii="宋体" w:cs="宋体"/>
                <w:b/>
                <w:bCs/>
                <w:i w:val="0"/>
                <w:iCs w:val="0"/>
                <w:color w:val="000000"/>
                <w:kern w:val="0"/>
                <w:sz w:val="20"/>
                <w:szCs w:val="20"/>
                <w:u w:val="none"/>
                <w:lang w:val="en-US" w:eastAsia="zh-CN"/>
              </w:rPr>
              <w:t>168.29</w:t>
            </w:r>
          </w:p>
        </w:tc>
        <w:tc>
          <w:tcPr>
            <w:tcW w:w="347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658A4">
            <w:pPr>
              <w:keepNext w:val="0"/>
              <w:keepLines w:val="0"/>
              <w:widowControl/>
              <w:suppressLineNumbers w:val="0"/>
              <w:spacing w:line="280" w:lineRule="exact"/>
              <w:jc w:val="center"/>
              <w:textAlignment w:val="center"/>
              <w:rPr>
                <w:rFonts w:hint="eastAsia" w:ascii="宋体" w:eastAsia="宋体" w:cs="宋体"/>
                <w:b/>
                <w:bCs/>
                <w:i w:val="0"/>
                <w:iCs w:val="0"/>
                <w:color w:val="000000"/>
                <w:sz w:val="20"/>
                <w:szCs w:val="20"/>
                <w:u w:val="none"/>
              </w:rPr>
            </w:pPr>
            <w:r>
              <w:rPr>
                <w:rFonts w:hint="eastAsia" w:ascii="宋体" w:eastAsia="宋体" w:cs="宋体"/>
                <w:b/>
                <w:bCs/>
                <w:i w:val="0"/>
                <w:iCs w:val="0"/>
                <w:color w:val="000000"/>
                <w:kern w:val="0"/>
                <w:sz w:val="20"/>
                <w:szCs w:val="20"/>
                <w:u w:val="none"/>
                <w:lang w:val="en-US" w:eastAsia="zh-CN"/>
              </w:rPr>
              <w:t>支  出  总  计</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15812">
            <w:pPr>
              <w:keepNext w:val="0"/>
              <w:keepLines w:val="0"/>
              <w:widowControl/>
              <w:suppressLineNumbers w:val="0"/>
              <w:spacing w:line="280" w:lineRule="exact"/>
              <w:jc w:val="right"/>
              <w:textAlignment w:val="center"/>
              <w:rPr>
                <w:rFonts w:hint="default" w:ascii="宋体" w:eastAsia="宋体" w:cs="宋体"/>
                <w:b/>
                <w:bCs/>
                <w:i w:val="0"/>
                <w:iCs w:val="0"/>
                <w:color w:val="000000"/>
                <w:sz w:val="20"/>
                <w:szCs w:val="20"/>
                <w:u w:val="none"/>
                <w:lang w:val="en-US"/>
              </w:rPr>
            </w:pPr>
            <w:r>
              <w:rPr>
                <w:rFonts w:hint="eastAsia" w:ascii="宋体" w:cs="宋体"/>
                <w:b/>
                <w:bCs/>
                <w:i w:val="0"/>
                <w:iCs w:val="0"/>
                <w:color w:val="000000"/>
                <w:kern w:val="0"/>
                <w:sz w:val="20"/>
                <w:szCs w:val="20"/>
                <w:u w:val="none"/>
                <w:lang w:val="en-US" w:eastAsia="zh-CN"/>
              </w:rPr>
              <w:t>168.29</w:t>
            </w:r>
          </w:p>
        </w:tc>
      </w:tr>
    </w:tbl>
    <w:p w14:paraId="69F7FC8A">
      <w:pPr>
        <w:pStyle w:val="2"/>
        <w:rPr>
          <w:rFonts w:ascii="方正小标宋简体" w:eastAsia="方正小标宋简体"/>
          <w:sz w:val="44"/>
          <w:szCs w:val="44"/>
        </w:rPr>
        <w:sectPr>
          <w:footerReference r:id="rId3" w:type="default"/>
          <w:footerReference r:id="rId4" w:type="even"/>
          <w:pgSz w:w="11907" w:h="16840"/>
          <w:pgMar w:top="2098" w:right="1474" w:bottom="1985" w:left="1588" w:header="851" w:footer="1418" w:gutter="0"/>
          <w:pgNumType w:fmt="numberInDash"/>
          <w:cols w:space="720" w:num="1"/>
          <w:docGrid w:type="lines" w:linePitch="312" w:charSpace="0"/>
        </w:sectPr>
      </w:pPr>
    </w:p>
    <w:tbl>
      <w:tblPr>
        <w:tblStyle w:val="10"/>
        <w:tblW w:w="1384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1047"/>
        <w:gridCol w:w="2319"/>
        <w:gridCol w:w="1122"/>
        <w:gridCol w:w="643"/>
        <w:gridCol w:w="1332"/>
        <w:gridCol w:w="1002"/>
        <w:gridCol w:w="928"/>
        <w:gridCol w:w="643"/>
        <w:gridCol w:w="1152"/>
        <w:gridCol w:w="718"/>
        <w:gridCol w:w="972"/>
        <w:gridCol w:w="793"/>
        <w:gridCol w:w="954"/>
      </w:tblGrid>
      <w:tr w14:paraId="394A6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08F6B5E">
            <w:pPr>
              <w:rPr>
                <w:rFonts w:hint="eastAsia" w:ascii="宋体" w:eastAsia="宋体" w:cs="宋体"/>
                <w:i w:val="0"/>
                <w:iCs w:val="0"/>
                <w:color w:val="000000"/>
                <w:sz w:val="18"/>
                <w:szCs w:val="18"/>
                <w:u w:val="none"/>
              </w:rPr>
            </w:pPr>
          </w:p>
        </w:tc>
        <w:tc>
          <w:tcPr>
            <w:tcW w:w="104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3D5A8CE">
            <w:pPr>
              <w:rPr>
                <w:rFonts w:hint="eastAsia" w:ascii="宋体" w:eastAsia="宋体" w:cs="宋体"/>
                <w:i w:val="0"/>
                <w:iCs w:val="0"/>
                <w:color w:val="000000"/>
                <w:sz w:val="22"/>
                <w:szCs w:val="22"/>
                <w:u w:val="none"/>
              </w:rPr>
            </w:pPr>
          </w:p>
        </w:tc>
        <w:tc>
          <w:tcPr>
            <w:tcW w:w="231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132F94C">
            <w:pPr>
              <w:rPr>
                <w:rFonts w:hint="eastAsia" w:ascii="宋体" w:eastAsia="宋体" w:cs="宋体"/>
                <w:i w:val="0"/>
                <w:iCs w:val="0"/>
                <w:color w:val="000000"/>
                <w:sz w:val="18"/>
                <w:szCs w:val="18"/>
                <w:u w:val="none"/>
              </w:rPr>
            </w:pPr>
          </w:p>
        </w:tc>
        <w:tc>
          <w:tcPr>
            <w:tcW w:w="11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B6574ED">
            <w:pPr>
              <w:rPr>
                <w:rFonts w:hint="eastAsia" w:ascii="宋体" w:eastAsia="宋体" w:cs="宋体"/>
                <w:i w:val="0"/>
                <w:iCs w:val="0"/>
                <w:color w:val="000000"/>
                <w:sz w:val="18"/>
                <w:szCs w:val="18"/>
                <w:u w:val="none"/>
              </w:rPr>
            </w:pPr>
          </w:p>
        </w:tc>
        <w:tc>
          <w:tcPr>
            <w:tcW w:w="64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3A68469">
            <w:pPr>
              <w:rPr>
                <w:rFonts w:hint="eastAsia" w:ascii="宋体" w:eastAsia="宋体" w:cs="宋体"/>
                <w:i w:val="0"/>
                <w:iCs w:val="0"/>
                <w:color w:val="000000"/>
                <w:sz w:val="18"/>
                <w:szCs w:val="18"/>
                <w:u w:val="none"/>
              </w:rPr>
            </w:pPr>
          </w:p>
        </w:tc>
        <w:tc>
          <w:tcPr>
            <w:tcW w:w="133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482707B">
            <w:pPr>
              <w:rPr>
                <w:rFonts w:hint="eastAsia" w:ascii="宋体" w:eastAsia="宋体" w:cs="宋体"/>
                <w:i w:val="0"/>
                <w:iCs w:val="0"/>
                <w:color w:val="000000"/>
                <w:sz w:val="18"/>
                <w:szCs w:val="18"/>
                <w:u w:val="none"/>
              </w:rPr>
            </w:pPr>
          </w:p>
        </w:tc>
        <w:tc>
          <w:tcPr>
            <w:tcW w:w="100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D794546">
            <w:pPr>
              <w:rPr>
                <w:rFonts w:hint="eastAsia" w:ascii="宋体" w:eastAsia="宋体" w:cs="宋体"/>
                <w:i w:val="0"/>
                <w:iCs w:val="0"/>
                <w:color w:val="000000"/>
                <w:sz w:val="18"/>
                <w:szCs w:val="18"/>
                <w:u w:val="none"/>
              </w:rPr>
            </w:pPr>
          </w:p>
        </w:tc>
        <w:tc>
          <w:tcPr>
            <w:tcW w:w="92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97D9EE4">
            <w:pPr>
              <w:rPr>
                <w:rFonts w:hint="eastAsia" w:ascii="宋体" w:eastAsia="宋体" w:cs="宋体"/>
                <w:i w:val="0"/>
                <w:iCs w:val="0"/>
                <w:color w:val="000000"/>
                <w:sz w:val="18"/>
                <w:szCs w:val="18"/>
                <w:u w:val="none"/>
              </w:rPr>
            </w:pPr>
          </w:p>
        </w:tc>
        <w:tc>
          <w:tcPr>
            <w:tcW w:w="64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E930049">
            <w:pPr>
              <w:rPr>
                <w:rFonts w:hint="eastAsia" w:ascii="宋体" w:eastAsia="宋体" w:cs="宋体"/>
                <w:i w:val="0"/>
                <w:iCs w:val="0"/>
                <w:color w:val="000000"/>
                <w:sz w:val="18"/>
                <w:szCs w:val="18"/>
                <w:u w:val="none"/>
              </w:rPr>
            </w:pPr>
          </w:p>
        </w:tc>
        <w:tc>
          <w:tcPr>
            <w:tcW w:w="115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75E79CE">
            <w:pPr>
              <w:rPr>
                <w:rFonts w:hint="eastAsia" w:ascii="宋体" w:eastAsia="宋体" w:cs="宋体"/>
                <w:i w:val="0"/>
                <w:iCs w:val="0"/>
                <w:color w:val="000000"/>
                <w:sz w:val="18"/>
                <w:szCs w:val="18"/>
                <w:u w:val="none"/>
              </w:rPr>
            </w:pPr>
          </w:p>
        </w:tc>
        <w:tc>
          <w:tcPr>
            <w:tcW w:w="71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55F4616">
            <w:pPr>
              <w:rPr>
                <w:rFonts w:hint="eastAsia" w:asci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DD4A185">
            <w:pPr>
              <w:rPr>
                <w:rFonts w:hint="eastAsia" w:ascii="宋体" w:eastAsia="宋体" w:cs="宋体"/>
                <w:i w:val="0"/>
                <w:iCs w:val="0"/>
                <w:color w:val="000000"/>
                <w:sz w:val="18"/>
                <w:szCs w:val="18"/>
                <w:u w:val="none"/>
              </w:rPr>
            </w:pPr>
          </w:p>
        </w:tc>
        <w:tc>
          <w:tcPr>
            <w:tcW w:w="79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DFCB3CB">
            <w:pPr>
              <w:rPr>
                <w:rFonts w:hint="eastAsia" w:ascii="宋体" w:eastAsia="宋体" w:cs="宋体"/>
                <w:i w:val="0"/>
                <w:iCs w:val="0"/>
                <w:color w:val="000000"/>
                <w:sz w:val="18"/>
                <w:szCs w:val="18"/>
                <w:u w:val="none"/>
              </w:rPr>
            </w:pPr>
          </w:p>
        </w:tc>
        <w:tc>
          <w:tcPr>
            <w:tcW w:w="95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AB7DA72">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表2</w:t>
            </w:r>
          </w:p>
        </w:tc>
      </w:tr>
      <w:tr w14:paraId="19B9F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A815983">
            <w:pPr>
              <w:rPr>
                <w:rFonts w:hint="eastAsia" w:ascii="宋体" w:eastAsia="宋体" w:cs="宋体"/>
                <w:i w:val="0"/>
                <w:iCs w:val="0"/>
                <w:color w:val="000000"/>
                <w:sz w:val="18"/>
                <w:szCs w:val="18"/>
                <w:u w:val="none"/>
              </w:rPr>
            </w:pPr>
          </w:p>
        </w:tc>
        <w:tc>
          <w:tcPr>
            <w:tcW w:w="13625" w:type="dxa"/>
            <w:gridSpan w:val="13"/>
            <w:tcBorders>
              <w:top w:val="single" w:color="FFFFFF" w:sz="4" w:space="0"/>
              <w:left w:val="single" w:color="FFFFFF" w:sz="4" w:space="0"/>
              <w:bottom w:val="single" w:color="FFFFFF" w:sz="4" w:space="0"/>
              <w:right w:val="single" w:color="FFFFFF" w:sz="4" w:space="0"/>
            </w:tcBorders>
            <w:shd w:val="clear" w:color="auto" w:fill="auto"/>
            <w:noWrap/>
            <w:vAlign w:val="center"/>
          </w:tcPr>
          <w:p w14:paraId="117E244B">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部门收入总表</w:t>
            </w:r>
          </w:p>
        </w:tc>
      </w:tr>
      <w:tr w14:paraId="70CCB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216" w:type="dxa"/>
            <w:tcBorders>
              <w:top w:val="single" w:color="FFFFFF" w:sz="4" w:space="0"/>
              <w:left w:val="single" w:color="FFFFFF" w:sz="4" w:space="0"/>
              <w:bottom w:val="nil"/>
              <w:right w:val="single" w:color="FFFFFF" w:sz="4" w:space="0"/>
            </w:tcBorders>
            <w:shd w:val="clear" w:color="auto" w:fill="auto"/>
            <w:noWrap/>
            <w:vAlign w:val="center"/>
          </w:tcPr>
          <w:p w14:paraId="12AC2008">
            <w:pPr>
              <w:rPr>
                <w:rFonts w:hint="eastAsia" w:ascii="宋体" w:eastAsia="宋体" w:cs="宋体"/>
                <w:i w:val="0"/>
                <w:iCs w:val="0"/>
                <w:color w:val="000000"/>
                <w:sz w:val="18"/>
                <w:szCs w:val="18"/>
                <w:u w:val="none"/>
              </w:rPr>
            </w:pPr>
          </w:p>
        </w:tc>
        <w:tc>
          <w:tcPr>
            <w:tcW w:w="4488" w:type="dxa"/>
            <w:gridSpan w:val="3"/>
            <w:tcBorders>
              <w:top w:val="single" w:color="FFFFFF" w:sz="4" w:space="0"/>
              <w:left w:val="single" w:color="FFFFFF" w:sz="4" w:space="0"/>
              <w:bottom w:val="nil"/>
              <w:right w:val="single" w:color="FFFFFF" w:sz="4" w:space="0"/>
            </w:tcBorders>
            <w:shd w:val="clear" w:color="auto" w:fill="auto"/>
            <w:noWrap/>
            <w:vAlign w:val="center"/>
          </w:tcPr>
          <w:p w14:paraId="6FE1491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部门：108002固定资产投资审计中心</w:t>
            </w:r>
          </w:p>
        </w:tc>
        <w:tc>
          <w:tcPr>
            <w:tcW w:w="643" w:type="dxa"/>
            <w:tcBorders>
              <w:top w:val="single" w:color="FFFFFF" w:sz="4" w:space="0"/>
              <w:left w:val="single" w:color="FFFFFF" w:sz="4" w:space="0"/>
              <w:bottom w:val="nil"/>
              <w:right w:val="single" w:color="FFFFFF" w:sz="4" w:space="0"/>
            </w:tcBorders>
            <w:shd w:val="clear" w:color="auto" w:fill="auto"/>
            <w:noWrap/>
            <w:vAlign w:val="center"/>
          </w:tcPr>
          <w:p w14:paraId="2A69C46C">
            <w:pPr>
              <w:rPr>
                <w:rFonts w:hint="eastAsia" w:ascii="宋体" w:eastAsia="宋体" w:cs="宋体"/>
                <w:i w:val="0"/>
                <w:iCs w:val="0"/>
                <w:color w:val="000000"/>
                <w:sz w:val="18"/>
                <w:szCs w:val="18"/>
                <w:u w:val="none"/>
              </w:rPr>
            </w:pPr>
          </w:p>
        </w:tc>
        <w:tc>
          <w:tcPr>
            <w:tcW w:w="1332" w:type="dxa"/>
            <w:tcBorders>
              <w:top w:val="single" w:color="FFFFFF" w:sz="4" w:space="0"/>
              <w:left w:val="single" w:color="FFFFFF" w:sz="4" w:space="0"/>
              <w:bottom w:val="nil"/>
              <w:right w:val="single" w:color="FFFFFF" w:sz="4" w:space="0"/>
            </w:tcBorders>
            <w:shd w:val="clear" w:color="auto" w:fill="auto"/>
            <w:noWrap/>
            <w:vAlign w:val="center"/>
          </w:tcPr>
          <w:p w14:paraId="2B8AE242">
            <w:pPr>
              <w:rPr>
                <w:rFonts w:hint="eastAsia" w:ascii="宋体" w:eastAsia="宋体" w:cs="宋体"/>
                <w:i w:val="0"/>
                <w:iCs w:val="0"/>
                <w:color w:val="000000"/>
                <w:sz w:val="18"/>
                <w:szCs w:val="18"/>
                <w:u w:val="none"/>
              </w:rPr>
            </w:pPr>
          </w:p>
        </w:tc>
        <w:tc>
          <w:tcPr>
            <w:tcW w:w="1002" w:type="dxa"/>
            <w:tcBorders>
              <w:top w:val="single" w:color="FFFFFF" w:sz="4" w:space="0"/>
              <w:left w:val="single" w:color="FFFFFF" w:sz="4" w:space="0"/>
              <w:bottom w:val="nil"/>
              <w:right w:val="single" w:color="FFFFFF" w:sz="4" w:space="0"/>
            </w:tcBorders>
            <w:shd w:val="clear" w:color="auto" w:fill="auto"/>
            <w:noWrap/>
            <w:vAlign w:val="center"/>
          </w:tcPr>
          <w:p w14:paraId="1D09A467">
            <w:pPr>
              <w:rPr>
                <w:rFonts w:hint="eastAsia" w:ascii="宋体" w:eastAsia="宋体" w:cs="宋体"/>
                <w:i w:val="0"/>
                <w:iCs w:val="0"/>
                <w:color w:val="000000"/>
                <w:sz w:val="18"/>
                <w:szCs w:val="18"/>
                <w:u w:val="none"/>
              </w:rPr>
            </w:pPr>
          </w:p>
        </w:tc>
        <w:tc>
          <w:tcPr>
            <w:tcW w:w="928" w:type="dxa"/>
            <w:tcBorders>
              <w:top w:val="single" w:color="FFFFFF" w:sz="4" w:space="0"/>
              <w:left w:val="single" w:color="FFFFFF" w:sz="4" w:space="0"/>
              <w:bottom w:val="nil"/>
              <w:right w:val="single" w:color="FFFFFF" w:sz="4" w:space="0"/>
            </w:tcBorders>
            <w:shd w:val="clear" w:color="auto" w:fill="auto"/>
            <w:noWrap/>
            <w:vAlign w:val="center"/>
          </w:tcPr>
          <w:p w14:paraId="11005EB5">
            <w:pPr>
              <w:rPr>
                <w:rFonts w:hint="eastAsia" w:ascii="宋体" w:eastAsia="宋体" w:cs="宋体"/>
                <w:i w:val="0"/>
                <w:iCs w:val="0"/>
                <w:color w:val="000000"/>
                <w:sz w:val="18"/>
                <w:szCs w:val="18"/>
                <w:u w:val="none"/>
              </w:rPr>
            </w:pPr>
          </w:p>
        </w:tc>
        <w:tc>
          <w:tcPr>
            <w:tcW w:w="643" w:type="dxa"/>
            <w:tcBorders>
              <w:top w:val="single" w:color="FFFFFF" w:sz="4" w:space="0"/>
              <w:left w:val="single" w:color="FFFFFF" w:sz="4" w:space="0"/>
              <w:bottom w:val="nil"/>
              <w:right w:val="single" w:color="FFFFFF" w:sz="4" w:space="0"/>
            </w:tcBorders>
            <w:shd w:val="clear" w:color="auto" w:fill="auto"/>
            <w:noWrap/>
            <w:vAlign w:val="center"/>
          </w:tcPr>
          <w:p w14:paraId="59E0015C">
            <w:pPr>
              <w:rPr>
                <w:rFonts w:hint="eastAsia" w:ascii="宋体" w:eastAsia="宋体" w:cs="宋体"/>
                <w:i w:val="0"/>
                <w:iCs w:val="0"/>
                <w:color w:val="000000"/>
                <w:sz w:val="18"/>
                <w:szCs w:val="18"/>
                <w:u w:val="none"/>
              </w:rPr>
            </w:pPr>
          </w:p>
        </w:tc>
        <w:tc>
          <w:tcPr>
            <w:tcW w:w="1152" w:type="dxa"/>
            <w:tcBorders>
              <w:top w:val="single" w:color="FFFFFF" w:sz="4" w:space="0"/>
              <w:left w:val="single" w:color="FFFFFF" w:sz="4" w:space="0"/>
              <w:bottom w:val="nil"/>
              <w:right w:val="single" w:color="FFFFFF" w:sz="4" w:space="0"/>
            </w:tcBorders>
            <w:shd w:val="clear" w:color="auto" w:fill="auto"/>
            <w:noWrap/>
            <w:vAlign w:val="center"/>
          </w:tcPr>
          <w:p w14:paraId="3670F85A">
            <w:pPr>
              <w:rPr>
                <w:rFonts w:hint="eastAsia" w:ascii="宋体" w:eastAsia="宋体" w:cs="宋体"/>
                <w:i w:val="0"/>
                <w:iCs w:val="0"/>
                <w:color w:val="000000"/>
                <w:sz w:val="18"/>
                <w:szCs w:val="18"/>
                <w:u w:val="none"/>
              </w:rPr>
            </w:pPr>
          </w:p>
        </w:tc>
        <w:tc>
          <w:tcPr>
            <w:tcW w:w="718" w:type="dxa"/>
            <w:tcBorders>
              <w:top w:val="single" w:color="FFFFFF" w:sz="4" w:space="0"/>
              <w:left w:val="single" w:color="FFFFFF" w:sz="4" w:space="0"/>
              <w:bottom w:val="nil"/>
              <w:right w:val="single" w:color="FFFFFF" w:sz="4" w:space="0"/>
            </w:tcBorders>
            <w:shd w:val="clear" w:color="auto" w:fill="auto"/>
            <w:noWrap/>
            <w:vAlign w:val="center"/>
          </w:tcPr>
          <w:p w14:paraId="53BC5A07">
            <w:pPr>
              <w:rPr>
                <w:rFonts w:hint="eastAsia" w:ascii="宋体" w:eastAsia="宋体" w:cs="宋体"/>
                <w:i w:val="0"/>
                <w:iCs w:val="0"/>
                <w:color w:val="000000"/>
                <w:sz w:val="18"/>
                <w:szCs w:val="18"/>
                <w:u w:val="none"/>
              </w:rPr>
            </w:pPr>
          </w:p>
        </w:tc>
        <w:tc>
          <w:tcPr>
            <w:tcW w:w="2719" w:type="dxa"/>
            <w:gridSpan w:val="3"/>
            <w:tcBorders>
              <w:top w:val="single" w:color="FFFFFF" w:sz="4" w:space="0"/>
              <w:left w:val="single" w:color="FFFFFF" w:sz="4" w:space="0"/>
              <w:bottom w:val="nil"/>
              <w:right w:val="single" w:color="FFFFFF" w:sz="4" w:space="0"/>
            </w:tcBorders>
            <w:shd w:val="clear" w:color="auto" w:fill="auto"/>
            <w:noWrap/>
            <w:vAlign w:val="center"/>
          </w:tcPr>
          <w:p w14:paraId="24FD10FF">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金额单位：万元</w:t>
            </w:r>
          </w:p>
        </w:tc>
      </w:tr>
      <w:tr w14:paraId="5B9A1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16" w:type="dxa"/>
            <w:tcBorders>
              <w:top w:val="single" w:color="FFFFFF" w:sz="4" w:space="0"/>
              <w:left w:val="single" w:color="FFFFFF" w:sz="4" w:space="0"/>
              <w:bottom w:val="single" w:color="FFFFFF" w:sz="4" w:space="0"/>
              <w:right w:val="nil"/>
            </w:tcBorders>
            <w:shd w:val="clear" w:color="auto" w:fill="auto"/>
            <w:noWrap/>
            <w:vAlign w:val="center"/>
          </w:tcPr>
          <w:p w14:paraId="62AAE958">
            <w:pPr>
              <w:rPr>
                <w:rFonts w:hint="eastAsia" w:ascii="宋体" w:eastAsia="宋体" w:cs="宋体"/>
                <w:i w:val="0"/>
                <w:iCs w:val="0"/>
                <w:color w:val="000000"/>
                <w:sz w:val="18"/>
                <w:szCs w:val="18"/>
                <w:u w:val="none"/>
              </w:rPr>
            </w:pPr>
          </w:p>
        </w:tc>
        <w:tc>
          <w:tcPr>
            <w:tcW w:w="3366" w:type="dxa"/>
            <w:gridSpan w:val="2"/>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4AE1C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1122"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D023D5">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64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B236D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上年结转</w:t>
            </w:r>
          </w:p>
        </w:tc>
        <w:tc>
          <w:tcPr>
            <w:tcW w:w="1332"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56F76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一般公共预算拨款收入</w:t>
            </w:r>
          </w:p>
        </w:tc>
        <w:tc>
          <w:tcPr>
            <w:tcW w:w="1002"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3981B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政府性基金预算拨款收入</w:t>
            </w:r>
          </w:p>
        </w:tc>
        <w:tc>
          <w:tcPr>
            <w:tcW w:w="92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1AA8EA8">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国有资本经营预算拨款收入</w:t>
            </w:r>
          </w:p>
        </w:tc>
        <w:tc>
          <w:tcPr>
            <w:tcW w:w="64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1052A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事业收入</w:t>
            </w:r>
          </w:p>
        </w:tc>
        <w:tc>
          <w:tcPr>
            <w:tcW w:w="1152"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C8C13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 xml:space="preserve">事业单位经营收入 </w:t>
            </w:r>
          </w:p>
        </w:tc>
        <w:tc>
          <w:tcPr>
            <w:tcW w:w="71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468E6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其他收入</w:t>
            </w:r>
          </w:p>
        </w:tc>
        <w:tc>
          <w:tcPr>
            <w:tcW w:w="972"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3D1FE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上级补助收入</w:t>
            </w:r>
          </w:p>
        </w:tc>
        <w:tc>
          <w:tcPr>
            <w:tcW w:w="79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D099E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附属单位上缴收入</w:t>
            </w:r>
          </w:p>
        </w:tc>
        <w:tc>
          <w:tcPr>
            <w:tcW w:w="95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62A37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用事业基金弥补收支差额</w:t>
            </w:r>
          </w:p>
        </w:tc>
      </w:tr>
      <w:tr w14:paraId="62962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16" w:type="dxa"/>
            <w:tcBorders>
              <w:top w:val="single" w:color="FFFFFF" w:sz="4" w:space="0"/>
              <w:left w:val="single" w:color="FFFFFF" w:sz="4" w:space="0"/>
              <w:bottom w:val="single" w:color="FFFFFF" w:sz="4" w:space="0"/>
              <w:right w:val="nil"/>
            </w:tcBorders>
            <w:shd w:val="clear" w:color="auto" w:fill="auto"/>
            <w:noWrap/>
            <w:vAlign w:val="center"/>
          </w:tcPr>
          <w:p w14:paraId="2881A23C">
            <w:pPr>
              <w:rPr>
                <w:rFonts w:hint="eastAsia" w:ascii="宋体" w:eastAsia="宋体" w:cs="宋体"/>
                <w:i w:val="0"/>
                <w:iCs w:val="0"/>
                <w:color w:val="000000"/>
                <w:sz w:val="18"/>
                <w:szCs w:val="18"/>
                <w:u w:val="none"/>
              </w:rPr>
            </w:pPr>
          </w:p>
        </w:tc>
        <w:tc>
          <w:tcPr>
            <w:tcW w:w="104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6A370E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tcW w:w="231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3C627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tcW w:w="112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96EAB4"/>
        </w:tc>
        <w:tc>
          <w:tcPr>
            <w:tcW w:w="64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2F4167"/>
        </w:tc>
        <w:tc>
          <w:tcPr>
            <w:tcW w:w="133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D38A23"/>
        </w:tc>
        <w:tc>
          <w:tcPr>
            <w:tcW w:w="100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16D1A4"/>
        </w:tc>
        <w:tc>
          <w:tcPr>
            <w:tcW w:w="93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C6E6EB"/>
        </w:tc>
        <w:tc>
          <w:tcPr>
            <w:tcW w:w="64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0CE67D"/>
        </w:tc>
        <w:tc>
          <w:tcPr>
            <w:tcW w:w="115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2F0EFB"/>
        </w:tc>
        <w:tc>
          <w:tcPr>
            <w:tcW w:w="72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53D924"/>
        </w:tc>
        <w:tc>
          <w:tcPr>
            <w:tcW w:w="97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8813FB"/>
        </w:tc>
        <w:tc>
          <w:tcPr>
            <w:tcW w:w="106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47300F"/>
        </w:tc>
        <w:tc>
          <w:tcPr>
            <w:tcW w:w="138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50BF05"/>
        </w:tc>
      </w:tr>
      <w:tr w14:paraId="3E73E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16" w:type="dxa"/>
            <w:tcBorders>
              <w:top w:val="single" w:color="FFFFFF" w:sz="4" w:space="0"/>
              <w:left w:val="single" w:color="FFFFFF" w:sz="4" w:space="0"/>
              <w:bottom w:val="single" w:color="FFFFFF" w:sz="4" w:space="0"/>
              <w:right w:val="nil"/>
            </w:tcBorders>
            <w:shd w:val="clear" w:color="auto" w:fill="auto"/>
            <w:noWrap/>
            <w:vAlign w:val="center"/>
          </w:tcPr>
          <w:p w14:paraId="3EA18997">
            <w:pPr>
              <w:rPr>
                <w:rFonts w:hint="eastAsia" w:ascii="宋体" w:eastAsia="宋体" w:cs="宋体"/>
                <w:i w:val="0"/>
                <w:iCs w:val="0"/>
                <w:color w:val="000000"/>
                <w:sz w:val="18"/>
                <w:szCs w:val="18"/>
                <w:u w:val="none"/>
              </w:rPr>
            </w:pP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8DDDE5"/>
        </w:tc>
        <w:tc>
          <w:tcPr>
            <w:tcW w:w="232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0EDA11"/>
        </w:tc>
        <w:tc>
          <w:tcPr>
            <w:tcW w:w="112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9F5892"/>
        </w:tc>
        <w:tc>
          <w:tcPr>
            <w:tcW w:w="64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1E3570"/>
        </w:tc>
        <w:tc>
          <w:tcPr>
            <w:tcW w:w="133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3013505"/>
        </w:tc>
        <w:tc>
          <w:tcPr>
            <w:tcW w:w="100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AB4DE0"/>
        </w:tc>
        <w:tc>
          <w:tcPr>
            <w:tcW w:w="93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4837F8"/>
        </w:tc>
        <w:tc>
          <w:tcPr>
            <w:tcW w:w="64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B89D43"/>
        </w:tc>
        <w:tc>
          <w:tcPr>
            <w:tcW w:w="115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C5834B7"/>
        </w:tc>
        <w:tc>
          <w:tcPr>
            <w:tcW w:w="72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FA15137"/>
        </w:tc>
        <w:tc>
          <w:tcPr>
            <w:tcW w:w="97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46AD77"/>
        </w:tc>
        <w:tc>
          <w:tcPr>
            <w:tcW w:w="106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B719CB"/>
        </w:tc>
        <w:tc>
          <w:tcPr>
            <w:tcW w:w="138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934C8E"/>
        </w:tc>
      </w:tr>
      <w:tr w14:paraId="41386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single" w:color="FFFFFF" w:sz="4" w:space="0"/>
              <w:left w:val="single" w:color="FFFFFF" w:sz="4" w:space="0"/>
              <w:bottom w:val="single" w:color="FFFFFF" w:sz="4" w:space="0"/>
              <w:right w:val="nil"/>
            </w:tcBorders>
            <w:shd w:val="clear" w:color="auto" w:fill="auto"/>
            <w:noWrap/>
            <w:vAlign w:val="center"/>
          </w:tcPr>
          <w:p w14:paraId="09107AE1">
            <w:pPr>
              <w:rPr>
                <w:rFonts w:hint="eastAsia" w:ascii="宋体" w:eastAsia="宋体" w:cs="宋体"/>
                <w:b/>
                <w:bCs/>
                <w:i w:val="0"/>
                <w:iCs w:val="0"/>
                <w:color w:val="000000"/>
                <w:sz w:val="18"/>
                <w:szCs w:val="18"/>
                <w:u w:val="none"/>
              </w:rPr>
            </w:pPr>
          </w:p>
        </w:tc>
        <w:tc>
          <w:tcPr>
            <w:tcW w:w="104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03999E">
            <w:pPr>
              <w:jc w:val="center"/>
              <w:rPr>
                <w:rFonts w:hint="eastAsia" w:ascii="宋体" w:eastAsia="宋体" w:cs="宋体"/>
                <w:b/>
                <w:bCs/>
                <w:i w:val="0"/>
                <w:iCs w:val="0"/>
                <w:color w:val="000000"/>
                <w:sz w:val="22"/>
                <w:szCs w:val="22"/>
                <w:u w:val="none"/>
              </w:rPr>
            </w:pPr>
          </w:p>
        </w:tc>
        <w:tc>
          <w:tcPr>
            <w:tcW w:w="231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D22234">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W w:w="11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1840D5">
            <w:pPr>
              <w:keepNext w:val="0"/>
              <w:keepLines w:val="0"/>
              <w:widowControl/>
              <w:suppressLineNumbers w:val="0"/>
              <w:jc w:val="right"/>
              <w:textAlignment w:val="center"/>
              <w:rPr>
                <w:rFonts w:hint="default" w:ascii="宋体" w:eastAsia="宋体" w:cs="宋体"/>
                <w:b/>
                <w:bCs/>
                <w:i w:val="0"/>
                <w:iCs w:val="0"/>
                <w:color w:val="000000"/>
                <w:sz w:val="22"/>
                <w:szCs w:val="22"/>
                <w:u w:val="none"/>
                <w:lang w:val="en-US"/>
              </w:rPr>
            </w:pPr>
            <w:r>
              <w:rPr>
                <w:rFonts w:hint="eastAsia" w:ascii="宋体" w:cs="宋体"/>
                <w:b/>
                <w:bCs/>
                <w:i w:val="0"/>
                <w:iCs w:val="0"/>
                <w:color w:val="000000"/>
                <w:kern w:val="0"/>
                <w:sz w:val="22"/>
                <w:szCs w:val="22"/>
                <w:u w:val="none"/>
                <w:lang w:val="en-US" w:eastAsia="zh-CN"/>
              </w:rPr>
              <w:t>168.29</w:t>
            </w:r>
          </w:p>
        </w:tc>
        <w:tc>
          <w:tcPr>
            <w:tcW w:w="64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9D4638">
            <w:pPr>
              <w:jc w:val="right"/>
              <w:rPr>
                <w:rFonts w:hint="eastAsia" w:ascii="宋体" w:eastAsia="宋体" w:cs="宋体"/>
                <w:b/>
                <w:bCs/>
                <w:i w:val="0"/>
                <w:iCs w:val="0"/>
                <w:color w:val="000000"/>
                <w:sz w:val="22"/>
                <w:szCs w:val="22"/>
                <w:u w:val="none"/>
              </w:rPr>
            </w:pPr>
          </w:p>
        </w:tc>
        <w:tc>
          <w:tcPr>
            <w:tcW w:w="133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BEC0FC">
            <w:pPr>
              <w:keepNext w:val="0"/>
              <w:keepLines w:val="0"/>
              <w:widowControl/>
              <w:suppressLineNumbers w:val="0"/>
              <w:jc w:val="right"/>
              <w:textAlignment w:val="center"/>
              <w:rPr>
                <w:rFonts w:hint="default" w:ascii="宋体" w:eastAsia="宋体" w:cs="宋体"/>
                <w:b/>
                <w:bCs/>
                <w:i w:val="0"/>
                <w:iCs w:val="0"/>
                <w:color w:val="000000"/>
                <w:sz w:val="22"/>
                <w:szCs w:val="22"/>
                <w:u w:val="none"/>
                <w:lang w:val="en-US" w:eastAsia="zh-CN"/>
              </w:rPr>
            </w:pPr>
            <w:r>
              <w:rPr>
                <w:rFonts w:hint="eastAsia" w:ascii="宋体" w:cs="宋体"/>
                <w:b/>
                <w:bCs/>
                <w:i w:val="0"/>
                <w:iCs w:val="0"/>
                <w:color w:val="000000"/>
                <w:sz w:val="22"/>
                <w:szCs w:val="22"/>
                <w:u w:val="none"/>
                <w:lang w:val="en-US" w:eastAsia="zh-CN"/>
              </w:rPr>
              <w:t>168.29</w:t>
            </w:r>
          </w:p>
        </w:tc>
        <w:tc>
          <w:tcPr>
            <w:tcW w:w="100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DA88D7">
            <w:pPr>
              <w:jc w:val="right"/>
              <w:rPr>
                <w:rFonts w:hint="eastAsia" w:ascii="宋体" w:eastAsia="宋体" w:cs="宋体"/>
                <w:b/>
                <w:bCs/>
                <w:i w:val="0"/>
                <w:iCs w:val="0"/>
                <w:color w:val="000000"/>
                <w:sz w:val="22"/>
                <w:szCs w:val="22"/>
                <w:u w:val="none"/>
              </w:rPr>
            </w:pPr>
          </w:p>
        </w:tc>
        <w:tc>
          <w:tcPr>
            <w:tcW w:w="92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8ACFA7">
            <w:pPr>
              <w:jc w:val="right"/>
              <w:rPr>
                <w:rFonts w:hint="eastAsia" w:ascii="宋体" w:eastAsia="宋体" w:cs="宋体"/>
                <w:b/>
                <w:bCs/>
                <w:i w:val="0"/>
                <w:iCs w:val="0"/>
                <w:color w:val="000000"/>
                <w:sz w:val="22"/>
                <w:szCs w:val="22"/>
                <w:u w:val="none"/>
              </w:rPr>
            </w:pPr>
          </w:p>
        </w:tc>
        <w:tc>
          <w:tcPr>
            <w:tcW w:w="64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A31E17">
            <w:pPr>
              <w:jc w:val="right"/>
              <w:rPr>
                <w:rFonts w:hint="eastAsia" w:ascii="宋体" w:eastAsia="宋体" w:cs="宋体"/>
                <w:b/>
                <w:bCs/>
                <w:i w:val="0"/>
                <w:iCs w:val="0"/>
                <w:color w:val="000000"/>
                <w:sz w:val="22"/>
                <w:szCs w:val="22"/>
                <w:u w:val="none"/>
              </w:rPr>
            </w:pPr>
          </w:p>
        </w:tc>
        <w:tc>
          <w:tcPr>
            <w:tcW w:w="115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771AA1">
            <w:pPr>
              <w:jc w:val="right"/>
              <w:rPr>
                <w:rFonts w:hint="eastAsia" w:ascii="宋体" w:eastAsia="宋体" w:cs="宋体"/>
                <w:b/>
                <w:bCs/>
                <w:i w:val="0"/>
                <w:iCs w:val="0"/>
                <w:color w:val="000000"/>
                <w:sz w:val="22"/>
                <w:szCs w:val="22"/>
                <w:u w:val="none"/>
              </w:rPr>
            </w:pPr>
          </w:p>
        </w:tc>
        <w:tc>
          <w:tcPr>
            <w:tcW w:w="71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0B349B">
            <w:pPr>
              <w:jc w:val="right"/>
              <w:rPr>
                <w:rFonts w:hint="eastAsia" w:ascii="宋体" w:eastAsia="宋体" w:cs="宋体"/>
                <w:b/>
                <w:bCs/>
                <w:i w:val="0"/>
                <w:iCs w:val="0"/>
                <w:color w:val="000000"/>
                <w:sz w:val="22"/>
                <w:szCs w:val="22"/>
                <w:u w:val="none"/>
              </w:rPr>
            </w:pPr>
          </w:p>
        </w:tc>
        <w:tc>
          <w:tcPr>
            <w:tcW w:w="97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FBE607">
            <w:pPr>
              <w:jc w:val="right"/>
              <w:rPr>
                <w:rFonts w:hint="eastAsia" w:ascii="宋体" w:eastAsia="宋体" w:cs="宋体"/>
                <w:b/>
                <w:bCs/>
                <w:i w:val="0"/>
                <w:iCs w:val="0"/>
                <w:color w:val="000000"/>
                <w:sz w:val="22"/>
                <w:szCs w:val="22"/>
                <w:u w:val="none"/>
              </w:rPr>
            </w:pPr>
          </w:p>
        </w:tc>
        <w:tc>
          <w:tcPr>
            <w:tcW w:w="79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9C0DEE">
            <w:pPr>
              <w:jc w:val="right"/>
              <w:rPr>
                <w:rFonts w:hint="eastAsia" w:ascii="宋体" w:eastAsia="宋体" w:cs="宋体"/>
                <w:b/>
                <w:bCs/>
                <w:i w:val="0"/>
                <w:iCs w:val="0"/>
                <w:color w:val="000000"/>
                <w:sz w:val="22"/>
                <w:szCs w:val="22"/>
                <w:u w:val="none"/>
              </w:rPr>
            </w:pPr>
          </w:p>
        </w:tc>
        <w:tc>
          <w:tcPr>
            <w:tcW w:w="9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D7BB49">
            <w:pPr>
              <w:jc w:val="right"/>
              <w:rPr>
                <w:rFonts w:hint="eastAsia" w:ascii="宋体" w:eastAsia="宋体" w:cs="宋体"/>
                <w:b/>
                <w:bCs/>
                <w:i w:val="0"/>
                <w:iCs w:val="0"/>
                <w:color w:val="000000"/>
                <w:sz w:val="22"/>
                <w:szCs w:val="22"/>
                <w:u w:val="none"/>
              </w:rPr>
            </w:pPr>
          </w:p>
        </w:tc>
      </w:tr>
      <w:tr w14:paraId="28DAF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single" w:color="FFFFFF" w:sz="4" w:space="0"/>
              <w:left w:val="single" w:color="FFFFFF" w:sz="4" w:space="0"/>
              <w:bottom w:val="single" w:color="FFFFFF" w:sz="4" w:space="0"/>
              <w:right w:val="nil"/>
            </w:tcBorders>
            <w:shd w:val="clear" w:color="auto" w:fill="auto"/>
            <w:noWrap/>
            <w:vAlign w:val="center"/>
          </w:tcPr>
          <w:p w14:paraId="4ACD61F7">
            <w:pPr>
              <w:rPr>
                <w:rFonts w:hint="eastAsia" w:ascii="宋体" w:eastAsia="宋体" w:cs="宋体"/>
                <w:i w:val="0"/>
                <w:iCs w:val="0"/>
                <w:color w:val="000000"/>
                <w:sz w:val="18"/>
                <w:szCs w:val="18"/>
                <w:u w:val="none"/>
              </w:rPr>
            </w:pPr>
          </w:p>
        </w:tc>
        <w:tc>
          <w:tcPr>
            <w:tcW w:w="104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D9CAD3">
            <w:pPr>
              <w:jc w:val="left"/>
              <w:rPr>
                <w:rFonts w:hint="eastAsia" w:ascii="宋体" w:eastAsia="宋体" w:cs="宋体"/>
                <w:i w:val="0"/>
                <w:iCs w:val="0"/>
                <w:color w:val="000000"/>
                <w:sz w:val="22"/>
                <w:szCs w:val="22"/>
                <w:u w:val="none"/>
              </w:rPr>
            </w:pPr>
          </w:p>
        </w:tc>
        <w:tc>
          <w:tcPr>
            <w:tcW w:w="23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D841E9">
            <w:pPr>
              <w:jc w:val="left"/>
              <w:rPr>
                <w:rFonts w:hint="eastAsia" w:ascii="宋体" w:eastAsia="宋体" w:cs="宋体"/>
                <w:i w:val="0"/>
                <w:iCs w:val="0"/>
                <w:color w:val="000000"/>
                <w:sz w:val="22"/>
                <w:szCs w:val="22"/>
                <w:u w:val="none"/>
              </w:rPr>
            </w:pPr>
          </w:p>
        </w:tc>
        <w:tc>
          <w:tcPr>
            <w:tcW w:w="11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6B3DD5">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168.29</w:t>
            </w:r>
          </w:p>
        </w:tc>
        <w:tc>
          <w:tcPr>
            <w:tcW w:w="64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7BEA60">
            <w:pPr>
              <w:jc w:val="right"/>
              <w:rPr>
                <w:rFonts w:hint="eastAsia" w:ascii="宋体" w:eastAsia="宋体" w:cs="宋体"/>
                <w:i w:val="0"/>
                <w:iCs w:val="0"/>
                <w:color w:val="000000"/>
                <w:sz w:val="22"/>
                <w:szCs w:val="22"/>
                <w:u w:val="none"/>
              </w:rPr>
            </w:pPr>
          </w:p>
        </w:tc>
        <w:tc>
          <w:tcPr>
            <w:tcW w:w="133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90A762">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168.29</w:t>
            </w:r>
          </w:p>
        </w:tc>
        <w:tc>
          <w:tcPr>
            <w:tcW w:w="100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1F841F">
            <w:pPr>
              <w:jc w:val="right"/>
              <w:rPr>
                <w:rFonts w:hint="eastAsia" w:ascii="宋体" w:eastAsia="宋体" w:cs="宋体"/>
                <w:i w:val="0"/>
                <w:iCs w:val="0"/>
                <w:color w:val="000000"/>
                <w:sz w:val="22"/>
                <w:szCs w:val="22"/>
                <w:u w:val="none"/>
              </w:rPr>
            </w:pPr>
          </w:p>
        </w:tc>
        <w:tc>
          <w:tcPr>
            <w:tcW w:w="92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A88C6B">
            <w:pPr>
              <w:jc w:val="right"/>
              <w:rPr>
                <w:rFonts w:hint="eastAsia" w:ascii="宋体" w:eastAsia="宋体" w:cs="宋体"/>
                <w:i w:val="0"/>
                <w:iCs w:val="0"/>
                <w:color w:val="000000"/>
                <w:sz w:val="22"/>
                <w:szCs w:val="22"/>
                <w:u w:val="none"/>
              </w:rPr>
            </w:pPr>
          </w:p>
        </w:tc>
        <w:tc>
          <w:tcPr>
            <w:tcW w:w="64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D03987">
            <w:pPr>
              <w:jc w:val="right"/>
              <w:rPr>
                <w:rFonts w:hint="eastAsia" w:ascii="宋体" w:eastAsia="宋体" w:cs="宋体"/>
                <w:i w:val="0"/>
                <w:iCs w:val="0"/>
                <w:color w:val="000000"/>
                <w:sz w:val="22"/>
                <w:szCs w:val="22"/>
                <w:u w:val="none"/>
              </w:rPr>
            </w:pPr>
          </w:p>
        </w:tc>
        <w:tc>
          <w:tcPr>
            <w:tcW w:w="115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D8C1D9">
            <w:pPr>
              <w:jc w:val="right"/>
              <w:rPr>
                <w:rFonts w:hint="eastAsia" w:ascii="宋体" w:eastAsia="宋体" w:cs="宋体"/>
                <w:i w:val="0"/>
                <w:iCs w:val="0"/>
                <w:color w:val="000000"/>
                <w:sz w:val="22"/>
                <w:szCs w:val="22"/>
                <w:u w:val="none"/>
              </w:rPr>
            </w:pPr>
          </w:p>
        </w:tc>
        <w:tc>
          <w:tcPr>
            <w:tcW w:w="71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EFAF0B">
            <w:pPr>
              <w:jc w:val="right"/>
              <w:rPr>
                <w:rFonts w:hint="eastAsia" w:ascii="宋体" w:eastAsia="宋体" w:cs="宋体"/>
                <w:i w:val="0"/>
                <w:iCs w:val="0"/>
                <w:color w:val="000000"/>
                <w:sz w:val="22"/>
                <w:szCs w:val="22"/>
                <w:u w:val="none"/>
              </w:rPr>
            </w:pPr>
          </w:p>
        </w:tc>
        <w:tc>
          <w:tcPr>
            <w:tcW w:w="97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22266B">
            <w:pPr>
              <w:jc w:val="right"/>
              <w:rPr>
                <w:rFonts w:hint="eastAsia" w:ascii="宋体" w:eastAsia="宋体" w:cs="宋体"/>
                <w:i w:val="0"/>
                <w:iCs w:val="0"/>
                <w:color w:val="000000"/>
                <w:sz w:val="22"/>
                <w:szCs w:val="22"/>
                <w:u w:val="none"/>
              </w:rPr>
            </w:pPr>
          </w:p>
        </w:tc>
        <w:tc>
          <w:tcPr>
            <w:tcW w:w="79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028071">
            <w:pPr>
              <w:jc w:val="right"/>
              <w:rPr>
                <w:rFonts w:hint="eastAsia" w:ascii="宋体" w:eastAsia="宋体" w:cs="宋体"/>
                <w:i w:val="0"/>
                <w:iCs w:val="0"/>
                <w:color w:val="000000"/>
                <w:sz w:val="22"/>
                <w:szCs w:val="22"/>
                <w:u w:val="none"/>
              </w:rPr>
            </w:pPr>
          </w:p>
        </w:tc>
        <w:tc>
          <w:tcPr>
            <w:tcW w:w="9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45CD2F">
            <w:pPr>
              <w:jc w:val="right"/>
              <w:rPr>
                <w:rFonts w:hint="eastAsia" w:ascii="宋体" w:eastAsia="宋体" w:cs="宋体"/>
                <w:i w:val="0"/>
                <w:iCs w:val="0"/>
                <w:color w:val="000000"/>
                <w:sz w:val="22"/>
                <w:szCs w:val="22"/>
                <w:u w:val="none"/>
              </w:rPr>
            </w:pPr>
          </w:p>
        </w:tc>
      </w:tr>
      <w:tr w14:paraId="59B2F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single" w:color="FFFFFF" w:sz="4" w:space="0"/>
              <w:left w:val="single" w:color="FFFFFF" w:sz="4" w:space="0"/>
              <w:bottom w:val="single" w:color="FFFFFF" w:sz="4" w:space="0"/>
              <w:right w:val="nil"/>
            </w:tcBorders>
            <w:shd w:val="clear" w:color="auto" w:fill="auto"/>
            <w:noWrap/>
            <w:vAlign w:val="center"/>
          </w:tcPr>
          <w:p w14:paraId="752CBDA3">
            <w:pPr>
              <w:rPr>
                <w:rFonts w:hint="eastAsia" w:ascii="宋体" w:eastAsia="宋体" w:cs="宋体"/>
                <w:i w:val="0"/>
                <w:iCs w:val="0"/>
                <w:color w:val="000000"/>
                <w:sz w:val="18"/>
                <w:szCs w:val="18"/>
                <w:u w:val="none"/>
              </w:rPr>
            </w:pPr>
          </w:p>
        </w:tc>
        <w:tc>
          <w:tcPr>
            <w:tcW w:w="104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84E37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108002</w:t>
            </w:r>
          </w:p>
        </w:tc>
        <w:tc>
          <w:tcPr>
            <w:tcW w:w="23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76D25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固定资产投资审计中心</w:t>
            </w:r>
          </w:p>
        </w:tc>
        <w:tc>
          <w:tcPr>
            <w:tcW w:w="11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85B5C0">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168.29</w:t>
            </w:r>
          </w:p>
        </w:tc>
        <w:tc>
          <w:tcPr>
            <w:tcW w:w="64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117D62">
            <w:pPr>
              <w:jc w:val="right"/>
              <w:rPr>
                <w:rFonts w:hint="eastAsia" w:ascii="宋体" w:eastAsia="宋体" w:cs="宋体"/>
                <w:i w:val="0"/>
                <w:iCs w:val="0"/>
                <w:color w:val="000000"/>
                <w:sz w:val="22"/>
                <w:szCs w:val="22"/>
                <w:u w:val="none"/>
              </w:rPr>
            </w:pPr>
          </w:p>
        </w:tc>
        <w:tc>
          <w:tcPr>
            <w:tcW w:w="133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67CFA5">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168.29</w:t>
            </w:r>
          </w:p>
        </w:tc>
        <w:tc>
          <w:tcPr>
            <w:tcW w:w="100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0D3577">
            <w:pPr>
              <w:jc w:val="right"/>
              <w:rPr>
                <w:rFonts w:hint="eastAsia" w:ascii="宋体" w:eastAsia="宋体" w:cs="宋体"/>
                <w:i w:val="0"/>
                <w:iCs w:val="0"/>
                <w:color w:val="000000"/>
                <w:sz w:val="22"/>
                <w:szCs w:val="22"/>
                <w:u w:val="none"/>
              </w:rPr>
            </w:pPr>
          </w:p>
        </w:tc>
        <w:tc>
          <w:tcPr>
            <w:tcW w:w="92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7D6C67">
            <w:pPr>
              <w:jc w:val="right"/>
              <w:rPr>
                <w:rFonts w:hint="eastAsia" w:ascii="宋体" w:eastAsia="宋体" w:cs="宋体"/>
                <w:i w:val="0"/>
                <w:iCs w:val="0"/>
                <w:color w:val="000000"/>
                <w:sz w:val="22"/>
                <w:szCs w:val="22"/>
                <w:u w:val="none"/>
              </w:rPr>
            </w:pPr>
          </w:p>
        </w:tc>
        <w:tc>
          <w:tcPr>
            <w:tcW w:w="64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D16B55">
            <w:pPr>
              <w:jc w:val="right"/>
              <w:rPr>
                <w:rFonts w:hint="eastAsia" w:ascii="宋体" w:eastAsia="宋体" w:cs="宋体"/>
                <w:i w:val="0"/>
                <w:iCs w:val="0"/>
                <w:color w:val="000000"/>
                <w:sz w:val="22"/>
                <w:szCs w:val="22"/>
                <w:u w:val="none"/>
              </w:rPr>
            </w:pPr>
          </w:p>
        </w:tc>
        <w:tc>
          <w:tcPr>
            <w:tcW w:w="115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877C1B">
            <w:pPr>
              <w:jc w:val="right"/>
              <w:rPr>
                <w:rFonts w:hint="eastAsia" w:ascii="宋体" w:eastAsia="宋体" w:cs="宋体"/>
                <w:i w:val="0"/>
                <w:iCs w:val="0"/>
                <w:color w:val="000000"/>
                <w:sz w:val="22"/>
                <w:szCs w:val="22"/>
                <w:u w:val="none"/>
              </w:rPr>
            </w:pPr>
          </w:p>
        </w:tc>
        <w:tc>
          <w:tcPr>
            <w:tcW w:w="7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932484">
            <w:pPr>
              <w:jc w:val="right"/>
              <w:rPr>
                <w:rFonts w:hint="eastAsia" w:ascii="宋体" w:eastAsia="宋体" w:cs="宋体"/>
                <w:i w:val="0"/>
                <w:iCs w:val="0"/>
                <w:color w:val="000000"/>
                <w:sz w:val="22"/>
                <w:szCs w:val="22"/>
                <w:u w:val="none"/>
              </w:rPr>
            </w:pPr>
          </w:p>
        </w:tc>
        <w:tc>
          <w:tcPr>
            <w:tcW w:w="97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168C09">
            <w:pPr>
              <w:jc w:val="right"/>
              <w:rPr>
                <w:rFonts w:hint="eastAsia" w:ascii="宋体" w:eastAsia="宋体" w:cs="宋体"/>
                <w:i w:val="0"/>
                <w:iCs w:val="0"/>
                <w:color w:val="000000"/>
                <w:sz w:val="22"/>
                <w:szCs w:val="22"/>
                <w:u w:val="none"/>
              </w:rPr>
            </w:pPr>
          </w:p>
        </w:tc>
        <w:tc>
          <w:tcPr>
            <w:tcW w:w="79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3ADE28">
            <w:pPr>
              <w:jc w:val="right"/>
              <w:rPr>
                <w:rFonts w:hint="eastAsia" w:ascii="宋体" w:eastAsia="宋体" w:cs="宋体"/>
                <w:i w:val="0"/>
                <w:iCs w:val="0"/>
                <w:color w:val="000000"/>
                <w:sz w:val="22"/>
                <w:szCs w:val="22"/>
                <w:u w:val="none"/>
              </w:rPr>
            </w:pPr>
          </w:p>
        </w:tc>
        <w:tc>
          <w:tcPr>
            <w:tcW w:w="95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FFD720">
            <w:pPr>
              <w:jc w:val="right"/>
              <w:rPr>
                <w:rFonts w:hint="eastAsia" w:ascii="宋体" w:eastAsia="宋体" w:cs="宋体"/>
                <w:i w:val="0"/>
                <w:iCs w:val="0"/>
                <w:color w:val="000000"/>
                <w:sz w:val="22"/>
                <w:szCs w:val="22"/>
                <w:u w:val="none"/>
              </w:rPr>
            </w:pPr>
          </w:p>
        </w:tc>
      </w:tr>
    </w:tbl>
    <w:p w14:paraId="7223ED89">
      <w:pPr>
        <w:pStyle w:val="2"/>
        <w:ind w:left="0" w:leftChars="0" w:firstLine="0" w:firstLineChars="0"/>
        <w:rPr>
          <w:rFonts w:hint="eastAsia" w:ascii="宋体" w:eastAsia="宋体" w:cs="宋体"/>
          <w:sz w:val="22"/>
          <w:szCs w:val="22"/>
        </w:rPr>
        <w:sectPr>
          <w:pgSz w:w="16838" w:h="11906" w:orient="landscape"/>
          <w:pgMar w:top="1800" w:right="1440" w:bottom="1800" w:left="1440" w:header="851" w:footer="992" w:gutter="0"/>
          <w:cols w:space="720" w:num="1"/>
          <w:docGrid w:type="lines" w:linePitch="312" w:charSpace="0"/>
        </w:sectPr>
      </w:pPr>
    </w:p>
    <w:tbl>
      <w:tblPr>
        <w:tblStyle w:val="10"/>
        <w:tblW w:w="1380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5"/>
        <w:gridCol w:w="619"/>
        <w:gridCol w:w="620"/>
        <w:gridCol w:w="1165"/>
        <w:gridCol w:w="3429"/>
        <w:gridCol w:w="1437"/>
        <w:gridCol w:w="1609"/>
        <w:gridCol w:w="1234"/>
        <w:gridCol w:w="1390"/>
        <w:gridCol w:w="1531"/>
      </w:tblGrid>
      <w:tr w14:paraId="02E1F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0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2982619">
            <w:pPr>
              <w:rPr>
                <w:rFonts w:hint="eastAsia" w:ascii="宋体" w:eastAsia="宋体" w:cs="宋体"/>
                <w:i w:val="0"/>
                <w:iCs w:val="0"/>
                <w:color w:val="000000"/>
                <w:sz w:val="22"/>
                <w:szCs w:val="22"/>
                <w:u w:val="none"/>
              </w:rPr>
            </w:pPr>
          </w:p>
        </w:tc>
        <w:tc>
          <w:tcPr>
            <w:tcW w:w="11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BA92A91">
            <w:pPr>
              <w:rPr>
                <w:rFonts w:hint="eastAsia" w:ascii="宋体" w:eastAsia="宋体" w:cs="宋体"/>
                <w:i w:val="0"/>
                <w:iCs w:val="0"/>
                <w:color w:val="000000"/>
                <w:sz w:val="18"/>
                <w:szCs w:val="18"/>
                <w:u w:val="none"/>
              </w:rPr>
            </w:pPr>
          </w:p>
        </w:tc>
        <w:tc>
          <w:tcPr>
            <w:tcW w:w="342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9F339EE">
            <w:pPr>
              <w:rPr>
                <w:rFonts w:hint="eastAsia" w:ascii="宋体" w:eastAsia="宋体" w:cs="宋体"/>
                <w:i w:val="0"/>
                <w:iCs w:val="0"/>
                <w:color w:val="000000"/>
                <w:sz w:val="18"/>
                <w:szCs w:val="18"/>
                <w:u w:val="none"/>
              </w:rPr>
            </w:pPr>
          </w:p>
        </w:tc>
        <w:tc>
          <w:tcPr>
            <w:tcW w:w="143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7FCCF22">
            <w:pPr>
              <w:rPr>
                <w:rFonts w:hint="eastAsia" w:ascii="宋体" w:eastAsia="宋体" w:cs="宋体"/>
                <w:i w:val="0"/>
                <w:iCs w:val="0"/>
                <w:color w:val="000000"/>
                <w:sz w:val="18"/>
                <w:szCs w:val="18"/>
                <w:u w:val="none"/>
              </w:rPr>
            </w:pPr>
          </w:p>
        </w:tc>
        <w:tc>
          <w:tcPr>
            <w:tcW w:w="160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FCEB556">
            <w:pPr>
              <w:rPr>
                <w:rFonts w:hint="eastAsia" w:ascii="宋体" w:eastAsia="宋体" w:cs="宋体"/>
                <w:i w:val="0"/>
                <w:iCs w:val="0"/>
                <w:color w:val="000000"/>
                <w:sz w:val="18"/>
                <w:szCs w:val="18"/>
                <w:u w:val="none"/>
              </w:rPr>
            </w:pPr>
          </w:p>
        </w:tc>
        <w:tc>
          <w:tcPr>
            <w:tcW w:w="123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26AE26C">
            <w:pPr>
              <w:rPr>
                <w:rFonts w:hint="eastAsia" w:ascii="宋体" w:eastAsia="宋体" w:cs="宋体"/>
                <w:i w:val="0"/>
                <w:iCs w:val="0"/>
                <w:color w:val="000000"/>
                <w:sz w:val="18"/>
                <w:szCs w:val="18"/>
                <w:u w:val="none"/>
              </w:rPr>
            </w:pPr>
          </w:p>
        </w:tc>
        <w:tc>
          <w:tcPr>
            <w:tcW w:w="139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C290F61">
            <w:pPr>
              <w:rPr>
                <w:rFonts w:hint="eastAsia" w:ascii="宋体" w:eastAsia="宋体" w:cs="宋体"/>
                <w:i w:val="0"/>
                <w:iCs w:val="0"/>
                <w:color w:val="000000"/>
                <w:sz w:val="18"/>
                <w:szCs w:val="18"/>
                <w:u w:val="none"/>
              </w:rPr>
            </w:pPr>
          </w:p>
        </w:tc>
        <w:tc>
          <w:tcPr>
            <w:tcW w:w="153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D447191">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表3</w:t>
            </w:r>
          </w:p>
        </w:tc>
      </w:tr>
      <w:tr w14:paraId="58001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809" w:type="dxa"/>
            <w:gridSpan w:val="10"/>
            <w:tcBorders>
              <w:top w:val="single" w:color="FFFFFF" w:sz="4" w:space="0"/>
              <w:left w:val="single" w:color="FFFFFF" w:sz="4" w:space="0"/>
              <w:bottom w:val="single" w:color="FFFFFF" w:sz="4" w:space="0"/>
              <w:right w:val="single" w:color="FFFFFF" w:sz="4" w:space="0"/>
            </w:tcBorders>
            <w:shd w:val="clear" w:color="auto" w:fill="auto"/>
            <w:noWrap/>
            <w:vAlign w:val="center"/>
          </w:tcPr>
          <w:p w14:paraId="60F72C2F">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部门支出总表</w:t>
            </w:r>
          </w:p>
        </w:tc>
      </w:tr>
      <w:tr w14:paraId="4FB5A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6607" w:type="dxa"/>
            <w:gridSpan w:val="5"/>
            <w:tcBorders>
              <w:top w:val="single" w:color="FFFFFF" w:sz="4" w:space="0"/>
              <w:left w:val="single" w:color="FFFFFF" w:sz="4" w:space="0"/>
              <w:bottom w:val="nil"/>
              <w:right w:val="single" w:color="FFFFFF" w:sz="4" w:space="0"/>
            </w:tcBorders>
            <w:shd w:val="clear" w:color="auto" w:fill="auto"/>
            <w:noWrap/>
            <w:vAlign w:val="center"/>
          </w:tcPr>
          <w:p w14:paraId="17E7B7D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部门：108002固定资产投资审计中心</w:t>
            </w:r>
          </w:p>
        </w:tc>
        <w:tc>
          <w:tcPr>
            <w:tcW w:w="1437" w:type="dxa"/>
            <w:tcBorders>
              <w:top w:val="single" w:color="FFFFFF" w:sz="4" w:space="0"/>
              <w:left w:val="single" w:color="FFFFFF" w:sz="4" w:space="0"/>
              <w:bottom w:val="nil"/>
              <w:right w:val="single" w:color="FFFFFF" w:sz="4" w:space="0"/>
            </w:tcBorders>
            <w:shd w:val="clear" w:color="auto" w:fill="auto"/>
            <w:noWrap/>
            <w:vAlign w:val="center"/>
          </w:tcPr>
          <w:p w14:paraId="71B2C7B6">
            <w:pPr>
              <w:rPr>
                <w:rFonts w:hint="eastAsia" w:ascii="宋体" w:eastAsia="宋体" w:cs="宋体"/>
                <w:i w:val="0"/>
                <w:iCs w:val="0"/>
                <w:color w:val="000000"/>
                <w:sz w:val="18"/>
                <w:szCs w:val="18"/>
                <w:u w:val="none"/>
              </w:rPr>
            </w:pPr>
          </w:p>
        </w:tc>
        <w:tc>
          <w:tcPr>
            <w:tcW w:w="5764" w:type="dxa"/>
            <w:gridSpan w:val="4"/>
            <w:tcBorders>
              <w:top w:val="single" w:color="FFFFFF" w:sz="4" w:space="0"/>
              <w:left w:val="single" w:color="FFFFFF" w:sz="4" w:space="0"/>
              <w:bottom w:val="nil"/>
              <w:right w:val="single" w:color="FFFFFF" w:sz="4" w:space="0"/>
            </w:tcBorders>
            <w:shd w:val="clear" w:color="auto" w:fill="auto"/>
            <w:noWrap/>
            <w:vAlign w:val="center"/>
          </w:tcPr>
          <w:p w14:paraId="11506F66">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金额单位：万元</w:t>
            </w:r>
          </w:p>
        </w:tc>
      </w:tr>
      <w:tr w14:paraId="687EC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6607"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7881B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143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BF26A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160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D5B243A">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基本支出</w:t>
            </w:r>
          </w:p>
        </w:tc>
        <w:tc>
          <w:tcPr>
            <w:tcW w:w="123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7F29D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项目支出</w:t>
            </w:r>
          </w:p>
        </w:tc>
        <w:tc>
          <w:tcPr>
            <w:tcW w:w="139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0872DE">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上缴上级支出</w:t>
            </w:r>
          </w:p>
        </w:tc>
        <w:tc>
          <w:tcPr>
            <w:tcW w:w="153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D4EE62">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对附属单位补助支出</w:t>
            </w:r>
          </w:p>
        </w:tc>
      </w:tr>
      <w:tr w14:paraId="4ACB8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014"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D8BD8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科目编码</w:t>
            </w:r>
          </w:p>
        </w:tc>
        <w:tc>
          <w:tcPr>
            <w:tcW w:w="116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64B47E">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tcW w:w="342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03C458">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tcW w:w="143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1209B2"/>
        </w:tc>
        <w:tc>
          <w:tcPr>
            <w:tcW w:w="160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08CD1F"/>
        </w:tc>
        <w:tc>
          <w:tcPr>
            <w:tcW w:w="123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03A2CB1"/>
        </w:tc>
        <w:tc>
          <w:tcPr>
            <w:tcW w:w="139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90D1536"/>
        </w:tc>
        <w:tc>
          <w:tcPr>
            <w:tcW w:w="270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FD4A6C"/>
        </w:tc>
      </w:tr>
      <w:tr w14:paraId="16221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7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86A941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类</w:t>
            </w:r>
          </w:p>
        </w:tc>
        <w:tc>
          <w:tcPr>
            <w:tcW w:w="619"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C8DC2E">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款</w:t>
            </w:r>
          </w:p>
        </w:tc>
        <w:tc>
          <w:tcPr>
            <w:tcW w:w="619"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8CB20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w:t>
            </w:r>
          </w:p>
        </w:tc>
        <w:tc>
          <w:tcPr>
            <w:tcW w:w="116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04D14F"/>
        </w:tc>
        <w:tc>
          <w:tcPr>
            <w:tcW w:w="342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47F3F1A"/>
        </w:tc>
        <w:tc>
          <w:tcPr>
            <w:tcW w:w="143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37C7E0"/>
        </w:tc>
        <w:tc>
          <w:tcPr>
            <w:tcW w:w="160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496347"/>
        </w:tc>
        <w:tc>
          <w:tcPr>
            <w:tcW w:w="123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366131"/>
        </w:tc>
        <w:tc>
          <w:tcPr>
            <w:tcW w:w="139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374590"/>
        </w:tc>
        <w:tc>
          <w:tcPr>
            <w:tcW w:w="270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7AD078"/>
        </w:tc>
      </w:tr>
      <w:tr w14:paraId="65613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1BC701">
            <w:pPr>
              <w:jc w:val="center"/>
              <w:rPr>
                <w:rFonts w:hint="eastAsia" w:ascii="宋体" w:eastAsia="宋体" w:cs="宋体"/>
                <w:b/>
                <w:bCs/>
                <w:i w:val="0"/>
                <w:iCs w:val="0"/>
                <w:color w:val="000000"/>
                <w:sz w:val="22"/>
                <w:szCs w:val="22"/>
                <w:u w:val="none"/>
              </w:rPr>
            </w:pPr>
          </w:p>
        </w:tc>
        <w:tc>
          <w:tcPr>
            <w:tcW w:w="61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980827">
            <w:pPr>
              <w:jc w:val="center"/>
              <w:rPr>
                <w:rFonts w:hint="eastAsia" w:ascii="宋体" w:eastAsia="宋体" w:cs="宋体"/>
                <w:b/>
                <w:bCs/>
                <w:i w:val="0"/>
                <w:iCs w:val="0"/>
                <w:color w:val="000000"/>
                <w:sz w:val="22"/>
                <w:szCs w:val="22"/>
                <w:u w:val="none"/>
              </w:rPr>
            </w:pPr>
          </w:p>
        </w:tc>
        <w:tc>
          <w:tcPr>
            <w:tcW w:w="61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72E81B">
            <w:pPr>
              <w:jc w:val="center"/>
              <w:rPr>
                <w:rFonts w:hint="eastAsia" w:ascii="宋体" w:eastAsia="宋体" w:cs="宋体"/>
                <w:b/>
                <w:bCs/>
                <w:i w:val="0"/>
                <w:iCs w:val="0"/>
                <w:color w:val="000000"/>
                <w:sz w:val="22"/>
                <w:szCs w:val="22"/>
                <w:u w:val="none"/>
              </w:rPr>
            </w:pPr>
          </w:p>
        </w:tc>
        <w:tc>
          <w:tcPr>
            <w:tcW w:w="11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90185F">
            <w:pPr>
              <w:jc w:val="center"/>
              <w:rPr>
                <w:rFonts w:hint="eastAsia" w:ascii="宋体" w:eastAsia="宋体" w:cs="宋体"/>
                <w:b/>
                <w:bCs/>
                <w:i w:val="0"/>
                <w:iCs w:val="0"/>
                <w:color w:val="000000"/>
                <w:sz w:val="22"/>
                <w:szCs w:val="22"/>
                <w:u w:val="none"/>
              </w:rPr>
            </w:pPr>
          </w:p>
        </w:tc>
        <w:tc>
          <w:tcPr>
            <w:tcW w:w="342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5C4FB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W w:w="1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8DF7CF">
            <w:pPr>
              <w:keepNext w:val="0"/>
              <w:keepLines w:val="0"/>
              <w:widowControl/>
              <w:suppressLineNumbers w:val="0"/>
              <w:jc w:val="center"/>
              <w:textAlignment w:val="center"/>
              <w:rPr>
                <w:rFonts w:hint="default" w:ascii="宋体" w:eastAsia="宋体" w:cs="宋体"/>
                <w:b/>
                <w:bCs/>
                <w:i w:val="0"/>
                <w:iCs w:val="0"/>
                <w:color w:val="000000"/>
                <w:sz w:val="22"/>
                <w:szCs w:val="22"/>
                <w:u w:val="none"/>
                <w:lang w:val="en-US"/>
              </w:rPr>
            </w:pPr>
            <w:r>
              <w:rPr>
                <w:rFonts w:hint="eastAsia" w:ascii="宋体" w:cs="宋体"/>
                <w:b/>
                <w:bCs/>
                <w:i w:val="0"/>
                <w:iCs w:val="0"/>
                <w:color w:val="000000"/>
                <w:kern w:val="0"/>
                <w:sz w:val="22"/>
                <w:szCs w:val="22"/>
                <w:u w:val="none"/>
                <w:lang w:val="en-US" w:eastAsia="zh-CN"/>
              </w:rPr>
              <w:t>168.29</w:t>
            </w:r>
          </w:p>
        </w:tc>
        <w:tc>
          <w:tcPr>
            <w:tcW w:w="160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2CD9A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cs="宋体"/>
                <w:b/>
                <w:bCs/>
                <w:i w:val="0"/>
                <w:iCs w:val="0"/>
                <w:color w:val="000000"/>
                <w:kern w:val="0"/>
                <w:sz w:val="22"/>
                <w:szCs w:val="22"/>
                <w:u w:val="none"/>
                <w:lang w:val="en-US" w:eastAsia="zh-CN"/>
              </w:rPr>
              <w:t>168.29</w:t>
            </w:r>
          </w:p>
        </w:tc>
        <w:tc>
          <w:tcPr>
            <w:tcW w:w="123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91CC9E">
            <w:pPr>
              <w:jc w:val="center"/>
              <w:rPr>
                <w:rFonts w:hint="eastAsia" w:ascii="宋体" w:eastAsia="宋体" w:cs="宋体"/>
                <w:b/>
                <w:bCs/>
                <w:i w:val="0"/>
                <w:iCs w:val="0"/>
                <w:color w:val="000000"/>
                <w:sz w:val="22"/>
                <w:szCs w:val="22"/>
                <w:u w:val="none"/>
              </w:rPr>
            </w:pPr>
          </w:p>
        </w:tc>
        <w:tc>
          <w:tcPr>
            <w:tcW w:w="13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BA665E">
            <w:pPr>
              <w:jc w:val="center"/>
              <w:rPr>
                <w:rFonts w:hint="eastAsia" w:ascii="宋体" w:eastAsia="宋体" w:cs="宋体"/>
                <w:b/>
                <w:bCs/>
                <w:i w:val="0"/>
                <w:iCs w:val="0"/>
                <w:color w:val="000000"/>
                <w:sz w:val="22"/>
                <w:szCs w:val="22"/>
                <w:u w:val="none"/>
              </w:rPr>
            </w:pPr>
          </w:p>
        </w:tc>
        <w:tc>
          <w:tcPr>
            <w:tcW w:w="15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06536B">
            <w:pPr>
              <w:jc w:val="center"/>
              <w:rPr>
                <w:rFonts w:hint="eastAsia" w:ascii="宋体" w:eastAsia="宋体" w:cs="宋体"/>
                <w:b/>
                <w:bCs/>
                <w:i w:val="0"/>
                <w:iCs w:val="0"/>
                <w:color w:val="000000"/>
                <w:sz w:val="22"/>
                <w:szCs w:val="22"/>
                <w:u w:val="none"/>
              </w:rPr>
            </w:pPr>
          </w:p>
        </w:tc>
      </w:tr>
      <w:tr w14:paraId="338BE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D8A089">
            <w:pPr>
              <w:jc w:val="center"/>
              <w:rPr>
                <w:rFonts w:hint="eastAsia" w:ascii="宋体" w:eastAsia="宋体" w:cs="宋体"/>
                <w:i w:val="0"/>
                <w:iCs w:val="0"/>
                <w:color w:val="000000"/>
                <w:sz w:val="22"/>
                <w:szCs w:val="22"/>
                <w:u w:val="none"/>
              </w:rPr>
            </w:pPr>
          </w:p>
        </w:tc>
        <w:tc>
          <w:tcPr>
            <w:tcW w:w="6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C37736">
            <w:pPr>
              <w:jc w:val="center"/>
              <w:rPr>
                <w:rFonts w:hint="eastAsia" w:ascii="宋体" w:eastAsia="宋体" w:cs="宋体"/>
                <w:i w:val="0"/>
                <w:iCs w:val="0"/>
                <w:color w:val="000000"/>
                <w:sz w:val="22"/>
                <w:szCs w:val="22"/>
                <w:u w:val="none"/>
              </w:rPr>
            </w:pPr>
          </w:p>
        </w:tc>
        <w:tc>
          <w:tcPr>
            <w:tcW w:w="6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A7BBA3">
            <w:pPr>
              <w:jc w:val="center"/>
              <w:rPr>
                <w:rFonts w:hint="eastAsia" w:ascii="宋体" w:eastAsia="宋体" w:cs="宋体"/>
                <w:i w:val="0"/>
                <w:iCs w:val="0"/>
                <w:color w:val="000000"/>
                <w:sz w:val="22"/>
                <w:szCs w:val="22"/>
                <w:u w:val="none"/>
              </w:rPr>
            </w:pPr>
          </w:p>
        </w:tc>
        <w:tc>
          <w:tcPr>
            <w:tcW w:w="11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897FF8">
            <w:pPr>
              <w:jc w:val="center"/>
              <w:rPr>
                <w:rFonts w:hint="eastAsia" w:ascii="宋体" w:eastAsia="宋体" w:cs="宋体"/>
                <w:i w:val="0"/>
                <w:iCs w:val="0"/>
                <w:color w:val="000000"/>
                <w:sz w:val="22"/>
                <w:szCs w:val="22"/>
                <w:u w:val="none"/>
              </w:rPr>
            </w:pPr>
          </w:p>
        </w:tc>
        <w:tc>
          <w:tcPr>
            <w:tcW w:w="342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18C610">
            <w:pPr>
              <w:jc w:val="center"/>
              <w:rPr>
                <w:rFonts w:hint="eastAsia" w:ascii="宋体" w:eastAsia="宋体" w:cs="宋体"/>
                <w:i w:val="0"/>
                <w:iCs w:val="0"/>
                <w:color w:val="000000"/>
                <w:sz w:val="22"/>
                <w:szCs w:val="22"/>
                <w:u w:val="none"/>
              </w:rPr>
            </w:pPr>
          </w:p>
        </w:tc>
        <w:tc>
          <w:tcPr>
            <w:tcW w:w="1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4C7734">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168.29</w:t>
            </w:r>
          </w:p>
        </w:tc>
        <w:tc>
          <w:tcPr>
            <w:tcW w:w="160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1D1A9F">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168.29</w:t>
            </w:r>
          </w:p>
        </w:tc>
        <w:tc>
          <w:tcPr>
            <w:tcW w:w="123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64C2F7">
            <w:pPr>
              <w:jc w:val="center"/>
              <w:rPr>
                <w:rFonts w:hint="eastAsia" w:ascii="宋体" w:eastAsia="宋体" w:cs="宋体"/>
                <w:i w:val="0"/>
                <w:iCs w:val="0"/>
                <w:color w:val="000000"/>
                <w:sz w:val="22"/>
                <w:szCs w:val="22"/>
                <w:u w:val="none"/>
              </w:rPr>
            </w:pPr>
          </w:p>
        </w:tc>
        <w:tc>
          <w:tcPr>
            <w:tcW w:w="13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BD5C2C">
            <w:pPr>
              <w:jc w:val="center"/>
              <w:rPr>
                <w:rFonts w:hint="eastAsia" w:ascii="宋体" w:eastAsia="宋体" w:cs="宋体"/>
                <w:i w:val="0"/>
                <w:iCs w:val="0"/>
                <w:color w:val="000000"/>
                <w:sz w:val="22"/>
                <w:szCs w:val="22"/>
                <w:u w:val="none"/>
              </w:rPr>
            </w:pPr>
          </w:p>
        </w:tc>
        <w:tc>
          <w:tcPr>
            <w:tcW w:w="15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83E7A0">
            <w:pPr>
              <w:jc w:val="center"/>
              <w:rPr>
                <w:rFonts w:hint="eastAsia" w:ascii="宋体" w:eastAsia="宋体" w:cs="宋体"/>
                <w:i w:val="0"/>
                <w:iCs w:val="0"/>
                <w:color w:val="000000"/>
                <w:sz w:val="22"/>
                <w:szCs w:val="22"/>
                <w:u w:val="none"/>
              </w:rPr>
            </w:pPr>
          </w:p>
        </w:tc>
      </w:tr>
      <w:tr w14:paraId="2DCA8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1C0242">
            <w:pPr>
              <w:jc w:val="center"/>
              <w:rPr>
                <w:rFonts w:hint="eastAsia" w:ascii="宋体" w:eastAsia="宋体" w:cs="宋体"/>
                <w:i w:val="0"/>
                <w:iCs w:val="0"/>
                <w:color w:val="000000"/>
                <w:sz w:val="22"/>
                <w:szCs w:val="22"/>
                <w:u w:val="none"/>
              </w:rPr>
            </w:pPr>
          </w:p>
        </w:tc>
        <w:tc>
          <w:tcPr>
            <w:tcW w:w="6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FD9C52">
            <w:pPr>
              <w:jc w:val="center"/>
              <w:rPr>
                <w:rFonts w:hint="eastAsia" w:ascii="宋体" w:eastAsia="宋体" w:cs="宋体"/>
                <w:i w:val="0"/>
                <w:iCs w:val="0"/>
                <w:color w:val="000000"/>
                <w:sz w:val="22"/>
                <w:szCs w:val="22"/>
                <w:u w:val="none"/>
              </w:rPr>
            </w:pPr>
          </w:p>
        </w:tc>
        <w:tc>
          <w:tcPr>
            <w:tcW w:w="6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4C550B">
            <w:pPr>
              <w:jc w:val="center"/>
              <w:rPr>
                <w:rFonts w:hint="eastAsia" w:ascii="宋体" w:eastAsia="宋体" w:cs="宋体"/>
                <w:i w:val="0"/>
                <w:iCs w:val="0"/>
                <w:color w:val="000000"/>
                <w:sz w:val="22"/>
                <w:szCs w:val="22"/>
                <w:u w:val="none"/>
              </w:rPr>
            </w:pPr>
          </w:p>
        </w:tc>
        <w:tc>
          <w:tcPr>
            <w:tcW w:w="11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28EBC2">
            <w:pPr>
              <w:jc w:val="center"/>
              <w:rPr>
                <w:rFonts w:hint="eastAsia" w:ascii="宋体" w:eastAsia="宋体" w:cs="宋体"/>
                <w:i w:val="0"/>
                <w:iCs w:val="0"/>
                <w:color w:val="000000"/>
                <w:sz w:val="22"/>
                <w:szCs w:val="22"/>
                <w:u w:val="none"/>
              </w:rPr>
            </w:pPr>
          </w:p>
        </w:tc>
        <w:tc>
          <w:tcPr>
            <w:tcW w:w="342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1AD517">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固定资产投资审计中心</w:t>
            </w:r>
          </w:p>
        </w:tc>
        <w:tc>
          <w:tcPr>
            <w:tcW w:w="1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F8DD53">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168.29</w:t>
            </w:r>
          </w:p>
        </w:tc>
        <w:tc>
          <w:tcPr>
            <w:tcW w:w="160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58876C">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168.29</w:t>
            </w:r>
          </w:p>
        </w:tc>
        <w:tc>
          <w:tcPr>
            <w:tcW w:w="123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F64205">
            <w:pPr>
              <w:jc w:val="center"/>
              <w:rPr>
                <w:rFonts w:hint="eastAsia" w:ascii="宋体" w:eastAsia="宋体" w:cs="宋体"/>
                <w:i w:val="0"/>
                <w:iCs w:val="0"/>
                <w:color w:val="000000"/>
                <w:sz w:val="22"/>
                <w:szCs w:val="22"/>
                <w:u w:val="none"/>
              </w:rPr>
            </w:pPr>
          </w:p>
        </w:tc>
        <w:tc>
          <w:tcPr>
            <w:tcW w:w="13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19E02C">
            <w:pPr>
              <w:jc w:val="center"/>
              <w:rPr>
                <w:rFonts w:hint="eastAsia" w:ascii="宋体" w:eastAsia="宋体" w:cs="宋体"/>
                <w:i w:val="0"/>
                <w:iCs w:val="0"/>
                <w:color w:val="000000"/>
                <w:sz w:val="22"/>
                <w:szCs w:val="22"/>
                <w:u w:val="none"/>
              </w:rPr>
            </w:pPr>
          </w:p>
        </w:tc>
        <w:tc>
          <w:tcPr>
            <w:tcW w:w="15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33FF21">
            <w:pPr>
              <w:jc w:val="center"/>
              <w:rPr>
                <w:rFonts w:hint="eastAsia" w:ascii="宋体" w:eastAsia="宋体" w:cs="宋体"/>
                <w:i w:val="0"/>
                <w:iCs w:val="0"/>
                <w:color w:val="000000"/>
                <w:sz w:val="22"/>
                <w:szCs w:val="22"/>
                <w:u w:val="none"/>
              </w:rPr>
            </w:pPr>
          </w:p>
        </w:tc>
      </w:tr>
      <w:tr w14:paraId="115B2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FFCFBD">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201</w:t>
            </w:r>
          </w:p>
        </w:tc>
        <w:tc>
          <w:tcPr>
            <w:tcW w:w="6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BFDE68">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08</w:t>
            </w:r>
          </w:p>
        </w:tc>
        <w:tc>
          <w:tcPr>
            <w:tcW w:w="6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F625C3">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w:t>
            </w:r>
          </w:p>
        </w:tc>
        <w:tc>
          <w:tcPr>
            <w:tcW w:w="11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5EA369">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108002</w:t>
            </w:r>
          </w:p>
        </w:tc>
        <w:tc>
          <w:tcPr>
            <w:tcW w:w="342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A2DFF5">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事业运行</w:t>
            </w:r>
          </w:p>
        </w:tc>
        <w:tc>
          <w:tcPr>
            <w:tcW w:w="1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40AC97">
            <w:pPr>
              <w:keepNext w:val="0"/>
              <w:keepLines w:val="0"/>
              <w:widowControl/>
              <w:suppressLineNumbers w:val="0"/>
              <w:jc w:val="center"/>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116.73</w:t>
            </w:r>
          </w:p>
        </w:tc>
        <w:tc>
          <w:tcPr>
            <w:tcW w:w="160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132CE3">
            <w:pPr>
              <w:keepNext w:val="0"/>
              <w:keepLines w:val="0"/>
              <w:widowControl/>
              <w:suppressLineNumbers w:val="0"/>
              <w:jc w:val="center"/>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116.73</w:t>
            </w:r>
          </w:p>
        </w:tc>
        <w:tc>
          <w:tcPr>
            <w:tcW w:w="123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5EF7C3">
            <w:pPr>
              <w:jc w:val="center"/>
              <w:rPr>
                <w:rFonts w:hint="eastAsia" w:ascii="宋体" w:eastAsia="宋体" w:cs="宋体"/>
                <w:i w:val="0"/>
                <w:iCs w:val="0"/>
                <w:color w:val="000000"/>
                <w:sz w:val="22"/>
                <w:szCs w:val="22"/>
                <w:u w:val="none"/>
              </w:rPr>
            </w:pPr>
          </w:p>
        </w:tc>
        <w:tc>
          <w:tcPr>
            <w:tcW w:w="13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2C5656">
            <w:pPr>
              <w:jc w:val="center"/>
              <w:rPr>
                <w:rFonts w:hint="eastAsia" w:ascii="宋体" w:eastAsia="宋体" w:cs="宋体"/>
                <w:i w:val="0"/>
                <w:iCs w:val="0"/>
                <w:color w:val="000000"/>
                <w:sz w:val="22"/>
                <w:szCs w:val="22"/>
                <w:u w:val="none"/>
              </w:rPr>
            </w:pPr>
          </w:p>
        </w:tc>
        <w:tc>
          <w:tcPr>
            <w:tcW w:w="15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41257A">
            <w:pPr>
              <w:jc w:val="center"/>
              <w:rPr>
                <w:rFonts w:hint="eastAsia" w:ascii="宋体" w:eastAsia="宋体" w:cs="宋体"/>
                <w:i w:val="0"/>
                <w:iCs w:val="0"/>
                <w:color w:val="000000"/>
                <w:sz w:val="22"/>
                <w:szCs w:val="22"/>
                <w:u w:val="none"/>
              </w:rPr>
            </w:pPr>
          </w:p>
        </w:tc>
      </w:tr>
      <w:tr w14:paraId="63229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7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79D513">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208</w:t>
            </w:r>
          </w:p>
        </w:tc>
        <w:tc>
          <w:tcPr>
            <w:tcW w:w="6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17FA49">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6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06D79E">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11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F0CCE0">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108002</w:t>
            </w:r>
          </w:p>
        </w:tc>
        <w:tc>
          <w:tcPr>
            <w:tcW w:w="342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82F12F">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机关事业单位基本养老保险缴费支出</w:t>
            </w:r>
          </w:p>
        </w:tc>
        <w:tc>
          <w:tcPr>
            <w:tcW w:w="1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3F6519">
            <w:pPr>
              <w:keepNext w:val="0"/>
              <w:keepLines w:val="0"/>
              <w:widowControl/>
              <w:suppressLineNumbers w:val="0"/>
              <w:jc w:val="center"/>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17.27</w:t>
            </w:r>
          </w:p>
        </w:tc>
        <w:tc>
          <w:tcPr>
            <w:tcW w:w="160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7F3F78">
            <w:pPr>
              <w:keepNext w:val="0"/>
              <w:keepLines w:val="0"/>
              <w:widowControl/>
              <w:suppressLineNumbers w:val="0"/>
              <w:jc w:val="center"/>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17.27</w:t>
            </w:r>
          </w:p>
        </w:tc>
        <w:tc>
          <w:tcPr>
            <w:tcW w:w="123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C44524">
            <w:pPr>
              <w:jc w:val="center"/>
              <w:rPr>
                <w:rFonts w:hint="eastAsia" w:ascii="宋体" w:eastAsia="宋体" w:cs="宋体"/>
                <w:i w:val="0"/>
                <w:iCs w:val="0"/>
                <w:color w:val="000000"/>
                <w:sz w:val="22"/>
                <w:szCs w:val="22"/>
                <w:u w:val="none"/>
              </w:rPr>
            </w:pPr>
          </w:p>
        </w:tc>
        <w:tc>
          <w:tcPr>
            <w:tcW w:w="13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E8637C">
            <w:pPr>
              <w:jc w:val="center"/>
              <w:rPr>
                <w:rFonts w:hint="eastAsia" w:ascii="宋体" w:eastAsia="宋体" w:cs="宋体"/>
                <w:i w:val="0"/>
                <w:iCs w:val="0"/>
                <w:color w:val="000000"/>
                <w:sz w:val="22"/>
                <w:szCs w:val="22"/>
                <w:u w:val="none"/>
              </w:rPr>
            </w:pPr>
          </w:p>
        </w:tc>
        <w:tc>
          <w:tcPr>
            <w:tcW w:w="15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A1CC60">
            <w:pPr>
              <w:jc w:val="center"/>
              <w:rPr>
                <w:rFonts w:hint="eastAsia" w:ascii="宋体" w:eastAsia="宋体" w:cs="宋体"/>
                <w:i w:val="0"/>
                <w:iCs w:val="0"/>
                <w:color w:val="000000"/>
                <w:sz w:val="22"/>
                <w:szCs w:val="22"/>
                <w:u w:val="none"/>
              </w:rPr>
            </w:pPr>
          </w:p>
        </w:tc>
      </w:tr>
      <w:tr w14:paraId="45EF9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3D1530">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221</w:t>
            </w:r>
          </w:p>
        </w:tc>
        <w:tc>
          <w:tcPr>
            <w:tcW w:w="6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218700">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02</w:t>
            </w:r>
          </w:p>
        </w:tc>
        <w:tc>
          <w:tcPr>
            <w:tcW w:w="6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2EA6B0">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11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5374C0">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108002</w:t>
            </w:r>
          </w:p>
        </w:tc>
        <w:tc>
          <w:tcPr>
            <w:tcW w:w="342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AF664F">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住房公积金</w:t>
            </w:r>
          </w:p>
        </w:tc>
        <w:tc>
          <w:tcPr>
            <w:tcW w:w="1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61DF10">
            <w:pPr>
              <w:keepNext w:val="0"/>
              <w:keepLines w:val="0"/>
              <w:widowControl/>
              <w:suppressLineNumbers w:val="0"/>
              <w:jc w:val="center"/>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14.28</w:t>
            </w:r>
          </w:p>
        </w:tc>
        <w:tc>
          <w:tcPr>
            <w:tcW w:w="160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C2BE7D">
            <w:pPr>
              <w:keepNext w:val="0"/>
              <w:keepLines w:val="0"/>
              <w:widowControl/>
              <w:suppressLineNumbers w:val="0"/>
              <w:jc w:val="center"/>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14.28</w:t>
            </w:r>
          </w:p>
        </w:tc>
        <w:tc>
          <w:tcPr>
            <w:tcW w:w="123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40BCFC">
            <w:pPr>
              <w:jc w:val="center"/>
              <w:rPr>
                <w:rFonts w:hint="eastAsia" w:ascii="宋体" w:eastAsia="宋体" w:cs="宋体"/>
                <w:i w:val="0"/>
                <w:iCs w:val="0"/>
                <w:color w:val="000000"/>
                <w:sz w:val="22"/>
                <w:szCs w:val="22"/>
                <w:u w:val="none"/>
              </w:rPr>
            </w:pPr>
          </w:p>
        </w:tc>
        <w:tc>
          <w:tcPr>
            <w:tcW w:w="13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9806BD">
            <w:pPr>
              <w:jc w:val="center"/>
              <w:rPr>
                <w:rFonts w:hint="eastAsia" w:ascii="宋体" w:eastAsia="宋体" w:cs="宋体"/>
                <w:i w:val="0"/>
                <w:iCs w:val="0"/>
                <w:color w:val="000000"/>
                <w:sz w:val="22"/>
                <w:szCs w:val="22"/>
                <w:u w:val="none"/>
              </w:rPr>
            </w:pPr>
          </w:p>
        </w:tc>
        <w:tc>
          <w:tcPr>
            <w:tcW w:w="15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169B0F">
            <w:pPr>
              <w:jc w:val="center"/>
              <w:rPr>
                <w:rFonts w:hint="eastAsia" w:ascii="宋体" w:eastAsia="宋体" w:cs="宋体"/>
                <w:i w:val="0"/>
                <w:iCs w:val="0"/>
                <w:color w:val="000000"/>
                <w:sz w:val="22"/>
                <w:szCs w:val="22"/>
                <w:u w:val="none"/>
              </w:rPr>
            </w:pPr>
          </w:p>
        </w:tc>
      </w:tr>
      <w:tr w14:paraId="6E1EB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9C1B9D">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210</w:t>
            </w:r>
          </w:p>
        </w:tc>
        <w:tc>
          <w:tcPr>
            <w:tcW w:w="6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F61769">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w:t>
            </w:r>
          </w:p>
        </w:tc>
        <w:tc>
          <w:tcPr>
            <w:tcW w:w="6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F41660">
            <w:pPr>
              <w:keepNext w:val="0"/>
              <w:keepLines w:val="0"/>
              <w:widowControl/>
              <w:suppressLineNumbers w:val="0"/>
              <w:jc w:val="center"/>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99</w:t>
            </w:r>
          </w:p>
        </w:tc>
        <w:tc>
          <w:tcPr>
            <w:tcW w:w="11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AF5AF6">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108002</w:t>
            </w:r>
          </w:p>
        </w:tc>
        <w:tc>
          <w:tcPr>
            <w:tcW w:w="342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363424">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2"/>
                <w:szCs w:val="22"/>
                <w:u w:val="none"/>
                <w:lang w:val="en-US" w:eastAsia="zh-CN"/>
              </w:rPr>
              <w:t>其他行政事业单位</w:t>
            </w:r>
            <w:r>
              <w:rPr>
                <w:rFonts w:hint="eastAsia" w:ascii="宋体" w:eastAsia="宋体" w:cs="宋体"/>
                <w:i w:val="0"/>
                <w:iCs w:val="0"/>
                <w:color w:val="000000"/>
                <w:kern w:val="0"/>
                <w:sz w:val="22"/>
                <w:szCs w:val="22"/>
                <w:u w:val="none"/>
                <w:lang w:val="en-US" w:eastAsia="zh-CN"/>
              </w:rPr>
              <w:t>医疗</w:t>
            </w:r>
            <w:r>
              <w:rPr>
                <w:rFonts w:hint="eastAsia" w:ascii="宋体" w:cs="宋体"/>
                <w:i w:val="0"/>
                <w:iCs w:val="0"/>
                <w:color w:val="000000"/>
                <w:kern w:val="0"/>
                <w:sz w:val="22"/>
                <w:szCs w:val="22"/>
                <w:u w:val="none"/>
                <w:lang w:val="en-US" w:eastAsia="zh-CN"/>
              </w:rPr>
              <w:t>支出</w:t>
            </w:r>
          </w:p>
        </w:tc>
        <w:tc>
          <w:tcPr>
            <w:tcW w:w="1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B69BF8">
            <w:pPr>
              <w:keepNext w:val="0"/>
              <w:keepLines w:val="0"/>
              <w:widowControl/>
              <w:suppressLineNumbers w:val="0"/>
              <w:jc w:val="center"/>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2.16</w:t>
            </w:r>
          </w:p>
        </w:tc>
        <w:tc>
          <w:tcPr>
            <w:tcW w:w="160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08FE25">
            <w:pPr>
              <w:keepNext w:val="0"/>
              <w:keepLines w:val="0"/>
              <w:widowControl/>
              <w:suppressLineNumbers w:val="0"/>
              <w:jc w:val="center"/>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2.16</w:t>
            </w:r>
          </w:p>
        </w:tc>
        <w:tc>
          <w:tcPr>
            <w:tcW w:w="123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FFC10E">
            <w:pPr>
              <w:jc w:val="center"/>
              <w:rPr>
                <w:rFonts w:hint="eastAsia" w:ascii="宋体" w:eastAsia="宋体" w:cs="宋体"/>
                <w:i w:val="0"/>
                <w:iCs w:val="0"/>
                <w:color w:val="000000"/>
                <w:sz w:val="22"/>
                <w:szCs w:val="22"/>
                <w:u w:val="none"/>
              </w:rPr>
            </w:pPr>
          </w:p>
        </w:tc>
        <w:tc>
          <w:tcPr>
            <w:tcW w:w="13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D879CA">
            <w:pPr>
              <w:jc w:val="center"/>
              <w:rPr>
                <w:rFonts w:hint="eastAsia" w:ascii="宋体" w:eastAsia="宋体" w:cs="宋体"/>
                <w:i w:val="0"/>
                <w:iCs w:val="0"/>
                <w:color w:val="000000"/>
                <w:sz w:val="22"/>
                <w:szCs w:val="22"/>
                <w:u w:val="none"/>
              </w:rPr>
            </w:pPr>
          </w:p>
        </w:tc>
        <w:tc>
          <w:tcPr>
            <w:tcW w:w="15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C5D984">
            <w:pPr>
              <w:jc w:val="center"/>
              <w:rPr>
                <w:rFonts w:hint="eastAsia" w:ascii="宋体" w:eastAsia="宋体" w:cs="宋体"/>
                <w:i w:val="0"/>
                <w:iCs w:val="0"/>
                <w:color w:val="000000"/>
                <w:sz w:val="22"/>
                <w:szCs w:val="22"/>
                <w:u w:val="none"/>
              </w:rPr>
            </w:pPr>
          </w:p>
        </w:tc>
      </w:tr>
      <w:tr w14:paraId="0CA25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2053B6">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210</w:t>
            </w:r>
          </w:p>
        </w:tc>
        <w:tc>
          <w:tcPr>
            <w:tcW w:w="6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11455B">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w:t>
            </w:r>
          </w:p>
        </w:tc>
        <w:tc>
          <w:tcPr>
            <w:tcW w:w="6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BA9A49">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02</w:t>
            </w:r>
          </w:p>
        </w:tc>
        <w:tc>
          <w:tcPr>
            <w:tcW w:w="11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E7DB4C">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108002</w:t>
            </w:r>
          </w:p>
        </w:tc>
        <w:tc>
          <w:tcPr>
            <w:tcW w:w="342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A86180">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事业单位医疗</w:t>
            </w:r>
          </w:p>
        </w:tc>
        <w:tc>
          <w:tcPr>
            <w:tcW w:w="1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08F572">
            <w:pPr>
              <w:keepNext w:val="0"/>
              <w:keepLines w:val="0"/>
              <w:widowControl/>
              <w:suppressLineNumbers w:val="0"/>
              <w:jc w:val="center"/>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8.32</w:t>
            </w:r>
          </w:p>
        </w:tc>
        <w:tc>
          <w:tcPr>
            <w:tcW w:w="160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ED3F81">
            <w:pPr>
              <w:keepNext w:val="0"/>
              <w:keepLines w:val="0"/>
              <w:widowControl/>
              <w:suppressLineNumbers w:val="0"/>
              <w:jc w:val="center"/>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8.32</w:t>
            </w:r>
          </w:p>
        </w:tc>
        <w:tc>
          <w:tcPr>
            <w:tcW w:w="123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FEECC1">
            <w:pPr>
              <w:jc w:val="center"/>
              <w:rPr>
                <w:rFonts w:hint="eastAsia" w:ascii="宋体" w:eastAsia="宋体" w:cs="宋体"/>
                <w:i w:val="0"/>
                <w:iCs w:val="0"/>
                <w:color w:val="000000"/>
                <w:sz w:val="22"/>
                <w:szCs w:val="22"/>
                <w:u w:val="none"/>
              </w:rPr>
            </w:pPr>
          </w:p>
        </w:tc>
        <w:tc>
          <w:tcPr>
            <w:tcW w:w="13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D9860B">
            <w:pPr>
              <w:jc w:val="center"/>
              <w:rPr>
                <w:rFonts w:hint="eastAsia" w:ascii="宋体" w:eastAsia="宋体" w:cs="宋体"/>
                <w:i w:val="0"/>
                <w:iCs w:val="0"/>
                <w:color w:val="000000"/>
                <w:sz w:val="22"/>
                <w:szCs w:val="22"/>
                <w:u w:val="none"/>
              </w:rPr>
            </w:pPr>
          </w:p>
        </w:tc>
        <w:tc>
          <w:tcPr>
            <w:tcW w:w="15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6BFA24">
            <w:pPr>
              <w:jc w:val="center"/>
              <w:rPr>
                <w:rFonts w:hint="eastAsia" w:ascii="宋体" w:eastAsia="宋体" w:cs="宋体"/>
                <w:i w:val="0"/>
                <w:iCs w:val="0"/>
                <w:color w:val="000000"/>
                <w:sz w:val="22"/>
                <w:szCs w:val="22"/>
                <w:u w:val="none"/>
              </w:rPr>
            </w:pPr>
          </w:p>
        </w:tc>
      </w:tr>
      <w:tr w14:paraId="3BD49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7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CA86E8">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208</w:t>
            </w:r>
          </w:p>
        </w:tc>
        <w:tc>
          <w:tcPr>
            <w:tcW w:w="6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C95FA2">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6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D50E38">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06</w:t>
            </w:r>
          </w:p>
        </w:tc>
        <w:tc>
          <w:tcPr>
            <w:tcW w:w="11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B057D3">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108002</w:t>
            </w:r>
          </w:p>
        </w:tc>
        <w:tc>
          <w:tcPr>
            <w:tcW w:w="342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D2EBCA">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机关事业单位职业年金缴费支出</w:t>
            </w:r>
          </w:p>
        </w:tc>
        <w:tc>
          <w:tcPr>
            <w:tcW w:w="1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3061DB">
            <w:pPr>
              <w:keepNext w:val="0"/>
              <w:keepLines w:val="0"/>
              <w:widowControl/>
              <w:suppressLineNumbers w:val="0"/>
              <w:jc w:val="center"/>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9.51</w:t>
            </w:r>
          </w:p>
        </w:tc>
        <w:tc>
          <w:tcPr>
            <w:tcW w:w="160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1F82B3">
            <w:pPr>
              <w:keepNext w:val="0"/>
              <w:keepLines w:val="0"/>
              <w:widowControl/>
              <w:suppressLineNumbers w:val="0"/>
              <w:jc w:val="center"/>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9.51</w:t>
            </w:r>
          </w:p>
        </w:tc>
        <w:tc>
          <w:tcPr>
            <w:tcW w:w="123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AAE686">
            <w:pPr>
              <w:jc w:val="center"/>
              <w:rPr>
                <w:rFonts w:hint="eastAsia" w:ascii="宋体" w:eastAsia="宋体" w:cs="宋体"/>
                <w:i w:val="0"/>
                <w:iCs w:val="0"/>
                <w:color w:val="000000"/>
                <w:sz w:val="22"/>
                <w:szCs w:val="22"/>
                <w:u w:val="none"/>
              </w:rPr>
            </w:pPr>
          </w:p>
        </w:tc>
        <w:tc>
          <w:tcPr>
            <w:tcW w:w="13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26D954">
            <w:pPr>
              <w:jc w:val="center"/>
              <w:rPr>
                <w:rFonts w:hint="eastAsia" w:ascii="宋体" w:eastAsia="宋体" w:cs="宋体"/>
                <w:i w:val="0"/>
                <w:iCs w:val="0"/>
                <w:color w:val="000000"/>
                <w:sz w:val="22"/>
                <w:szCs w:val="22"/>
                <w:u w:val="none"/>
              </w:rPr>
            </w:pPr>
          </w:p>
        </w:tc>
        <w:tc>
          <w:tcPr>
            <w:tcW w:w="15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0960BD">
            <w:pPr>
              <w:jc w:val="center"/>
              <w:rPr>
                <w:rFonts w:hint="eastAsia" w:ascii="宋体" w:eastAsia="宋体" w:cs="宋体"/>
                <w:i w:val="0"/>
                <w:iCs w:val="0"/>
                <w:color w:val="000000"/>
                <w:sz w:val="22"/>
                <w:szCs w:val="22"/>
                <w:u w:val="none"/>
              </w:rPr>
            </w:pPr>
          </w:p>
        </w:tc>
      </w:tr>
    </w:tbl>
    <w:p w14:paraId="3A593BD4">
      <w:pPr>
        <w:pStyle w:val="2"/>
        <w:ind w:left="0" w:leftChars="0" w:firstLine="0" w:firstLineChars="0"/>
        <w:rPr>
          <w:rFonts w:hint="eastAsia" w:ascii="宋体" w:eastAsia="宋体" w:cs="宋体"/>
          <w:sz w:val="22"/>
          <w:szCs w:val="22"/>
        </w:rPr>
        <w:sectPr>
          <w:pgSz w:w="16838" w:h="11906" w:orient="landscape"/>
          <w:pgMar w:top="1800" w:right="1440" w:bottom="1800" w:left="1440" w:header="851" w:footer="992" w:gutter="0"/>
          <w:cols w:space="720" w:num="1"/>
          <w:docGrid w:type="lines" w:linePitch="312" w:charSpace="0"/>
        </w:sectPr>
      </w:pPr>
    </w:p>
    <w:tbl>
      <w:tblPr>
        <w:tblStyle w:val="10"/>
        <w:tblW w:w="1384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15"/>
        <w:gridCol w:w="1560"/>
        <w:gridCol w:w="2982"/>
        <w:gridCol w:w="1609"/>
        <w:gridCol w:w="1641"/>
        <w:gridCol w:w="1172"/>
        <w:gridCol w:w="1563"/>
      </w:tblGrid>
      <w:tr w14:paraId="3B9B1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1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0067F41">
            <w:pPr>
              <w:rPr>
                <w:rFonts w:hint="eastAsia" w:ascii="宋体" w:eastAsia="宋体" w:cs="宋体"/>
                <w:i w:val="0"/>
                <w:iCs w:val="0"/>
                <w:color w:val="000000"/>
                <w:sz w:val="22"/>
                <w:szCs w:val="22"/>
                <w:u w:val="none"/>
              </w:rPr>
            </w:pPr>
          </w:p>
        </w:tc>
        <w:tc>
          <w:tcPr>
            <w:tcW w:w="156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584B74F">
            <w:pPr>
              <w:rPr>
                <w:rFonts w:hint="eastAsia" w:ascii="宋体" w:eastAsia="宋体" w:cs="宋体"/>
                <w:i w:val="0"/>
                <w:iCs w:val="0"/>
                <w:color w:val="000000"/>
                <w:sz w:val="18"/>
                <w:szCs w:val="18"/>
                <w:u w:val="none"/>
              </w:rPr>
            </w:pPr>
          </w:p>
        </w:tc>
        <w:tc>
          <w:tcPr>
            <w:tcW w:w="298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2843E00">
            <w:pPr>
              <w:rPr>
                <w:rFonts w:hint="eastAsia" w:ascii="宋体" w:eastAsia="宋体" w:cs="宋体"/>
                <w:i w:val="0"/>
                <w:iCs w:val="0"/>
                <w:color w:val="000000"/>
                <w:sz w:val="18"/>
                <w:szCs w:val="18"/>
                <w:u w:val="none"/>
              </w:rPr>
            </w:pPr>
          </w:p>
        </w:tc>
        <w:tc>
          <w:tcPr>
            <w:tcW w:w="160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BC2E2D0">
            <w:pPr>
              <w:rPr>
                <w:rFonts w:hint="eastAsia" w:ascii="宋体" w:eastAsia="宋体" w:cs="宋体"/>
                <w:i w:val="0"/>
                <w:iCs w:val="0"/>
                <w:color w:val="000000"/>
                <w:sz w:val="18"/>
                <w:szCs w:val="18"/>
                <w:u w:val="none"/>
              </w:rPr>
            </w:pPr>
          </w:p>
        </w:tc>
        <w:tc>
          <w:tcPr>
            <w:tcW w:w="164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8F12E26">
            <w:pPr>
              <w:rPr>
                <w:rFonts w:hint="eastAsia" w:ascii="宋体" w:eastAsia="宋体" w:cs="宋体"/>
                <w:i w:val="0"/>
                <w:iCs w:val="0"/>
                <w:color w:val="000000"/>
                <w:sz w:val="18"/>
                <w:szCs w:val="18"/>
                <w:u w:val="none"/>
              </w:rPr>
            </w:pPr>
          </w:p>
        </w:tc>
        <w:tc>
          <w:tcPr>
            <w:tcW w:w="2734"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452E4436">
            <w:pPr>
              <w:keepNext w:val="0"/>
              <w:keepLines w:val="0"/>
              <w:widowControl/>
              <w:suppressLineNumbers w:val="0"/>
              <w:jc w:val="center"/>
              <w:textAlignment w:val="center"/>
              <w:rPr>
                <w:rFonts w:ascii="宋体" w:eastAsia="宋体" w:cs="宋体"/>
                <w:i w:val="0"/>
                <w:iCs w:val="0"/>
                <w:color w:val="000000"/>
                <w:sz w:val="22"/>
                <w:szCs w:val="22"/>
                <w:u w:val="none"/>
              </w:rPr>
            </w:pPr>
            <w:r>
              <w:rPr>
                <w:rFonts w:ascii="宋体" w:eastAsia="宋体" w:cs="宋体"/>
                <w:i w:val="0"/>
                <w:iCs w:val="0"/>
                <w:color w:val="000000"/>
                <w:kern w:val="0"/>
                <w:sz w:val="22"/>
                <w:szCs w:val="22"/>
                <w:u w:val="none"/>
                <w:lang w:val="en-US" w:eastAsia="zh-CN"/>
              </w:rPr>
              <w:t xml:space="preserve">                   表</w:t>
            </w:r>
            <w:r>
              <w:rPr>
                <w:rFonts w:hint="eastAsia" w:ascii="宋体" w:eastAsia="宋体" w:cs="宋体"/>
                <w:i w:val="0"/>
                <w:iCs w:val="0"/>
                <w:color w:val="000000"/>
                <w:kern w:val="0"/>
                <w:sz w:val="22"/>
                <w:szCs w:val="22"/>
                <w:u w:val="none"/>
                <w:lang w:val="en-US" w:eastAsia="zh-CN"/>
              </w:rPr>
              <w:t>4</w:t>
            </w:r>
          </w:p>
        </w:tc>
      </w:tr>
      <w:tr w14:paraId="5E166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3842"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4B672C6E">
            <w:pPr>
              <w:keepNext w:val="0"/>
              <w:keepLines w:val="0"/>
              <w:widowControl/>
              <w:suppressLineNumbers w:val="0"/>
              <w:jc w:val="center"/>
              <w:textAlignment w:val="center"/>
              <w:rPr>
                <w:rFonts w:ascii="黑体" w:eastAsia="黑体" w:cs="黑体"/>
                <w:b/>
                <w:bCs/>
                <w:i w:val="0"/>
                <w:iCs w:val="0"/>
                <w:color w:val="000000"/>
                <w:sz w:val="32"/>
                <w:szCs w:val="32"/>
                <w:u w:val="none"/>
              </w:rPr>
            </w:pPr>
            <w:r>
              <w:rPr>
                <w:rFonts w:ascii="黑体" w:eastAsia="黑体" w:cs="黑体"/>
                <w:b/>
                <w:bCs/>
                <w:i w:val="0"/>
                <w:iCs w:val="0"/>
                <w:color w:val="000000"/>
                <w:kern w:val="0"/>
                <w:sz w:val="32"/>
                <w:szCs w:val="32"/>
                <w:u w:val="none"/>
                <w:lang w:val="en-US" w:eastAsia="zh-CN"/>
              </w:rPr>
              <w:t>财政拨款收支预算总表</w:t>
            </w:r>
          </w:p>
        </w:tc>
      </w:tr>
      <w:tr w14:paraId="20878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4875" w:type="dxa"/>
            <w:gridSpan w:val="2"/>
            <w:tcBorders>
              <w:top w:val="single" w:color="FFFFFF" w:sz="4" w:space="0"/>
              <w:left w:val="single" w:color="FFFFFF" w:sz="4" w:space="0"/>
              <w:bottom w:val="nil"/>
              <w:right w:val="single" w:color="FFFFFF" w:sz="4" w:space="0"/>
            </w:tcBorders>
            <w:shd w:val="clear" w:color="auto" w:fill="auto"/>
            <w:noWrap/>
            <w:vAlign w:val="center"/>
          </w:tcPr>
          <w:p w14:paraId="68EBAB87">
            <w:pPr>
              <w:keepNext w:val="0"/>
              <w:keepLines w:val="0"/>
              <w:widowControl/>
              <w:suppressLineNumbers w:val="0"/>
              <w:spacing w:line="28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部门：108002固定资产投资审计中心</w:t>
            </w:r>
          </w:p>
        </w:tc>
        <w:tc>
          <w:tcPr>
            <w:tcW w:w="2982" w:type="dxa"/>
            <w:tcBorders>
              <w:top w:val="single" w:color="FFFFFF" w:sz="4" w:space="0"/>
              <w:left w:val="single" w:color="FFFFFF" w:sz="4" w:space="0"/>
              <w:bottom w:val="nil"/>
              <w:right w:val="single" w:color="FFFFFF" w:sz="4" w:space="0"/>
            </w:tcBorders>
            <w:shd w:val="clear" w:color="auto" w:fill="auto"/>
            <w:noWrap/>
            <w:vAlign w:val="center"/>
          </w:tcPr>
          <w:p w14:paraId="6C9691AB">
            <w:pPr>
              <w:spacing w:line="280" w:lineRule="exact"/>
              <w:rPr>
                <w:rFonts w:hint="eastAsia" w:ascii="宋体" w:eastAsia="宋体" w:cs="宋体"/>
                <w:i w:val="0"/>
                <w:iCs w:val="0"/>
                <w:color w:val="000000"/>
                <w:sz w:val="18"/>
                <w:szCs w:val="18"/>
                <w:u w:val="none"/>
              </w:rPr>
            </w:pPr>
          </w:p>
        </w:tc>
        <w:tc>
          <w:tcPr>
            <w:tcW w:w="1609" w:type="dxa"/>
            <w:tcBorders>
              <w:top w:val="single" w:color="FFFFFF" w:sz="4" w:space="0"/>
              <w:left w:val="single" w:color="FFFFFF" w:sz="4" w:space="0"/>
              <w:bottom w:val="nil"/>
              <w:right w:val="single" w:color="FFFFFF" w:sz="4" w:space="0"/>
            </w:tcBorders>
            <w:shd w:val="clear" w:color="auto" w:fill="auto"/>
            <w:noWrap/>
            <w:vAlign w:val="center"/>
          </w:tcPr>
          <w:p w14:paraId="65CDC001">
            <w:pPr>
              <w:spacing w:line="280" w:lineRule="exact"/>
              <w:rPr>
                <w:rFonts w:hint="eastAsia" w:ascii="宋体" w:eastAsia="宋体" w:cs="宋体"/>
                <w:i w:val="0"/>
                <w:iCs w:val="0"/>
                <w:color w:val="000000"/>
                <w:sz w:val="18"/>
                <w:szCs w:val="18"/>
                <w:u w:val="none"/>
              </w:rPr>
            </w:pPr>
          </w:p>
        </w:tc>
        <w:tc>
          <w:tcPr>
            <w:tcW w:w="1641" w:type="dxa"/>
            <w:tcBorders>
              <w:top w:val="single" w:color="FFFFFF" w:sz="4" w:space="0"/>
              <w:left w:val="single" w:color="FFFFFF" w:sz="4" w:space="0"/>
              <w:bottom w:val="nil"/>
              <w:right w:val="single" w:color="FFFFFF" w:sz="4" w:space="0"/>
            </w:tcBorders>
            <w:shd w:val="clear" w:color="auto" w:fill="auto"/>
            <w:noWrap/>
            <w:vAlign w:val="center"/>
          </w:tcPr>
          <w:p w14:paraId="63FE7BE5">
            <w:pPr>
              <w:spacing w:line="280" w:lineRule="exact"/>
              <w:rPr>
                <w:rFonts w:hint="eastAsia" w:ascii="宋体" w:eastAsia="宋体" w:cs="宋体"/>
                <w:i w:val="0"/>
                <w:iCs w:val="0"/>
                <w:color w:val="000000"/>
                <w:sz w:val="18"/>
                <w:szCs w:val="18"/>
                <w:u w:val="none"/>
              </w:rPr>
            </w:pPr>
          </w:p>
        </w:tc>
        <w:tc>
          <w:tcPr>
            <w:tcW w:w="1172" w:type="dxa"/>
            <w:tcBorders>
              <w:top w:val="single" w:color="FFFFFF" w:sz="4" w:space="0"/>
              <w:left w:val="single" w:color="FFFFFF" w:sz="4" w:space="0"/>
              <w:bottom w:val="nil"/>
              <w:right w:val="nil"/>
            </w:tcBorders>
            <w:shd w:val="clear" w:color="auto" w:fill="auto"/>
            <w:noWrap/>
            <w:vAlign w:val="center"/>
          </w:tcPr>
          <w:p w14:paraId="5C012BEA">
            <w:pPr>
              <w:keepNext w:val="0"/>
              <w:keepLines w:val="0"/>
              <w:widowControl/>
              <w:suppressLineNumbers w:val="0"/>
              <w:spacing w:line="280" w:lineRule="exact"/>
              <w:jc w:val="center"/>
              <w:textAlignment w:val="center"/>
              <w:rPr>
                <w:rFonts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r>
              <w:rPr>
                <w:rFonts w:ascii="宋体" w:eastAsia="宋体" w:cs="宋体"/>
                <w:i w:val="0"/>
                <w:iCs w:val="0"/>
                <w:color w:val="000000"/>
                <w:kern w:val="0"/>
                <w:sz w:val="22"/>
                <w:szCs w:val="22"/>
                <w:u w:val="none"/>
                <w:lang w:val="en-US" w:eastAsia="zh-CN"/>
              </w:rPr>
              <w:t>金额单位：万元</w:t>
            </w:r>
          </w:p>
        </w:tc>
        <w:tc>
          <w:tcPr>
            <w:tcW w:w="1563" w:type="dxa"/>
            <w:tcBorders>
              <w:top w:val="single" w:color="FFFFFF" w:sz="4" w:space="0"/>
              <w:left w:val="nil"/>
              <w:bottom w:val="nil"/>
              <w:right w:val="single" w:color="FFFFFF" w:sz="4" w:space="0"/>
            </w:tcBorders>
            <w:shd w:val="clear" w:color="auto" w:fill="auto"/>
            <w:noWrap/>
            <w:vAlign w:val="center"/>
          </w:tcPr>
          <w:p w14:paraId="457C0078">
            <w:pPr>
              <w:spacing w:line="280" w:lineRule="exact"/>
              <w:jc w:val="center"/>
              <w:rPr>
                <w:rFonts w:hint="eastAsia" w:ascii="宋体" w:eastAsia="宋体" w:cs="宋体"/>
                <w:i w:val="0"/>
                <w:iCs w:val="0"/>
                <w:color w:val="000000"/>
                <w:sz w:val="22"/>
                <w:szCs w:val="22"/>
                <w:u w:val="none"/>
              </w:rPr>
            </w:pPr>
          </w:p>
        </w:tc>
      </w:tr>
      <w:tr w14:paraId="20930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4875"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D7E2ECF">
            <w:pPr>
              <w:keepNext w:val="0"/>
              <w:keepLines w:val="0"/>
              <w:widowControl/>
              <w:suppressLineNumbers w:val="0"/>
              <w:spacing w:line="28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收    入</w:t>
            </w:r>
          </w:p>
        </w:tc>
        <w:tc>
          <w:tcPr>
            <w:tcW w:w="8967"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5949EB6">
            <w:pPr>
              <w:keepNext w:val="0"/>
              <w:keepLines w:val="0"/>
              <w:widowControl/>
              <w:suppressLineNumbers w:val="0"/>
              <w:spacing w:line="28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支    出</w:t>
            </w:r>
          </w:p>
        </w:tc>
      </w:tr>
      <w:tr w14:paraId="5A7B5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31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4BFFFE6">
            <w:pPr>
              <w:keepNext w:val="0"/>
              <w:keepLines w:val="0"/>
              <w:widowControl/>
              <w:suppressLineNumbers w:val="0"/>
              <w:spacing w:line="28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156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290338B">
            <w:pPr>
              <w:keepNext w:val="0"/>
              <w:keepLines w:val="0"/>
              <w:widowControl/>
              <w:suppressLineNumbers w:val="0"/>
              <w:spacing w:line="28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预算数</w:t>
            </w:r>
          </w:p>
        </w:tc>
        <w:tc>
          <w:tcPr>
            <w:tcW w:w="298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7B2A5D1">
            <w:pPr>
              <w:keepNext w:val="0"/>
              <w:keepLines w:val="0"/>
              <w:widowControl/>
              <w:suppressLineNumbers w:val="0"/>
              <w:spacing w:line="28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160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035839">
            <w:pPr>
              <w:keepNext w:val="0"/>
              <w:keepLines w:val="0"/>
              <w:widowControl/>
              <w:suppressLineNumbers w:val="0"/>
              <w:spacing w:line="28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1641"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4ECE89">
            <w:pPr>
              <w:keepNext w:val="0"/>
              <w:keepLines w:val="0"/>
              <w:widowControl/>
              <w:suppressLineNumbers w:val="0"/>
              <w:spacing w:line="28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一般公共预算</w:t>
            </w:r>
          </w:p>
        </w:tc>
        <w:tc>
          <w:tcPr>
            <w:tcW w:w="117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77A0D27">
            <w:pPr>
              <w:keepNext w:val="0"/>
              <w:keepLines w:val="0"/>
              <w:widowControl/>
              <w:suppressLineNumbers w:val="0"/>
              <w:spacing w:line="28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政府性基金预算</w:t>
            </w:r>
          </w:p>
        </w:tc>
        <w:tc>
          <w:tcPr>
            <w:tcW w:w="156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B0C17A2">
            <w:pPr>
              <w:keepNext w:val="0"/>
              <w:keepLines w:val="0"/>
              <w:widowControl/>
              <w:suppressLineNumbers w:val="0"/>
              <w:spacing w:line="28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国有资本经营预算</w:t>
            </w:r>
          </w:p>
        </w:tc>
      </w:tr>
      <w:tr w14:paraId="2673F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43B210">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一、本年收入</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5AAADC">
            <w:pPr>
              <w:keepNext w:val="0"/>
              <w:keepLines w:val="0"/>
              <w:widowControl/>
              <w:suppressLineNumbers w:val="0"/>
              <w:spacing w:line="240" w:lineRule="exact"/>
              <w:jc w:val="right"/>
              <w:textAlignment w:val="center"/>
              <w:rPr>
                <w:rFonts w:hint="default" w:ascii="宋体" w:eastAsia="宋体" w:cs="宋体"/>
                <w:i w:val="0"/>
                <w:iCs w:val="0"/>
                <w:color w:val="000000"/>
                <w:sz w:val="20"/>
                <w:szCs w:val="20"/>
                <w:u w:val="none"/>
                <w:lang w:val="en-US"/>
              </w:rPr>
            </w:pPr>
            <w:r>
              <w:rPr>
                <w:rFonts w:hint="eastAsia" w:ascii="宋体" w:cs="宋体"/>
                <w:i w:val="0"/>
                <w:iCs w:val="0"/>
                <w:color w:val="000000"/>
                <w:kern w:val="0"/>
                <w:sz w:val="20"/>
                <w:szCs w:val="20"/>
                <w:u w:val="none"/>
                <w:lang w:val="en-US" w:eastAsia="zh-CN"/>
              </w:rPr>
              <w:t>168.29</w:t>
            </w: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CF6A86">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一、本年支出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8171AB">
            <w:pPr>
              <w:keepNext w:val="0"/>
              <w:keepLines w:val="0"/>
              <w:widowControl/>
              <w:suppressLineNumbers w:val="0"/>
              <w:spacing w:line="240" w:lineRule="exact"/>
              <w:jc w:val="right"/>
              <w:textAlignment w:val="center"/>
              <w:rPr>
                <w:rFonts w:hint="eastAsia" w:ascii="宋体" w:eastAsia="宋体" w:cs="宋体"/>
                <w:i w:val="0"/>
                <w:iCs w:val="0"/>
                <w:color w:val="000000"/>
                <w:sz w:val="20"/>
                <w:szCs w:val="20"/>
                <w:u w:val="none"/>
              </w:rPr>
            </w:pPr>
            <w:r>
              <w:rPr>
                <w:rFonts w:hint="eastAsia" w:ascii="宋体" w:cs="宋体"/>
                <w:i w:val="0"/>
                <w:iCs w:val="0"/>
                <w:color w:val="000000"/>
                <w:kern w:val="0"/>
                <w:sz w:val="20"/>
                <w:szCs w:val="20"/>
                <w:u w:val="none"/>
                <w:lang w:val="en-US" w:eastAsia="zh-CN"/>
              </w:rPr>
              <w:t>168.29</w:t>
            </w: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79AA2A">
            <w:pPr>
              <w:keepNext w:val="0"/>
              <w:keepLines w:val="0"/>
              <w:widowControl/>
              <w:suppressLineNumbers w:val="0"/>
              <w:spacing w:line="240" w:lineRule="exact"/>
              <w:jc w:val="right"/>
              <w:textAlignment w:val="center"/>
              <w:rPr>
                <w:rFonts w:hint="eastAsia" w:ascii="宋体" w:eastAsia="宋体" w:cs="宋体"/>
                <w:i w:val="0"/>
                <w:iCs w:val="0"/>
                <w:color w:val="000000"/>
                <w:sz w:val="20"/>
                <w:szCs w:val="20"/>
                <w:u w:val="none"/>
              </w:rPr>
            </w:pPr>
            <w:r>
              <w:rPr>
                <w:rFonts w:hint="eastAsia" w:ascii="宋体" w:cs="宋体"/>
                <w:i w:val="0"/>
                <w:iCs w:val="0"/>
                <w:color w:val="000000"/>
                <w:kern w:val="0"/>
                <w:sz w:val="20"/>
                <w:szCs w:val="20"/>
                <w:u w:val="none"/>
                <w:lang w:val="en-US" w:eastAsia="zh-CN"/>
              </w:rPr>
              <w:t>168.29</w:t>
            </w: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1EB1B5">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9393B1">
            <w:pPr>
              <w:spacing w:line="240" w:lineRule="exact"/>
              <w:jc w:val="right"/>
              <w:rPr>
                <w:rFonts w:hint="eastAsia" w:ascii="宋体" w:eastAsia="宋体" w:cs="宋体"/>
                <w:i w:val="0"/>
                <w:iCs w:val="0"/>
                <w:color w:val="000000"/>
                <w:sz w:val="20"/>
                <w:szCs w:val="20"/>
                <w:u w:val="none"/>
              </w:rPr>
            </w:pPr>
          </w:p>
        </w:tc>
      </w:tr>
      <w:tr w14:paraId="49CBC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9"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AAB3B9">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一般公共预算拨款收入</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F5DB61">
            <w:pPr>
              <w:keepNext w:val="0"/>
              <w:keepLines w:val="0"/>
              <w:widowControl/>
              <w:suppressLineNumbers w:val="0"/>
              <w:spacing w:line="240" w:lineRule="exact"/>
              <w:jc w:val="right"/>
              <w:textAlignment w:val="center"/>
              <w:rPr>
                <w:rFonts w:hint="eastAsia" w:ascii="宋体" w:eastAsia="宋体" w:cs="宋体"/>
                <w:i w:val="0"/>
                <w:iCs w:val="0"/>
                <w:color w:val="000000"/>
                <w:sz w:val="20"/>
                <w:szCs w:val="20"/>
                <w:u w:val="none"/>
              </w:rPr>
            </w:pPr>
            <w:r>
              <w:rPr>
                <w:rFonts w:hint="eastAsia" w:ascii="宋体" w:cs="宋体"/>
                <w:i w:val="0"/>
                <w:iCs w:val="0"/>
                <w:color w:val="000000"/>
                <w:kern w:val="0"/>
                <w:sz w:val="20"/>
                <w:szCs w:val="20"/>
                <w:u w:val="none"/>
                <w:lang w:val="en-US" w:eastAsia="zh-CN"/>
              </w:rPr>
              <w:t>168.29</w:t>
            </w: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CD4D4">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一般公共服务支出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565AF2">
            <w:pPr>
              <w:keepNext w:val="0"/>
              <w:keepLines w:val="0"/>
              <w:widowControl/>
              <w:suppressLineNumbers w:val="0"/>
              <w:spacing w:line="240" w:lineRule="exact"/>
              <w:jc w:val="right"/>
              <w:textAlignment w:val="center"/>
              <w:rPr>
                <w:rFonts w:hint="default" w:ascii="宋体" w:eastAsia="宋体" w:cs="宋体"/>
                <w:i w:val="0"/>
                <w:iCs w:val="0"/>
                <w:color w:val="000000"/>
                <w:sz w:val="20"/>
                <w:szCs w:val="20"/>
                <w:u w:val="none"/>
                <w:lang w:val="en-US"/>
              </w:rPr>
            </w:pPr>
            <w:r>
              <w:rPr>
                <w:rFonts w:hint="eastAsia" w:ascii="宋体" w:cs="宋体"/>
                <w:i w:val="0"/>
                <w:iCs w:val="0"/>
                <w:color w:val="000000"/>
                <w:kern w:val="0"/>
                <w:sz w:val="20"/>
                <w:szCs w:val="20"/>
                <w:u w:val="none"/>
                <w:lang w:val="en-US" w:eastAsia="zh-CN"/>
              </w:rPr>
              <w:t>116.73</w:t>
            </w: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08A4A3">
            <w:pPr>
              <w:keepNext w:val="0"/>
              <w:keepLines w:val="0"/>
              <w:widowControl/>
              <w:suppressLineNumbers w:val="0"/>
              <w:spacing w:line="240" w:lineRule="exact"/>
              <w:jc w:val="right"/>
              <w:textAlignment w:val="center"/>
              <w:rPr>
                <w:rFonts w:hint="default" w:ascii="宋体" w:eastAsia="宋体" w:cs="宋体"/>
                <w:i w:val="0"/>
                <w:iCs w:val="0"/>
                <w:color w:val="000000"/>
                <w:sz w:val="20"/>
                <w:szCs w:val="20"/>
                <w:u w:val="none"/>
                <w:lang w:val="en-US"/>
              </w:rPr>
            </w:pPr>
            <w:r>
              <w:rPr>
                <w:rFonts w:hint="eastAsia" w:ascii="宋体" w:cs="宋体"/>
                <w:i w:val="0"/>
                <w:iCs w:val="0"/>
                <w:color w:val="000000"/>
                <w:kern w:val="0"/>
                <w:sz w:val="20"/>
                <w:szCs w:val="20"/>
                <w:u w:val="none"/>
                <w:lang w:val="en-US" w:eastAsia="zh-CN"/>
              </w:rPr>
              <w:t>116.73</w:t>
            </w: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61C4DE">
            <w:pPr>
              <w:spacing w:line="240" w:lineRule="exact"/>
              <w:jc w:val="right"/>
              <w:rPr>
                <w:rFonts w:hint="default" w:ascii="宋体" w:eastAsia="宋体" w:cs="宋体"/>
                <w:i w:val="0"/>
                <w:iCs w:val="0"/>
                <w:color w:val="000000"/>
                <w:sz w:val="20"/>
                <w:szCs w:val="20"/>
                <w:u w:val="none"/>
                <w:lang w:val="en-US"/>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6FF608">
            <w:pPr>
              <w:spacing w:line="240" w:lineRule="exact"/>
              <w:jc w:val="right"/>
              <w:rPr>
                <w:rFonts w:hint="eastAsia" w:ascii="宋体" w:eastAsia="宋体" w:cs="宋体"/>
                <w:i w:val="0"/>
                <w:iCs w:val="0"/>
                <w:color w:val="000000"/>
                <w:sz w:val="20"/>
                <w:szCs w:val="20"/>
                <w:u w:val="none"/>
              </w:rPr>
            </w:pPr>
          </w:p>
        </w:tc>
      </w:tr>
      <w:tr w14:paraId="398C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D0106C">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政府性基金预算拨款收入</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9853B9">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AA508">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外交支出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519C87">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5A3C12">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07CD9">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5ACF6D">
            <w:pPr>
              <w:spacing w:line="240" w:lineRule="exact"/>
              <w:jc w:val="right"/>
              <w:rPr>
                <w:rFonts w:hint="eastAsia" w:ascii="宋体" w:eastAsia="宋体" w:cs="宋体"/>
                <w:i w:val="0"/>
                <w:iCs w:val="0"/>
                <w:color w:val="000000"/>
                <w:sz w:val="20"/>
                <w:szCs w:val="20"/>
                <w:u w:val="none"/>
              </w:rPr>
            </w:pPr>
          </w:p>
        </w:tc>
      </w:tr>
      <w:tr w14:paraId="73D3E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76409B">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国有资本经营预算拨款收入</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1DC6F">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812787">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国防支出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35C160">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3CA34A">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E0F6A4">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7B2C1">
            <w:pPr>
              <w:spacing w:line="240" w:lineRule="exact"/>
              <w:jc w:val="right"/>
              <w:rPr>
                <w:rFonts w:hint="eastAsia" w:ascii="宋体" w:eastAsia="宋体" w:cs="宋体"/>
                <w:i w:val="0"/>
                <w:iCs w:val="0"/>
                <w:color w:val="000000"/>
                <w:sz w:val="20"/>
                <w:szCs w:val="20"/>
                <w:u w:val="none"/>
              </w:rPr>
            </w:pPr>
          </w:p>
        </w:tc>
      </w:tr>
      <w:tr w14:paraId="1E55A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CA144A">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一、上年结转</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D1580D">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AA2EC2">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公共安全支出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18C507">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B70BA3">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FF190F">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23A084">
            <w:pPr>
              <w:spacing w:line="240" w:lineRule="exact"/>
              <w:jc w:val="right"/>
              <w:rPr>
                <w:rFonts w:hint="eastAsia" w:ascii="宋体" w:eastAsia="宋体" w:cs="宋体"/>
                <w:i w:val="0"/>
                <w:iCs w:val="0"/>
                <w:color w:val="000000"/>
                <w:sz w:val="20"/>
                <w:szCs w:val="20"/>
                <w:u w:val="none"/>
              </w:rPr>
            </w:pPr>
          </w:p>
        </w:tc>
      </w:tr>
      <w:tr w14:paraId="28E24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BF124F">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一般公共预算拨款收入</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6F6BB">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7BF09">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教育支出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02AC9B">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29078C">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C5FB7B">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68D1C">
            <w:pPr>
              <w:spacing w:line="240" w:lineRule="exact"/>
              <w:jc w:val="right"/>
              <w:rPr>
                <w:rFonts w:hint="eastAsia" w:ascii="宋体" w:eastAsia="宋体" w:cs="宋体"/>
                <w:i w:val="0"/>
                <w:iCs w:val="0"/>
                <w:color w:val="000000"/>
                <w:sz w:val="20"/>
                <w:szCs w:val="20"/>
                <w:u w:val="none"/>
              </w:rPr>
            </w:pPr>
          </w:p>
        </w:tc>
      </w:tr>
      <w:tr w14:paraId="10F04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5B271E">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政府性基金预算拨款收入</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39958">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A8EDEB">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科学技术支出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084883">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DFC866">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6F7B6">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F4BBCA">
            <w:pPr>
              <w:spacing w:line="240" w:lineRule="exact"/>
              <w:jc w:val="right"/>
              <w:rPr>
                <w:rFonts w:hint="eastAsia" w:ascii="宋体" w:eastAsia="宋体" w:cs="宋体"/>
                <w:i w:val="0"/>
                <w:iCs w:val="0"/>
                <w:color w:val="000000"/>
                <w:sz w:val="20"/>
                <w:szCs w:val="20"/>
                <w:u w:val="none"/>
              </w:rPr>
            </w:pPr>
          </w:p>
        </w:tc>
      </w:tr>
      <w:tr w14:paraId="732B9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2E2373">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国有资本经营预算拨款收入</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0CFA58">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A7552B">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文化旅游体育与传媒支出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D30D2F">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3811CF">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8278F1">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50D3B7">
            <w:pPr>
              <w:spacing w:line="240" w:lineRule="exact"/>
              <w:jc w:val="right"/>
              <w:rPr>
                <w:rFonts w:hint="eastAsia" w:ascii="宋体" w:eastAsia="宋体" w:cs="宋体"/>
                <w:i w:val="0"/>
                <w:iCs w:val="0"/>
                <w:color w:val="000000"/>
                <w:sz w:val="20"/>
                <w:szCs w:val="20"/>
                <w:u w:val="none"/>
              </w:rPr>
            </w:pPr>
          </w:p>
        </w:tc>
      </w:tr>
      <w:tr w14:paraId="3F395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9FFDC2">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298647">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F5AFB9">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社会保障和就业支出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6063A2">
            <w:pPr>
              <w:keepNext w:val="0"/>
              <w:keepLines w:val="0"/>
              <w:widowControl/>
              <w:suppressLineNumbers w:val="0"/>
              <w:spacing w:line="240" w:lineRule="exact"/>
              <w:jc w:val="right"/>
              <w:textAlignment w:val="center"/>
              <w:rPr>
                <w:rFonts w:hint="default" w:ascii="宋体" w:eastAsia="宋体" w:cs="宋体"/>
                <w:i w:val="0"/>
                <w:iCs w:val="0"/>
                <w:color w:val="000000"/>
                <w:sz w:val="20"/>
                <w:szCs w:val="20"/>
                <w:u w:val="none"/>
                <w:lang w:val="en-US"/>
              </w:rPr>
            </w:pPr>
            <w:r>
              <w:rPr>
                <w:rFonts w:hint="eastAsia" w:ascii="宋体" w:cs="宋体"/>
                <w:i w:val="0"/>
                <w:iCs w:val="0"/>
                <w:color w:val="000000"/>
                <w:kern w:val="0"/>
                <w:sz w:val="20"/>
                <w:szCs w:val="20"/>
                <w:u w:val="none"/>
                <w:lang w:val="en-US" w:eastAsia="zh-CN"/>
              </w:rPr>
              <w:t>26.79</w:t>
            </w: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01A628">
            <w:pPr>
              <w:keepNext w:val="0"/>
              <w:keepLines w:val="0"/>
              <w:widowControl/>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26.79</w:t>
            </w: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7C4E26">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D66221">
            <w:pPr>
              <w:spacing w:line="240" w:lineRule="exact"/>
              <w:jc w:val="right"/>
              <w:rPr>
                <w:rFonts w:hint="eastAsia" w:ascii="宋体" w:eastAsia="宋体" w:cs="宋体"/>
                <w:i w:val="0"/>
                <w:iCs w:val="0"/>
                <w:color w:val="000000"/>
                <w:sz w:val="20"/>
                <w:szCs w:val="20"/>
                <w:u w:val="none"/>
              </w:rPr>
            </w:pPr>
          </w:p>
        </w:tc>
      </w:tr>
      <w:tr w14:paraId="528FA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3D063C">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9FD76F">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AE3B5">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社会保险基金支出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D5F0EE">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CFA1C">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067528">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969005">
            <w:pPr>
              <w:spacing w:line="240" w:lineRule="exact"/>
              <w:jc w:val="right"/>
              <w:rPr>
                <w:rFonts w:hint="eastAsia" w:ascii="宋体" w:eastAsia="宋体" w:cs="宋体"/>
                <w:i w:val="0"/>
                <w:iCs w:val="0"/>
                <w:color w:val="000000"/>
                <w:sz w:val="20"/>
                <w:szCs w:val="20"/>
                <w:u w:val="none"/>
              </w:rPr>
            </w:pPr>
          </w:p>
        </w:tc>
      </w:tr>
      <w:tr w14:paraId="3E2A3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493346">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C9842">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1FB163">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卫生健康支出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E250E2">
            <w:pPr>
              <w:keepNext w:val="0"/>
              <w:keepLines w:val="0"/>
              <w:widowControl/>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10.49</w:t>
            </w: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4D674">
            <w:pPr>
              <w:keepNext w:val="0"/>
              <w:keepLines w:val="0"/>
              <w:widowControl/>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10.49</w:t>
            </w: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E2FA97">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2663E">
            <w:pPr>
              <w:spacing w:line="240" w:lineRule="exact"/>
              <w:jc w:val="right"/>
              <w:rPr>
                <w:rFonts w:hint="eastAsia" w:ascii="宋体" w:eastAsia="宋体" w:cs="宋体"/>
                <w:i w:val="0"/>
                <w:iCs w:val="0"/>
                <w:color w:val="000000"/>
                <w:sz w:val="20"/>
                <w:szCs w:val="20"/>
                <w:u w:val="none"/>
              </w:rPr>
            </w:pPr>
          </w:p>
        </w:tc>
      </w:tr>
      <w:tr w14:paraId="3DA1A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67C007">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14C57D">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03DF5D">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节能环保支出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E7996">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E48318">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34D1D5">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B73F97">
            <w:pPr>
              <w:spacing w:line="240" w:lineRule="exact"/>
              <w:jc w:val="right"/>
              <w:rPr>
                <w:rFonts w:hint="eastAsia" w:ascii="宋体" w:eastAsia="宋体" w:cs="宋体"/>
                <w:i w:val="0"/>
                <w:iCs w:val="0"/>
                <w:color w:val="000000"/>
                <w:sz w:val="20"/>
                <w:szCs w:val="20"/>
                <w:u w:val="none"/>
              </w:rPr>
            </w:pPr>
          </w:p>
        </w:tc>
      </w:tr>
      <w:tr w14:paraId="09557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C54FDA">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B5240C">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7D808A">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城乡社区支出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A8767D">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2BDD91">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A00DC7">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DFE8B9">
            <w:pPr>
              <w:spacing w:line="240" w:lineRule="exact"/>
              <w:jc w:val="right"/>
              <w:rPr>
                <w:rFonts w:hint="eastAsia" w:ascii="宋体" w:eastAsia="宋体" w:cs="宋体"/>
                <w:i w:val="0"/>
                <w:iCs w:val="0"/>
                <w:color w:val="000000"/>
                <w:sz w:val="20"/>
                <w:szCs w:val="20"/>
                <w:u w:val="none"/>
              </w:rPr>
            </w:pPr>
          </w:p>
        </w:tc>
      </w:tr>
      <w:tr w14:paraId="0CAA6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821A40">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9D69D3">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44D702">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农林水支出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22F3B0">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86E7A6">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DE93B">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84306B">
            <w:pPr>
              <w:spacing w:line="240" w:lineRule="exact"/>
              <w:jc w:val="right"/>
              <w:rPr>
                <w:rFonts w:hint="eastAsia" w:ascii="宋体" w:eastAsia="宋体" w:cs="宋体"/>
                <w:i w:val="0"/>
                <w:iCs w:val="0"/>
                <w:color w:val="000000"/>
                <w:sz w:val="20"/>
                <w:szCs w:val="20"/>
                <w:u w:val="none"/>
              </w:rPr>
            </w:pPr>
          </w:p>
        </w:tc>
      </w:tr>
      <w:tr w14:paraId="22614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6DAE8B">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757B39">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5D9FF5">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交通运输支出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EEF96">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ED756F">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28A767">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EEF5D1">
            <w:pPr>
              <w:spacing w:line="240" w:lineRule="exact"/>
              <w:jc w:val="right"/>
              <w:rPr>
                <w:rFonts w:hint="eastAsia" w:ascii="宋体" w:eastAsia="宋体" w:cs="宋体"/>
                <w:i w:val="0"/>
                <w:iCs w:val="0"/>
                <w:color w:val="000000"/>
                <w:sz w:val="20"/>
                <w:szCs w:val="20"/>
                <w:u w:val="none"/>
              </w:rPr>
            </w:pPr>
          </w:p>
        </w:tc>
      </w:tr>
      <w:tr w14:paraId="6CC1C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CC6DED">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2CA97C">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2DADB1">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资源勘探工业信息等支出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25743C">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24B340">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BC8B0">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DB040B">
            <w:pPr>
              <w:spacing w:line="240" w:lineRule="exact"/>
              <w:jc w:val="right"/>
              <w:rPr>
                <w:rFonts w:hint="eastAsia" w:ascii="宋体" w:eastAsia="宋体" w:cs="宋体"/>
                <w:i w:val="0"/>
                <w:iCs w:val="0"/>
                <w:color w:val="000000"/>
                <w:sz w:val="20"/>
                <w:szCs w:val="20"/>
                <w:u w:val="none"/>
              </w:rPr>
            </w:pPr>
          </w:p>
        </w:tc>
      </w:tr>
      <w:tr w14:paraId="4BAFA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2E4070">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F6D91A">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ED7C49">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商业服务业等支出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48F657">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2E6636">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0E1D2B">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4ECF71">
            <w:pPr>
              <w:spacing w:line="240" w:lineRule="exact"/>
              <w:jc w:val="right"/>
              <w:rPr>
                <w:rFonts w:hint="eastAsia" w:ascii="宋体" w:eastAsia="宋体" w:cs="宋体"/>
                <w:i w:val="0"/>
                <w:iCs w:val="0"/>
                <w:color w:val="000000"/>
                <w:sz w:val="20"/>
                <w:szCs w:val="20"/>
                <w:u w:val="none"/>
              </w:rPr>
            </w:pPr>
          </w:p>
        </w:tc>
      </w:tr>
      <w:tr w14:paraId="6500C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73A58">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5CA210">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48EA4A">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金融支出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B400C9">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E23692">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FAAC4E">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A5B8CF">
            <w:pPr>
              <w:spacing w:line="240" w:lineRule="exact"/>
              <w:jc w:val="right"/>
              <w:rPr>
                <w:rFonts w:hint="eastAsia" w:ascii="宋体" w:eastAsia="宋体" w:cs="宋体"/>
                <w:i w:val="0"/>
                <w:iCs w:val="0"/>
                <w:color w:val="000000"/>
                <w:sz w:val="20"/>
                <w:szCs w:val="20"/>
                <w:u w:val="none"/>
              </w:rPr>
            </w:pPr>
          </w:p>
        </w:tc>
      </w:tr>
      <w:tr w14:paraId="1D398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A06035">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C00E56">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0505A">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援助其他地区支出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1EEC3A">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28D0B">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BD3F4">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9753F1">
            <w:pPr>
              <w:spacing w:line="240" w:lineRule="exact"/>
              <w:jc w:val="right"/>
              <w:rPr>
                <w:rFonts w:hint="eastAsia" w:ascii="宋体" w:eastAsia="宋体" w:cs="宋体"/>
                <w:i w:val="0"/>
                <w:iCs w:val="0"/>
                <w:color w:val="000000"/>
                <w:sz w:val="20"/>
                <w:szCs w:val="20"/>
                <w:u w:val="none"/>
              </w:rPr>
            </w:pPr>
          </w:p>
        </w:tc>
      </w:tr>
      <w:tr w14:paraId="4F453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2E784">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D9AAC0">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25B482">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自然资源海洋气象等支出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E0CE7B">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5C397A">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1504A3">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10840">
            <w:pPr>
              <w:spacing w:line="240" w:lineRule="exact"/>
              <w:jc w:val="right"/>
              <w:rPr>
                <w:rFonts w:hint="eastAsia" w:ascii="宋体" w:eastAsia="宋体" w:cs="宋体"/>
                <w:i w:val="0"/>
                <w:iCs w:val="0"/>
                <w:color w:val="000000"/>
                <w:sz w:val="20"/>
                <w:szCs w:val="20"/>
                <w:u w:val="none"/>
              </w:rPr>
            </w:pPr>
          </w:p>
        </w:tc>
      </w:tr>
      <w:tr w14:paraId="06321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446FDB">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D937AF">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AA1FAD">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住房保障支出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34191D">
            <w:pPr>
              <w:keepNext w:val="0"/>
              <w:keepLines w:val="0"/>
              <w:widowControl/>
              <w:suppressLineNumbers w:val="0"/>
              <w:spacing w:line="240" w:lineRule="exact"/>
              <w:jc w:val="right"/>
              <w:textAlignment w:val="center"/>
              <w:rPr>
                <w:rFonts w:hint="default" w:ascii="宋体" w:eastAsia="宋体" w:cs="宋体"/>
                <w:i w:val="0"/>
                <w:iCs w:val="0"/>
                <w:color w:val="000000"/>
                <w:sz w:val="20"/>
                <w:szCs w:val="20"/>
                <w:u w:val="none"/>
                <w:lang w:val="en-US"/>
              </w:rPr>
            </w:pPr>
            <w:r>
              <w:rPr>
                <w:rFonts w:hint="eastAsia" w:ascii="宋体" w:cs="宋体"/>
                <w:i w:val="0"/>
                <w:iCs w:val="0"/>
                <w:color w:val="000000"/>
                <w:kern w:val="0"/>
                <w:sz w:val="20"/>
                <w:szCs w:val="20"/>
                <w:u w:val="none"/>
                <w:lang w:val="en-US" w:eastAsia="zh-CN"/>
              </w:rPr>
              <w:t>14.28</w:t>
            </w: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6226D9">
            <w:pPr>
              <w:keepNext w:val="0"/>
              <w:keepLines w:val="0"/>
              <w:widowControl/>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14.28</w:t>
            </w: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66FBFC">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E7416">
            <w:pPr>
              <w:spacing w:line="240" w:lineRule="exact"/>
              <w:jc w:val="right"/>
              <w:rPr>
                <w:rFonts w:hint="eastAsia" w:ascii="宋体" w:eastAsia="宋体" w:cs="宋体"/>
                <w:i w:val="0"/>
                <w:iCs w:val="0"/>
                <w:color w:val="000000"/>
                <w:sz w:val="20"/>
                <w:szCs w:val="20"/>
                <w:u w:val="none"/>
              </w:rPr>
            </w:pPr>
          </w:p>
        </w:tc>
      </w:tr>
      <w:tr w14:paraId="05F1D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2DB52">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42041E">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C5B991">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粮油物资储备支出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4BF61">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2596FD">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AEFF0B">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B809FD">
            <w:pPr>
              <w:spacing w:line="240" w:lineRule="exact"/>
              <w:jc w:val="right"/>
              <w:rPr>
                <w:rFonts w:hint="eastAsia" w:ascii="宋体" w:eastAsia="宋体" w:cs="宋体"/>
                <w:i w:val="0"/>
                <w:iCs w:val="0"/>
                <w:color w:val="000000"/>
                <w:sz w:val="20"/>
                <w:szCs w:val="20"/>
                <w:u w:val="none"/>
              </w:rPr>
            </w:pPr>
          </w:p>
        </w:tc>
      </w:tr>
      <w:tr w14:paraId="39206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E3279">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8DE4C0">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AB92EA">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国有资本经营预算支出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C466A5">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6BEC86">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0F53C1">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7378B4">
            <w:pPr>
              <w:spacing w:line="240" w:lineRule="exact"/>
              <w:jc w:val="right"/>
              <w:rPr>
                <w:rFonts w:hint="eastAsia" w:ascii="宋体" w:eastAsia="宋体" w:cs="宋体"/>
                <w:i w:val="0"/>
                <w:iCs w:val="0"/>
                <w:color w:val="000000"/>
                <w:sz w:val="20"/>
                <w:szCs w:val="20"/>
                <w:u w:val="none"/>
              </w:rPr>
            </w:pPr>
          </w:p>
        </w:tc>
      </w:tr>
      <w:tr w14:paraId="5A03B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EB574C">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001DB8">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B2931A">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灾害防治及应急管理支出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AA0BEF">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C1CF65">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E0154C">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FE64C6">
            <w:pPr>
              <w:spacing w:line="240" w:lineRule="exact"/>
              <w:jc w:val="right"/>
              <w:rPr>
                <w:rFonts w:hint="eastAsia" w:ascii="宋体" w:eastAsia="宋体" w:cs="宋体"/>
                <w:i w:val="0"/>
                <w:iCs w:val="0"/>
                <w:color w:val="000000"/>
                <w:sz w:val="20"/>
                <w:szCs w:val="20"/>
                <w:u w:val="none"/>
              </w:rPr>
            </w:pPr>
          </w:p>
        </w:tc>
      </w:tr>
      <w:tr w14:paraId="7D0F5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AEC07A">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BAB5CC">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B4B4E8">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其他支出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CED882">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74B9D">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041FC5">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B59CEE">
            <w:pPr>
              <w:spacing w:line="240" w:lineRule="exact"/>
              <w:jc w:val="right"/>
              <w:rPr>
                <w:rFonts w:hint="eastAsia" w:ascii="宋体" w:eastAsia="宋体" w:cs="宋体"/>
                <w:i w:val="0"/>
                <w:iCs w:val="0"/>
                <w:color w:val="000000"/>
                <w:sz w:val="20"/>
                <w:szCs w:val="20"/>
                <w:u w:val="none"/>
              </w:rPr>
            </w:pPr>
          </w:p>
        </w:tc>
      </w:tr>
      <w:tr w14:paraId="229A4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239EE1">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377892">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11DF93">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债务还本支出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E2866">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4DF8A0">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C3132F">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642215">
            <w:pPr>
              <w:spacing w:line="240" w:lineRule="exact"/>
              <w:jc w:val="right"/>
              <w:rPr>
                <w:rFonts w:hint="eastAsia" w:ascii="宋体" w:eastAsia="宋体" w:cs="宋体"/>
                <w:i w:val="0"/>
                <w:iCs w:val="0"/>
                <w:color w:val="000000"/>
                <w:sz w:val="20"/>
                <w:szCs w:val="20"/>
                <w:u w:val="none"/>
              </w:rPr>
            </w:pPr>
          </w:p>
        </w:tc>
      </w:tr>
      <w:tr w14:paraId="16F41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E84FB0">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814606">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8F045B">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债务付息支出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E36002">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360514">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D15311">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F378B2">
            <w:pPr>
              <w:spacing w:line="240" w:lineRule="exact"/>
              <w:jc w:val="right"/>
              <w:rPr>
                <w:rFonts w:hint="eastAsia" w:ascii="宋体" w:eastAsia="宋体" w:cs="宋体"/>
                <w:i w:val="0"/>
                <w:iCs w:val="0"/>
                <w:color w:val="000000"/>
                <w:sz w:val="20"/>
                <w:szCs w:val="20"/>
                <w:u w:val="none"/>
              </w:rPr>
            </w:pPr>
          </w:p>
        </w:tc>
      </w:tr>
      <w:tr w14:paraId="5CABF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EC3E2A">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36817B">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F5306">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债务发行费用支出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12DAA7">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1CEB50">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4DCDC">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5E4900">
            <w:pPr>
              <w:spacing w:line="240" w:lineRule="exact"/>
              <w:jc w:val="right"/>
              <w:rPr>
                <w:rFonts w:hint="eastAsia" w:ascii="宋体" w:eastAsia="宋体" w:cs="宋体"/>
                <w:i w:val="0"/>
                <w:iCs w:val="0"/>
                <w:color w:val="000000"/>
                <w:sz w:val="20"/>
                <w:szCs w:val="20"/>
                <w:u w:val="none"/>
              </w:rPr>
            </w:pPr>
          </w:p>
        </w:tc>
      </w:tr>
      <w:tr w14:paraId="664D2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33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5149D9">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w:t>
            </w:r>
          </w:p>
        </w:tc>
        <w:tc>
          <w:tcPr>
            <w:tcW w:w="15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3DEDEF">
            <w:pPr>
              <w:spacing w:line="240" w:lineRule="exact"/>
              <w:jc w:val="right"/>
              <w:rPr>
                <w:rFonts w:hint="eastAsia" w:ascii="宋体" w:eastAsia="宋体" w:cs="宋体"/>
                <w:i w:val="0"/>
                <w:iCs w:val="0"/>
                <w:color w:val="000000"/>
                <w:sz w:val="20"/>
                <w:szCs w:val="20"/>
                <w:u w:val="none"/>
              </w:rPr>
            </w:pPr>
          </w:p>
        </w:tc>
        <w:tc>
          <w:tcPr>
            <w:tcW w:w="2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1BA734">
            <w:pPr>
              <w:keepNext w:val="0"/>
              <w:keepLines w:val="0"/>
              <w:widowControl/>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抗疫特别国债安排的支出</w:t>
            </w:r>
          </w:p>
        </w:tc>
        <w:tc>
          <w:tcPr>
            <w:tcW w:w="1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9631B">
            <w:pPr>
              <w:spacing w:line="240" w:lineRule="exact"/>
              <w:jc w:val="right"/>
              <w:rPr>
                <w:rFonts w:hint="eastAsia" w:ascii="宋体" w:eastAsia="宋体" w:cs="宋体"/>
                <w:i w:val="0"/>
                <w:iCs w:val="0"/>
                <w:color w:val="000000"/>
                <w:sz w:val="20"/>
                <w:szCs w:val="20"/>
                <w:u w:val="none"/>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F8D306">
            <w:pPr>
              <w:spacing w:line="240" w:lineRule="exact"/>
              <w:jc w:val="right"/>
              <w:rPr>
                <w:rFonts w:hint="eastAsia" w:ascii="宋体" w:eastAsia="宋体" w:cs="宋体"/>
                <w:i w:val="0"/>
                <w:iCs w:val="0"/>
                <w:color w:val="000000"/>
                <w:sz w:val="20"/>
                <w:szCs w:val="20"/>
                <w:u w:val="none"/>
              </w:rPr>
            </w:pPr>
          </w:p>
        </w:tc>
        <w:tc>
          <w:tcPr>
            <w:tcW w:w="117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03CFCA">
            <w:pPr>
              <w:spacing w:line="240" w:lineRule="exact"/>
              <w:jc w:val="right"/>
              <w:rPr>
                <w:rFonts w:hint="eastAsia" w:ascii="宋体" w:eastAsia="宋体" w:cs="宋体"/>
                <w:i w:val="0"/>
                <w:iCs w:val="0"/>
                <w:color w:val="000000"/>
                <w:sz w:val="20"/>
                <w:szCs w:val="20"/>
                <w:u w:val="none"/>
              </w:rPr>
            </w:pPr>
          </w:p>
        </w:tc>
        <w:tc>
          <w:tcPr>
            <w:tcW w:w="156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8F24DA">
            <w:pPr>
              <w:spacing w:line="240" w:lineRule="exact"/>
              <w:jc w:val="right"/>
              <w:rPr>
                <w:rFonts w:hint="eastAsia" w:ascii="宋体" w:eastAsia="宋体" w:cs="宋体"/>
                <w:i w:val="0"/>
                <w:iCs w:val="0"/>
                <w:color w:val="000000"/>
                <w:sz w:val="20"/>
                <w:szCs w:val="20"/>
                <w:u w:val="none"/>
              </w:rPr>
            </w:pPr>
          </w:p>
        </w:tc>
      </w:tr>
    </w:tbl>
    <w:p w14:paraId="082E4DD1">
      <w:pPr>
        <w:pStyle w:val="2"/>
        <w:ind w:left="0" w:leftChars="0" w:firstLine="0" w:firstLineChars="0"/>
        <w:rPr>
          <w:rFonts w:ascii="宋体" w:eastAsia="宋体" w:cs="宋体"/>
          <w:sz w:val="22"/>
          <w:szCs w:val="22"/>
        </w:rPr>
      </w:pPr>
    </w:p>
    <w:p w14:paraId="78A66E23">
      <w:pPr>
        <w:pStyle w:val="2"/>
        <w:ind w:left="0" w:leftChars="0" w:firstLine="0" w:firstLineChars="0"/>
        <w:rPr>
          <w:rFonts w:ascii="宋体" w:eastAsia="宋体" w:cs="宋体"/>
          <w:sz w:val="22"/>
          <w:szCs w:val="22"/>
        </w:rPr>
      </w:pPr>
    </w:p>
    <w:p w14:paraId="626148CC">
      <w:pPr>
        <w:pStyle w:val="2"/>
        <w:ind w:left="0" w:leftChars="0" w:firstLine="0" w:firstLineChars="0"/>
        <w:rPr>
          <w:rFonts w:ascii="宋体" w:eastAsia="宋体" w:cs="宋体"/>
          <w:sz w:val="22"/>
          <w:szCs w:val="22"/>
        </w:rPr>
      </w:pPr>
    </w:p>
    <w:p w14:paraId="10CEA8DB">
      <w:pPr>
        <w:pStyle w:val="2"/>
        <w:ind w:left="0" w:leftChars="0" w:firstLine="0" w:firstLineChars="0"/>
        <w:rPr>
          <w:rFonts w:ascii="宋体" w:eastAsia="宋体" w:cs="宋体"/>
          <w:sz w:val="22"/>
          <w:szCs w:val="22"/>
        </w:rPr>
      </w:pPr>
    </w:p>
    <w:p w14:paraId="0997BABC">
      <w:pPr>
        <w:pStyle w:val="2"/>
        <w:ind w:left="0" w:leftChars="0" w:firstLine="0" w:firstLineChars="0"/>
        <w:rPr>
          <w:rFonts w:ascii="宋体" w:eastAsia="宋体" w:cs="宋体"/>
          <w:sz w:val="22"/>
          <w:szCs w:val="22"/>
        </w:rPr>
      </w:pPr>
    </w:p>
    <w:p w14:paraId="3E4D58CF">
      <w:pPr>
        <w:pStyle w:val="2"/>
        <w:ind w:left="0" w:leftChars="0" w:firstLine="0" w:firstLineChars="0"/>
        <w:rPr>
          <w:rFonts w:ascii="宋体" w:eastAsia="宋体" w:cs="宋体"/>
          <w:sz w:val="22"/>
          <w:szCs w:val="22"/>
        </w:rPr>
      </w:pPr>
    </w:p>
    <w:p w14:paraId="69C1A0DC">
      <w:pPr>
        <w:pStyle w:val="2"/>
        <w:ind w:left="0" w:leftChars="0" w:firstLine="0" w:firstLineChars="0"/>
        <w:rPr>
          <w:rFonts w:ascii="宋体" w:eastAsia="宋体" w:cs="宋体"/>
          <w:sz w:val="22"/>
          <w:szCs w:val="22"/>
        </w:rPr>
      </w:pPr>
    </w:p>
    <w:p w14:paraId="68B61CF0">
      <w:pPr>
        <w:pStyle w:val="2"/>
        <w:ind w:left="0" w:leftChars="0" w:firstLine="0" w:firstLineChars="0"/>
        <w:rPr>
          <w:rFonts w:ascii="宋体" w:eastAsia="宋体" w:cs="宋体"/>
          <w:sz w:val="22"/>
          <w:szCs w:val="22"/>
        </w:rPr>
      </w:pPr>
    </w:p>
    <w:p w14:paraId="3723BD40">
      <w:pPr>
        <w:pStyle w:val="2"/>
        <w:ind w:left="0" w:leftChars="0" w:firstLine="0" w:firstLineChars="0"/>
        <w:rPr>
          <w:rFonts w:ascii="宋体" w:eastAsia="宋体" w:cs="宋体"/>
          <w:sz w:val="22"/>
          <w:szCs w:val="22"/>
        </w:rPr>
      </w:pPr>
    </w:p>
    <w:p w14:paraId="147E68D7">
      <w:pPr>
        <w:pStyle w:val="2"/>
        <w:ind w:left="0" w:leftChars="0" w:firstLine="0" w:firstLineChars="0"/>
        <w:rPr>
          <w:rFonts w:ascii="宋体" w:eastAsia="宋体" w:cs="宋体"/>
          <w:sz w:val="22"/>
          <w:szCs w:val="22"/>
        </w:rPr>
      </w:pPr>
    </w:p>
    <w:p w14:paraId="7977AD09">
      <w:pPr>
        <w:pStyle w:val="2"/>
        <w:ind w:left="0" w:leftChars="0" w:firstLine="0" w:firstLineChars="0"/>
        <w:rPr>
          <w:rFonts w:ascii="宋体" w:eastAsia="宋体" w:cs="宋体"/>
          <w:sz w:val="22"/>
          <w:szCs w:val="22"/>
        </w:rPr>
      </w:pPr>
    </w:p>
    <w:p w14:paraId="44A4EF21">
      <w:pPr>
        <w:pStyle w:val="2"/>
        <w:ind w:left="0" w:leftChars="0" w:firstLine="0" w:firstLineChars="0"/>
        <w:rPr>
          <w:rFonts w:ascii="宋体" w:eastAsia="宋体" w:cs="宋体"/>
          <w:sz w:val="22"/>
          <w:szCs w:val="22"/>
        </w:rPr>
      </w:pPr>
    </w:p>
    <w:p w14:paraId="756AFD5E">
      <w:pPr>
        <w:pStyle w:val="2"/>
        <w:ind w:left="0" w:leftChars="0" w:firstLine="0" w:firstLineChars="0"/>
        <w:rPr>
          <w:rFonts w:ascii="宋体" w:eastAsia="宋体" w:cs="宋体"/>
          <w:sz w:val="22"/>
          <w:szCs w:val="22"/>
        </w:rPr>
      </w:pPr>
    </w:p>
    <w:p w14:paraId="1FD9640E">
      <w:pPr>
        <w:pStyle w:val="2"/>
        <w:ind w:left="0" w:leftChars="0" w:firstLine="0" w:firstLineChars="0"/>
        <w:rPr>
          <w:rFonts w:ascii="宋体" w:eastAsia="宋体" w:cs="宋体"/>
          <w:sz w:val="22"/>
          <w:szCs w:val="22"/>
        </w:rPr>
      </w:pPr>
    </w:p>
    <w:p w14:paraId="5A3C070F">
      <w:pPr>
        <w:pStyle w:val="2"/>
        <w:ind w:left="0" w:leftChars="0" w:firstLine="0" w:firstLineChars="0"/>
        <w:rPr>
          <w:rFonts w:ascii="宋体" w:eastAsia="宋体" w:cs="宋体"/>
          <w:sz w:val="22"/>
          <w:szCs w:val="22"/>
        </w:rPr>
      </w:pPr>
    </w:p>
    <w:p w14:paraId="224FDEEC">
      <w:pPr>
        <w:pStyle w:val="2"/>
        <w:ind w:left="0" w:leftChars="0" w:firstLine="0" w:firstLineChars="0"/>
        <w:rPr>
          <w:rFonts w:ascii="宋体" w:eastAsia="宋体" w:cs="宋体"/>
          <w:sz w:val="22"/>
          <w:szCs w:val="22"/>
        </w:rPr>
      </w:pPr>
    </w:p>
    <w:p w14:paraId="61F19C23">
      <w:pPr>
        <w:pStyle w:val="2"/>
        <w:ind w:left="0" w:leftChars="0" w:firstLine="0" w:firstLineChars="0"/>
        <w:jc w:val="right"/>
        <w:rPr>
          <w:rFonts w:ascii="宋体" w:eastAsia="宋体" w:cs="宋体"/>
          <w:sz w:val="22"/>
          <w:szCs w:val="22"/>
        </w:rPr>
      </w:pPr>
      <w:r>
        <w:rPr>
          <w:rFonts w:ascii="宋体" w:eastAsia="宋体" w:cs="宋体"/>
          <w:i w:val="0"/>
          <w:iCs w:val="0"/>
          <w:color w:val="000000"/>
          <w:kern w:val="0"/>
          <w:sz w:val="22"/>
          <w:szCs w:val="22"/>
          <w:u w:val="none"/>
          <w:lang w:val="en-US" w:eastAsia="zh-CN"/>
        </w:rPr>
        <w:t>表5</w:t>
      </w:r>
    </w:p>
    <w:tbl>
      <w:tblPr>
        <w:tblStyle w:val="10"/>
        <w:tblpPr w:leftFromText="180" w:rightFromText="180" w:vertAnchor="text" w:horzAnchor="page" w:tblpX="1175" w:tblpY="48"/>
        <w:tblOverlap w:val="never"/>
        <w:tblW w:w="1421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6"/>
        <w:gridCol w:w="454"/>
        <w:gridCol w:w="374"/>
        <w:gridCol w:w="407"/>
        <w:gridCol w:w="1068"/>
        <w:gridCol w:w="630"/>
        <w:gridCol w:w="660"/>
        <w:gridCol w:w="594"/>
        <w:gridCol w:w="640"/>
        <w:gridCol w:w="297"/>
        <w:gridCol w:w="281"/>
        <w:gridCol w:w="328"/>
        <w:gridCol w:w="312"/>
        <w:gridCol w:w="281"/>
        <w:gridCol w:w="265"/>
        <w:gridCol w:w="313"/>
        <w:gridCol w:w="281"/>
        <w:gridCol w:w="312"/>
        <w:gridCol w:w="312"/>
        <w:gridCol w:w="266"/>
        <w:gridCol w:w="296"/>
        <w:gridCol w:w="281"/>
        <w:gridCol w:w="312"/>
        <w:gridCol w:w="312"/>
        <w:gridCol w:w="374"/>
        <w:gridCol w:w="328"/>
        <w:gridCol w:w="328"/>
        <w:gridCol w:w="265"/>
        <w:gridCol w:w="265"/>
        <w:gridCol w:w="296"/>
        <w:gridCol w:w="296"/>
        <w:gridCol w:w="374"/>
        <w:gridCol w:w="281"/>
        <w:gridCol w:w="249"/>
        <w:gridCol w:w="296"/>
        <w:gridCol w:w="297"/>
        <w:gridCol w:w="280"/>
        <w:gridCol w:w="405"/>
        <w:gridCol w:w="390"/>
      </w:tblGrid>
      <w:tr w14:paraId="0EE50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141" w:type="dxa"/>
            <w:gridSpan w:val="36"/>
            <w:tcBorders>
              <w:top w:val="single" w:color="FFFFFF" w:sz="4" w:space="0"/>
              <w:left w:val="single" w:color="FFFFFF" w:sz="4" w:space="0"/>
              <w:bottom w:val="single" w:color="FFFFFF" w:sz="4" w:space="0"/>
              <w:right w:val="single" w:color="FFFFFF" w:sz="4" w:space="0"/>
            </w:tcBorders>
            <w:shd w:val="clear" w:color="auto" w:fill="auto"/>
            <w:noWrap/>
            <w:vAlign w:val="center"/>
          </w:tcPr>
          <w:p w14:paraId="371439E8">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财政拨款支出预算表（部门经济分类科目）</w:t>
            </w:r>
          </w:p>
        </w:tc>
        <w:tc>
          <w:tcPr>
            <w:tcW w:w="280" w:type="dxa"/>
            <w:tcBorders>
              <w:top w:val="single" w:color="FFFFFF" w:sz="4" w:space="0"/>
              <w:left w:val="single" w:color="FFFFFF" w:sz="4" w:space="0"/>
              <w:bottom w:val="nil"/>
              <w:right w:val="single" w:color="FFFFFF" w:sz="4" w:space="0"/>
            </w:tcBorders>
            <w:shd w:val="clear" w:color="auto" w:fill="auto"/>
            <w:noWrap/>
            <w:vAlign w:val="center"/>
          </w:tcPr>
          <w:p w14:paraId="05A5A3C8"/>
        </w:tc>
        <w:tc>
          <w:tcPr>
            <w:tcW w:w="405" w:type="dxa"/>
            <w:tcBorders>
              <w:top w:val="single" w:color="FFFFFF" w:sz="4" w:space="0"/>
              <w:left w:val="single" w:color="FFFFFF" w:sz="4" w:space="0"/>
              <w:bottom w:val="nil"/>
              <w:right w:val="single" w:color="FFFFFF" w:sz="4" w:space="0"/>
            </w:tcBorders>
            <w:shd w:val="clear" w:color="auto" w:fill="auto"/>
            <w:noWrap/>
            <w:vAlign w:val="center"/>
          </w:tcPr>
          <w:p w14:paraId="20683AF1"/>
        </w:tc>
        <w:tc>
          <w:tcPr>
            <w:tcW w:w="390" w:type="dxa"/>
            <w:tcBorders>
              <w:top w:val="single" w:color="FFFFFF" w:sz="4" w:space="0"/>
              <w:left w:val="single" w:color="FFFFFF" w:sz="4" w:space="0"/>
              <w:bottom w:val="nil"/>
              <w:right w:val="single" w:color="FFFFFF" w:sz="4" w:space="0"/>
            </w:tcBorders>
            <w:shd w:val="clear" w:color="auto" w:fill="auto"/>
            <w:noWrap/>
            <w:vAlign w:val="center"/>
          </w:tcPr>
          <w:p w14:paraId="79AC75B6"/>
        </w:tc>
      </w:tr>
      <w:tr w14:paraId="4880E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single" w:color="FFFFFF" w:sz="4" w:space="0"/>
              <w:left w:val="single" w:color="FFFFFF" w:sz="4" w:space="0"/>
              <w:bottom w:val="nil"/>
              <w:right w:val="single" w:color="FFFFFF" w:sz="4" w:space="0"/>
            </w:tcBorders>
            <w:shd w:val="clear" w:color="auto" w:fill="auto"/>
            <w:noWrap/>
            <w:vAlign w:val="center"/>
          </w:tcPr>
          <w:p w14:paraId="345F77F3"/>
        </w:tc>
        <w:tc>
          <w:tcPr>
            <w:tcW w:w="14000" w:type="dxa"/>
            <w:gridSpan w:val="38"/>
            <w:tcBorders>
              <w:top w:val="nil"/>
              <w:left w:val="single" w:color="FFFFFF" w:sz="4" w:space="0"/>
              <w:bottom w:val="nil"/>
              <w:right w:val="single" w:color="FFFFFF" w:sz="4" w:space="0"/>
            </w:tcBorders>
            <w:shd w:val="clear" w:color="auto" w:fill="auto"/>
            <w:noWrap/>
            <w:vAlign w:val="center"/>
          </w:tcPr>
          <w:p w14:paraId="7CC8BE3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部门：108002固定资产投资审计中心                                                                    金额单位：万元                                             </w:t>
            </w:r>
          </w:p>
        </w:tc>
      </w:tr>
      <w:tr w14:paraId="668A0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16" w:type="dxa"/>
            <w:tcBorders>
              <w:top w:val="single" w:color="FFFFFF" w:sz="4" w:space="0"/>
              <w:left w:val="single" w:color="FFFFFF" w:sz="4" w:space="0"/>
              <w:bottom w:val="single" w:color="FFFFFF" w:sz="4" w:space="0"/>
              <w:right w:val="nil"/>
            </w:tcBorders>
            <w:shd w:val="clear" w:color="auto" w:fill="auto"/>
            <w:noWrap/>
            <w:vAlign w:val="center"/>
          </w:tcPr>
          <w:p w14:paraId="5861E56B">
            <w:pPr>
              <w:rPr>
                <w:rFonts w:hint="eastAsia" w:ascii="宋体" w:eastAsia="宋体" w:cs="宋体"/>
                <w:i w:val="0"/>
                <w:iCs w:val="0"/>
                <w:color w:val="000000"/>
                <w:sz w:val="12"/>
                <w:szCs w:val="12"/>
                <w:u w:val="none"/>
              </w:rPr>
            </w:pPr>
          </w:p>
        </w:tc>
        <w:tc>
          <w:tcPr>
            <w:tcW w:w="2303"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CC8EF4E">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    目</w:t>
            </w:r>
          </w:p>
        </w:tc>
        <w:tc>
          <w:tcPr>
            <w:tcW w:w="63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13EC0C6">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总计</w:t>
            </w:r>
          </w:p>
        </w:tc>
        <w:tc>
          <w:tcPr>
            <w:tcW w:w="3971" w:type="dxa"/>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0A4F6E3">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省级当年财政拨款安排</w:t>
            </w:r>
          </w:p>
        </w:tc>
        <w:tc>
          <w:tcPr>
            <w:tcW w:w="3074" w:type="dxa"/>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79BCAE">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中央提前通知专项转移支付等</w:t>
            </w:r>
          </w:p>
        </w:tc>
        <w:tc>
          <w:tcPr>
            <w:tcW w:w="4022" w:type="dxa"/>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F56FF78">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上年结转安排</w:t>
            </w:r>
          </w:p>
        </w:tc>
      </w:tr>
      <w:tr w14:paraId="47E54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16" w:type="dxa"/>
            <w:tcBorders>
              <w:top w:val="nil"/>
              <w:left w:val="nil"/>
              <w:bottom w:val="nil"/>
              <w:right w:val="nil"/>
            </w:tcBorders>
            <w:shd w:val="clear" w:color="auto" w:fill="auto"/>
            <w:noWrap/>
            <w:vAlign w:val="center"/>
          </w:tcPr>
          <w:p w14:paraId="16CD53F3">
            <w:pPr>
              <w:rPr>
                <w:rFonts w:hint="eastAsia" w:ascii="宋体" w:eastAsia="宋体" w:cs="宋体"/>
                <w:i w:val="0"/>
                <w:iCs w:val="0"/>
                <w:color w:val="000000"/>
                <w:sz w:val="12"/>
                <w:szCs w:val="12"/>
                <w:u w:val="none"/>
              </w:rPr>
            </w:pPr>
          </w:p>
        </w:tc>
        <w:tc>
          <w:tcPr>
            <w:tcW w:w="828"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C6463CE">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科目编码</w:t>
            </w:r>
          </w:p>
        </w:tc>
        <w:tc>
          <w:tcPr>
            <w:tcW w:w="407"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DED87D5">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单位代码</w:t>
            </w:r>
          </w:p>
        </w:tc>
        <w:tc>
          <w:tcPr>
            <w:tcW w:w="1068"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DBC5FED">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单位名称（科目）</w:t>
            </w:r>
          </w:p>
        </w:tc>
        <w:tc>
          <w:tcPr>
            <w:tcW w:w="630"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8CC4E1D"/>
        </w:tc>
        <w:tc>
          <w:tcPr>
            <w:tcW w:w="66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191C05A">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合计</w:t>
            </w:r>
          </w:p>
        </w:tc>
        <w:tc>
          <w:tcPr>
            <w:tcW w:w="1531"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160344B">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一般公共预算拨款</w:t>
            </w:r>
          </w:p>
        </w:tc>
        <w:tc>
          <w:tcPr>
            <w:tcW w:w="921"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2B7883D">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政府性基金安排</w:t>
            </w:r>
          </w:p>
        </w:tc>
        <w:tc>
          <w:tcPr>
            <w:tcW w:w="859"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2D5207B">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国有资本经营预算安排</w:t>
            </w:r>
          </w:p>
        </w:tc>
        <w:tc>
          <w:tcPr>
            <w:tcW w:w="281"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7825942">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合计</w:t>
            </w:r>
          </w:p>
        </w:tc>
        <w:tc>
          <w:tcPr>
            <w:tcW w:w="89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0096D69">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一般公共预算拨款</w:t>
            </w:r>
          </w:p>
        </w:tc>
        <w:tc>
          <w:tcPr>
            <w:tcW w:w="889"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3D5466">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政府性基金安排</w:t>
            </w:r>
          </w:p>
        </w:tc>
        <w:tc>
          <w:tcPr>
            <w:tcW w:w="1014"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0C20BFC">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国有资本经营预算安排</w:t>
            </w:r>
          </w:p>
        </w:tc>
        <w:tc>
          <w:tcPr>
            <w:tcW w:w="328"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F3BA611">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合计</w:t>
            </w:r>
          </w:p>
        </w:tc>
        <w:tc>
          <w:tcPr>
            <w:tcW w:w="826"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D072ED1">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一般公共预算拨款</w:t>
            </w:r>
          </w:p>
        </w:tc>
        <w:tc>
          <w:tcPr>
            <w:tcW w:w="951"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64873CA">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政府性基金安排</w:t>
            </w:r>
          </w:p>
        </w:tc>
        <w:tc>
          <w:tcPr>
            <w:tcW w:w="842"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CE0C6D7">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国有资本经营预算安排</w:t>
            </w:r>
          </w:p>
        </w:tc>
        <w:tc>
          <w:tcPr>
            <w:tcW w:w="1075"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875820C">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上年应返还额度结转</w:t>
            </w:r>
          </w:p>
        </w:tc>
      </w:tr>
      <w:tr w14:paraId="5623E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2" w:hRule="atLeast"/>
        </w:trPr>
        <w:tc>
          <w:tcPr>
            <w:tcW w:w="216" w:type="dxa"/>
            <w:tcBorders>
              <w:top w:val="single" w:color="FFFFFF" w:sz="4" w:space="0"/>
              <w:left w:val="single" w:color="FFFFFF" w:sz="4" w:space="0"/>
              <w:bottom w:val="single" w:color="FFFFFF" w:sz="4" w:space="0"/>
              <w:right w:val="nil"/>
            </w:tcBorders>
            <w:shd w:val="clear" w:color="auto" w:fill="auto"/>
            <w:noWrap/>
            <w:vAlign w:val="center"/>
          </w:tcPr>
          <w:p w14:paraId="43B5B5ED">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DCA65BA">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类</w:t>
            </w:r>
          </w:p>
        </w:tc>
        <w:tc>
          <w:tcPr>
            <w:tcW w:w="37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6A69FD3">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款</w:t>
            </w:r>
          </w:p>
        </w:tc>
        <w:tc>
          <w:tcPr>
            <w:tcW w:w="407"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6EFA687"/>
        </w:tc>
        <w:tc>
          <w:tcPr>
            <w:tcW w:w="1068"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857C009"/>
        </w:tc>
        <w:tc>
          <w:tcPr>
            <w:tcW w:w="630"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8309910"/>
        </w:tc>
        <w:tc>
          <w:tcPr>
            <w:tcW w:w="660"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7BA30AF"/>
        </w:tc>
        <w:tc>
          <w:tcPr>
            <w:tcW w:w="59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33152ED">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6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FBF49D3">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29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9DF6EC">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281"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63483F8">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32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4829115">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31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2158603">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281"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5353D45">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26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CE1D2A">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31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D58DEC5">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281"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E04DDDD"/>
        </w:tc>
        <w:tc>
          <w:tcPr>
            <w:tcW w:w="31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90E3412">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31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00A206E">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26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B743139">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29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EA57202">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281"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652467E">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31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3B97034">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31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631257E">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37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677339E">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32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8E94557">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328"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2B98CF9"/>
        </w:tc>
        <w:tc>
          <w:tcPr>
            <w:tcW w:w="26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C069A71">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26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07564E3">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29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65D039D">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29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EBDFE1C">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37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481AC65">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281"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44D1A8D">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24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2A233CB">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29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367933">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29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1C6ECC9">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28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E71104A">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40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37BAB5C">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39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7BDE20B">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r>
      <w:tr w14:paraId="07D78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16" w:type="dxa"/>
            <w:tcBorders>
              <w:top w:val="single" w:color="FFFFFF" w:sz="4" w:space="0"/>
              <w:left w:val="single" w:color="FFFFFF" w:sz="4" w:space="0"/>
              <w:bottom w:val="single" w:color="FFFFFF" w:sz="4" w:space="0"/>
              <w:right w:val="nil"/>
            </w:tcBorders>
            <w:shd w:val="clear" w:color="auto" w:fill="auto"/>
            <w:noWrap/>
            <w:vAlign w:val="center"/>
          </w:tcPr>
          <w:p w14:paraId="67CC8C5A">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15642A">
            <w:pPr>
              <w:spacing w:line="160" w:lineRule="exact"/>
              <w:jc w:val="center"/>
              <w:rPr>
                <w:rFonts w:hint="eastAsia" w:ascii="宋体" w:eastAsia="宋体" w:cs="宋体"/>
                <w:b/>
                <w:bCs/>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E1E9E4">
            <w:pPr>
              <w:spacing w:line="160" w:lineRule="exact"/>
              <w:jc w:val="center"/>
              <w:rPr>
                <w:rFonts w:hint="eastAsia" w:ascii="宋体" w:eastAsia="宋体" w:cs="宋体"/>
                <w:b/>
                <w:bCs/>
                <w:i w:val="0"/>
                <w:iCs w:val="0"/>
                <w:color w:val="000000"/>
                <w:sz w:val="12"/>
                <w:szCs w:val="12"/>
                <w:u w:val="none"/>
              </w:rPr>
            </w:pP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CAF01">
            <w:pPr>
              <w:spacing w:line="160" w:lineRule="exact"/>
              <w:jc w:val="center"/>
              <w:rPr>
                <w:rFonts w:hint="eastAsia" w:ascii="宋体" w:eastAsia="宋体" w:cs="宋体"/>
                <w:b/>
                <w:bCs/>
                <w:i w:val="0"/>
                <w:iCs w:val="0"/>
                <w:color w:val="000000"/>
                <w:sz w:val="12"/>
                <w:szCs w:val="12"/>
                <w:u w:val="none"/>
              </w:rPr>
            </w:pPr>
          </w:p>
        </w:tc>
        <w:tc>
          <w:tcPr>
            <w:tcW w:w="10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E11548">
            <w:pPr>
              <w:keepNext w:val="0"/>
              <w:keepLines w:val="0"/>
              <w:widowControl/>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合    计</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FB63B5">
            <w:pPr>
              <w:keepNext w:val="0"/>
              <w:keepLines w:val="0"/>
              <w:widowControl/>
              <w:suppressLineNumbers w:val="0"/>
              <w:spacing w:line="160" w:lineRule="exact"/>
              <w:jc w:val="right"/>
              <w:textAlignment w:val="center"/>
              <w:rPr>
                <w:rFonts w:hint="default" w:ascii="宋体" w:eastAsia="宋体" w:cs="宋体"/>
                <w:b/>
                <w:bCs/>
                <w:i w:val="0"/>
                <w:iCs w:val="0"/>
                <w:color w:val="000000"/>
                <w:sz w:val="12"/>
                <w:szCs w:val="12"/>
                <w:u w:val="none"/>
                <w:lang w:val="en-US"/>
              </w:rPr>
            </w:pPr>
            <w:r>
              <w:rPr>
                <w:rFonts w:hint="eastAsia" w:ascii="宋体" w:cs="宋体"/>
                <w:b/>
                <w:bCs/>
                <w:i w:val="0"/>
                <w:iCs w:val="0"/>
                <w:color w:val="000000"/>
                <w:kern w:val="0"/>
                <w:sz w:val="12"/>
                <w:szCs w:val="12"/>
                <w:u w:val="none"/>
                <w:lang w:val="en-US" w:eastAsia="zh-CN"/>
              </w:rPr>
              <w:t>168.29</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7F9E41">
            <w:pPr>
              <w:keepNext w:val="0"/>
              <w:keepLines w:val="0"/>
              <w:widowControl/>
              <w:suppressLineNumbers w:val="0"/>
              <w:spacing w:line="160" w:lineRule="exact"/>
              <w:jc w:val="right"/>
              <w:textAlignment w:val="center"/>
              <w:rPr>
                <w:rFonts w:hint="eastAsia" w:ascii="宋体" w:eastAsia="宋体" w:cs="宋体"/>
                <w:b/>
                <w:bCs/>
                <w:i w:val="0"/>
                <w:iCs w:val="0"/>
                <w:color w:val="000000"/>
                <w:sz w:val="12"/>
                <w:szCs w:val="12"/>
                <w:u w:val="none"/>
              </w:rPr>
            </w:pPr>
            <w:r>
              <w:rPr>
                <w:rFonts w:hint="eastAsia" w:ascii="宋体" w:cs="宋体"/>
                <w:b/>
                <w:bCs/>
                <w:i w:val="0"/>
                <w:iCs w:val="0"/>
                <w:color w:val="000000"/>
                <w:kern w:val="0"/>
                <w:sz w:val="12"/>
                <w:szCs w:val="12"/>
                <w:u w:val="none"/>
                <w:lang w:val="en-US" w:eastAsia="zh-CN"/>
              </w:rPr>
              <w:t>168.29</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A1EA40">
            <w:pPr>
              <w:keepNext w:val="0"/>
              <w:keepLines w:val="0"/>
              <w:widowControl/>
              <w:suppressLineNumbers w:val="0"/>
              <w:spacing w:line="160" w:lineRule="exact"/>
              <w:jc w:val="right"/>
              <w:textAlignment w:val="center"/>
              <w:rPr>
                <w:rFonts w:hint="eastAsia" w:ascii="宋体" w:eastAsia="宋体" w:cs="宋体"/>
                <w:b/>
                <w:bCs/>
                <w:i w:val="0"/>
                <w:iCs w:val="0"/>
                <w:color w:val="000000"/>
                <w:sz w:val="12"/>
                <w:szCs w:val="12"/>
                <w:u w:val="none"/>
              </w:rPr>
            </w:pPr>
            <w:r>
              <w:rPr>
                <w:rFonts w:hint="eastAsia" w:ascii="宋体" w:cs="宋体"/>
                <w:b/>
                <w:bCs/>
                <w:i w:val="0"/>
                <w:iCs w:val="0"/>
                <w:color w:val="000000"/>
                <w:kern w:val="0"/>
                <w:sz w:val="12"/>
                <w:szCs w:val="12"/>
                <w:u w:val="none"/>
                <w:lang w:val="en-US" w:eastAsia="zh-CN"/>
              </w:rPr>
              <w:t>168.29</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E0F8B2">
            <w:pPr>
              <w:keepNext w:val="0"/>
              <w:keepLines w:val="0"/>
              <w:widowControl/>
              <w:suppressLineNumbers w:val="0"/>
              <w:spacing w:line="160" w:lineRule="exact"/>
              <w:jc w:val="right"/>
              <w:textAlignment w:val="center"/>
              <w:rPr>
                <w:rFonts w:hint="eastAsia" w:ascii="宋体" w:eastAsia="宋体" w:cs="宋体"/>
                <w:b/>
                <w:bCs/>
                <w:i w:val="0"/>
                <w:iCs w:val="0"/>
                <w:color w:val="000000"/>
                <w:sz w:val="12"/>
                <w:szCs w:val="12"/>
                <w:u w:val="none"/>
              </w:rPr>
            </w:pPr>
            <w:r>
              <w:rPr>
                <w:rFonts w:hint="eastAsia" w:ascii="宋体" w:cs="宋体"/>
                <w:b/>
                <w:bCs/>
                <w:i w:val="0"/>
                <w:iCs w:val="0"/>
                <w:color w:val="000000"/>
                <w:kern w:val="0"/>
                <w:sz w:val="12"/>
                <w:szCs w:val="12"/>
                <w:u w:val="none"/>
                <w:lang w:val="en-US" w:eastAsia="zh-CN"/>
              </w:rPr>
              <w:t>168.29</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347467">
            <w:pPr>
              <w:spacing w:line="160" w:lineRule="exact"/>
              <w:jc w:val="right"/>
              <w:rPr>
                <w:rFonts w:hint="eastAsia" w:ascii="宋体" w:eastAsia="宋体" w:cs="宋体"/>
                <w:b/>
                <w:bCs/>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C56CDE">
            <w:pPr>
              <w:spacing w:line="160" w:lineRule="exact"/>
              <w:jc w:val="right"/>
              <w:rPr>
                <w:rFonts w:hint="eastAsia" w:ascii="宋体" w:eastAsia="宋体" w:cs="宋体"/>
                <w:b/>
                <w:bCs/>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4D2F82">
            <w:pPr>
              <w:spacing w:line="160" w:lineRule="exact"/>
              <w:jc w:val="right"/>
              <w:rPr>
                <w:rFonts w:hint="eastAsia" w:ascii="宋体" w:eastAsia="宋体" w:cs="宋体"/>
                <w:b/>
                <w:bCs/>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0CAF0E">
            <w:pPr>
              <w:spacing w:line="160" w:lineRule="exact"/>
              <w:jc w:val="right"/>
              <w:rPr>
                <w:rFonts w:hint="eastAsia" w:ascii="宋体" w:eastAsia="宋体" w:cs="宋体"/>
                <w:b/>
                <w:bCs/>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040AAE">
            <w:pPr>
              <w:spacing w:line="160" w:lineRule="exact"/>
              <w:jc w:val="right"/>
              <w:rPr>
                <w:rFonts w:hint="eastAsia" w:ascii="宋体" w:eastAsia="宋体" w:cs="宋体"/>
                <w:b/>
                <w:bCs/>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AA621">
            <w:pPr>
              <w:spacing w:line="160" w:lineRule="exact"/>
              <w:jc w:val="right"/>
              <w:rPr>
                <w:rFonts w:hint="eastAsia" w:ascii="宋体" w:eastAsia="宋体" w:cs="宋体"/>
                <w:b/>
                <w:bCs/>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1F8564">
            <w:pPr>
              <w:spacing w:line="160" w:lineRule="exact"/>
              <w:jc w:val="right"/>
              <w:rPr>
                <w:rFonts w:hint="eastAsia" w:ascii="宋体" w:eastAsia="宋体" w:cs="宋体"/>
                <w:b/>
                <w:bCs/>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2F9314">
            <w:pPr>
              <w:spacing w:line="160" w:lineRule="exact"/>
              <w:jc w:val="right"/>
              <w:rPr>
                <w:rFonts w:hint="eastAsia" w:ascii="宋体" w:eastAsia="宋体" w:cs="宋体"/>
                <w:b/>
                <w:bCs/>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4C0F0">
            <w:pPr>
              <w:spacing w:line="160" w:lineRule="exact"/>
              <w:jc w:val="right"/>
              <w:rPr>
                <w:rFonts w:hint="eastAsia" w:ascii="宋体" w:eastAsia="宋体" w:cs="宋体"/>
                <w:b/>
                <w:bCs/>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4C4013">
            <w:pPr>
              <w:spacing w:line="160" w:lineRule="exact"/>
              <w:jc w:val="right"/>
              <w:rPr>
                <w:rFonts w:hint="eastAsia" w:ascii="宋体" w:eastAsia="宋体" w:cs="宋体"/>
                <w:b/>
                <w:bCs/>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06C219">
            <w:pPr>
              <w:spacing w:line="160" w:lineRule="exact"/>
              <w:jc w:val="right"/>
              <w:rPr>
                <w:rFonts w:hint="eastAsia" w:ascii="宋体" w:eastAsia="宋体" w:cs="宋体"/>
                <w:b/>
                <w:bCs/>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E1786">
            <w:pPr>
              <w:spacing w:line="160" w:lineRule="exact"/>
              <w:jc w:val="right"/>
              <w:rPr>
                <w:rFonts w:hint="eastAsia" w:ascii="宋体" w:eastAsia="宋体" w:cs="宋体"/>
                <w:b/>
                <w:bCs/>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8A4D9">
            <w:pPr>
              <w:spacing w:line="160" w:lineRule="exact"/>
              <w:jc w:val="right"/>
              <w:rPr>
                <w:rFonts w:hint="eastAsia" w:ascii="宋体" w:eastAsia="宋体" w:cs="宋体"/>
                <w:b/>
                <w:bCs/>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499214">
            <w:pPr>
              <w:spacing w:line="160" w:lineRule="exact"/>
              <w:jc w:val="right"/>
              <w:rPr>
                <w:rFonts w:hint="eastAsia" w:ascii="宋体" w:eastAsia="宋体" w:cs="宋体"/>
                <w:b/>
                <w:bCs/>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0C93F">
            <w:pPr>
              <w:spacing w:line="160" w:lineRule="exact"/>
              <w:jc w:val="right"/>
              <w:rPr>
                <w:rFonts w:hint="eastAsia" w:ascii="宋体" w:eastAsia="宋体" w:cs="宋体"/>
                <w:b/>
                <w:bCs/>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C1AD1">
            <w:pPr>
              <w:spacing w:line="160" w:lineRule="exact"/>
              <w:jc w:val="right"/>
              <w:rPr>
                <w:rFonts w:hint="eastAsia" w:ascii="宋体" w:eastAsia="宋体" w:cs="宋体"/>
                <w:b/>
                <w:bCs/>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631E0">
            <w:pPr>
              <w:spacing w:line="160" w:lineRule="exact"/>
              <w:jc w:val="right"/>
              <w:rPr>
                <w:rFonts w:hint="eastAsia" w:ascii="宋体" w:eastAsia="宋体" w:cs="宋体"/>
                <w:b/>
                <w:bCs/>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2D8D4F">
            <w:pPr>
              <w:spacing w:line="160" w:lineRule="exact"/>
              <w:jc w:val="right"/>
              <w:rPr>
                <w:rFonts w:hint="eastAsia" w:ascii="宋体" w:eastAsia="宋体" w:cs="宋体"/>
                <w:b/>
                <w:bCs/>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F4A298">
            <w:pPr>
              <w:spacing w:line="160" w:lineRule="exact"/>
              <w:jc w:val="right"/>
              <w:rPr>
                <w:rFonts w:hint="eastAsia" w:ascii="宋体" w:eastAsia="宋体" w:cs="宋体"/>
                <w:b/>
                <w:bCs/>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EF2030">
            <w:pPr>
              <w:spacing w:line="160" w:lineRule="exact"/>
              <w:jc w:val="right"/>
              <w:rPr>
                <w:rFonts w:hint="eastAsia" w:ascii="宋体" w:eastAsia="宋体" w:cs="宋体"/>
                <w:b/>
                <w:bCs/>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38BE14">
            <w:pPr>
              <w:spacing w:line="160" w:lineRule="exact"/>
              <w:jc w:val="right"/>
              <w:rPr>
                <w:rFonts w:hint="eastAsia" w:ascii="宋体" w:eastAsia="宋体" w:cs="宋体"/>
                <w:b/>
                <w:bCs/>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2B5748">
            <w:pPr>
              <w:spacing w:line="160" w:lineRule="exact"/>
              <w:jc w:val="right"/>
              <w:rPr>
                <w:rFonts w:hint="eastAsia" w:ascii="宋体" w:eastAsia="宋体" w:cs="宋体"/>
                <w:b/>
                <w:bCs/>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92D369">
            <w:pPr>
              <w:spacing w:line="160" w:lineRule="exact"/>
              <w:jc w:val="right"/>
              <w:rPr>
                <w:rFonts w:hint="eastAsia" w:ascii="宋体" w:eastAsia="宋体" w:cs="宋体"/>
                <w:b/>
                <w:bCs/>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9F010C">
            <w:pPr>
              <w:spacing w:line="160" w:lineRule="exact"/>
              <w:jc w:val="right"/>
              <w:rPr>
                <w:rFonts w:hint="eastAsia" w:ascii="宋体" w:eastAsia="宋体" w:cs="宋体"/>
                <w:b/>
                <w:bCs/>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503AF">
            <w:pPr>
              <w:spacing w:line="160" w:lineRule="exact"/>
              <w:jc w:val="right"/>
              <w:rPr>
                <w:rFonts w:hint="eastAsia" w:ascii="宋体" w:eastAsia="宋体" w:cs="宋体"/>
                <w:b/>
                <w:bCs/>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7A8F3">
            <w:pPr>
              <w:spacing w:line="160" w:lineRule="exact"/>
              <w:jc w:val="right"/>
              <w:rPr>
                <w:rFonts w:hint="eastAsia" w:ascii="宋体" w:eastAsia="宋体" w:cs="宋体"/>
                <w:b/>
                <w:bCs/>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F4F7A">
            <w:pPr>
              <w:spacing w:line="160" w:lineRule="exact"/>
              <w:jc w:val="right"/>
              <w:rPr>
                <w:rFonts w:hint="eastAsia" w:ascii="宋体" w:eastAsia="宋体" w:cs="宋体"/>
                <w:b/>
                <w:bCs/>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58D1F6">
            <w:pPr>
              <w:spacing w:line="160" w:lineRule="exact"/>
              <w:jc w:val="right"/>
              <w:rPr>
                <w:rFonts w:hint="eastAsia" w:ascii="宋体" w:eastAsia="宋体" w:cs="宋体"/>
                <w:b/>
                <w:bCs/>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B64CFE">
            <w:pPr>
              <w:spacing w:line="160" w:lineRule="exact"/>
              <w:jc w:val="right"/>
              <w:rPr>
                <w:rFonts w:hint="eastAsia" w:ascii="宋体" w:eastAsia="宋体" w:cs="宋体"/>
                <w:b/>
                <w:bCs/>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46F1F1">
            <w:pPr>
              <w:spacing w:line="160" w:lineRule="exact"/>
              <w:jc w:val="right"/>
              <w:rPr>
                <w:rFonts w:hint="eastAsia" w:ascii="宋体" w:eastAsia="宋体" w:cs="宋体"/>
                <w:b/>
                <w:bCs/>
                <w:i w:val="0"/>
                <w:iCs w:val="0"/>
                <w:color w:val="000000"/>
                <w:sz w:val="12"/>
                <w:szCs w:val="12"/>
                <w:u w:val="none"/>
              </w:rPr>
            </w:pPr>
          </w:p>
        </w:tc>
      </w:tr>
      <w:tr w14:paraId="66A41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16" w:type="dxa"/>
            <w:tcBorders>
              <w:top w:val="single" w:color="FFFFFF" w:sz="4" w:space="0"/>
              <w:left w:val="single" w:color="FFFFFF" w:sz="4" w:space="0"/>
              <w:bottom w:val="single" w:color="FFFFFF" w:sz="4" w:space="0"/>
              <w:right w:val="nil"/>
            </w:tcBorders>
            <w:shd w:val="clear" w:color="auto" w:fill="auto"/>
            <w:noWrap/>
            <w:vAlign w:val="center"/>
          </w:tcPr>
          <w:p w14:paraId="08D801F4">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AADE2">
            <w:pPr>
              <w:spacing w:line="160" w:lineRule="exact"/>
              <w:jc w:val="center"/>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914EED">
            <w:pPr>
              <w:spacing w:line="160" w:lineRule="exact"/>
              <w:jc w:val="center"/>
              <w:rPr>
                <w:rFonts w:hint="eastAsia" w:ascii="宋体" w:eastAsia="宋体" w:cs="宋体"/>
                <w:i w:val="0"/>
                <w:iCs w:val="0"/>
                <w:color w:val="000000"/>
                <w:sz w:val="12"/>
                <w:szCs w:val="12"/>
                <w:u w:val="none"/>
              </w:rPr>
            </w:pP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661AAE">
            <w:pPr>
              <w:spacing w:line="160" w:lineRule="exact"/>
              <w:jc w:val="left"/>
              <w:rPr>
                <w:rFonts w:hint="eastAsia" w:ascii="宋体" w:eastAsia="宋体" w:cs="宋体"/>
                <w:i w:val="0"/>
                <w:iCs w:val="0"/>
                <w:color w:val="000000"/>
                <w:sz w:val="12"/>
                <w:szCs w:val="12"/>
                <w:u w:val="none"/>
              </w:rPr>
            </w:pP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0E1A29">
            <w:pPr>
              <w:spacing w:line="160" w:lineRule="exact"/>
              <w:jc w:val="left"/>
              <w:rPr>
                <w:rFonts w:hint="eastAsia" w:ascii="宋体" w:eastAsia="宋体" w:cs="宋体"/>
                <w:i w:val="0"/>
                <w:iCs w:val="0"/>
                <w:color w:val="000000"/>
                <w:sz w:val="12"/>
                <w:szCs w:val="1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313C9">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b/>
                <w:bCs/>
                <w:i w:val="0"/>
                <w:iCs w:val="0"/>
                <w:color w:val="000000"/>
                <w:kern w:val="0"/>
                <w:sz w:val="12"/>
                <w:szCs w:val="12"/>
                <w:u w:val="none"/>
                <w:lang w:val="en-US" w:eastAsia="zh-CN"/>
              </w:rPr>
              <w:t>168.29</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3DD0C2">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b/>
                <w:bCs/>
                <w:i w:val="0"/>
                <w:iCs w:val="0"/>
                <w:color w:val="000000"/>
                <w:kern w:val="0"/>
                <w:sz w:val="12"/>
                <w:szCs w:val="12"/>
                <w:u w:val="none"/>
                <w:lang w:val="en-US" w:eastAsia="zh-CN"/>
              </w:rPr>
              <w:t>168.29</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18BDD7">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b/>
                <w:bCs/>
                <w:i w:val="0"/>
                <w:iCs w:val="0"/>
                <w:color w:val="000000"/>
                <w:kern w:val="0"/>
                <w:sz w:val="12"/>
                <w:szCs w:val="12"/>
                <w:u w:val="none"/>
                <w:lang w:val="en-US" w:eastAsia="zh-CN"/>
              </w:rPr>
              <w:t>168.29</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4B4DB2">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b/>
                <w:bCs/>
                <w:i w:val="0"/>
                <w:iCs w:val="0"/>
                <w:color w:val="000000"/>
                <w:kern w:val="0"/>
                <w:sz w:val="12"/>
                <w:szCs w:val="12"/>
                <w:u w:val="none"/>
                <w:lang w:val="en-US" w:eastAsia="zh-CN"/>
              </w:rPr>
              <w:t>168.29</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7A3981">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D46B8A">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4AE820">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DCE328">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47CB69">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3A80DA">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36096">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14E764">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CBB616">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FEC46">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1DCC16">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1CD9F2">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797C96">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13161E">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AFD79B">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04E5F4">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1FE2F0">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F5F651">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4BA719">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389C6">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21DE41">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C7934F">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AD699E">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A02919">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CB684">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895592">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5E3BD1">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5D0A8">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D2FF92">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484D7D">
            <w:pPr>
              <w:spacing w:line="160" w:lineRule="exact"/>
              <w:jc w:val="right"/>
              <w:rPr>
                <w:rFonts w:hint="eastAsia" w:ascii="宋体" w:eastAsia="宋体" w:cs="宋体"/>
                <w:i w:val="0"/>
                <w:iCs w:val="0"/>
                <w:color w:val="000000"/>
                <w:sz w:val="12"/>
                <w:szCs w:val="12"/>
                <w:u w:val="none"/>
              </w:rPr>
            </w:pPr>
          </w:p>
        </w:tc>
      </w:tr>
      <w:tr w14:paraId="6B470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single" w:color="FFFFFF" w:sz="4" w:space="0"/>
              <w:left w:val="single" w:color="FFFFFF" w:sz="4" w:space="0"/>
              <w:bottom w:val="single" w:color="FFFFFF" w:sz="4" w:space="0"/>
              <w:right w:val="nil"/>
            </w:tcBorders>
            <w:shd w:val="clear" w:color="auto" w:fill="auto"/>
            <w:noWrap/>
            <w:vAlign w:val="center"/>
          </w:tcPr>
          <w:p w14:paraId="65B06382">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269935">
            <w:pPr>
              <w:spacing w:line="160" w:lineRule="exact"/>
              <w:jc w:val="center"/>
              <w:rPr>
                <w:rFonts w:hint="default" w:ascii="宋体" w:eastAsia="宋体" w:cs="宋体"/>
                <w:i w:val="0"/>
                <w:iCs w:val="0"/>
                <w:color w:val="000000"/>
                <w:sz w:val="12"/>
                <w:szCs w:val="12"/>
                <w:u w:val="none"/>
                <w:lang w:val="en-US" w:eastAsia="zh-CN"/>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E2B8E4">
            <w:pPr>
              <w:spacing w:line="160" w:lineRule="exact"/>
              <w:jc w:val="center"/>
              <w:rPr>
                <w:rFonts w:hint="eastAsia" w:ascii="宋体" w:eastAsia="宋体" w:cs="宋体"/>
                <w:i w:val="0"/>
                <w:iCs w:val="0"/>
                <w:color w:val="000000"/>
                <w:sz w:val="12"/>
                <w:szCs w:val="12"/>
                <w:u w:val="none"/>
              </w:rPr>
            </w:pP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0DB0C">
            <w:pPr>
              <w:spacing w:line="160" w:lineRule="exact"/>
              <w:jc w:val="left"/>
              <w:rPr>
                <w:rFonts w:hint="eastAsia" w:ascii="宋体" w:eastAsia="宋体" w:cs="宋体"/>
                <w:i w:val="0"/>
                <w:iCs w:val="0"/>
                <w:color w:val="000000"/>
                <w:sz w:val="12"/>
                <w:szCs w:val="12"/>
                <w:u w:val="none"/>
              </w:rPr>
            </w:pP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6EDC87">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固定资产投资审计中心</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A41DC9">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b/>
                <w:bCs/>
                <w:i w:val="0"/>
                <w:iCs w:val="0"/>
                <w:color w:val="000000"/>
                <w:kern w:val="0"/>
                <w:sz w:val="12"/>
                <w:szCs w:val="12"/>
                <w:u w:val="none"/>
                <w:lang w:val="en-US" w:eastAsia="zh-CN"/>
              </w:rPr>
              <w:t>168.29</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3A06AE">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b/>
                <w:bCs/>
                <w:i w:val="0"/>
                <w:iCs w:val="0"/>
                <w:color w:val="000000"/>
                <w:kern w:val="0"/>
                <w:sz w:val="12"/>
                <w:szCs w:val="12"/>
                <w:u w:val="none"/>
                <w:lang w:val="en-US" w:eastAsia="zh-CN"/>
              </w:rPr>
              <w:t>168.29</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E3309">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b/>
                <w:bCs/>
                <w:i w:val="0"/>
                <w:iCs w:val="0"/>
                <w:color w:val="000000"/>
                <w:kern w:val="0"/>
                <w:sz w:val="12"/>
                <w:szCs w:val="12"/>
                <w:u w:val="none"/>
                <w:lang w:val="en-US" w:eastAsia="zh-CN"/>
              </w:rPr>
              <w:t>168.29</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37BE0E">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b/>
                <w:bCs/>
                <w:i w:val="0"/>
                <w:iCs w:val="0"/>
                <w:color w:val="000000"/>
                <w:kern w:val="0"/>
                <w:sz w:val="12"/>
                <w:szCs w:val="12"/>
                <w:u w:val="none"/>
                <w:lang w:val="en-US" w:eastAsia="zh-CN"/>
              </w:rPr>
              <w:t>168.29</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CE128">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ECCE4E">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E43A2E">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BC7460">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486F83">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F6C7A">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6567F1">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9810C7">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75104B">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048AE5">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E7B862">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92DE77">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FCE0A">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71661F">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ACFAF">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70085E">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09694B">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03586">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04A479">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95C687">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F99D24">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C114B">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D4877">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85EBB">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EAC18E">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B8AEEC">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829849">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4D18AD">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65A6DC">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460F40">
            <w:pPr>
              <w:spacing w:line="160" w:lineRule="exact"/>
              <w:jc w:val="right"/>
              <w:rPr>
                <w:rFonts w:hint="eastAsia" w:ascii="宋体" w:eastAsia="宋体" w:cs="宋体"/>
                <w:i w:val="0"/>
                <w:iCs w:val="0"/>
                <w:color w:val="000000"/>
                <w:sz w:val="12"/>
                <w:szCs w:val="12"/>
                <w:u w:val="none"/>
              </w:rPr>
            </w:pPr>
          </w:p>
        </w:tc>
      </w:tr>
      <w:tr w14:paraId="4CF48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single" w:color="FFFFFF" w:sz="4" w:space="0"/>
              <w:left w:val="single" w:color="FFFFFF" w:sz="4" w:space="0"/>
              <w:bottom w:val="single" w:color="FFFFFF" w:sz="4" w:space="0"/>
              <w:right w:val="nil"/>
            </w:tcBorders>
            <w:shd w:val="clear" w:color="auto" w:fill="auto"/>
            <w:noWrap/>
            <w:vAlign w:val="center"/>
          </w:tcPr>
          <w:p w14:paraId="276F39C6">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22289E">
            <w:pPr>
              <w:spacing w:line="160" w:lineRule="exact"/>
              <w:jc w:val="center"/>
              <w:rPr>
                <w:rFonts w:hint="default" w:ascii="宋体" w:eastAsia="宋体" w:cs="宋体"/>
                <w:i w:val="0"/>
                <w:iCs w:val="0"/>
                <w:color w:val="000000"/>
                <w:sz w:val="12"/>
                <w:szCs w:val="12"/>
                <w:u w:val="none"/>
                <w:lang w:val="en-US" w:eastAsia="zh-CN"/>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6C11AF">
            <w:pPr>
              <w:spacing w:line="160" w:lineRule="exact"/>
              <w:jc w:val="center"/>
              <w:rPr>
                <w:rFonts w:hint="default" w:ascii="宋体" w:eastAsia="宋体" w:cs="宋体"/>
                <w:i w:val="0"/>
                <w:iCs w:val="0"/>
                <w:color w:val="000000"/>
                <w:sz w:val="12"/>
                <w:szCs w:val="12"/>
                <w:u w:val="none"/>
                <w:lang w:val="en-US" w:eastAsia="zh-CN"/>
              </w:rPr>
            </w:pP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15BE87">
            <w:pPr>
              <w:spacing w:line="160" w:lineRule="exact"/>
              <w:jc w:val="left"/>
              <w:rPr>
                <w:rFonts w:hint="default" w:ascii="宋体" w:eastAsia="宋体" w:cs="宋体"/>
                <w:i w:val="0"/>
                <w:iCs w:val="0"/>
                <w:color w:val="000000"/>
                <w:sz w:val="12"/>
                <w:szCs w:val="12"/>
                <w:u w:val="none"/>
                <w:lang w:val="en-US" w:eastAsia="zh-CN"/>
              </w:rPr>
            </w:pP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B35855">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工资福利支出</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7E57BD">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162.26</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DF7013">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162.26</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34439">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162.26</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14BF01">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162.26</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B1EB83">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6FA019">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AF781B">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502A75">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BCFD4">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DFF855">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516855">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1D1E99">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87546E">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747983">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64E65A">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E0E12A">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13A0A">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8A481C">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1735A3">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34DB2B">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7652A3">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EDA0E1">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967BCA">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697A8">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188CDC">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A48A6">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4A417B">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CB30A9">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545104">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C79984">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4C75A1">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418EDC">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DEB42F">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F057AA">
            <w:pPr>
              <w:spacing w:line="160" w:lineRule="exact"/>
              <w:jc w:val="right"/>
              <w:rPr>
                <w:rFonts w:hint="eastAsia" w:ascii="宋体" w:eastAsia="宋体" w:cs="宋体"/>
                <w:i w:val="0"/>
                <w:iCs w:val="0"/>
                <w:color w:val="000000"/>
                <w:sz w:val="12"/>
                <w:szCs w:val="12"/>
                <w:u w:val="none"/>
              </w:rPr>
            </w:pPr>
          </w:p>
        </w:tc>
      </w:tr>
      <w:tr w14:paraId="55B15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134E7E86">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310ED0">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301</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CC8F3">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01</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80FB29">
            <w:pPr>
              <w:spacing w:line="160" w:lineRule="exact"/>
              <w:jc w:val="left"/>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DB3F2">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基本工资</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74EC63">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31.82</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DA84C9">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31.82</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68E6E">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31.82</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DD51AB">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31.82</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CA983B">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AAFD0F">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9327FE">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778B91">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FE187E">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BD283">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2B011">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58D72B">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54366">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C67AEC">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DDE7CB">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B08ED3">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0A7FB2">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03DCF0">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15C2A6">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B5769F">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AB4BD4">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C43C14">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3A9B2A">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8A180C">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32F28C">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6CB88">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1BBE07">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9E437">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D8EF53">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4DC9D7">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F9FBCE">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D9FB4">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D553D1">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C5F5D0">
            <w:pPr>
              <w:spacing w:line="160" w:lineRule="exact"/>
              <w:jc w:val="right"/>
              <w:rPr>
                <w:rFonts w:hint="eastAsia" w:ascii="宋体" w:eastAsia="宋体" w:cs="宋体"/>
                <w:i w:val="0"/>
                <w:iCs w:val="0"/>
                <w:color w:val="000000"/>
                <w:sz w:val="12"/>
                <w:szCs w:val="12"/>
                <w:u w:val="none"/>
              </w:rPr>
            </w:pPr>
          </w:p>
        </w:tc>
      </w:tr>
      <w:tr w14:paraId="33C02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53799D19">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259EE">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301</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A2DE1E">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02</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0F014A">
            <w:pPr>
              <w:spacing w:line="160" w:lineRule="exact"/>
              <w:jc w:val="left"/>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2AC6AA">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津贴补贴</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C0C187">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12.35</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A4AFA">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12.35</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3398AE">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12.35</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985BAF">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12.35</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C5B3B8">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4DF4DD">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AA0170">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FB2B7F">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13D7F">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EF0F74">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F9AB7E">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D7E97">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271671">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C9C773">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E3958">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44051B">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3A2505">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C9D28E">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E80CE">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0F603">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E7066">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E38005">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CC2F1D">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33BED1">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89994A">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A1E2F2">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9EDB3E">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1EE6D6">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825215">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43F98A">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FD523D">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F0B972">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436823">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169A17">
            <w:pPr>
              <w:spacing w:line="160" w:lineRule="exact"/>
              <w:jc w:val="right"/>
              <w:rPr>
                <w:rFonts w:hint="eastAsia" w:ascii="宋体" w:eastAsia="宋体" w:cs="宋体"/>
                <w:i w:val="0"/>
                <w:iCs w:val="0"/>
                <w:color w:val="000000"/>
                <w:sz w:val="12"/>
                <w:szCs w:val="12"/>
                <w:u w:val="none"/>
              </w:rPr>
            </w:pPr>
          </w:p>
        </w:tc>
      </w:tr>
      <w:tr w14:paraId="14453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798291B9">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87C63D">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301</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BC062">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02</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05A1B9">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7CDACC">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艰苦边远地区津贴</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62362C">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7.66</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7804E6">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7.66</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7E715">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7.66</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3D9B3D">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7.66</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8FC68D">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D57235">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483D27">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4B6B24">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823E56">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C72823">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B61CC5">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4FFB5E">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A95BF2">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3B5D60">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5B272A">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72468A">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0FFE46">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049DCA">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2CEE41">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AC05E5">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88A813">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1376F6">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B4828A">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1ADA7E">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CACA3C">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9A2E2B">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EDE41">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287F1">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C78FBC">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DA19F4">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6A3670">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3330EE">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13387E">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313B32">
            <w:pPr>
              <w:spacing w:line="160" w:lineRule="exact"/>
              <w:jc w:val="right"/>
              <w:rPr>
                <w:rFonts w:hint="eastAsia" w:ascii="宋体" w:eastAsia="宋体" w:cs="宋体"/>
                <w:i w:val="0"/>
                <w:iCs w:val="0"/>
                <w:color w:val="000000"/>
                <w:sz w:val="12"/>
                <w:szCs w:val="12"/>
                <w:u w:val="none"/>
              </w:rPr>
            </w:pPr>
          </w:p>
        </w:tc>
      </w:tr>
      <w:tr w14:paraId="00947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15AA909D">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F9B08A">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301</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360D0A">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02</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68AD7">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AAF2C4">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高海拔地区折算工龄补贴</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6963CA">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0.54</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928732">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0.54</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BA4365">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0.54</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5BAC36">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0.54</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AD3EB8">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7CA27">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1137FD">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C5D6C">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335511">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66C97C">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B1786C">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F3FAD3">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52AA94">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E936AD">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9B0D1">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594BED">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3381A0">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A64E5">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94B69">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FFCB9">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F8D59">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E09FEA">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65D4DF">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42B91">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F044A2">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7C1FFF">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F6811">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6C384">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603410">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C287FE">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3D1FF">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6917BD">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03A495">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E052F7">
            <w:pPr>
              <w:spacing w:line="160" w:lineRule="exact"/>
              <w:jc w:val="right"/>
              <w:rPr>
                <w:rFonts w:hint="eastAsia" w:ascii="宋体" w:eastAsia="宋体" w:cs="宋体"/>
                <w:i w:val="0"/>
                <w:iCs w:val="0"/>
                <w:color w:val="000000"/>
                <w:sz w:val="12"/>
                <w:szCs w:val="12"/>
                <w:u w:val="none"/>
              </w:rPr>
            </w:pPr>
          </w:p>
        </w:tc>
      </w:tr>
      <w:tr w14:paraId="3C40F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6A817273">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C17340">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301</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1C9818">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02</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E4B147">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15581">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乡镇工作补贴</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1F747">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0.84</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74E4C1">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0.84</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EDCAF4">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0.84</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10FE80">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0.84</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B94292">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DB62E8">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FBB9B6">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B641D4">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100043">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1082A4">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6C346A">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6B801A">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0664C">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FCA5F">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32A26D">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8239F1">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BE6175">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EE29D">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252B01">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555636">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874DE9">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3AEDAF">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9E46F5">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8186E8">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7B3239">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8FB60C">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26E00D">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5C05AB">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4A1557">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18F698">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A0BFF">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296C2B">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4647FE">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7858BC">
            <w:pPr>
              <w:spacing w:line="160" w:lineRule="exact"/>
              <w:jc w:val="right"/>
              <w:rPr>
                <w:rFonts w:hint="eastAsia" w:ascii="宋体" w:eastAsia="宋体" w:cs="宋体"/>
                <w:i w:val="0"/>
                <w:iCs w:val="0"/>
                <w:color w:val="000000"/>
                <w:sz w:val="12"/>
                <w:szCs w:val="12"/>
                <w:u w:val="none"/>
              </w:rPr>
            </w:pPr>
          </w:p>
        </w:tc>
      </w:tr>
      <w:tr w14:paraId="10B1D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5B6E88C3">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401DC">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301</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32A372">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02</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94ABF1">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517B19">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其他国家补贴</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9D4FEC">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3.31</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93BFE1">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3.31</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FECB93">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3.31</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967949">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3.31</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E03A0C">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ABA30">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EE0AE">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E88EC3">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8BB29D">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4DEA62">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63039">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298A0">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D16ACA">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EA753">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6A598E">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6222CD">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83C3B">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2BC735">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B0A2B4">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99C5B8">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8ACDF">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8849E2">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C90992">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2797EC">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859806">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6EDC64">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7D03C2">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5E051A">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7F9E49">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57EA3B">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74B40A">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9E3AD4">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4114CA">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C0B8E">
            <w:pPr>
              <w:spacing w:line="160" w:lineRule="exact"/>
              <w:jc w:val="right"/>
              <w:rPr>
                <w:rFonts w:hint="eastAsia" w:ascii="宋体" w:eastAsia="宋体" w:cs="宋体"/>
                <w:i w:val="0"/>
                <w:iCs w:val="0"/>
                <w:color w:val="000000"/>
                <w:sz w:val="12"/>
                <w:szCs w:val="12"/>
                <w:u w:val="none"/>
              </w:rPr>
            </w:pPr>
          </w:p>
        </w:tc>
      </w:tr>
      <w:tr w14:paraId="3327D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2F37B100">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D098E">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301</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164A10">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03</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3852F4">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8215FC">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奖金</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CF9DD">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33.52</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AC2139">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33.52</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542BA6">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33.52</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85D991">
            <w:pPr>
              <w:keepNext w:val="0"/>
              <w:keepLines w:val="0"/>
              <w:widowControl/>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33.52</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A47AAE">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CEB9D0">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9A8552">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38272C">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29BCEF">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7220B1">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6E1FC9">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E1FFEA">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DE548E">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E8819E">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5E9552">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B2E8A">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58FE22">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727723">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EAA833">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CF9BB9">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9CB8A">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403DB6">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3201A4">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1AAAE">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6EA7E8">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42871">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970F7">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C2F0B9">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18AF0A">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26685E">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FF753">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658010">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EC0C69">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361948">
            <w:pPr>
              <w:spacing w:line="160" w:lineRule="exact"/>
              <w:jc w:val="right"/>
              <w:rPr>
                <w:rFonts w:hint="eastAsia" w:ascii="宋体" w:eastAsia="宋体" w:cs="宋体"/>
                <w:i w:val="0"/>
                <w:iCs w:val="0"/>
                <w:color w:val="000000"/>
                <w:sz w:val="12"/>
                <w:szCs w:val="12"/>
                <w:u w:val="none"/>
              </w:rPr>
            </w:pPr>
          </w:p>
        </w:tc>
      </w:tr>
      <w:tr w14:paraId="4275A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single" w:color="FFFFFF" w:sz="4" w:space="0"/>
              <w:left w:val="single" w:color="FFFFFF" w:sz="4" w:space="0"/>
              <w:bottom w:val="single" w:color="FFFFFF" w:sz="4" w:space="0"/>
              <w:right w:val="nil"/>
            </w:tcBorders>
            <w:shd w:val="clear" w:color="auto" w:fill="auto"/>
            <w:noWrap/>
            <w:vAlign w:val="center"/>
          </w:tcPr>
          <w:p w14:paraId="4853AAA5">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2F675C">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301</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5AC0FD">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03</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E8AE2">
            <w:pPr>
              <w:spacing w:line="160" w:lineRule="exact"/>
              <w:jc w:val="left"/>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4B18E0">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kern w:val="0"/>
                <w:sz w:val="12"/>
                <w:szCs w:val="12"/>
                <w:u w:val="none"/>
                <w:lang w:val="en-US" w:eastAsia="zh-CN"/>
              </w:rPr>
              <w:t>年终一次性奖金</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AC302">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2.65</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71AB4C">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2.65</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FDC064">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2.65</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19A057">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2.65</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0923F8">
            <w:pPr>
              <w:spacing w:line="160" w:lineRule="exact"/>
              <w:jc w:val="right"/>
              <w:rPr>
                <w:rFonts w:hint="default" w:ascii="宋体" w:eastAsia="宋体" w:cs="宋体"/>
                <w:i w:val="0"/>
                <w:iCs w:val="0"/>
                <w:color w:val="000000"/>
                <w:sz w:val="12"/>
                <w:szCs w:val="12"/>
                <w:u w:val="none"/>
                <w:lang w:val="en-US"/>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ACE341">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36B57C">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E267B0">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B9CE47">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DBAA84">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3CA2CF">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F191C6">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1BB4EF">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02FE82">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C43832">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FF1679">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7FC580">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F671E">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7DD3B4">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099267">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FB454E">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071BB3">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E9E6D">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10FF9D">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BF31A4">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48A0F">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2937D1">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E6CC30">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8C70E6">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52B97">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95495E">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00D80A">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56FEFB">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261243">
            <w:pPr>
              <w:spacing w:line="160" w:lineRule="exact"/>
              <w:jc w:val="right"/>
              <w:rPr>
                <w:rFonts w:hint="eastAsia" w:ascii="宋体" w:eastAsia="宋体" w:cs="宋体"/>
                <w:i w:val="0"/>
                <w:iCs w:val="0"/>
                <w:color w:val="000000"/>
                <w:sz w:val="12"/>
                <w:szCs w:val="12"/>
                <w:u w:val="none"/>
              </w:rPr>
            </w:pPr>
          </w:p>
        </w:tc>
      </w:tr>
      <w:tr w14:paraId="6C59A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5D60EFCD">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9BDBA8">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301</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6E5CD">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03</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ACD49C">
            <w:pPr>
              <w:spacing w:line="160" w:lineRule="exact"/>
              <w:jc w:val="left"/>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6E5379">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基础绩效奖</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DC9C62">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30.87</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C3C27D">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30.87</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37A9B">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30.87</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EF0711">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30.87</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97746C">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00517">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32FD8">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DF224E">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E4F7C8">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74A640">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42B387">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196D4">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4CDE8">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082E32">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2A31B">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EB7A3F">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D0AB96">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4CF9C8">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2C4C8B">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D4B0A2">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25406B">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0FAAA">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2FFAC2">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847C65">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A9A50A">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1D7545">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C56D64">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D64350">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06C77B">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2D1FD3">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E8862">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F76D32">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105195">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8F9E73">
            <w:pPr>
              <w:spacing w:line="160" w:lineRule="exact"/>
              <w:jc w:val="right"/>
              <w:rPr>
                <w:rFonts w:hint="eastAsia" w:ascii="宋体" w:eastAsia="宋体" w:cs="宋体"/>
                <w:i w:val="0"/>
                <w:iCs w:val="0"/>
                <w:color w:val="000000"/>
                <w:sz w:val="12"/>
                <w:szCs w:val="12"/>
                <w:u w:val="none"/>
              </w:rPr>
            </w:pPr>
          </w:p>
        </w:tc>
      </w:tr>
      <w:tr w14:paraId="5FC91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tcPr>
          <w:p w14:paraId="0727C6FE">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83C3C0">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301</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091494">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07</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4DAF46">
            <w:pPr>
              <w:spacing w:line="160" w:lineRule="exact"/>
              <w:jc w:val="left"/>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BFDA45">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绩效工资</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75C161">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30.26</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02FB2">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30.26</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35C4E8">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30.26</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05B90">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30.26</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C292B0">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58EA7">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6FB07">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19D5E8">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E35A3B">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5103D">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B04E3E">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5E4423">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D9BF17">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83D9A1">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D11020">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7E9775">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E8DFCF">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4E801E">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579A27">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42D91">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A7AEF6">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80C27">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3361FA">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AA63AE">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59A419">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ABCA3">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4C002">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172B0E">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5F0198">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DD543">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C36C32">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A89E7E">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8C5AC3">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F5263D">
            <w:pPr>
              <w:spacing w:line="160" w:lineRule="exact"/>
              <w:jc w:val="right"/>
              <w:rPr>
                <w:rFonts w:hint="eastAsia" w:ascii="宋体" w:eastAsia="宋体" w:cs="宋体"/>
                <w:i w:val="0"/>
                <w:iCs w:val="0"/>
                <w:color w:val="000000"/>
                <w:sz w:val="12"/>
                <w:szCs w:val="12"/>
                <w:u w:val="none"/>
              </w:rPr>
            </w:pPr>
          </w:p>
        </w:tc>
      </w:tr>
      <w:tr w14:paraId="79201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vMerge w:val="restart"/>
            <w:tcBorders>
              <w:top w:val="single" w:color="FFFFFF" w:sz="4" w:space="0"/>
              <w:left w:val="single" w:color="FFFFFF" w:sz="4" w:space="0"/>
              <w:bottom w:val="single" w:color="FFFFFF" w:sz="4" w:space="0"/>
              <w:right w:val="nil"/>
            </w:tcBorders>
            <w:shd w:val="clear" w:color="auto" w:fill="auto"/>
            <w:noWrap/>
            <w:vAlign w:val="center"/>
          </w:tcPr>
          <w:p w14:paraId="1C247A4E">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F9166A">
            <w:pPr>
              <w:keepNext w:val="0"/>
              <w:keepLines w:val="0"/>
              <w:widowControl/>
              <w:suppressLineNumbers w:val="0"/>
              <w:spacing w:line="160" w:lineRule="exact"/>
              <w:jc w:val="center"/>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301</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B1D8B9">
            <w:pPr>
              <w:keepNext w:val="0"/>
              <w:keepLines w:val="0"/>
              <w:widowControl/>
              <w:suppressLineNumbers w:val="0"/>
              <w:spacing w:line="160" w:lineRule="exact"/>
              <w:jc w:val="center"/>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08</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27E71F">
            <w:pPr>
              <w:keepNext w:val="0"/>
              <w:keepLines w:val="0"/>
              <w:widowControl/>
              <w:suppressLineNumbers w:val="0"/>
              <w:spacing w:line="160" w:lineRule="exact"/>
              <w:jc w:val="lef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34EAB7">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机关事业单位基本养老保险缴费</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005909">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17.27</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F1F03A">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17.27</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F4C4C">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17.27</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0115CF">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17.27</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42BECA">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564248">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2F729">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F3C756">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02D61">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8BA5D8">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6E7283">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A59AF">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9C8CD">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952552">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011ED4">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F47BCD">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4BC498">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9C95A7">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31C8B8">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55652A">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4A180F">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74B7F">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14F401">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2943DC">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4555F">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FEF042">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516E9">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65C4F1">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15256E">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3440F4">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573AE6">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E4901">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5975BE">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F6710D">
            <w:pPr>
              <w:spacing w:line="160" w:lineRule="exact"/>
              <w:jc w:val="right"/>
              <w:rPr>
                <w:rFonts w:hint="eastAsia" w:ascii="宋体" w:eastAsia="宋体" w:cs="宋体"/>
                <w:i w:val="0"/>
                <w:iCs w:val="0"/>
                <w:color w:val="000000"/>
                <w:sz w:val="12"/>
                <w:szCs w:val="12"/>
                <w:u w:val="none"/>
              </w:rPr>
            </w:pPr>
          </w:p>
        </w:tc>
      </w:tr>
      <w:tr w14:paraId="5A28F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9E0BEF9"/>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CF5B21">
            <w:pPr>
              <w:keepNext w:val="0"/>
              <w:keepLines w:val="0"/>
              <w:widowControl/>
              <w:suppressLineNumbers w:val="0"/>
              <w:spacing w:line="160" w:lineRule="exact"/>
              <w:jc w:val="center"/>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301</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38218B">
            <w:pPr>
              <w:keepNext w:val="0"/>
              <w:keepLines w:val="0"/>
              <w:widowControl/>
              <w:suppressLineNumbers w:val="0"/>
              <w:spacing w:line="160" w:lineRule="exact"/>
              <w:jc w:val="center"/>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09</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C66F2">
            <w:pPr>
              <w:keepNext w:val="0"/>
              <w:keepLines w:val="0"/>
              <w:widowControl/>
              <w:suppressLineNumbers w:val="0"/>
              <w:spacing w:line="160" w:lineRule="exact"/>
              <w:jc w:val="lef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1DB97F">
            <w:pPr>
              <w:keepNext w:val="0"/>
              <w:keepLines w:val="0"/>
              <w:widowControl/>
              <w:suppressLineNumbers w:val="0"/>
              <w:spacing w:line="160" w:lineRule="exact"/>
              <w:jc w:val="lef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职业年金缴费</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4B1BDC">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9.51</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4C93ED">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9.51</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B4D8A8">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9.51</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EFB76F">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9.51</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4E5ED">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AD6865">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AF9514">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169515">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05CED">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5146DC">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657BB2">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F37A6F">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C4E5A">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901C7B">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BB00C">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D512E9">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2E2A1B">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A74BBE">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248E4B">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65665C">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9BDFD0">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DE3C20">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064636">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08A714">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77BBE6">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88D676">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3DDF63">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13CE08">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A5DBC">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A9C170">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5F79D3">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F06F1F">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5684C6">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46F6C1">
            <w:pPr>
              <w:spacing w:line="160" w:lineRule="exact"/>
              <w:jc w:val="right"/>
              <w:rPr>
                <w:rFonts w:hint="eastAsia" w:ascii="宋体" w:eastAsia="宋体" w:cs="宋体"/>
                <w:i w:val="0"/>
                <w:iCs w:val="0"/>
                <w:color w:val="000000"/>
                <w:sz w:val="12"/>
                <w:szCs w:val="12"/>
                <w:u w:val="none"/>
              </w:rPr>
            </w:pPr>
          </w:p>
        </w:tc>
      </w:tr>
      <w:tr w14:paraId="23F51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695CC34"/>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203CE6">
            <w:pPr>
              <w:keepNext w:val="0"/>
              <w:keepLines w:val="0"/>
              <w:widowControl/>
              <w:suppressLineNumbers w:val="0"/>
              <w:spacing w:line="160" w:lineRule="exact"/>
              <w:jc w:val="center"/>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301</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A2C455">
            <w:pPr>
              <w:keepNext w:val="0"/>
              <w:keepLines w:val="0"/>
              <w:widowControl/>
              <w:suppressLineNumbers w:val="0"/>
              <w:spacing w:line="160" w:lineRule="exact"/>
              <w:jc w:val="center"/>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585A4A">
            <w:pPr>
              <w:keepNext w:val="0"/>
              <w:keepLines w:val="0"/>
              <w:widowControl/>
              <w:suppressLineNumbers w:val="0"/>
              <w:spacing w:line="160" w:lineRule="exact"/>
              <w:jc w:val="lef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F231E9">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职工基本医疗保险缴费</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CD704A">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8.32</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512D7F">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8.32</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E8456C">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8.32</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48339">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8.32</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6FA1F8">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A6E52D">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86D73E">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C456BB">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15DDD1">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F5126">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A61BB5">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FCAB17">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D510CA">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E2E553">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68BF89">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CB9E07">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7A050A">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6157DB">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8CCA66">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AE12A2">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7170A3">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389345">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4F3953">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B21F08">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70BA16">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37BD53">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0DA6E7">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B7D38C">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DF540">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0EE2D">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97C1AB">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55D2B2">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2C3889">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96740F">
            <w:pPr>
              <w:spacing w:line="160" w:lineRule="exact"/>
              <w:jc w:val="right"/>
              <w:rPr>
                <w:rFonts w:hint="eastAsia" w:ascii="宋体" w:eastAsia="宋体" w:cs="宋体"/>
                <w:i w:val="0"/>
                <w:iCs w:val="0"/>
                <w:color w:val="000000"/>
                <w:sz w:val="12"/>
                <w:szCs w:val="12"/>
                <w:u w:val="none"/>
              </w:rPr>
            </w:pPr>
          </w:p>
        </w:tc>
      </w:tr>
      <w:tr w14:paraId="3D9E1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655F36D5">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D9902E">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301</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1672B1">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12</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8BEA23">
            <w:pPr>
              <w:spacing w:line="160" w:lineRule="exact"/>
              <w:jc w:val="left"/>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25B2FA">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其他社会保险缴费</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181BB">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4.93</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CD3C15">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4.93</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77482E">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4.93</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0544EE">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4.93</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759BF7">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EDF369">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CC0FDF">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95F70D">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973D8A">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06B307">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333DC2">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35F891">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EE2102">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2912E4">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E3FF2D">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19E909">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0E4577">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D4AE1F">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3ED41B">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1F7F39">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28C33E">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54DCAB">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069B5F">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2C1325">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B3845">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E4393">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8C50EB">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438E8">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58B16F">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C108D0">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6B36A1">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8B3E3E">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787B0E">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0BA40E">
            <w:pPr>
              <w:spacing w:line="160" w:lineRule="exact"/>
              <w:jc w:val="right"/>
              <w:rPr>
                <w:rFonts w:hint="eastAsia" w:ascii="宋体" w:eastAsia="宋体" w:cs="宋体"/>
                <w:i w:val="0"/>
                <w:iCs w:val="0"/>
                <w:color w:val="000000"/>
                <w:sz w:val="12"/>
                <w:szCs w:val="12"/>
                <w:u w:val="none"/>
              </w:rPr>
            </w:pPr>
          </w:p>
        </w:tc>
      </w:tr>
      <w:tr w14:paraId="59B44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vMerge w:val="restart"/>
            <w:tcBorders>
              <w:top w:val="single" w:color="FFFFFF" w:sz="4" w:space="0"/>
              <w:left w:val="single" w:color="FFFFFF" w:sz="4" w:space="0"/>
              <w:bottom w:val="single" w:color="FFFFFF" w:sz="4" w:space="0"/>
              <w:right w:val="nil"/>
            </w:tcBorders>
            <w:shd w:val="clear" w:color="auto" w:fill="auto"/>
            <w:noWrap/>
            <w:vAlign w:val="center"/>
          </w:tcPr>
          <w:p w14:paraId="749C43B5">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A6212">
            <w:pPr>
              <w:keepNext w:val="0"/>
              <w:keepLines w:val="0"/>
              <w:widowControl/>
              <w:suppressLineNumbers w:val="0"/>
              <w:spacing w:line="160" w:lineRule="exact"/>
              <w:jc w:val="center"/>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301</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4D84A">
            <w:pPr>
              <w:keepNext w:val="0"/>
              <w:keepLines w:val="0"/>
              <w:widowControl/>
              <w:suppressLineNumbers w:val="0"/>
              <w:spacing w:line="160" w:lineRule="exact"/>
              <w:jc w:val="center"/>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12</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EEE21">
            <w:pPr>
              <w:keepNext w:val="0"/>
              <w:keepLines w:val="0"/>
              <w:widowControl/>
              <w:suppressLineNumbers w:val="0"/>
              <w:spacing w:line="160" w:lineRule="exact"/>
              <w:jc w:val="lef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09FE72">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工伤保险</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46272">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0.43</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96E460">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0.43</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AB42A7">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0.43</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199B83">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0.43</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8AF0B9">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372D4C">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19617A">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3ACC06">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481A3A">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ECED17">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47664E">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B25527">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2E055F">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F9D0C">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112AF">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AB883D">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C58AB">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C9C725">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2638AC">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A43AC">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2C0429">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7D43F5">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7DBEC6">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A1F735">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AE24C8">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A049E">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39CEDD">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0534F">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2E257B">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D70E88">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BC0C39">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90C21D">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3CB115">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71FA3A">
            <w:pPr>
              <w:spacing w:line="160" w:lineRule="exact"/>
              <w:jc w:val="right"/>
              <w:rPr>
                <w:rFonts w:hint="eastAsia" w:ascii="宋体" w:eastAsia="宋体" w:cs="宋体"/>
                <w:i w:val="0"/>
                <w:iCs w:val="0"/>
                <w:color w:val="000000"/>
                <w:sz w:val="12"/>
                <w:szCs w:val="12"/>
                <w:u w:val="none"/>
              </w:rPr>
            </w:pPr>
          </w:p>
        </w:tc>
      </w:tr>
      <w:tr w14:paraId="3DD11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515D7C2"/>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19B9B4">
            <w:pPr>
              <w:keepNext w:val="0"/>
              <w:keepLines w:val="0"/>
              <w:widowControl/>
              <w:suppressLineNumbers w:val="0"/>
              <w:spacing w:line="160" w:lineRule="exact"/>
              <w:jc w:val="center"/>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301</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179A78">
            <w:pPr>
              <w:keepNext w:val="0"/>
              <w:keepLines w:val="0"/>
              <w:widowControl/>
              <w:suppressLineNumbers w:val="0"/>
              <w:spacing w:line="160" w:lineRule="exact"/>
              <w:jc w:val="center"/>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12</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65AB46">
            <w:pPr>
              <w:keepNext w:val="0"/>
              <w:keepLines w:val="0"/>
              <w:widowControl/>
              <w:suppressLineNumbers w:val="0"/>
              <w:spacing w:line="160" w:lineRule="exact"/>
              <w:jc w:val="lef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66A56A">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失业保险</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FF95A2">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0.65</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F69DED">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0.65</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1606FB">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0.65</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E357CE">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0.65</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7B49C3">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93AB26">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09AD85">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E4557D">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5A9130">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4A7309">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48D0DA">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938F3B">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AF596">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D8558A">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5A206">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8BA6C6">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C9C34">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B09ADC">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E0DAC">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077D3">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97A39">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4D8AF7">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CC0670">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F9637F">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3F5E0">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76295F">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06123D">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C3A578">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7CAF92">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71C914">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6989C7">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815075">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7072B9">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E3B956">
            <w:pPr>
              <w:spacing w:line="160" w:lineRule="exact"/>
              <w:jc w:val="right"/>
              <w:rPr>
                <w:rFonts w:hint="eastAsia" w:ascii="宋体" w:eastAsia="宋体" w:cs="宋体"/>
                <w:i w:val="0"/>
                <w:iCs w:val="0"/>
                <w:color w:val="000000"/>
                <w:sz w:val="12"/>
                <w:szCs w:val="12"/>
                <w:u w:val="none"/>
              </w:rPr>
            </w:pPr>
          </w:p>
        </w:tc>
      </w:tr>
      <w:tr w14:paraId="3AF71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4B6F2BA5">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EBDE5E">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301</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310E86">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12</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9E959C">
            <w:pPr>
              <w:spacing w:line="160" w:lineRule="exact"/>
              <w:jc w:val="left"/>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68997E">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残保金</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E33A46">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1.68</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D7DB2F">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1.68</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B20F5B">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1.68</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D3B509">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1.68</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016DDF">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3CA6DE">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ACF63">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35F329">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34F1B6">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03E222">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592C49">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7AF124">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02A92">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6D5C41">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075BF4">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24CD8C">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C47ECF">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0DC23B">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277254">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FD192A">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A12291">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6F725D">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05B4E6">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B9253D">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9789A2">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DAED63">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0AA484">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23FAE">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AC921B">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2D40D2">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85D741">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03E37">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2044C9">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8002B">
            <w:pPr>
              <w:spacing w:line="160" w:lineRule="exact"/>
              <w:jc w:val="right"/>
              <w:rPr>
                <w:rFonts w:hint="eastAsia" w:ascii="宋体" w:eastAsia="宋体" w:cs="宋体"/>
                <w:i w:val="0"/>
                <w:iCs w:val="0"/>
                <w:color w:val="000000"/>
                <w:sz w:val="12"/>
                <w:szCs w:val="12"/>
                <w:u w:val="none"/>
              </w:rPr>
            </w:pPr>
          </w:p>
        </w:tc>
      </w:tr>
      <w:tr w14:paraId="05235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5410AD77">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E84762">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301</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31FC2A">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12</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DF6809">
            <w:pPr>
              <w:spacing w:line="160" w:lineRule="exact"/>
              <w:jc w:val="left"/>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27336">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其他社会保险费</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578280">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2.16</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E63A3A">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2.16</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C045DF">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2.16</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BF5B8D">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2.16</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8BA6A9">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0B20B2">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E47118">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CDEAFD">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F447B">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8123D3">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6C6492">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7F7721">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250AF9">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62BCD8">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BAC510">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B0C98">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A87ABD">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768E8A">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0D078B">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41E89">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299524">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3DF8D">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457F1">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ACA8DD">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913875">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258C3">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1BE4C2">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0C357">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CF1E96">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465D2D">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5EB32">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06D440">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5A366">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E8E2AF">
            <w:pPr>
              <w:spacing w:line="160" w:lineRule="exact"/>
              <w:jc w:val="right"/>
              <w:rPr>
                <w:rFonts w:hint="eastAsia" w:ascii="宋体" w:eastAsia="宋体" w:cs="宋体"/>
                <w:i w:val="0"/>
                <w:iCs w:val="0"/>
                <w:color w:val="000000"/>
                <w:sz w:val="12"/>
                <w:szCs w:val="12"/>
                <w:u w:val="none"/>
              </w:rPr>
            </w:pPr>
          </w:p>
        </w:tc>
      </w:tr>
      <w:tr w14:paraId="34701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1D3034FF">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34DD58">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301</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1E7CED">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13</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164F9A">
            <w:pPr>
              <w:spacing w:line="160" w:lineRule="exact"/>
              <w:jc w:val="left"/>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65F71A">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住房公积金</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A4924">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14.28</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8F68F4">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14.28</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41968D">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14.28</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C253CA">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14.28</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4109AE">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01355">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D5680D">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2B9BF9">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1CABA0">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BFB729">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9F66CD">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75EAAF">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E3D656">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F0A0D">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BA9C73">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D7AA92">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79CDAE">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E99B4B">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8C22BC">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1B8CD8">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F5EA81">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104CB4">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8F051">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806063">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5C5FC">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8BA9B0">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DABA16">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899C7">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19E2B1">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F66AF3">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41186D">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7E2115">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584B6">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2F9BC1">
            <w:pPr>
              <w:spacing w:line="160" w:lineRule="exact"/>
              <w:jc w:val="right"/>
              <w:rPr>
                <w:rFonts w:hint="eastAsia" w:ascii="宋体" w:eastAsia="宋体" w:cs="宋体"/>
                <w:i w:val="0"/>
                <w:iCs w:val="0"/>
                <w:color w:val="000000"/>
                <w:sz w:val="12"/>
                <w:szCs w:val="12"/>
                <w:u w:val="none"/>
              </w:rPr>
            </w:pPr>
          </w:p>
        </w:tc>
      </w:tr>
      <w:tr w14:paraId="29D7A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343D2BAB">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A318F0">
            <w:pPr>
              <w:spacing w:line="160" w:lineRule="exact"/>
              <w:jc w:val="center"/>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6568CF">
            <w:pPr>
              <w:spacing w:line="160" w:lineRule="exact"/>
              <w:jc w:val="center"/>
              <w:rPr>
                <w:rFonts w:hint="eastAsia" w:ascii="宋体" w:eastAsia="宋体" w:cs="宋体"/>
                <w:i w:val="0"/>
                <w:iCs w:val="0"/>
                <w:color w:val="000000"/>
                <w:sz w:val="12"/>
                <w:szCs w:val="12"/>
                <w:u w:val="none"/>
              </w:rPr>
            </w:pP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DF0E1">
            <w:pPr>
              <w:spacing w:line="160" w:lineRule="exact"/>
              <w:jc w:val="left"/>
              <w:rPr>
                <w:rFonts w:hint="eastAsia" w:ascii="宋体" w:eastAsia="宋体" w:cs="宋体"/>
                <w:i w:val="0"/>
                <w:iCs w:val="0"/>
                <w:color w:val="000000"/>
                <w:sz w:val="12"/>
                <w:szCs w:val="12"/>
                <w:u w:val="none"/>
              </w:rPr>
            </w:pP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A6D0F8">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商品和服务支出</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59DB46">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6.02</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EBB320">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6.02</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1FFCE7">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6.02</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EE9D7C">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6.02</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82371D">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FE29CF">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74EC7D">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D7B3FB">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A4589D">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80C82A">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8725A8">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8E9B3E">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90DE67">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63D85B">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C8AF13">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350968">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CDE399">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7F3AD">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00E3B7">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4F2F59">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4D2C5">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888363">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5FDE5E">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9A0362">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843DEF">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33CCE3">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C8BC06">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9EC889">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07E0F">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07A3B8">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E191F6">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B9C744">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1DA422">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81E75D">
            <w:pPr>
              <w:spacing w:line="160" w:lineRule="exact"/>
              <w:jc w:val="right"/>
              <w:rPr>
                <w:rFonts w:hint="eastAsia" w:ascii="宋体" w:eastAsia="宋体" w:cs="宋体"/>
                <w:i w:val="0"/>
                <w:iCs w:val="0"/>
                <w:color w:val="000000"/>
                <w:sz w:val="12"/>
                <w:szCs w:val="12"/>
                <w:u w:val="none"/>
              </w:rPr>
            </w:pPr>
          </w:p>
        </w:tc>
      </w:tr>
      <w:tr w14:paraId="5616C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1F512789">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2ED655">
            <w:pPr>
              <w:spacing w:line="160" w:lineRule="exact"/>
              <w:jc w:val="both"/>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302</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21D1D">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01</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19423A">
            <w:pPr>
              <w:spacing w:line="160" w:lineRule="exact"/>
              <w:jc w:val="left"/>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24EF25">
            <w:pPr>
              <w:keepNext w:val="0"/>
              <w:keepLines w:val="0"/>
              <w:widowControl/>
              <w:suppressLineNumbers w:val="0"/>
              <w:spacing w:line="160" w:lineRule="exact"/>
              <w:jc w:val="lef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eastAsia="zh-CN"/>
              </w:rPr>
              <w:t>办公费</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2C9DE">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1.00</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363045">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1.00</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17F515">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1.00</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ED221D">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1.00</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CF835">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67E6E6">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13B80F">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4F82A">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AB3652">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BFB6DC">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FE4B1">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7BA223">
            <w:pPr>
              <w:spacing w:line="160" w:lineRule="exact"/>
              <w:jc w:val="right"/>
              <w:rPr>
                <w:rFonts w:hint="eastAsia" w:ascii="宋体" w:eastAsia="宋体" w:cs="宋体"/>
                <w:i w:val="0"/>
                <w:iCs w:val="0"/>
                <w:color w:val="000000"/>
                <w:sz w:val="12"/>
                <w:szCs w:val="12"/>
                <w:u w:val="none"/>
              </w:rPr>
            </w:pPr>
            <w:bookmarkStart w:id="0" w:name="_GoBack"/>
            <w:bookmarkEnd w:id="0"/>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C15D6D">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03916">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6F9D1A">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8BB4CB">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F4D452">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B7B864">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3A5E74">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0DEF53">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9C8BE">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F15E3A">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EB8B99">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D4DAC6">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9F94AE">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E1476">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B7C891">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893106">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9C728">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79F5F3">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656D3A">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9DDDD7">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7CD90">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1DAEC6">
            <w:pPr>
              <w:spacing w:line="160" w:lineRule="exact"/>
              <w:jc w:val="right"/>
              <w:rPr>
                <w:rFonts w:hint="eastAsia" w:ascii="宋体" w:eastAsia="宋体" w:cs="宋体"/>
                <w:i w:val="0"/>
                <w:iCs w:val="0"/>
                <w:color w:val="000000"/>
                <w:sz w:val="12"/>
                <w:szCs w:val="12"/>
                <w:u w:val="none"/>
              </w:rPr>
            </w:pPr>
          </w:p>
        </w:tc>
      </w:tr>
      <w:tr w14:paraId="25EB4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392F41C5">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E1988">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302</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9D4ADA">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01</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1767CC">
            <w:pPr>
              <w:spacing w:line="160" w:lineRule="exact"/>
              <w:jc w:val="left"/>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75C42">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印刷费</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CC3D0">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0.05</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DBE7D9">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0.05</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4CB1E1">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0.05</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6963CF">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0.05</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041317">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84DEA0">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467CF">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580EE">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8F028A">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8E668">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740AC2">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5CE22F">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BF7CD">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A1E8F6">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F3E23A">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64042">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7809B3">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F8DD0F">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0BFE5A">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DE21F6">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21379E">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DE79DD">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8A7703">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6AFAAA">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A59518">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50858B">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3AE669">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277E03">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952D94">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4CA03A">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5483D8">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4A5298">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603C7E">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4ED80">
            <w:pPr>
              <w:spacing w:line="160" w:lineRule="exact"/>
              <w:jc w:val="right"/>
              <w:rPr>
                <w:rFonts w:hint="eastAsia" w:ascii="宋体" w:eastAsia="宋体" w:cs="宋体"/>
                <w:i w:val="0"/>
                <w:iCs w:val="0"/>
                <w:color w:val="000000"/>
                <w:sz w:val="12"/>
                <w:szCs w:val="12"/>
                <w:u w:val="none"/>
              </w:rPr>
            </w:pPr>
          </w:p>
        </w:tc>
      </w:tr>
      <w:tr w14:paraId="0F333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58B802ED">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EC4FE2">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302</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F11160">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07</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C8839C">
            <w:pPr>
              <w:spacing w:line="160" w:lineRule="exact"/>
              <w:jc w:val="left"/>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832D19">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邮电费</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F26EC8">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0.02</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CC10EC">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0.02</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5565A2">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0.02</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645DBC">
            <w:pPr>
              <w:keepNext w:val="0"/>
              <w:keepLines w:val="0"/>
              <w:widowControl/>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0.02</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9885B6">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CCE0AB">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E33C3A">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66E3FE">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35BB6D">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6A5857">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9312B2">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C14EF0">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FE3FAE">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B49490">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8318B3">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71CFFD">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F6DA82">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911DC2">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C2FA5">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AD72DA">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5E329A">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B44E0">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2225A">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F873B5">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F5FBD2">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6732D">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AF11C4">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DBC76">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5ED1A5">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4036B0">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822693">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3F7D75">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BA149">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74B280">
            <w:pPr>
              <w:spacing w:line="160" w:lineRule="exact"/>
              <w:jc w:val="right"/>
              <w:rPr>
                <w:rFonts w:hint="eastAsia" w:ascii="宋体" w:eastAsia="宋体" w:cs="宋体"/>
                <w:i w:val="0"/>
                <w:iCs w:val="0"/>
                <w:color w:val="000000"/>
                <w:sz w:val="12"/>
                <w:szCs w:val="12"/>
                <w:u w:val="none"/>
              </w:rPr>
            </w:pPr>
          </w:p>
        </w:tc>
      </w:tr>
      <w:tr w14:paraId="07927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04D20CB7">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9D9CE4">
            <w:pPr>
              <w:spacing w:line="160" w:lineRule="exact"/>
              <w:jc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302</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B21C6D">
            <w:pPr>
              <w:spacing w:line="160" w:lineRule="exact"/>
              <w:jc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11</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6C16B3">
            <w:pPr>
              <w:spacing w:line="160" w:lineRule="exact"/>
              <w:jc w:val="left"/>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5B920B">
            <w:pPr>
              <w:keepNext w:val="0"/>
              <w:keepLines w:val="0"/>
              <w:widowControl/>
              <w:suppressLineNumbers w:val="0"/>
              <w:spacing w:line="160" w:lineRule="exact"/>
              <w:jc w:val="left"/>
              <w:textAlignment w:val="center"/>
              <w:rPr>
                <w:rFonts w:hint="eastAsia" w:ascii="宋体" w:cs="宋体"/>
                <w:i w:val="0"/>
                <w:iCs w:val="0"/>
                <w:color w:val="000000"/>
                <w:sz w:val="12"/>
                <w:szCs w:val="12"/>
                <w:u w:val="none"/>
                <w:lang w:eastAsia="zh-CN"/>
              </w:rPr>
            </w:pPr>
            <w:r>
              <w:rPr>
                <w:rFonts w:hint="eastAsia" w:ascii="宋体" w:cs="宋体"/>
                <w:i w:val="0"/>
                <w:iCs w:val="0"/>
                <w:color w:val="000000"/>
                <w:sz w:val="12"/>
                <w:szCs w:val="12"/>
                <w:u w:val="none"/>
                <w:lang w:eastAsia="zh-CN"/>
              </w:rPr>
              <w:t>差旅费</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9609DA">
            <w:pPr>
              <w:keepNext w:val="0"/>
              <w:keepLines w:val="0"/>
              <w:widowControl/>
              <w:suppressLineNumbers w:val="0"/>
              <w:spacing w:line="160" w:lineRule="exact"/>
              <w:jc w:val="right"/>
              <w:textAlignment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1.35</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A769B">
            <w:pPr>
              <w:keepNext w:val="0"/>
              <w:keepLines w:val="0"/>
              <w:widowControl/>
              <w:suppressLineNumbers w:val="0"/>
              <w:spacing w:line="160" w:lineRule="exact"/>
              <w:jc w:val="right"/>
              <w:textAlignment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1.35</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D58533">
            <w:pPr>
              <w:keepNext w:val="0"/>
              <w:keepLines w:val="0"/>
              <w:widowControl/>
              <w:suppressLineNumbers w:val="0"/>
              <w:spacing w:line="160" w:lineRule="exact"/>
              <w:jc w:val="right"/>
              <w:textAlignment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1.35</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FAD0A0">
            <w:pPr>
              <w:keepNext w:val="0"/>
              <w:keepLines w:val="0"/>
              <w:widowControl/>
              <w:suppressLineNumbers w:val="0"/>
              <w:spacing w:line="160" w:lineRule="exact"/>
              <w:jc w:val="right"/>
              <w:textAlignment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1.35</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708DBC">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0FE06">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6B2C96">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5AC04">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CE4FF">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3471F4">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8DC031">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881F0C">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25ACD9">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6526B6">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8C231D">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1E5C6">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3335E">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0C7348">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2DF8BA">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E0F7F9">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8976D5">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0280F1">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0ACFE5">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96427">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5C1259">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A27FE5">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50609">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3D0925">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0BFABF">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BE7C5">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BF7AC9">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EAB8A1">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0ECDC9">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E48940">
            <w:pPr>
              <w:spacing w:line="160" w:lineRule="exact"/>
              <w:jc w:val="right"/>
              <w:rPr>
                <w:rFonts w:hint="eastAsia" w:ascii="宋体" w:eastAsia="宋体" w:cs="宋体"/>
                <w:i w:val="0"/>
                <w:iCs w:val="0"/>
                <w:color w:val="000000"/>
                <w:sz w:val="12"/>
                <w:szCs w:val="12"/>
                <w:u w:val="none"/>
              </w:rPr>
            </w:pPr>
          </w:p>
        </w:tc>
      </w:tr>
      <w:tr w14:paraId="351DC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28D87801">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56B7D">
            <w:pPr>
              <w:spacing w:line="160" w:lineRule="exact"/>
              <w:jc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302</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452EA8">
            <w:pPr>
              <w:spacing w:line="160" w:lineRule="exact"/>
              <w:jc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16</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DB703D">
            <w:pPr>
              <w:spacing w:line="160" w:lineRule="exact"/>
              <w:jc w:val="left"/>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E18227">
            <w:pPr>
              <w:keepNext w:val="0"/>
              <w:keepLines w:val="0"/>
              <w:widowControl/>
              <w:suppressLineNumbers w:val="0"/>
              <w:spacing w:line="160" w:lineRule="exact"/>
              <w:jc w:val="left"/>
              <w:textAlignment w:val="center"/>
              <w:rPr>
                <w:rFonts w:hint="eastAsia" w:ascii="宋体" w:cs="宋体"/>
                <w:i w:val="0"/>
                <w:iCs w:val="0"/>
                <w:color w:val="000000"/>
                <w:sz w:val="12"/>
                <w:szCs w:val="12"/>
                <w:u w:val="none"/>
                <w:lang w:eastAsia="zh-CN"/>
              </w:rPr>
            </w:pPr>
            <w:r>
              <w:rPr>
                <w:rFonts w:hint="eastAsia" w:ascii="宋体" w:cs="宋体"/>
                <w:i w:val="0"/>
                <w:iCs w:val="0"/>
                <w:color w:val="000000"/>
                <w:sz w:val="12"/>
                <w:szCs w:val="12"/>
                <w:u w:val="none"/>
                <w:lang w:eastAsia="zh-CN"/>
              </w:rPr>
              <w:t>培训费</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00805B">
            <w:pPr>
              <w:keepNext w:val="0"/>
              <w:keepLines w:val="0"/>
              <w:widowControl/>
              <w:suppressLineNumbers w:val="0"/>
              <w:spacing w:line="160" w:lineRule="exact"/>
              <w:jc w:val="right"/>
              <w:textAlignment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0.48</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5A7D69">
            <w:pPr>
              <w:keepNext w:val="0"/>
              <w:keepLines w:val="0"/>
              <w:widowControl/>
              <w:suppressLineNumbers w:val="0"/>
              <w:spacing w:line="160" w:lineRule="exact"/>
              <w:jc w:val="right"/>
              <w:textAlignment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0.48</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276D7F">
            <w:pPr>
              <w:keepNext w:val="0"/>
              <w:keepLines w:val="0"/>
              <w:widowControl/>
              <w:suppressLineNumbers w:val="0"/>
              <w:spacing w:line="160" w:lineRule="exact"/>
              <w:jc w:val="right"/>
              <w:textAlignment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0.48</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A87B9C">
            <w:pPr>
              <w:keepNext w:val="0"/>
              <w:keepLines w:val="0"/>
              <w:widowControl/>
              <w:suppressLineNumbers w:val="0"/>
              <w:spacing w:line="160" w:lineRule="exact"/>
              <w:jc w:val="right"/>
              <w:textAlignment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0.48</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02A175">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9FB670">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1DDA22">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12CC65">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AE44C">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9CDDA6">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BFDF47">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429997">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C0D836">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67B675">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49E07">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C337D">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542DD">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743971">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38BC1A">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DA2DF1">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9B3C70">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58C833">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599990">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8E4C9F">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85E2A8">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646A7B">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54B320">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1A355">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B5E1DF">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5A2322">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4F8FCB">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0B2BAD">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176A96">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22533">
            <w:pPr>
              <w:spacing w:line="160" w:lineRule="exact"/>
              <w:jc w:val="right"/>
              <w:rPr>
                <w:rFonts w:hint="eastAsia" w:ascii="宋体" w:eastAsia="宋体" w:cs="宋体"/>
                <w:i w:val="0"/>
                <w:iCs w:val="0"/>
                <w:color w:val="000000"/>
                <w:sz w:val="12"/>
                <w:szCs w:val="12"/>
                <w:u w:val="none"/>
              </w:rPr>
            </w:pPr>
          </w:p>
        </w:tc>
      </w:tr>
      <w:tr w14:paraId="2EFFB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12843484">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80E37">
            <w:pPr>
              <w:spacing w:line="160" w:lineRule="exact"/>
              <w:jc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302</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5B6CE6">
            <w:pPr>
              <w:spacing w:line="160" w:lineRule="exact"/>
              <w:jc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28</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C47106">
            <w:pPr>
              <w:spacing w:line="160" w:lineRule="exact"/>
              <w:jc w:val="left"/>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EF18A">
            <w:pPr>
              <w:keepNext w:val="0"/>
              <w:keepLines w:val="0"/>
              <w:widowControl/>
              <w:suppressLineNumbers w:val="0"/>
              <w:spacing w:line="160" w:lineRule="exact"/>
              <w:jc w:val="left"/>
              <w:textAlignment w:val="center"/>
              <w:rPr>
                <w:rFonts w:hint="eastAsia" w:ascii="宋体" w:cs="宋体"/>
                <w:i w:val="0"/>
                <w:iCs w:val="0"/>
                <w:color w:val="000000"/>
                <w:sz w:val="12"/>
                <w:szCs w:val="12"/>
                <w:u w:val="none"/>
                <w:lang w:eastAsia="zh-CN"/>
              </w:rPr>
            </w:pPr>
            <w:r>
              <w:rPr>
                <w:rFonts w:hint="eastAsia" w:ascii="宋体" w:cs="宋体"/>
                <w:i w:val="0"/>
                <w:iCs w:val="0"/>
                <w:color w:val="000000"/>
                <w:sz w:val="12"/>
                <w:szCs w:val="12"/>
                <w:u w:val="none"/>
                <w:lang w:eastAsia="zh-CN"/>
              </w:rPr>
              <w:t>工会经费</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7E996B">
            <w:pPr>
              <w:keepNext w:val="0"/>
              <w:keepLines w:val="0"/>
              <w:widowControl/>
              <w:suppressLineNumbers w:val="0"/>
              <w:spacing w:line="160" w:lineRule="exact"/>
              <w:jc w:val="right"/>
              <w:textAlignment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1.39</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B98661">
            <w:pPr>
              <w:keepNext w:val="0"/>
              <w:keepLines w:val="0"/>
              <w:widowControl/>
              <w:suppressLineNumbers w:val="0"/>
              <w:spacing w:line="160" w:lineRule="exact"/>
              <w:jc w:val="right"/>
              <w:textAlignment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1.39</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03A69A">
            <w:pPr>
              <w:keepNext w:val="0"/>
              <w:keepLines w:val="0"/>
              <w:widowControl/>
              <w:suppressLineNumbers w:val="0"/>
              <w:spacing w:line="160" w:lineRule="exact"/>
              <w:jc w:val="right"/>
              <w:textAlignment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1.39</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1395A5">
            <w:pPr>
              <w:keepNext w:val="0"/>
              <w:keepLines w:val="0"/>
              <w:widowControl/>
              <w:suppressLineNumbers w:val="0"/>
              <w:spacing w:line="160" w:lineRule="exact"/>
              <w:jc w:val="right"/>
              <w:textAlignment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1.39</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54FF00">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B6D56E">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97183D">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ED81F5">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D2F22E">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C6E7F0">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8A645A">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E6FF5">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F4819">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C3AA69">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A5F5C">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D11CAA">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322A34">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DA29C3">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CD527E">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9D53AC">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CD069">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4B683D">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EE2DFF">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2F836B">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0CA57F">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26F6F1">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6B8E10">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943E26">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78D628">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1BD71B">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3359F4">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3E23CA">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420AC5">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B1FEDA">
            <w:pPr>
              <w:spacing w:line="160" w:lineRule="exact"/>
              <w:jc w:val="right"/>
              <w:rPr>
                <w:rFonts w:hint="eastAsia" w:ascii="宋体" w:eastAsia="宋体" w:cs="宋体"/>
                <w:i w:val="0"/>
                <w:iCs w:val="0"/>
                <w:color w:val="000000"/>
                <w:sz w:val="12"/>
                <w:szCs w:val="12"/>
                <w:u w:val="none"/>
              </w:rPr>
            </w:pPr>
          </w:p>
        </w:tc>
      </w:tr>
      <w:tr w14:paraId="221E9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5142B560">
            <w:pPr>
              <w:rPr>
                <w:rFonts w:hint="eastAsia" w:ascii="宋体" w:eastAsia="宋体" w:cs="宋体"/>
                <w:i w:val="0"/>
                <w:iCs w:val="0"/>
                <w:color w:val="000000"/>
                <w:sz w:val="12"/>
                <w:szCs w:val="12"/>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E31BB9">
            <w:pPr>
              <w:spacing w:line="160" w:lineRule="exact"/>
              <w:jc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302</w:t>
            </w: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360804">
            <w:pPr>
              <w:spacing w:line="160" w:lineRule="exact"/>
              <w:jc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29</w:t>
            </w:r>
          </w:p>
        </w:tc>
        <w:tc>
          <w:tcPr>
            <w:tcW w:w="4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584563">
            <w:pPr>
              <w:spacing w:line="160" w:lineRule="exact"/>
              <w:jc w:val="left"/>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108002</w:t>
            </w:r>
          </w:p>
        </w:tc>
        <w:tc>
          <w:tcPr>
            <w:tcW w:w="10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5ABD7D">
            <w:pPr>
              <w:keepNext w:val="0"/>
              <w:keepLines w:val="0"/>
              <w:widowControl/>
              <w:suppressLineNumbers w:val="0"/>
              <w:spacing w:line="160" w:lineRule="exact"/>
              <w:jc w:val="left"/>
              <w:textAlignment w:val="center"/>
              <w:rPr>
                <w:rFonts w:hint="eastAsia" w:ascii="宋体" w:cs="宋体"/>
                <w:i w:val="0"/>
                <w:iCs w:val="0"/>
                <w:color w:val="000000"/>
                <w:sz w:val="12"/>
                <w:szCs w:val="12"/>
                <w:u w:val="none"/>
                <w:lang w:eastAsia="zh-CN"/>
              </w:rPr>
            </w:pPr>
            <w:r>
              <w:rPr>
                <w:rFonts w:hint="eastAsia" w:ascii="宋体" w:cs="宋体"/>
                <w:i w:val="0"/>
                <w:iCs w:val="0"/>
                <w:color w:val="000000"/>
                <w:sz w:val="12"/>
                <w:szCs w:val="12"/>
                <w:u w:val="none"/>
                <w:lang w:eastAsia="zh-CN"/>
              </w:rPr>
              <w:t>福利费</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461597">
            <w:pPr>
              <w:keepNext w:val="0"/>
              <w:keepLines w:val="0"/>
              <w:widowControl/>
              <w:suppressLineNumbers w:val="0"/>
              <w:spacing w:line="160" w:lineRule="exact"/>
              <w:jc w:val="right"/>
              <w:textAlignment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1.74</w:t>
            </w:r>
          </w:p>
        </w:tc>
        <w:tc>
          <w:tcPr>
            <w:tcW w:w="6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07657">
            <w:pPr>
              <w:keepNext w:val="0"/>
              <w:keepLines w:val="0"/>
              <w:widowControl/>
              <w:suppressLineNumbers w:val="0"/>
              <w:spacing w:line="160" w:lineRule="exact"/>
              <w:jc w:val="right"/>
              <w:textAlignment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1.74</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971B11">
            <w:pPr>
              <w:keepNext w:val="0"/>
              <w:keepLines w:val="0"/>
              <w:widowControl/>
              <w:suppressLineNumbers w:val="0"/>
              <w:spacing w:line="160" w:lineRule="exact"/>
              <w:jc w:val="right"/>
              <w:textAlignment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1.74</w:t>
            </w: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004766">
            <w:pPr>
              <w:keepNext w:val="0"/>
              <w:keepLines w:val="0"/>
              <w:widowControl/>
              <w:suppressLineNumbers w:val="0"/>
              <w:spacing w:line="160" w:lineRule="exact"/>
              <w:jc w:val="right"/>
              <w:textAlignment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1.74</w:t>
            </w: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7815BA">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B81C2">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D2C655">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36920C">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F0622C">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D52CBE">
            <w:pPr>
              <w:spacing w:line="160" w:lineRule="exact"/>
              <w:jc w:val="right"/>
              <w:rPr>
                <w:rFonts w:hint="eastAsia" w:ascii="宋体" w:eastAsia="宋体" w:cs="宋体"/>
                <w:i w:val="0"/>
                <w:iCs w:val="0"/>
                <w:color w:val="000000"/>
                <w:sz w:val="12"/>
                <w:szCs w:val="1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ACBDE">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4ADCC1">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C35ED0">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2E7422">
            <w:pPr>
              <w:spacing w:line="160" w:lineRule="exact"/>
              <w:jc w:val="right"/>
              <w:rPr>
                <w:rFonts w:hint="eastAsia" w:ascii="宋体" w:eastAsia="宋体" w:cs="宋体"/>
                <w:i w:val="0"/>
                <w:iCs w:val="0"/>
                <w:color w:val="000000"/>
                <w:sz w:val="12"/>
                <w:szCs w:val="12"/>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1358B">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C53209">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479D90">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A3A8CF">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E0BD7">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EE7A5F">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A34F11">
            <w:pPr>
              <w:spacing w:line="160" w:lineRule="exact"/>
              <w:jc w:val="right"/>
              <w:rPr>
                <w:rFonts w:hint="eastAsia" w:ascii="宋体" w:eastAsia="宋体" w:cs="宋体"/>
                <w:i w:val="0"/>
                <w:iCs w:val="0"/>
                <w:color w:val="000000"/>
                <w:sz w:val="12"/>
                <w:szCs w:val="1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45FC3D">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82980">
            <w:pPr>
              <w:spacing w:line="160" w:lineRule="exact"/>
              <w:jc w:val="right"/>
              <w:rPr>
                <w:rFonts w:hint="eastAsia" w:ascii="宋体" w:eastAsia="宋体" w:cs="宋体"/>
                <w:i w:val="0"/>
                <w:iCs w:val="0"/>
                <w:color w:val="000000"/>
                <w:sz w:val="12"/>
                <w:szCs w:val="1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D5210C">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79E770">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7130A">
            <w:pPr>
              <w:spacing w:line="160" w:lineRule="exact"/>
              <w:jc w:val="right"/>
              <w:rPr>
                <w:rFonts w:hint="eastAsia" w:ascii="宋体" w:eastAsia="宋体" w:cs="宋体"/>
                <w:i w:val="0"/>
                <w:iCs w:val="0"/>
                <w:color w:val="000000"/>
                <w:sz w:val="12"/>
                <w:szCs w:val="12"/>
                <w:u w:val="none"/>
              </w:rPr>
            </w:pPr>
          </w:p>
        </w:tc>
        <w:tc>
          <w:tcPr>
            <w:tcW w:w="3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B7820F">
            <w:pPr>
              <w:spacing w:line="160" w:lineRule="exact"/>
              <w:jc w:val="right"/>
              <w:rPr>
                <w:rFonts w:hint="eastAsia" w:ascii="宋体" w:eastAsia="宋体" w:cs="宋体"/>
                <w:i w:val="0"/>
                <w:iCs w:val="0"/>
                <w:color w:val="000000"/>
                <w:sz w:val="12"/>
                <w:szCs w:val="1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E29597">
            <w:pPr>
              <w:spacing w:line="160" w:lineRule="exact"/>
              <w:jc w:val="right"/>
              <w:rPr>
                <w:rFonts w:hint="eastAsia" w:ascii="宋体" w:eastAsia="宋体" w:cs="宋体"/>
                <w:i w:val="0"/>
                <w:iCs w:val="0"/>
                <w:color w:val="000000"/>
                <w:sz w:val="12"/>
                <w:szCs w:val="12"/>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6921A">
            <w:pPr>
              <w:spacing w:line="160" w:lineRule="exact"/>
              <w:jc w:val="right"/>
              <w:rPr>
                <w:rFonts w:hint="eastAsia" w:ascii="宋体" w:eastAsia="宋体" w:cs="宋体"/>
                <w:i w:val="0"/>
                <w:iCs w:val="0"/>
                <w:color w:val="000000"/>
                <w:sz w:val="12"/>
                <w:szCs w:val="1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9B47B">
            <w:pPr>
              <w:spacing w:line="160" w:lineRule="exact"/>
              <w:jc w:val="right"/>
              <w:rPr>
                <w:rFonts w:hint="eastAsia" w:ascii="宋体" w:eastAsia="宋体" w:cs="宋体"/>
                <w:i w:val="0"/>
                <w:iCs w:val="0"/>
                <w:color w:val="000000"/>
                <w:sz w:val="12"/>
                <w:szCs w:val="1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5189F">
            <w:pPr>
              <w:spacing w:line="160" w:lineRule="exact"/>
              <w:jc w:val="right"/>
              <w:rPr>
                <w:rFonts w:hint="eastAsia" w:ascii="宋体" w:eastAsia="宋体" w:cs="宋体"/>
                <w:i w:val="0"/>
                <w:iCs w:val="0"/>
                <w:color w:val="000000"/>
                <w:sz w:val="12"/>
                <w:szCs w:val="1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7DF5C">
            <w:pPr>
              <w:spacing w:line="160" w:lineRule="exact"/>
              <w:jc w:val="right"/>
              <w:rPr>
                <w:rFonts w:hint="eastAsia" w:ascii="宋体" w:eastAsia="宋体" w:cs="宋体"/>
                <w:i w:val="0"/>
                <w:iCs w:val="0"/>
                <w:color w:val="000000"/>
                <w:sz w:val="12"/>
                <w:szCs w:val="12"/>
                <w:u w:val="none"/>
              </w:rPr>
            </w:pPr>
          </w:p>
        </w:tc>
        <w:tc>
          <w:tcPr>
            <w:tcW w:w="4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DF8B01">
            <w:pPr>
              <w:spacing w:line="160" w:lineRule="exact"/>
              <w:jc w:val="right"/>
              <w:rPr>
                <w:rFonts w:hint="eastAsia" w:ascii="宋体" w:eastAsia="宋体" w:cs="宋体"/>
                <w:i w:val="0"/>
                <w:iCs w:val="0"/>
                <w:color w:val="000000"/>
                <w:sz w:val="12"/>
                <w:szCs w:val="12"/>
                <w:u w:val="none"/>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3DD748">
            <w:pPr>
              <w:spacing w:line="160" w:lineRule="exact"/>
              <w:jc w:val="right"/>
              <w:rPr>
                <w:rFonts w:hint="eastAsia" w:ascii="宋体" w:eastAsia="宋体" w:cs="宋体"/>
                <w:i w:val="0"/>
                <w:iCs w:val="0"/>
                <w:color w:val="000000"/>
                <w:sz w:val="12"/>
                <w:szCs w:val="12"/>
                <w:u w:val="none"/>
              </w:rPr>
            </w:pPr>
          </w:p>
        </w:tc>
      </w:tr>
    </w:tbl>
    <w:p w14:paraId="4350617B">
      <w:pPr>
        <w:pStyle w:val="2"/>
        <w:ind w:left="0" w:leftChars="0" w:firstLine="0" w:firstLineChars="0"/>
        <w:rPr>
          <w:rFonts w:hint="eastAsia" w:ascii="宋体" w:eastAsia="宋体" w:cs="宋体"/>
          <w:sz w:val="22"/>
          <w:szCs w:val="22"/>
        </w:rPr>
        <w:sectPr>
          <w:pgSz w:w="16838" w:h="11906" w:orient="landscape"/>
          <w:pgMar w:top="1800" w:right="1440" w:bottom="1800" w:left="1440" w:header="851" w:footer="992" w:gutter="0"/>
          <w:cols w:space="720" w:num="1"/>
          <w:docGrid w:type="lines" w:linePitch="312" w:charSpace="0"/>
        </w:sectPr>
      </w:pPr>
    </w:p>
    <w:tbl>
      <w:tblPr>
        <w:tblStyle w:val="10"/>
        <w:tblW w:w="138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8"/>
        <w:gridCol w:w="679"/>
        <w:gridCol w:w="678"/>
        <w:gridCol w:w="1309"/>
        <w:gridCol w:w="4703"/>
        <w:gridCol w:w="1390"/>
        <w:gridCol w:w="2297"/>
        <w:gridCol w:w="1922"/>
      </w:tblGrid>
      <w:tr w14:paraId="20067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05"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7E7C19D3">
            <w:pPr>
              <w:rPr>
                <w:rFonts w:hint="eastAsia" w:ascii="宋体" w:eastAsia="宋体" w:cs="宋体"/>
                <w:i w:val="0"/>
                <w:iCs w:val="0"/>
                <w:color w:val="000000"/>
                <w:sz w:val="22"/>
                <w:szCs w:val="22"/>
                <w:u w:val="none"/>
              </w:rPr>
            </w:pPr>
          </w:p>
        </w:tc>
        <w:tc>
          <w:tcPr>
            <w:tcW w:w="130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955579B">
            <w:pPr>
              <w:rPr>
                <w:rFonts w:hint="eastAsia" w:ascii="宋体" w:eastAsia="宋体" w:cs="宋体"/>
                <w:i w:val="0"/>
                <w:iCs w:val="0"/>
                <w:color w:val="000000"/>
                <w:sz w:val="18"/>
                <w:szCs w:val="18"/>
                <w:u w:val="none"/>
              </w:rPr>
            </w:pPr>
          </w:p>
        </w:tc>
        <w:tc>
          <w:tcPr>
            <w:tcW w:w="470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A962559">
            <w:pPr>
              <w:rPr>
                <w:rFonts w:hint="eastAsia" w:ascii="宋体" w:eastAsia="宋体" w:cs="宋体"/>
                <w:i w:val="0"/>
                <w:iCs w:val="0"/>
                <w:color w:val="000000"/>
                <w:sz w:val="18"/>
                <w:szCs w:val="18"/>
                <w:u w:val="none"/>
              </w:rPr>
            </w:pPr>
          </w:p>
        </w:tc>
        <w:tc>
          <w:tcPr>
            <w:tcW w:w="5609"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4B8C23EC">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表6</w:t>
            </w:r>
          </w:p>
        </w:tc>
      </w:tr>
      <w:tr w14:paraId="74011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826"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C4C7C68">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一般公共预算支出预算表</w:t>
            </w:r>
          </w:p>
        </w:tc>
      </w:tr>
      <w:tr w14:paraId="4CC42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8217" w:type="dxa"/>
            <w:gridSpan w:val="5"/>
            <w:tcBorders>
              <w:top w:val="single" w:color="FFFFFF" w:sz="4" w:space="0"/>
              <w:left w:val="single" w:color="FFFFFF" w:sz="4" w:space="0"/>
              <w:bottom w:val="nil"/>
              <w:right w:val="single" w:color="FFFFFF" w:sz="4" w:space="0"/>
            </w:tcBorders>
            <w:shd w:val="clear" w:color="auto" w:fill="auto"/>
            <w:noWrap/>
            <w:vAlign w:val="center"/>
          </w:tcPr>
          <w:p w14:paraId="5DDD161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部门：108002固定资产投资审计中心</w:t>
            </w:r>
          </w:p>
        </w:tc>
        <w:tc>
          <w:tcPr>
            <w:tcW w:w="5609" w:type="dxa"/>
            <w:gridSpan w:val="3"/>
            <w:tcBorders>
              <w:top w:val="single" w:color="FFFFFF" w:sz="4" w:space="0"/>
              <w:left w:val="single" w:color="FFFFFF" w:sz="4" w:space="0"/>
              <w:bottom w:val="nil"/>
              <w:right w:val="single" w:color="FFFFFF" w:sz="4" w:space="0"/>
            </w:tcBorders>
            <w:shd w:val="clear" w:color="auto" w:fill="auto"/>
            <w:noWrap/>
            <w:vAlign w:val="center"/>
          </w:tcPr>
          <w:p w14:paraId="4B109B05">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0D7F3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8217"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E512A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139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0667F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229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B7962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当年财政拨款安排</w:t>
            </w:r>
          </w:p>
        </w:tc>
        <w:tc>
          <w:tcPr>
            <w:tcW w:w="1922"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150DE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上年结转安排</w:t>
            </w:r>
          </w:p>
        </w:tc>
      </w:tr>
      <w:tr w14:paraId="182D7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05"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99902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科目编码</w:t>
            </w:r>
          </w:p>
        </w:tc>
        <w:tc>
          <w:tcPr>
            <w:tcW w:w="130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2F4892">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tcW w:w="470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D318D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tcW w:w="139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B126E5"/>
        </w:tc>
        <w:tc>
          <w:tcPr>
            <w:tcW w:w="229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3F5CD9"/>
        </w:tc>
        <w:tc>
          <w:tcPr>
            <w:tcW w:w="1922"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5895CAD"/>
        </w:tc>
      </w:tr>
      <w:tr w14:paraId="6B123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84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7F811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类</w:t>
            </w:r>
          </w:p>
        </w:tc>
        <w:tc>
          <w:tcPr>
            <w:tcW w:w="679"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CB09141">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款</w:t>
            </w:r>
          </w:p>
        </w:tc>
        <w:tc>
          <w:tcPr>
            <w:tcW w:w="67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A49AD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w:t>
            </w:r>
          </w:p>
        </w:tc>
        <w:tc>
          <w:tcPr>
            <w:tcW w:w="130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2EACEA"/>
        </w:tc>
        <w:tc>
          <w:tcPr>
            <w:tcW w:w="470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CFFC04"/>
        </w:tc>
        <w:tc>
          <w:tcPr>
            <w:tcW w:w="139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1C0D3C5"/>
        </w:tc>
        <w:tc>
          <w:tcPr>
            <w:tcW w:w="229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635316D"/>
        </w:tc>
        <w:tc>
          <w:tcPr>
            <w:tcW w:w="1922"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A65E19"/>
        </w:tc>
      </w:tr>
      <w:tr w14:paraId="7041A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4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15A2E6">
            <w:pPr>
              <w:jc w:val="center"/>
              <w:rPr>
                <w:rFonts w:hint="eastAsia" w:ascii="宋体" w:eastAsia="宋体" w:cs="宋体"/>
                <w:b/>
                <w:bCs/>
                <w:i w:val="0"/>
                <w:iCs w:val="0"/>
                <w:color w:val="000000"/>
                <w:sz w:val="22"/>
                <w:szCs w:val="22"/>
                <w:u w:val="none"/>
              </w:rPr>
            </w:pPr>
          </w:p>
        </w:tc>
        <w:tc>
          <w:tcPr>
            <w:tcW w:w="67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DED1B0">
            <w:pPr>
              <w:jc w:val="center"/>
              <w:rPr>
                <w:rFonts w:hint="eastAsia" w:ascii="宋体" w:eastAsia="宋体" w:cs="宋体"/>
                <w:b/>
                <w:bCs/>
                <w:i w:val="0"/>
                <w:iCs w:val="0"/>
                <w:color w:val="000000"/>
                <w:sz w:val="22"/>
                <w:szCs w:val="22"/>
                <w:u w:val="none"/>
              </w:rPr>
            </w:pPr>
          </w:p>
        </w:tc>
        <w:tc>
          <w:tcPr>
            <w:tcW w:w="6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51CD3A">
            <w:pPr>
              <w:jc w:val="center"/>
              <w:rPr>
                <w:rFonts w:hint="eastAsia" w:ascii="宋体" w:eastAsia="宋体" w:cs="宋体"/>
                <w:b/>
                <w:bCs/>
                <w:i w:val="0"/>
                <w:iCs w:val="0"/>
                <w:color w:val="000000"/>
                <w:sz w:val="22"/>
                <w:szCs w:val="22"/>
                <w:u w:val="none"/>
              </w:rPr>
            </w:pPr>
          </w:p>
        </w:tc>
        <w:tc>
          <w:tcPr>
            <w:tcW w:w="130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6AB57C">
            <w:pPr>
              <w:jc w:val="center"/>
              <w:rPr>
                <w:rFonts w:hint="eastAsia" w:ascii="宋体" w:eastAsia="宋体" w:cs="宋体"/>
                <w:b/>
                <w:bCs/>
                <w:i w:val="0"/>
                <w:iCs w:val="0"/>
                <w:color w:val="000000"/>
                <w:sz w:val="22"/>
                <w:szCs w:val="22"/>
                <w:u w:val="none"/>
              </w:rPr>
            </w:pPr>
          </w:p>
        </w:tc>
        <w:tc>
          <w:tcPr>
            <w:tcW w:w="470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C31F3A">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W w:w="13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357608">
            <w:pPr>
              <w:keepNext w:val="0"/>
              <w:keepLines w:val="0"/>
              <w:widowControl/>
              <w:suppressLineNumbers w:val="0"/>
              <w:jc w:val="right"/>
              <w:textAlignment w:val="center"/>
              <w:rPr>
                <w:rFonts w:hint="default" w:ascii="宋体" w:eastAsia="宋体" w:cs="宋体"/>
                <w:b/>
                <w:bCs/>
                <w:i w:val="0"/>
                <w:iCs w:val="0"/>
                <w:color w:val="000000"/>
                <w:sz w:val="22"/>
                <w:szCs w:val="22"/>
                <w:u w:val="none"/>
                <w:lang w:val="en-US"/>
              </w:rPr>
            </w:pPr>
            <w:r>
              <w:rPr>
                <w:rFonts w:hint="eastAsia" w:ascii="宋体" w:cs="宋体"/>
                <w:b/>
                <w:bCs/>
                <w:i w:val="0"/>
                <w:iCs w:val="0"/>
                <w:color w:val="000000"/>
                <w:kern w:val="0"/>
                <w:sz w:val="22"/>
                <w:szCs w:val="22"/>
                <w:u w:val="none"/>
                <w:lang w:val="en-US" w:eastAsia="zh-CN"/>
              </w:rPr>
              <w:t>168.29</w:t>
            </w:r>
          </w:p>
        </w:tc>
        <w:tc>
          <w:tcPr>
            <w:tcW w:w="229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A3FD4E">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cs="宋体"/>
                <w:b/>
                <w:bCs/>
                <w:i w:val="0"/>
                <w:iCs w:val="0"/>
                <w:color w:val="000000"/>
                <w:kern w:val="0"/>
                <w:sz w:val="22"/>
                <w:szCs w:val="22"/>
                <w:u w:val="none"/>
                <w:lang w:val="en-US" w:eastAsia="zh-CN"/>
              </w:rPr>
              <w:t>168.29</w:t>
            </w:r>
          </w:p>
        </w:tc>
        <w:tc>
          <w:tcPr>
            <w:tcW w:w="19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110162">
            <w:pPr>
              <w:jc w:val="right"/>
              <w:rPr>
                <w:rFonts w:hint="eastAsia" w:ascii="宋体" w:eastAsia="宋体" w:cs="宋体"/>
                <w:b/>
                <w:bCs/>
                <w:i w:val="0"/>
                <w:iCs w:val="0"/>
                <w:color w:val="000000"/>
                <w:sz w:val="22"/>
                <w:szCs w:val="22"/>
                <w:u w:val="none"/>
              </w:rPr>
            </w:pPr>
          </w:p>
        </w:tc>
      </w:tr>
      <w:tr w14:paraId="43814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4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8AC788">
            <w:pPr>
              <w:jc w:val="left"/>
              <w:rPr>
                <w:rFonts w:hint="eastAsia" w:ascii="宋体" w:eastAsia="宋体" w:cs="宋体"/>
                <w:i w:val="0"/>
                <w:iCs w:val="0"/>
                <w:color w:val="000000"/>
                <w:sz w:val="22"/>
                <w:szCs w:val="22"/>
                <w:u w:val="none"/>
              </w:rPr>
            </w:pPr>
          </w:p>
        </w:tc>
        <w:tc>
          <w:tcPr>
            <w:tcW w:w="6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7C4241">
            <w:pPr>
              <w:jc w:val="left"/>
              <w:rPr>
                <w:rFonts w:hint="eastAsia" w:ascii="宋体" w:eastAsia="宋体" w:cs="宋体"/>
                <w:i w:val="0"/>
                <w:iCs w:val="0"/>
                <w:color w:val="000000"/>
                <w:sz w:val="22"/>
                <w:szCs w:val="22"/>
                <w:u w:val="none"/>
              </w:rPr>
            </w:pPr>
          </w:p>
        </w:tc>
        <w:tc>
          <w:tcPr>
            <w:tcW w:w="6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FE4D69">
            <w:pPr>
              <w:jc w:val="left"/>
              <w:rPr>
                <w:rFonts w:hint="eastAsia" w:ascii="宋体" w:eastAsia="宋体" w:cs="宋体"/>
                <w:i w:val="0"/>
                <w:iCs w:val="0"/>
                <w:color w:val="000000"/>
                <w:sz w:val="22"/>
                <w:szCs w:val="22"/>
                <w:u w:val="none"/>
              </w:rPr>
            </w:pPr>
          </w:p>
        </w:tc>
        <w:tc>
          <w:tcPr>
            <w:tcW w:w="130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B05FB5">
            <w:pPr>
              <w:jc w:val="left"/>
              <w:rPr>
                <w:rFonts w:hint="eastAsia" w:ascii="宋体" w:eastAsia="宋体" w:cs="宋体"/>
                <w:i w:val="0"/>
                <w:iCs w:val="0"/>
                <w:color w:val="000000"/>
                <w:sz w:val="22"/>
                <w:szCs w:val="22"/>
                <w:u w:val="none"/>
              </w:rPr>
            </w:pPr>
          </w:p>
        </w:tc>
        <w:tc>
          <w:tcPr>
            <w:tcW w:w="470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C98F12">
            <w:pPr>
              <w:jc w:val="left"/>
              <w:rPr>
                <w:rFonts w:hint="eastAsia" w:ascii="宋体" w:eastAsia="宋体" w:cs="宋体"/>
                <w:i w:val="0"/>
                <w:iCs w:val="0"/>
                <w:color w:val="000000"/>
                <w:sz w:val="22"/>
                <w:szCs w:val="22"/>
                <w:u w:val="none"/>
              </w:rPr>
            </w:pPr>
          </w:p>
        </w:tc>
        <w:tc>
          <w:tcPr>
            <w:tcW w:w="13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C8E67B">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168.29</w:t>
            </w:r>
          </w:p>
        </w:tc>
        <w:tc>
          <w:tcPr>
            <w:tcW w:w="229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F3E784">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168.29</w:t>
            </w:r>
          </w:p>
        </w:tc>
        <w:tc>
          <w:tcPr>
            <w:tcW w:w="19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E77A59">
            <w:pPr>
              <w:jc w:val="right"/>
              <w:rPr>
                <w:rFonts w:hint="eastAsia" w:ascii="宋体" w:eastAsia="宋体" w:cs="宋体"/>
                <w:i w:val="0"/>
                <w:iCs w:val="0"/>
                <w:color w:val="000000"/>
                <w:sz w:val="22"/>
                <w:szCs w:val="22"/>
                <w:u w:val="none"/>
              </w:rPr>
            </w:pPr>
          </w:p>
        </w:tc>
      </w:tr>
      <w:tr w14:paraId="0C430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4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50C9AA">
            <w:pPr>
              <w:jc w:val="left"/>
              <w:rPr>
                <w:rFonts w:hint="eastAsia" w:ascii="宋体" w:eastAsia="宋体" w:cs="宋体"/>
                <w:i w:val="0"/>
                <w:iCs w:val="0"/>
                <w:color w:val="000000"/>
                <w:sz w:val="22"/>
                <w:szCs w:val="22"/>
                <w:u w:val="none"/>
              </w:rPr>
            </w:pPr>
          </w:p>
        </w:tc>
        <w:tc>
          <w:tcPr>
            <w:tcW w:w="6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8D12A6">
            <w:pPr>
              <w:jc w:val="left"/>
              <w:rPr>
                <w:rFonts w:hint="eastAsia" w:ascii="宋体" w:eastAsia="宋体" w:cs="宋体"/>
                <w:i w:val="0"/>
                <w:iCs w:val="0"/>
                <w:color w:val="000000"/>
                <w:sz w:val="22"/>
                <w:szCs w:val="22"/>
                <w:u w:val="none"/>
              </w:rPr>
            </w:pPr>
          </w:p>
        </w:tc>
        <w:tc>
          <w:tcPr>
            <w:tcW w:w="6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3BFC83">
            <w:pPr>
              <w:jc w:val="left"/>
              <w:rPr>
                <w:rFonts w:hint="eastAsia" w:ascii="宋体" w:eastAsia="宋体" w:cs="宋体"/>
                <w:i w:val="0"/>
                <w:iCs w:val="0"/>
                <w:color w:val="000000"/>
                <w:sz w:val="22"/>
                <w:szCs w:val="22"/>
                <w:u w:val="none"/>
              </w:rPr>
            </w:pPr>
          </w:p>
        </w:tc>
        <w:tc>
          <w:tcPr>
            <w:tcW w:w="130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8D508D">
            <w:pPr>
              <w:jc w:val="left"/>
              <w:rPr>
                <w:rFonts w:hint="eastAsia" w:ascii="宋体" w:eastAsia="宋体" w:cs="宋体"/>
                <w:i w:val="0"/>
                <w:iCs w:val="0"/>
                <w:color w:val="000000"/>
                <w:sz w:val="22"/>
                <w:szCs w:val="22"/>
                <w:u w:val="none"/>
              </w:rPr>
            </w:pPr>
          </w:p>
        </w:tc>
        <w:tc>
          <w:tcPr>
            <w:tcW w:w="470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FBE80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审计局部门</w:t>
            </w:r>
          </w:p>
        </w:tc>
        <w:tc>
          <w:tcPr>
            <w:tcW w:w="13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9D8AF7">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168.29</w:t>
            </w:r>
          </w:p>
        </w:tc>
        <w:tc>
          <w:tcPr>
            <w:tcW w:w="229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4E3828">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168.29</w:t>
            </w:r>
          </w:p>
        </w:tc>
        <w:tc>
          <w:tcPr>
            <w:tcW w:w="19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2106C6">
            <w:pPr>
              <w:jc w:val="right"/>
              <w:rPr>
                <w:rFonts w:hint="eastAsia" w:ascii="宋体" w:eastAsia="宋体" w:cs="宋体"/>
                <w:i w:val="0"/>
                <w:iCs w:val="0"/>
                <w:color w:val="000000"/>
                <w:sz w:val="22"/>
                <w:szCs w:val="22"/>
                <w:u w:val="none"/>
              </w:rPr>
            </w:pPr>
          </w:p>
        </w:tc>
      </w:tr>
      <w:tr w14:paraId="2D432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4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1049D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201</w:t>
            </w:r>
          </w:p>
        </w:tc>
        <w:tc>
          <w:tcPr>
            <w:tcW w:w="6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C398D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08</w:t>
            </w:r>
          </w:p>
        </w:tc>
        <w:tc>
          <w:tcPr>
            <w:tcW w:w="6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C0232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w:t>
            </w:r>
          </w:p>
        </w:tc>
        <w:tc>
          <w:tcPr>
            <w:tcW w:w="130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FC0C2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w:t>
            </w:r>
          </w:p>
        </w:tc>
        <w:tc>
          <w:tcPr>
            <w:tcW w:w="470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AD8C7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事业运行</w:t>
            </w:r>
          </w:p>
        </w:tc>
        <w:tc>
          <w:tcPr>
            <w:tcW w:w="13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AF9D81">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116.73</w:t>
            </w:r>
          </w:p>
        </w:tc>
        <w:tc>
          <w:tcPr>
            <w:tcW w:w="229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68BC14">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116.73</w:t>
            </w:r>
          </w:p>
        </w:tc>
        <w:tc>
          <w:tcPr>
            <w:tcW w:w="19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CAE232">
            <w:pPr>
              <w:jc w:val="right"/>
              <w:rPr>
                <w:rFonts w:hint="eastAsia" w:ascii="宋体" w:eastAsia="宋体" w:cs="宋体"/>
                <w:i w:val="0"/>
                <w:iCs w:val="0"/>
                <w:color w:val="000000"/>
                <w:sz w:val="22"/>
                <w:szCs w:val="22"/>
                <w:u w:val="none"/>
              </w:rPr>
            </w:pPr>
          </w:p>
        </w:tc>
      </w:tr>
      <w:tr w14:paraId="20EBB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4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F3A80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208</w:t>
            </w:r>
          </w:p>
        </w:tc>
        <w:tc>
          <w:tcPr>
            <w:tcW w:w="6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6AA59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6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B0DE9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130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B6BAE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w:t>
            </w:r>
          </w:p>
        </w:tc>
        <w:tc>
          <w:tcPr>
            <w:tcW w:w="470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579E2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机关事业单位基本养老保险缴费支出</w:t>
            </w:r>
          </w:p>
        </w:tc>
        <w:tc>
          <w:tcPr>
            <w:tcW w:w="13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5DEABD">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17.27</w:t>
            </w:r>
          </w:p>
        </w:tc>
        <w:tc>
          <w:tcPr>
            <w:tcW w:w="229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C8DC53">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17.27</w:t>
            </w:r>
          </w:p>
        </w:tc>
        <w:tc>
          <w:tcPr>
            <w:tcW w:w="19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C774D5">
            <w:pPr>
              <w:jc w:val="right"/>
              <w:rPr>
                <w:rFonts w:hint="eastAsia" w:ascii="宋体" w:eastAsia="宋体" w:cs="宋体"/>
                <w:i w:val="0"/>
                <w:iCs w:val="0"/>
                <w:color w:val="000000"/>
                <w:sz w:val="22"/>
                <w:szCs w:val="22"/>
                <w:u w:val="none"/>
              </w:rPr>
            </w:pPr>
          </w:p>
        </w:tc>
      </w:tr>
      <w:tr w14:paraId="1A140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4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12060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208</w:t>
            </w:r>
          </w:p>
        </w:tc>
        <w:tc>
          <w:tcPr>
            <w:tcW w:w="6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BED2A6">
            <w:pPr>
              <w:keepNext w:val="0"/>
              <w:keepLines w:val="0"/>
              <w:widowControl/>
              <w:suppressLineNumbers w:val="0"/>
              <w:jc w:val="left"/>
              <w:textAlignment w:val="center"/>
              <w:rPr>
                <w:rFonts w:hint="default"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05</w:t>
            </w:r>
          </w:p>
        </w:tc>
        <w:tc>
          <w:tcPr>
            <w:tcW w:w="6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91B7C6">
            <w:pPr>
              <w:keepNext w:val="0"/>
              <w:keepLines w:val="0"/>
              <w:widowControl/>
              <w:suppressLineNumbers w:val="0"/>
              <w:jc w:val="left"/>
              <w:textAlignment w:val="center"/>
              <w:rPr>
                <w:rFonts w:hint="default" w:ascii="宋体" w:eastAsia="宋体" w:cs="宋体"/>
                <w:i w:val="0"/>
                <w:iCs w:val="0"/>
                <w:color w:val="000000"/>
                <w:sz w:val="22"/>
                <w:szCs w:val="22"/>
                <w:u w:val="none"/>
                <w:lang w:val="en-US" w:eastAsia="zh-CN"/>
              </w:rPr>
            </w:pPr>
            <w:r>
              <w:rPr>
                <w:rFonts w:hint="eastAsia" w:ascii="宋体" w:eastAsia="宋体" w:cs="宋体"/>
                <w:i w:val="0"/>
                <w:iCs w:val="0"/>
                <w:color w:val="000000"/>
                <w:kern w:val="0"/>
                <w:sz w:val="22"/>
                <w:szCs w:val="22"/>
                <w:u w:val="none"/>
                <w:lang w:val="en-US" w:eastAsia="zh-CN"/>
              </w:rPr>
              <w:t>06</w:t>
            </w:r>
          </w:p>
        </w:tc>
        <w:tc>
          <w:tcPr>
            <w:tcW w:w="130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CE3FF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w:t>
            </w:r>
          </w:p>
        </w:tc>
        <w:tc>
          <w:tcPr>
            <w:tcW w:w="470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3064B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机关事业单位职业年金缴费支出</w:t>
            </w:r>
          </w:p>
        </w:tc>
        <w:tc>
          <w:tcPr>
            <w:tcW w:w="13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A328E4">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9.51</w:t>
            </w:r>
          </w:p>
        </w:tc>
        <w:tc>
          <w:tcPr>
            <w:tcW w:w="229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74F4FE">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9.51</w:t>
            </w:r>
          </w:p>
        </w:tc>
        <w:tc>
          <w:tcPr>
            <w:tcW w:w="19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6706C4">
            <w:pPr>
              <w:jc w:val="right"/>
              <w:rPr>
                <w:rFonts w:hint="eastAsia" w:ascii="宋体" w:eastAsia="宋体" w:cs="宋体"/>
                <w:i w:val="0"/>
                <w:iCs w:val="0"/>
                <w:color w:val="000000"/>
                <w:sz w:val="22"/>
                <w:szCs w:val="22"/>
                <w:u w:val="none"/>
              </w:rPr>
            </w:pPr>
          </w:p>
        </w:tc>
      </w:tr>
      <w:tr w14:paraId="13D38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4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916BBB">
            <w:pPr>
              <w:keepNext w:val="0"/>
              <w:keepLines w:val="0"/>
              <w:widowControl/>
              <w:suppressLineNumbers w:val="0"/>
              <w:jc w:val="left"/>
              <w:textAlignment w:val="center"/>
              <w:rPr>
                <w:rFonts w:hint="default" w:ascii="宋体" w:hAnsi="Calibri" w:eastAsia="宋体" w:cs="宋体"/>
                <w:i w:val="0"/>
                <w:iCs w:val="0"/>
                <w:color w:val="000000"/>
                <w:kern w:val="2"/>
                <w:sz w:val="22"/>
                <w:szCs w:val="22"/>
                <w:u w:val="none"/>
                <w:lang w:val="en-US" w:eastAsia="zh-CN" w:bidi="ar-SA"/>
              </w:rPr>
            </w:pPr>
            <w:r>
              <w:rPr>
                <w:rFonts w:hint="eastAsia" w:ascii="宋体" w:eastAsia="宋体" w:cs="宋体"/>
                <w:i w:val="0"/>
                <w:iCs w:val="0"/>
                <w:color w:val="000000"/>
                <w:kern w:val="0"/>
                <w:sz w:val="22"/>
                <w:szCs w:val="22"/>
                <w:u w:val="none"/>
                <w:lang w:val="en-US" w:eastAsia="zh-CN"/>
              </w:rPr>
              <w:t>210</w:t>
            </w:r>
          </w:p>
        </w:tc>
        <w:tc>
          <w:tcPr>
            <w:tcW w:w="6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BA4AD7">
            <w:pPr>
              <w:keepNext w:val="0"/>
              <w:keepLines w:val="0"/>
              <w:widowControl/>
              <w:suppressLineNumbers w:val="0"/>
              <w:jc w:val="left"/>
              <w:textAlignment w:val="center"/>
              <w:rPr>
                <w:rFonts w:hint="eastAsia" w:ascii="宋体" w:hAnsi="Calibri" w:eastAsia="宋体" w:cs="宋体"/>
                <w:i w:val="0"/>
                <w:iCs w:val="0"/>
                <w:color w:val="000000"/>
                <w:kern w:val="2"/>
                <w:sz w:val="22"/>
                <w:szCs w:val="22"/>
                <w:u w:val="none"/>
                <w:lang w:val="en-US" w:eastAsia="zh-CN" w:bidi="ar-SA"/>
              </w:rPr>
            </w:pPr>
            <w:r>
              <w:rPr>
                <w:rFonts w:hint="eastAsia" w:ascii="宋体" w:eastAsia="宋体" w:cs="宋体"/>
                <w:i w:val="0"/>
                <w:iCs w:val="0"/>
                <w:color w:val="000000"/>
                <w:kern w:val="0"/>
                <w:sz w:val="22"/>
                <w:szCs w:val="22"/>
                <w:u w:val="none"/>
                <w:lang w:val="en-US" w:eastAsia="zh-CN"/>
              </w:rPr>
              <w:t>11</w:t>
            </w:r>
          </w:p>
        </w:tc>
        <w:tc>
          <w:tcPr>
            <w:tcW w:w="6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ADEA34">
            <w:pPr>
              <w:keepNext w:val="0"/>
              <w:keepLines w:val="0"/>
              <w:widowControl/>
              <w:suppressLineNumbers w:val="0"/>
              <w:jc w:val="left"/>
              <w:textAlignment w:val="center"/>
              <w:rPr>
                <w:rFonts w:hint="eastAsia" w:ascii="宋体" w:hAnsi="Calibri" w:eastAsia="宋体" w:cs="宋体"/>
                <w:i w:val="0"/>
                <w:iCs w:val="0"/>
                <w:color w:val="000000"/>
                <w:kern w:val="2"/>
                <w:sz w:val="22"/>
                <w:szCs w:val="22"/>
                <w:u w:val="none"/>
                <w:lang w:val="en-US" w:eastAsia="zh-CN" w:bidi="ar-SA"/>
              </w:rPr>
            </w:pPr>
            <w:r>
              <w:rPr>
                <w:rFonts w:hint="eastAsia" w:ascii="宋体" w:eastAsia="宋体" w:cs="宋体"/>
                <w:i w:val="0"/>
                <w:iCs w:val="0"/>
                <w:color w:val="000000"/>
                <w:kern w:val="0"/>
                <w:sz w:val="22"/>
                <w:szCs w:val="22"/>
                <w:u w:val="none"/>
                <w:lang w:val="en-US" w:eastAsia="zh-CN"/>
              </w:rPr>
              <w:t>02</w:t>
            </w:r>
          </w:p>
        </w:tc>
        <w:tc>
          <w:tcPr>
            <w:tcW w:w="130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D7F3CC">
            <w:pPr>
              <w:keepNext w:val="0"/>
              <w:keepLines w:val="0"/>
              <w:widowControl/>
              <w:suppressLineNumbers w:val="0"/>
              <w:jc w:val="left"/>
              <w:textAlignment w:val="center"/>
              <w:rPr>
                <w:rFonts w:hint="eastAsia" w:ascii="宋体" w:hAnsi="Calibri" w:eastAsia="宋体" w:cs="宋体"/>
                <w:i w:val="0"/>
                <w:iCs w:val="0"/>
                <w:color w:val="000000"/>
                <w:kern w:val="2"/>
                <w:sz w:val="22"/>
                <w:szCs w:val="22"/>
                <w:u w:val="none"/>
                <w:lang w:val="en-US" w:eastAsia="zh-CN" w:bidi="ar-SA"/>
              </w:rPr>
            </w:pPr>
            <w:r>
              <w:rPr>
                <w:rFonts w:hint="eastAsia" w:ascii="宋体" w:eastAsia="宋体" w:cs="宋体"/>
                <w:i w:val="0"/>
                <w:iCs w:val="0"/>
                <w:color w:val="000000"/>
                <w:kern w:val="0"/>
                <w:sz w:val="22"/>
                <w:szCs w:val="22"/>
                <w:u w:val="none"/>
                <w:lang w:val="en-US" w:eastAsia="zh-CN"/>
              </w:rPr>
              <w:t>108</w:t>
            </w:r>
          </w:p>
        </w:tc>
        <w:tc>
          <w:tcPr>
            <w:tcW w:w="470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2A5532">
            <w:pPr>
              <w:keepNext w:val="0"/>
              <w:keepLines w:val="0"/>
              <w:widowControl/>
              <w:suppressLineNumbers w:val="0"/>
              <w:jc w:val="left"/>
              <w:textAlignment w:val="center"/>
              <w:rPr>
                <w:rFonts w:hint="eastAsia" w:ascii="宋体" w:hAnsi="Calibri" w:eastAsia="宋体" w:cs="宋体"/>
                <w:i w:val="0"/>
                <w:iCs w:val="0"/>
                <w:color w:val="000000"/>
                <w:kern w:val="2"/>
                <w:sz w:val="22"/>
                <w:szCs w:val="22"/>
                <w:u w:val="none"/>
                <w:lang w:val="en-US" w:eastAsia="zh-CN" w:bidi="ar-SA"/>
              </w:rPr>
            </w:pPr>
            <w:r>
              <w:rPr>
                <w:rFonts w:hint="eastAsia" w:ascii="宋体" w:eastAsia="宋体" w:cs="宋体"/>
                <w:i w:val="0"/>
                <w:iCs w:val="0"/>
                <w:color w:val="000000"/>
                <w:kern w:val="0"/>
                <w:sz w:val="22"/>
                <w:szCs w:val="22"/>
                <w:u w:val="none"/>
                <w:lang w:val="en-US" w:eastAsia="zh-CN"/>
              </w:rPr>
              <w:t xml:space="preserve"> 事业单位医疗</w:t>
            </w:r>
          </w:p>
        </w:tc>
        <w:tc>
          <w:tcPr>
            <w:tcW w:w="13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B80715">
            <w:pPr>
              <w:keepNext w:val="0"/>
              <w:keepLines w:val="0"/>
              <w:widowControl/>
              <w:suppressLineNumbers w:val="0"/>
              <w:jc w:val="right"/>
              <w:textAlignment w:val="center"/>
              <w:rPr>
                <w:rFonts w:hint="default" w:ascii="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8.32</w:t>
            </w:r>
          </w:p>
        </w:tc>
        <w:tc>
          <w:tcPr>
            <w:tcW w:w="229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7DA35D">
            <w:pPr>
              <w:keepNext w:val="0"/>
              <w:keepLines w:val="0"/>
              <w:widowControl/>
              <w:suppressLineNumbers w:val="0"/>
              <w:jc w:val="right"/>
              <w:textAlignment w:val="center"/>
              <w:rPr>
                <w:rFonts w:hint="default" w:ascii="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8.32</w:t>
            </w:r>
          </w:p>
        </w:tc>
        <w:tc>
          <w:tcPr>
            <w:tcW w:w="19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1FE9E5">
            <w:pPr>
              <w:jc w:val="right"/>
              <w:rPr>
                <w:rFonts w:hint="eastAsia" w:ascii="宋体" w:eastAsia="宋体" w:cs="宋体"/>
                <w:i w:val="0"/>
                <w:iCs w:val="0"/>
                <w:color w:val="000000"/>
                <w:sz w:val="22"/>
                <w:szCs w:val="22"/>
                <w:u w:val="none"/>
              </w:rPr>
            </w:pPr>
          </w:p>
        </w:tc>
      </w:tr>
      <w:tr w14:paraId="097A1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4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399530">
            <w:pPr>
              <w:keepNext w:val="0"/>
              <w:keepLines w:val="0"/>
              <w:widowControl/>
              <w:suppressLineNumbers w:val="0"/>
              <w:jc w:val="lef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210</w:t>
            </w:r>
          </w:p>
        </w:tc>
        <w:tc>
          <w:tcPr>
            <w:tcW w:w="6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EF0C69">
            <w:pPr>
              <w:keepNext w:val="0"/>
              <w:keepLines w:val="0"/>
              <w:widowControl/>
              <w:suppressLineNumbers w:val="0"/>
              <w:jc w:val="lef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11</w:t>
            </w:r>
          </w:p>
        </w:tc>
        <w:tc>
          <w:tcPr>
            <w:tcW w:w="6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9D714F">
            <w:pPr>
              <w:keepNext w:val="0"/>
              <w:keepLines w:val="0"/>
              <w:widowControl/>
              <w:suppressLineNumbers w:val="0"/>
              <w:jc w:val="lef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99</w:t>
            </w:r>
          </w:p>
        </w:tc>
        <w:tc>
          <w:tcPr>
            <w:tcW w:w="130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647394">
            <w:pPr>
              <w:keepNext w:val="0"/>
              <w:keepLines w:val="0"/>
              <w:widowControl/>
              <w:suppressLineNumbers w:val="0"/>
              <w:jc w:val="lef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108</w:t>
            </w:r>
          </w:p>
        </w:tc>
        <w:tc>
          <w:tcPr>
            <w:tcW w:w="470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6B5B5C">
            <w:pPr>
              <w:keepNext w:val="0"/>
              <w:keepLines w:val="0"/>
              <w:widowControl/>
              <w:suppressLineNumbers w:val="0"/>
              <w:jc w:val="left"/>
              <w:textAlignment w:val="center"/>
              <w:rPr>
                <w:rFonts w:hint="eastAsia" w:ascii="宋体" w:eastAsia="宋体" w:cs="宋体"/>
                <w:i w:val="0"/>
                <w:iCs w:val="0"/>
                <w:color w:val="000000"/>
                <w:sz w:val="22"/>
                <w:szCs w:val="22"/>
                <w:u w:val="none"/>
                <w:lang w:eastAsia="zh-CN"/>
              </w:rPr>
            </w:pPr>
            <w:r>
              <w:rPr>
                <w:rFonts w:hint="eastAsia" w:ascii="宋体" w:cs="宋体"/>
                <w:i w:val="0"/>
                <w:iCs w:val="0"/>
                <w:color w:val="000000"/>
                <w:sz w:val="22"/>
                <w:szCs w:val="22"/>
                <w:u w:val="none"/>
                <w:lang w:eastAsia="zh-CN"/>
              </w:rPr>
              <w:t>其他行政事业单位医疗支出</w:t>
            </w:r>
          </w:p>
        </w:tc>
        <w:tc>
          <w:tcPr>
            <w:tcW w:w="13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01F0E9">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2.16</w:t>
            </w:r>
          </w:p>
        </w:tc>
        <w:tc>
          <w:tcPr>
            <w:tcW w:w="229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C0DC5C">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2"/>
                <w:szCs w:val="22"/>
                <w:u w:val="none"/>
                <w:lang w:val="en-US" w:eastAsia="zh-CN"/>
              </w:rPr>
              <w:t>2.16</w:t>
            </w:r>
          </w:p>
        </w:tc>
        <w:tc>
          <w:tcPr>
            <w:tcW w:w="19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CA03DA">
            <w:pPr>
              <w:jc w:val="right"/>
              <w:rPr>
                <w:rFonts w:hint="eastAsia" w:ascii="宋体" w:eastAsia="宋体" w:cs="宋体"/>
                <w:i w:val="0"/>
                <w:iCs w:val="0"/>
                <w:color w:val="000000"/>
                <w:sz w:val="22"/>
                <w:szCs w:val="22"/>
                <w:u w:val="none"/>
              </w:rPr>
            </w:pPr>
          </w:p>
        </w:tc>
      </w:tr>
      <w:tr w14:paraId="2774E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4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AC1CA8">
            <w:pPr>
              <w:keepNext w:val="0"/>
              <w:keepLines w:val="0"/>
              <w:widowControl/>
              <w:suppressLineNumbers w:val="0"/>
              <w:jc w:val="lef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221</w:t>
            </w:r>
          </w:p>
        </w:tc>
        <w:tc>
          <w:tcPr>
            <w:tcW w:w="6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AC0363">
            <w:pPr>
              <w:keepNext w:val="0"/>
              <w:keepLines w:val="0"/>
              <w:widowControl/>
              <w:suppressLineNumbers w:val="0"/>
              <w:jc w:val="lef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02</w:t>
            </w:r>
          </w:p>
        </w:tc>
        <w:tc>
          <w:tcPr>
            <w:tcW w:w="6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BFFDB6">
            <w:pPr>
              <w:keepNext w:val="0"/>
              <w:keepLines w:val="0"/>
              <w:widowControl/>
              <w:suppressLineNumbers w:val="0"/>
              <w:jc w:val="lef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01</w:t>
            </w:r>
          </w:p>
        </w:tc>
        <w:tc>
          <w:tcPr>
            <w:tcW w:w="130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FD3D3A">
            <w:pPr>
              <w:keepNext w:val="0"/>
              <w:keepLines w:val="0"/>
              <w:widowControl/>
              <w:suppressLineNumbers w:val="0"/>
              <w:jc w:val="lef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108</w:t>
            </w:r>
          </w:p>
        </w:tc>
        <w:tc>
          <w:tcPr>
            <w:tcW w:w="470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B3BB72">
            <w:pPr>
              <w:keepNext w:val="0"/>
              <w:keepLines w:val="0"/>
              <w:widowControl/>
              <w:suppressLineNumbers w:val="0"/>
              <w:jc w:val="left"/>
              <w:textAlignment w:val="center"/>
              <w:rPr>
                <w:rFonts w:hint="eastAsia" w:ascii="宋体" w:eastAsia="宋体" w:cs="宋体"/>
                <w:i w:val="0"/>
                <w:iCs w:val="0"/>
                <w:color w:val="000000"/>
                <w:sz w:val="22"/>
                <w:szCs w:val="22"/>
                <w:u w:val="none"/>
                <w:lang w:eastAsia="zh-CN"/>
              </w:rPr>
            </w:pPr>
            <w:r>
              <w:rPr>
                <w:rFonts w:hint="eastAsia" w:ascii="宋体" w:cs="宋体"/>
                <w:i w:val="0"/>
                <w:iCs w:val="0"/>
                <w:color w:val="000000"/>
                <w:sz w:val="22"/>
                <w:szCs w:val="22"/>
                <w:u w:val="none"/>
                <w:lang w:eastAsia="zh-CN"/>
              </w:rPr>
              <w:t>住房公积金</w:t>
            </w:r>
          </w:p>
        </w:tc>
        <w:tc>
          <w:tcPr>
            <w:tcW w:w="13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95F183">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14.28</w:t>
            </w:r>
          </w:p>
        </w:tc>
        <w:tc>
          <w:tcPr>
            <w:tcW w:w="229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3CD443">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2"/>
                <w:szCs w:val="22"/>
                <w:u w:val="none"/>
                <w:lang w:val="en-US" w:eastAsia="zh-CN"/>
              </w:rPr>
              <w:t>14.28</w:t>
            </w:r>
          </w:p>
        </w:tc>
        <w:tc>
          <w:tcPr>
            <w:tcW w:w="19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56A3D3">
            <w:pPr>
              <w:jc w:val="right"/>
              <w:rPr>
                <w:rFonts w:hint="eastAsia" w:ascii="宋体" w:eastAsia="宋体" w:cs="宋体"/>
                <w:i w:val="0"/>
                <w:iCs w:val="0"/>
                <w:color w:val="000000"/>
                <w:sz w:val="22"/>
                <w:szCs w:val="22"/>
                <w:u w:val="none"/>
              </w:rPr>
            </w:pPr>
          </w:p>
        </w:tc>
      </w:tr>
    </w:tbl>
    <w:p w14:paraId="13316FFC">
      <w:pPr>
        <w:pStyle w:val="2"/>
        <w:ind w:left="0" w:leftChars="0" w:firstLine="0" w:firstLineChars="0"/>
        <w:rPr>
          <w:rFonts w:hint="eastAsia" w:ascii="宋体" w:eastAsia="宋体" w:cs="宋体"/>
          <w:sz w:val="22"/>
          <w:szCs w:val="22"/>
        </w:rPr>
        <w:sectPr>
          <w:pgSz w:w="16838" w:h="11906" w:orient="landscape"/>
          <w:pgMar w:top="1800" w:right="1440" w:bottom="1800" w:left="1440" w:header="851" w:footer="992" w:gutter="0"/>
          <w:cols w:space="720" w:num="1"/>
          <w:docGrid w:type="lines" w:linePitch="312" w:charSpace="0"/>
        </w:sectPr>
      </w:pPr>
    </w:p>
    <w:tbl>
      <w:tblPr>
        <w:tblStyle w:val="10"/>
        <w:tblW w:w="1384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29"/>
        <w:gridCol w:w="927"/>
        <w:gridCol w:w="1691"/>
        <w:gridCol w:w="4476"/>
        <w:gridCol w:w="1719"/>
        <w:gridCol w:w="1922"/>
        <w:gridCol w:w="2078"/>
      </w:tblGrid>
      <w:tr w14:paraId="125CD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956"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4C2F4A5C">
            <w:pPr>
              <w:rPr>
                <w:rFonts w:hint="eastAsia" w:ascii="宋体" w:eastAsia="宋体" w:cs="宋体"/>
                <w:i w:val="0"/>
                <w:iCs w:val="0"/>
                <w:color w:val="000000"/>
                <w:sz w:val="22"/>
                <w:szCs w:val="22"/>
                <w:u w:val="none"/>
              </w:rPr>
            </w:pPr>
          </w:p>
        </w:tc>
        <w:tc>
          <w:tcPr>
            <w:tcW w:w="169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A58EC1A">
            <w:pPr>
              <w:rPr>
                <w:rFonts w:hint="eastAsia" w:ascii="宋体" w:eastAsia="宋体" w:cs="宋体"/>
                <w:i w:val="0"/>
                <w:iCs w:val="0"/>
                <w:color w:val="000000"/>
                <w:sz w:val="18"/>
                <w:szCs w:val="18"/>
                <w:u w:val="none"/>
              </w:rPr>
            </w:pPr>
          </w:p>
        </w:tc>
        <w:tc>
          <w:tcPr>
            <w:tcW w:w="447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5F57A40">
            <w:pPr>
              <w:rPr>
                <w:rFonts w:hint="eastAsia" w:ascii="宋体" w:eastAsia="宋体" w:cs="宋体"/>
                <w:i w:val="0"/>
                <w:iCs w:val="0"/>
                <w:color w:val="000000"/>
                <w:sz w:val="18"/>
                <w:szCs w:val="18"/>
                <w:u w:val="none"/>
              </w:rPr>
            </w:pPr>
          </w:p>
        </w:tc>
        <w:tc>
          <w:tcPr>
            <w:tcW w:w="171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01F1D7A">
            <w:pPr>
              <w:rPr>
                <w:rFonts w:hint="eastAsia" w:ascii="宋体" w:eastAsia="宋体" w:cs="宋体"/>
                <w:i w:val="0"/>
                <w:iCs w:val="0"/>
                <w:color w:val="000000"/>
                <w:sz w:val="18"/>
                <w:szCs w:val="18"/>
                <w:u w:val="none"/>
              </w:rPr>
            </w:pPr>
          </w:p>
        </w:tc>
        <w:tc>
          <w:tcPr>
            <w:tcW w:w="19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279C937">
            <w:pPr>
              <w:rPr>
                <w:rFonts w:hint="eastAsia" w:ascii="宋体" w:eastAsia="宋体" w:cs="宋体"/>
                <w:i w:val="0"/>
                <w:iCs w:val="0"/>
                <w:color w:val="000000"/>
                <w:sz w:val="18"/>
                <w:szCs w:val="18"/>
                <w:u w:val="none"/>
              </w:rPr>
            </w:pPr>
          </w:p>
        </w:tc>
        <w:tc>
          <w:tcPr>
            <w:tcW w:w="207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6306278">
            <w:pPr>
              <w:keepNext w:val="0"/>
              <w:keepLines w:val="0"/>
              <w:widowControl/>
              <w:suppressLineNumbers w:val="0"/>
              <w:jc w:val="right"/>
              <w:textAlignment w:val="center"/>
              <w:rPr>
                <w:rFonts w:ascii="宋体" w:eastAsia="宋体" w:cs="宋体"/>
                <w:i w:val="0"/>
                <w:iCs w:val="0"/>
                <w:color w:val="000000"/>
                <w:sz w:val="22"/>
                <w:szCs w:val="22"/>
                <w:u w:val="none"/>
              </w:rPr>
            </w:pPr>
            <w:r>
              <w:rPr>
                <w:rFonts w:ascii="宋体" w:eastAsia="宋体" w:cs="宋体"/>
                <w:i w:val="0"/>
                <w:iCs w:val="0"/>
                <w:color w:val="000000"/>
                <w:kern w:val="0"/>
                <w:sz w:val="22"/>
                <w:szCs w:val="22"/>
                <w:u w:val="none"/>
                <w:lang w:val="en-US" w:eastAsia="zh-CN"/>
              </w:rPr>
              <w:t>表</w:t>
            </w:r>
            <w:r>
              <w:rPr>
                <w:rFonts w:hint="eastAsia" w:ascii="宋体" w:eastAsia="宋体" w:cs="宋体"/>
                <w:i w:val="0"/>
                <w:iCs w:val="0"/>
                <w:color w:val="000000"/>
                <w:kern w:val="0"/>
                <w:sz w:val="22"/>
                <w:szCs w:val="22"/>
                <w:u w:val="none"/>
                <w:lang w:val="en-US" w:eastAsia="zh-CN"/>
              </w:rPr>
              <w:t>7</w:t>
            </w:r>
          </w:p>
        </w:tc>
      </w:tr>
      <w:tr w14:paraId="17EA9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842"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4DBCA749">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一般公共预算基本支出预算表</w:t>
            </w:r>
          </w:p>
        </w:tc>
      </w:tr>
      <w:tr w14:paraId="7843C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 w:hRule="atLeast"/>
        </w:trPr>
        <w:tc>
          <w:tcPr>
            <w:tcW w:w="8123" w:type="dxa"/>
            <w:gridSpan w:val="4"/>
            <w:tcBorders>
              <w:top w:val="single" w:color="FFFFFF" w:sz="4" w:space="0"/>
              <w:left w:val="single" w:color="FFFFFF" w:sz="4" w:space="0"/>
              <w:bottom w:val="nil"/>
              <w:right w:val="single" w:color="FFFFFF" w:sz="4" w:space="0"/>
            </w:tcBorders>
            <w:shd w:val="clear" w:color="auto" w:fill="auto"/>
            <w:noWrap/>
            <w:vAlign w:val="center"/>
          </w:tcPr>
          <w:p w14:paraId="350B61B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部门：108002固定资产投资审计中心</w:t>
            </w:r>
          </w:p>
        </w:tc>
        <w:tc>
          <w:tcPr>
            <w:tcW w:w="1719" w:type="dxa"/>
            <w:tcBorders>
              <w:top w:val="nil"/>
              <w:left w:val="nil"/>
              <w:bottom w:val="nil"/>
              <w:right w:val="nil"/>
            </w:tcBorders>
            <w:shd w:val="clear" w:color="auto" w:fill="auto"/>
            <w:noWrap/>
            <w:vAlign w:val="center"/>
          </w:tcPr>
          <w:p w14:paraId="1B7899C2">
            <w:pPr>
              <w:rPr>
                <w:rFonts w:hint="eastAsia" w:ascii="宋体" w:eastAsia="宋体" w:cs="宋体"/>
                <w:i w:val="0"/>
                <w:iCs w:val="0"/>
                <w:color w:val="000000"/>
                <w:sz w:val="22"/>
                <w:szCs w:val="22"/>
                <w:u w:val="none"/>
              </w:rPr>
            </w:pPr>
          </w:p>
        </w:tc>
        <w:tc>
          <w:tcPr>
            <w:tcW w:w="1922" w:type="dxa"/>
            <w:tcBorders>
              <w:top w:val="single" w:color="FFFFFF" w:sz="4" w:space="0"/>
              <w:left w:val="single" w:color="FFFFFF" w:sz="4" w:space="0"/>
              <w:bottom w:val="nil"/>
              <w:right w:val="single" w:color="FFFFFF" w:sz="4" w:space="0"/>
            </w:tcBorders>
            <w:shd w:val="clear" w:color="auto" w:fill="auto"/>
            <w:noWrap/>
            <w:vAlign w:val="center"/>
          </w:tcPr>
          <w:p w14:paraId="4BA45D28">
            <w:pPr>
              <w:rPr>
                <w:rFonts w:hint="eastAsia" w:ascii="宋体" w:eastAsia="宋体" w:cs="宋体"/>
                <w:i w:val="0"/>
                <w:iCs w:val="0"/>
                <w:color w:val="000000"/>
                <w:sz w:val="18"/>
                <w:szCs w:val="18"/>
                <w:u w:val="none"/>
              </w:rPr>
            </w:pPr>
          </w:p>
        </w:tc>
        <w:tc>
          <w:tcPr>
            <w:tcW w:w="2078" w:type="dxa"/>
            <w:tcBorders>
              <w:top w:val="single" w:color="FFFFFF" w:sz="4" w:space="0"/>
              <w:left w:val="single" w:color="FFFFFF" w:sz="4" w:space="0"/>
              <w:bottom w:val="nil"/>
              <w:right w:val="single" w:color="FFFFFF" w:sz="4" w:space="0"/>
            </w:tcBorders>
            <w:shd w:val="clear" w:color="auto" w:fill="auto"/>
            <w:noWrap/>
            <w:vAlign w:val="center"/>
          </w:tcPr>
          <w:p w14:paraId="4B126C22">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2682C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8123"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FF4939">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0"/>
                <w:szCs w:val="20"/>
                <w:u w:val="none"/>
              </w:rPr>
            </w:pPr>
            <w:r>
              <w:rPr>
                <w:rFonts w:hint="eastAsia" w:ascii="宋体" w:eastAsia="宋体" w:cs="宋体"/>
                <w:b/>
                <w:bCs/>
                <w:i w:val="0"/>
                <w:iCs w:val="0"/>
                <w:color w:val="000000"/>
                <w:kern w:val="0"/>
                <w:sz w:val="20"/>
                <w:szCs w:val="20"/>
                <w:u w:val="none"/>
                <w:lang w:val="en-US" w:eastAsia="zh-CN"/>
              </w:rPr>
              <w:t>项    目</w:t>
            </w:r>
          </w:p>
        </w:tc>
        <w:tc>
          <w:tcPr>
            <w:tcW w:w="5719"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6822969">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0"/>
                <w:szCs w:val="20"/>
                <w:u w:val="none"/>
              </w:rPr>
            </w:pPr>
            <w:r>
              <w:rPr>
                <w:rFonts w:hint="eastAsia" w:ascii="宋体" w:eastAsia="宋体" w:cs="宋体"/>
                <w:b/>
                <w:bCs/>
                <w:i w:val="0"/>
                <w:iCs w:val="0"/>
                <w:color w:val="000000"/>
                <w:kern w:val="0"/>
                <w:sz w:val="20"/>
                <w:szCs w:val="20"/>
                <w:u w:val="none"/>
                <w:lang w:val="en-US" w:eastAsia="zh-CN"/>
              </w:rPr>
              <w:t>基本支出</w:t>
            </w:r>
          </w:p>
        </w:tc>
      </w:tr>
      <w:tr w14:paraId="3C73F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956"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C78A36">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0"/>
                <w:szCs w:val="20"/>
                <w:u w:val="none"/>
              </w:rPr>
            </w:pPr>
            <w:r>
              <w:rPr>
                <w:rFonts w:hint="eastAsia" w:ascii="宋体" w:eastAsia="宋体" w:cs="宋体"/>
                <w:b/>
                <w:bCs/>
                <w:i w:val="0"/>
                <w:iCs w:val="0"/>
                <w:color w:val="000000"/>
                <w:kern w:val="0"/>
                <w:sz w:val="20"/>
                <w:szCs w:val="20"/>
                <w:u w:val="none"/>
                <w:lang w:val="en-US" w:eastAsia="zh-CN"/>
              </w:rPr>
              <w:t>科目编码</w:t>
            </w:r>
          </w:p>
        </w:tc>
        <w:tc>
          <w:tcPr>
            <w:tcW w:w="1691"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9A32464">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0"/>
                <w:szCs w:val="20"/>
                <w:u w:val="none"/>
              </w:rPr>
            </w:pPr>
            <w:r>
              <w:rPr>
                <w:rFonts w:hint="eastAsia" w:ascii="宋体" w:eastAsia="宋体" w:cs="宋体"/>
                <w:b/>
                <w:bCs/>
                <w:i w:val="0"/>
                <w:iCs w:val="0"/>
                <w:color w:val="000000"/>
                <w:kern w:val="0"/>
                <w:sz w:val="20"/>
                <w:szCs w:val="20"/>
                <w:u w:val="none"/>
                <w:lang w:val="en-US" w:eastAsia="zh-CN"/>
              </w:rPr>
              <w:t>单位代码</w:t>
            </w:r>
          </w:p>
        </w:tc>
        <w:tc>
          <w:tcPr>
            <w:tcW w:w="4476"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A68E76">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0"/>
                <w:szCs w:val="20"/>
                <w:u w:val="none"/>
              </w:rPr>
            </w:pPr>
            <w:r>
              <w:rPr>
                <w:rFonts w:hint="eastAsia" w:ascii="宋体" w:eastAsia="宋体" w:cs="宋体"/>
                <w:b/>
                <w:bCs/>
                <w:i w:val="0"/>
                <w:iCs w:val="0"/>
                <w:color w:val="000000"/>
                <w:kern w:val="0"/>
                <w:sz w:val="20"/>
                <w:szCs w:val="20"/>
                <w:u w:val="none"/>
                <w:lang w:val="en-US" w:eastAsia="zh-CN"/>
              </w:rPr>
              <w:t>单位名称（科目）</w:t>
            </w:r>
          </w:p>
        </w:tc>
        <w:tc>
          <w:tcPr>
            <w:tcW w:w="1719"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7BB13CA">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0"/>
                <w:szCs w:val="20"/>
                <w:u w:val="none"/>
              </w:rPr>
            </w:pPr>
            <w:r>
              <w:rPr>
                <w:rFonts w:hint="eastAsia" w:ascii="宋体" w:eastAsia="宋体" w:cs="宋体"/>
                <w:b/>
                <w:bCs/>
                <w:i w:val="0"/>
                <w:iCs w:val="0"/>
                <w:color w:val="000000"/>
                <w:kern w:val="0"/>
                <w:sz w:val="20"/>
                <w:szCs w:val="20"/>
                <w:u w:val="none"/>
                <w:lang w:val="en-US" w:eastAsia="zh-CN"/>
              </w:rPr>
              <w:t>合计</w:t>
            </w:r>
          </w:p>
        </w:tc>
        <w:tc>
          <w:tcPr>
            <w:tcW w:w="1922"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DF3EA5C">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0"/>
                <w:szCs w:val="20"/>
                <w:u w:val="none"/>
              </w:rPr>
            </w:pPr>
            <w:r>
              <w:rPr>
                <w:rFonts w:hint="eastAsia" w:ascii="宋体" w:eastAsia="宋体" w:cs="宋体"/>
                <w:b/>
                <w:bCs/>
                <w:i w:val="0"/>
                <w:iCs w:val="0"/>
                <w:color w:val="000000"/>
                <w:kern w:val="0"/>
                <w:sz w:val="20"/>
                <w:szCs w:val="20"/>
                <w:u w:val="none"/>
                <w:lang w:val="en-US" w:eastAsia="zh-CN"/>
              </w:rPr>
              <w:t>人员经费</w:t>
            </w:r>
          </w:p>
        </w:tc>
        <w:tc>
          <w:tcPr>
            <w:tcW w:w="2078"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370BDDD">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0"/>
                <w:szCs w:val="20"/>
                <w:u w:val="none"/>
              </w:rPr>
            </w:pPr>
            <w:r>
              <w:rPr>
                <w:rFonts w:hint="eastAsia" w:ascii="宋体" w:eastAsia="宋体" w:cs="宋体"/>
                <w:b/>
                <w:bCs/>
                <w:i w:val="0"/>
                <w:iCs w:val="0"/>
                <w:color w:val="000000"/>
                <w:kern w:val="0"/>
                <w:sz w:val="20"/>
                <w:szCs w:val="20"/>
                <w:u w:val="none"/>
                <w:lang w:val="en-US" w:eastAsia="zh-CN"/>
              </w:rPr>
              <w:t>公用经费</w:t>
            </w:r>
          </w:p>
        </w:tc>
      </w:tr>
      <w:tr w14:paraId="7863B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9F3E4DB">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0"/>
                <w:szCs w:val="20"/>
                <w:u w:val="none"/>
              </w:rPr>
            </w:pPr>
            <w:r>
              <w:rPr>
                <w:rFonts w:hint="eastAsia" w:ascii="宋体" w:eastAsia="宋体" w:cs="宋体"/>
                <w:b/>
                <w:bCs/>
                <w:i w:val="0"/>
                <w:iCs w:val="0"/>
                <w:color w:val="000000"/>
                <w:kern w:val="0"/>
                <w:sz w:val="20"/>
                <w:szCs w:val="20"/>
                <w:u w:val="none"/>
                <w:lang w:val="en-US" w:eastAsia="zh-CN"/>
              </w:rPr>
              <w:t>类</w:t>
            </w:r>
          </w:p>
        </w:tc>
        <w:tc>
          <w:tcPr>
            <w:tcW w:w="92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A594B9">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0"/>
                <w:szCs w:val="20"/>
                <w:u w:val="none"/>
              </w:rPr>
            </w:pPr>
            <w:r>
              <w:rPr>
                <w:rFonts w:hint="eastAsia" w:ascii="宋体" w:eastAsia="宋体" w:cs="宋体"/>
                <w:b/>
                <w:bCs/>
                <w:i w:val="0"/>
                <w:iCs w:val="0"/>
                <w:color w:val="000000"/>
                <w:kern w:val="0"/>
                <w:sz w:val="20"/>
                <w:szCs w:val="20"/>
                <w:u w:val="none"/>
                <w:lang w:val="en-US" w:eastAsia="zh-CN"/>
              </w:rPr>
              <w:t>款</w:t>
            </w:r>
          </w:p>
        </w:tc>
        <w:tc>
          <w:tcPr>
            <w:tcW w:w="1691"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864FF6"/>
        </w:tc>
        <w:tc>
          <w:tcPr>
            <w:tcW w:w="4476"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209DEBE"/>
        </w:tc>
        <w:tc>
          <w:tcPr>
            <w:tcW w:w="1719"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64A86F"/>
        </w:tc>
        <w:tc>
          <w:tcPr>
            <w:tcW w:w="1922"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2597665"/>
        </w:tc>
        <w:tc>
          <w:tcPr>
            <w:tcW w:w="2078"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0B950ED"/>
        </w:tc>
      </w:tr>
      <w:tr w14:paraId="46CF7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6A97B1">
            <w:pPr>
              <w:spacing w:line="240" w:lineRule="exact"/>
              <w:jc w:val="center"/>
              <w:rPr>
                <w:rFonts w:hint="eastAsia" w:ascii="宋体" w:eastAsia="宋体" w:cs="宋体"/>
                <w:b/>
                <w:bCs/>
                <w:i w:val="0"/>
                <w:iCs w:val="0"/>
                <w:color w:val="000000"/>
                <w:sz w:val="20"/>
                <w:szCs w:val="20"/>
                <w:u w:val="none"/>
              </w:rPr>
            </w:pP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6E52F5">
            <w:pPr>
              <w:spacing w:line="240" w:lineRule="exact"/>
              <w:jc w:val="center"/>
              <w:rPr>
                <w:rFonts w:hint="eastAsia" w:ascii="宋体" w:eastAsia="宋体" w:cs="宋体"/>
                <w:b/>
                <w:bCs/>
                <w:i w:val="0"/>
                <w:iCs w:val="0"/>
                <w:color w:val="000000"/>
                <w:sz w:val="20"/>
                <w:szCs w:val="20"/>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BB5BAF">
            <w:pPr>
              <w:spacing w:line="240" w:lineRule="exact"/>
              <w:jc w:val="center"/>
              <w:rPr>
                <w:rFonts w:hint="eastAsia" w:ascii="宋体" w:eastAsia="宋体" w:cs="宋体"/>
                <w:b/>
                <w:bCs/>
                <w:i w:val="0"/>
                <w:iCs w:val="0"/>
                <w:color w:val="000000"/>
                <w:sz w:val="20"/>
                <w:szCs w:val="20"/>
                <w:u w:val="none"/>
              </w:rPr>
            </w:pPr>
          </w:p>
        </w:tc>
        <w:tc>
          <w:tcPr>
            <w:tcW w:w="44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84569C">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0"/>
                <w:szCs w:val="20"/>
                <w:u w:val="none"/>
              </w:rPr>
            </w:pPr>
            <w:r>
              <w:rPr>
                <w:rFonts w:hint="eastAsia" w:ascii="宋体" w:eastAsia="宋体" w:cs="宋体"/>
                <w:b/>
                <w:bCs/>
                <w:i w:val="0"/>
                <w:iCs w:val="0"/>
                <w:color w:val="000000"/>
                <w:kern w:val="0"/>
                <w:sz w:val="20"/>
                <w:szCs w:val="20"/>
                <w:u w:val="none"/>
                <w:lang w:val="en-US" w:eastAsia="zh-CN"/>
              </w:rPr>
              <w:t>合    计</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01EA73">
            <w:pPr>
              <w:keepNext w:val="0"/>
              <w:keepLines w:val="0"/>
              <w:widowControl w:val="0"/>
              <w:suppressLineNumbers w:val="0"/>
              <w:spacing w:line="240" w:lineRule="exact"/>
              <w:jc w:val="right"/>
              <w:textAlignment w:val="center"/>
              <w:rPr>
                <w:rFonts w:hint="default" w:ascii="宋体" w:eastAsia="宋体" w:cs="宋体"/>
                <w:b/>
                <w:bCs/>
                <w:i w:val="0"/>
                <w:iCs w:val="0"/>
                <w:color w:val="000000"/>
                <w:sz w:val="20"/>
                <w:szCs w:val="20"/>
                <w:u w:val="none"/>
                <w:lang w:val="en-US" w:eastAsia="zh-CN"/>
              </w:rPr>
            </w:pPr>
            <w:r>
              <w:rPr>
                <w:rFonts w:hint="eastAsia" w:ascii="宋体" w:cs="宋体"/>
                <w:b/>
                <w:bCs/>
                <w:i w:val="0"/>
                <w:iCs w:val="0"/>
                <w:color w:val="000000"/>
                <w:sz w:val="20"/>
                <w:szCs w:val="20"/>
                <w:u w:val="none"/>
                <w:lang w:val="en-US" w:eastAsia="zh-CN"/>
              </w:rPr>
              <w:t>168.29</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264E4D">
            <w:pPr>
              <w:keepNext w:val="0"/>
              <w:keepLines w:val="0"/>
              <w:widowControl w:val="0"/>
              <w:suppressLineNumbers w:val="0"/>
              <w:spacing w:line="240" w:lineRule="exact"/>
              <w:jc w:val="right"/>
              <w:textAlignment w:val="center"/>
              <w:rPr>
                <w:rFonts w:hint="default" w:ascii="宋体" w:eastAsia="宋体" w:cs="宋体"/>
                <w:b/>
                <w:bCs/>
                <w:i w:val="0"/>
                <w:iCs w:val="0"/>
                <w:color w:val="000000"/>
                <w:sz w:val="20"/>
                <w:szCs w:val="20"/>
                <w:u w:val="none"/>
                <w:lang w:val="en-US" w:eastAsia="zh-CN"/>
              </w:rPr>
            </w:pPr>
            <w:r>
              <w:rPr>
                <w:rFonts w:hint="eastAsia" w:ascii="宋体" w:cs="宋体"/>
                <w:b/>
                <w:bCs/>
                <w:i w:val="0"/>
                <w:iCs w:val="0"/>
                <w:color w:val="000000"/>
                <w:sz w:val="20"/>
                <w:szCs w:val="20"/>
                <w:u w:val="none"/>
                <w:lang w:val="en-US" w:eastAsia="zh-CN"/>
              </w:rPr>
              <w:t>162.26</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723A2B">
            <w:pPr>
              <w:keepNext w:val="0"/>
              <w:keepLines w:val="0"/>
              <w:widowControl w:val="0"/>
              <w:suppressLineNumbers w:val="0"/>
              <w:spacing w:line="240" w:lineRule="exact"/>
              <w:jc w:val="right"/>
              <w:textAlignment w:val="center"/>
              <w:rPr>
                <w:rFonts w:hint="default" w:ascii="宋体" w:eastAsia="宋体" w:cs="宋体"/>
                <w:b/>
                <w:bCs/>
                <w:i w:val="0"/>
                <w:iCs w:val="0"/>
                <w:color w:val="000000"/>
                <w:sz w:val="20"/>
                <w:szCs w:val="20"/>
                <w:u w:val="none"/>
                <w:lang w:val="en-US"/>
              </w:rPr>
            </w:pPr>
            <w:r>
              <w:rPr>
                <w:rFonts w:hint="eastAsia" w:ascii="宋体" w:cs="宋体"/>
                <w:b/>
                <w:bCs/>
                <w:i w:val="0"/>
                <w:iCs w:val="0"/>
                <w:color w:val="000000"/>
                <w:kern w:val="0"/>
                <w:sz w:val="20"/>
                <w:szCs w:val="20"/>
                <w:u w:val="none"/>
                <w:lang w:val="en-US" w:eastAsia="zh-CN"/>
              </w:rPr>
              <w:t>6.02</w:t>
            </w:r>
          </w:p>
        </w:tc>
      </w:tr>
      <w:tr w14:paraId="0C0A0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834BB0">
            <w:pPr>
              <w:spacing w:line="240" w:lineRule="exact"/>
              <w:jc w:val="center"/>
              <w:rPr>
                <w:rFonts w:hint="eastAsia" w:ascii="宋体" w:eastAsia="宋体" w:cs="宋体"/>
                <w:i w:val="0"/>
                <w:iCs w:val="0"/>
                <w:color w:val="000000"/>
                <w:sz w:val="20"/>
                <w:szCs w:val="20"/>
                <w:u w:val="none"/>
              </w:rPr>
            </w:pP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185554">
            <w:pPr>
              <w:spacing w:line="240" w:lineRule="exact"/>
              <w:jc w:val="center"/>
              <w:rPr>
                <w:rFonts w:hint="eastAsia" w:ascii="宋体" w:eastAsia="宋体" w:cs="宋体"/>
                <w:i w:val="0"/>
                <w:iCs w:val="0"/>
                <w:color w:val="000000"/>
                <w:sz w:val="20"/>
                <w:szCs w:val="20"/>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E623E4">
            <w:pPr>
              <w:spacing w:line="240" w:lineRule="exact"/>
              <w:jc w:val="left"/>
              <w:rPr>
                <w:rFonts w:hint="eastAsia" w:ascii="宋体" w:eastAsia="宋体" w:cs="宋体"/>
                <w:i w:val="0"/>
                <w:iCs w:val="0"/>
                <w:color w:val="000000"/>
                <w:sz w:val="20"/>
                <w:szCs w:val="20"/>
                <w:u w:val="none"/>
              </w:rPr>
            </w:pP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BD7431">
            <w:pPr>
              <w:spacing w:line="240" w:lineRule="exact"/>
              <w:jc w:val="left"/>
              <w:rPr>
                <w:rFonts w:hint="eastAsia" w:ascii="宋体" w:eastAsia="宋体" w:cs="宋体"/>
                <w:i w:val="0"/>
                <w:iCs w:val="0"/>
                <w:color w:val="000000"/>
                <w:sz w:val="20"/>
                <w:szCs w:val="20"/>
                <w:u w:val="none"/>
              </w:rPr>
            </w:pP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273F29">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r>
              <w:rPr>
                <w:rFonts w:hint="eastAsia" w:ascii="宋体" w:cs="宋体"/>
                <w:b/>
                <w:bCs/>
                <w:i w:val="0"/>
                <w:iCs w:val="0"/>
                <w:color w:val="000000"/>
                <w:sz w:val="20"/>
                <w:szCs w:val="20"/>
                <w:u w:val="none"/>
                <w:lang w:val="en-US" w:eastAsia="zh-CN"/>
              </w:rPr>
              <w:t>168.29</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BC04FB">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r>
              <w:rPr>
                <w:rFonts w:hint="eastAsia" w:ascii="宋体" w:cs="宋体"/>
                <w:b/>
                <w:bCs/>
                <w:i w:val="0"/>
                <w:iCs w:val="0"/>
                <w:color w:val="000000"/>
                <w:sz w:val="20"/>
                <w:szCs w:val="20"/>
                <w:u w:val="none"/>
                <w:lang w:val="en-US" w:eastAsia="zh-CN"/>
              </w:rPr>
              <w:t>162.26</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93785A">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r>
              <w:rPr>
                <w:rFonts w:hint="eastAsia" w:ascii="宋体" w:cs="宋体"/>
                <w:b/>
                <w:bCs/>
                <w:i w:val="0"/>
                <w:iCs w:val="0"/>
                <w:color w:val="000000"/>
                <w:kern w:val="0"/>
                <w:sz w:val="20"/>
                <w:szCs w:val="20"/>
                <w:u w:val="none"/>
                <w:lang w:val="en-US" w:eastAsia="zh-CN"/>
              </w:rPr>
              <w:t>6.02</w:t>
            </w:r>
          </w:p>
        </w:tc>
      </w:tr>
      <w:tr w14:paraId="57CB3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227A35">
            <w:pPr>
              <w:spacing w:line="240" w:lineRule="exact"/>
              <w:jc w:val="center"/>
              <w:rPr>
                <w:rFonts w:hint="eastAsia" w:ascii="宋体" w:eastAsia="宋体" w:cs="宋体"/>
                <w:i w:val="0"/>
                <w:iCs w:val="0"/>
                <w:color w:val="000000"/>
                <w:sz w:val="20"/>
                <w:szCs w:val="20"/>
                <w:u w:val="none"/>
              </w:rPr>
            </w:pP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C80557">
            <w:pPr>
              <w:spacing w:line="240" w:lineRule="exact"/>
              <w:jc w:val="center"/>
              <w:rPr>
                <w:rFonts w:hint="eastAsia" w:ascii="宋体" w:eastAsia="宋体" w:cs="宋体"/>
                <w:i w:val="0"/>
                <w:iCs w:val="0"/>
                <w:color w:val="000000"/>
                <w:sz w:val="20"/>
                <w:szCs w:val="20"/>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DFCAAC">
            <w:pPr>
              <w:keepNext w:val="0"/>
              <w:keepLines w:val="0"/>
              <w:widowControl w:val="0"/>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108002</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B23754">
            <w:pPr>
              <w:keepNext w:val="0"/>
              <w:keepLines w:val="0"/>
              <w:widowControl w:val="0"/>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固定资产投资审计中心</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F087C0">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r>
              <w:rPr>
                <w:rFonts w:hint="eastAsia" w:ascii="宋体" w:cs="宋体"/>
                <w:b/>
                <w:bCs/>
                <w:i w:val="0"/>
                <w:iCs w:val="0"/>
                <w:color w:val="000000"/>
                <w:sz w:val="20"/>
                <w:szCs w:val="20"/>
                <w:u w:val="none"/>
                <w:lang w:val="en-US" w:eastAsia="zh-CN"/>
              </w:rPr>
              <w:t>168.29</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D763F2">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r>
              <w:rPr>
                <w:rFonts w:hint="eastAsia" w:ascii="宋体" w:cs="宋体"/>
                <w:b/>
                <w:bCs/>
                <w:i w:val="0"/>
                <w:iCs w:val="0"/>
                <w:color w:val="000000"/>
                <w:sz w:val="20"/>
                <w:szCs w:val="20"/>
                <w:u w:val="none"/>
                <w:lang w:val="en-US" w:eastAsia="zh-CN"/>
              </w:rPr>
              <w:t>162.26</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EA945F">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r>
              <w:rPr>
                <w:rFonts w:hint="eastAsia" w:ascii="宋体" w:cs="宋体"/>
                <w:b/>
                <w:bCs/>
                <w:i w:val="0"/>
                <w:iCs w:val="0"/>
                <w:color w:val="000000"/>
                <w:kern w:val="0"/>
                <w:sz w:val="20"/>
                <w:szCs w:val="20"/>
                <w:u w:val="none"/>
                <w:lang w:val="en-US" w:eastAsia="zh-CN"/>
              </w:rPr>
              <w:t>6.02</w:t>
            </w:r>
          </w:p>
        </w:tc>
      </w:tr>
      <w:tr w14:paraId="36BC1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812CA6">
            <w:pPr>
              <w:spacing w:line="240" w:lineRule="exact"/>
              <w:jc w:val="center"/>
              <w:rPr>
                <w:rFonts w:hint="eastAsia" w:ascii="宋体" w:eastAsia="宋体" w:cs="宋体"/>
                <w:i w:val="0"/>
                <w:iCs w:val="0"/>
                <w:color w:val="000000"/>
                <w:sz w:val="20"/>
                <w:szCs w:val="20"/>
                <w:u w:val="none"/>
              </w:rPr>
            </w:pP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0B908">
            <w:pPr>
              <w:spacing w:line="240" w:lineRule="exact"/>
              <w:jc w:val="center"/>
              <w:rPr>
                <w:rFonts w:hint="eastAsia" w:ascii="宋体" w:eastAsia="宋体" w:cs="宋体"/>
                <w:i w:val="0"/>
                <w:iCs w:val="0"/>
                <w:color w:val="000000"/>
                <w:sz w:val="20"/>
                <w:szCs w:val="20"/>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CE2D89">
            <w:pPr>
              <w:keepNext w:val="0"/>
              <w:keepLines w:val="0"/>
              <w:widowControl w:val="0"/>
              <w:suppressLineNumbers w:val="0"/>
              <w:spacing w:line="240" w:lineRule="exact"/>
              <w:jc w:val="left"/>
              <w:textAlignment w:val="center"/>
              <w:rPr>
                <w:rFonts w:hint="eastAsia" w:ascii="宋体" w:eastAsia="宋体" w:cs="宋体"/>
                <w:i w:val="0"/>
                <w:iCs w:val="0"/>
                <w:color w:val="000000"/>
                <w:kern w:val="0"/>
                <w:sz w:val="20"/>
                <w:szCs w:val="20"/>
                <w:u w:val="none"/>
                <w:lang w:val="en-US" w:eastAsia="zh-CN"/>
              </w:rPr>
            </w:pPr>
            <w:r>
              <w:rPr>
                <w:rFonts w:hint="eastAsia" w:ascii="宋体" w:eastAsia="宋体" w:cs="宋体"/>
                <w:i w:val="0"/>
                <w:iCs w:val="0"/>
                <w:color w:val="000000"/>
                <w:kern w:val="0"/>
                <w:sz w:val="20"/>
                <w:szCs w:val="20"/>
                <w:u w:val="none"/>
                <w:lang w:val="en-US" w:eastAsia="zh-CN"/>
              </w:rPr>
              <w:t>301</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76894D">
            <w:pPr>
              <w:keepNext w:val="0"/>
              <w:keepLines w:val="0"/>
              <w:widowControl w:val="0"/>
              <w:suppressLineNumbers w:val="0"/>
              <w:spacing w:line="240" w:lineRule="exact"/>
              <w:jc w:val="left"/>
              <w:textAlignment w:val="center"/>
              <w:rPr>
                <w:rFonts w:hint="eastAsia" w:ascii="宋体" w:eastAsia="宋体" w:cs="宋体"/>
                <w:i w:val="0"/>
                <w:iCs w:val="0"/>
                <w:color w:val="000000"/>
                <w:kern w:val="0"/>
                <w:sz w:val="20"/>
                <w:szCs w:val="20"/>
                <w:u w:val="none"/>
                <w:lang w:val="en-US" w:eastAsia="zh-CN"/>
              </w:rPr>
            </w:pPr>
            <w:r>
              <w:rPr>
                <w:rFonts w:hint="eastAsia" w:ascii="宋体" w:eastAsia="宋体" w:cs="宋体"/>
                <w:i w:val="0"/>
                <w:iCs w:val="0"/>
                <w:color w:val="000000"/>
                <w:kern w:val="0"/>
                <w:sz w:val="20"/>
                <w:szCs w:val="20"/>
                <w:u w:val="none"/>
                <w:lang w:val="en-US" w:eastAsia="zh-CN"/>
              </w:rPr>
              <w:t xml:space="preserve"> 工资福利支出</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65FAD3">
            <w:pPr>
              <w:keepNext w:val="0"/>
              <w:keepLines w:val="0"/>
              <w:widowControl w:val="0"/>
              <w:suppressLineNumbers w:val="0"/>
              <w:spacing w:line="240" w:lineRule="exact"/>
              <w:jc w:val="right"/>
              <w:textAlignment w:val="center"/>
              <w:rPr>
                <w:rFonts w:hint="default" w:ascii="宋体" w:cs="宋体"/>
                <w:b/>
                <w:bCs/>
                <w:i w:val="0"/>
                <w:iCs w:val="0"/>
                <w:color w:val="000000"/>
                <w:sz w:val="20"/>
                <w:szCs w:val="20"/>
                <w:u w:val="none"/>
                <w:lang w:val="en-US" w:eastAsia="zh-CN"/>
              </w:rPr>
            </w:pPr>
            <w:r>
              <w:rPr>
                <w:rFonts w:hint="eastAsia" w:ascii="宋体" w:cs="宋体"/>
                <w:b/>
                <w:bCs/>
                <w:i w:val="0"/>
                <w:iCs w:val="0"/>
                <w:color w:val="000000"/>
                <w:sz w:val="20"/>
                <w:szCs w:val="20"/>
                <w:u w:val="none"/>
                <w:lang w:val="en-US" w:eastAsia="zh-CN"/>
              </w:rPr>
              <w:t>162.26</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D3C911">
            <w:pPr>
              <w:keepNext w:val="0"/>
              <w:keepLines w:val="0"/>
              <w:widowControl w:val="0"/>
              <w:suppressLineNumbers w:val="0"/>
              <w:spacing w:line="240" w:lineRule="exact"/>
              <w:jc w:val="right"/>
              <w:textAlignment w:val="center"/>
              <w:rPr>
                <w:rFonts w:hint="default" w:ascii="宋体" w:cs="宋体"/>
                <w:b/>
                <w:bCs/>
                <w:i w:val="0"/>
                <w:iCs w:val="0"/>
                <w:color w:val="000000"/>
                <w:sz w:val="20"/>
                <w:szCs w:val="20"/>
                <w:u w:val="none"/>
                <w:lang w:val="en-US" w:eastAsia="zh-CN"/>
              </w:rPr>
            </w:pPr>
            <w:r>
              <w:rPr>
                <w:rFonts w:hint="eastAsia" w:ascii="宋体" w:cs="宋体"/>
                <w:b/>
                <w:bCs/>
                <w:i w:val="0"/>
                <w:iCs w:val="0"/>
                <w:color w:val="000000"/>
                <w:sz w:val="20"/>
                <w:szCs w:val="20"/>
                <w:u w:val="none"/>
                <w:lang w:val="en-US" w:eastAsia="zh-CN"/>
              </w:rPr>
              <w:t>162.26</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432587">
            <w:pPr>
              <w:keepNext w:val="0"/>
              <w:keepLines w:val="0"/>
              <w:widowControl w:val="0"/>
              <w:suppressLineNumbers w:val="0"/>
              <w:spacing w:line="240" w:lineRule="exact"/>
              <w:jc w:val="right"/>
              <w:textAlignment w:val="center"/>
              <w:rPr>
                <w:rFonts w:hint="eastAsia" w:ascii="宋体" w:cs="宋体"/>
                <w:b/>
                <w:bCs/>
                <w:i w:val="0"/>
                <w:iCs w:val="0"/>
                <w:color w:val="000000"/>
                <w:kern w:val="0"/>
                <w:sz w:val="20"/>
                <w:szCs w:val="20"/>
                <w:u w:val="none"/>
                <w:lang w:val="en-US" w:eastAsia="zh-CN"/>
              </w:rPr>
            </w:pPr>
          </w:p>
        </w:tc>
      </w:tr>
      <w:tr w14:paraId="400F6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9126CE">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33AE8">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01</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976B99">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30101</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EF4505">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 xml:space="preserve">  基本工资</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9FCD84">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31.82</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51811">
            <w:pPr>
              <w:spacing w:line="240" w:lineRule="exact"/>
              <w:jc w:val="right"/>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31.82</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C83028">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p>
        </w:tc>
      </w:tr>
      <w:tr w14:paraId="6CE37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7271E">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6A584C">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02</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DA7A6E">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30102</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ABDC1A">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 xml:space="preserve">  津贴补贴</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88843F">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12.35</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2A841A">
            <w:pPr>
              <w:spacing w:line="240" w:lineRule="exact"/>
              <w:jc w:val="right"/>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12.35</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9A21C">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p>
        </w:tc>
      </w:tr>
      <w:tr w14:paraId="79A02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3A3DAB">
            <w:pPr>
              <w:spacing w:line="240" w:lineRule="exact"/>
              <w:jc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301</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359590">
            <w:pPr>
              <w:spacing w:line="240" w:lineRule="exact"/>
              <w:jc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02</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5DF1C5">
            <w:pPr>
              <w:keepNext w:val="0"/>
              <w:keepLines w:val="0"/>
              <w:widowControl w:val="0"/>
              <w:suppressLineNumbers w:val="0"/>
              <w:spacing w:line="240" w:lineRule="exact"/>
              <w:jc w:val="left"/>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3010202</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07B244">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cs="宋体"/>
                <w:i w:val="0"/>
                <w:iCs w:val="0"/>
                <w:color w:val="000000"/>
                <w:sz w:val="20"/>
                <w:szCs w:val="20"/>
                <w:u w:val="none"/>
                <w:lang w:eastAsia="zh-CN"/>
              </w:rPr>
              <w:t>艰苦边远地区津贴</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2A6208">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7.66</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A208BE">
            <w:pPr>
              <w:spacing w:line="240" w:lineRule="exact"/>
              <w:jc w:val="right"/>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7.66</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000893">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p>
        </w:tc>
      </w:tr>
      <w:tr w14:paraId="5EB15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E63A14">
            <w:pPr>
              <w:spacing w:line="240" w:lineRule="exact"/>
              <w:jc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301</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D237D5">
            <w:pPr>
              <w:spacing w:line="240" w:lineRule="exact"/>
              <w:jc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02</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A35560">
            <w:pPr>
              <w:keepNext w:val="0"/>
              <w:keepLines w:val="0"/>
              <w:widowControl w:val="0"/>
              <w:suppressLineNumbers w:val="0"/>
              <w:spacing w:line="240" w:lineRule="exact"/>
              <w:jc w:val="left"/>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3010203</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B029D0">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cs="宋体"/>
                <w:i w:val="0"/>
                <w:iCs w:val="0"/>
                <w:color w:val="000000"/>
                <w:sz w:val="20"/>
                <w:szCs w:val="20"/>
                <w:u w:val="none"/>
                <w:lang w:eastAsia="zh-CN"/>
              </w:rPr>
              <w:t>高海拔地区折算工龄补贴</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26BB70">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0.54</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70F068">
            <w:pPr>
              <w:spacing w:line="240" w:lineRule="exact"/>
              <w:jc w:val="right"/>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0.54</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44D7FD">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p>
        </w:tc>
      </w:tr>
      <w:tr w14:paraId="0058B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9CBDE7">
            <w:pPr>
              <w:spacing w:line="240" w:lineRule="exact"/>
              <w:jc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301</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44D99B">
            <w:pPr>
              <w:spacing w:line="240" w:lineRule="exact"/>
              <w:jc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02</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BF49A">
            <w:pPr>
              <w:keepNext w:val="0"/>
              <w:keepLines w:val="0"/>
              <w:widowControl w:val="0"/>
              <w:suppressLineNumbers w:val="0"/>
              <w:spacing w:line="240" w:lineRule="exact"/>
              <w:jc w:val="left"/>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3010205</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C60EC">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cs="宋体"/>
                <w:i w:val="0"/>
                <w:iCs w:val="0"/>
                <w:color w:val="000000"/>
                <w:sz w:val="20"/>
                <w:szCs w:val="20"/>
                <w:u w:val="none"/>
                <w:lang w:eastAsia="zh-CN"/>
              </w:rPr>
              <w:t>乡镇工作补贴</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D94867">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0.84</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F7DD7E">
            <w:pPr>
              <w:spacing w:line="240" w:lineRule="exact"/>
              <w:jc w:val="right"/>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0.84</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DF837A">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p>
        </w:tc>
      </w:tr>
      <w:tr w14:paraId="48A21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899ED5">
            <w:pPr>
              <w:keepNext w:val="0"/>
              <w:keepLines w:val="0"/>
              <w:widowControl w:val="0"/>
              <w:suppressLineNumbers w:val="0"/>
              <w:spacing w:line="240" w:lineRule="exact"/>
              <w:jc w:val="center"/>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301</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CA40EF">
            <w:pPr>
              <w:keepNext w:val="0"/>
              <w:keepLines w:val="0"/>
              <w:widowControl w:val="0"/>
              <w:suppressLineNumbers w:val="0"/>
              <w:spacing w:line="240" w:lineRule="exact"/>
              <w:jc w:val="center"/>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02</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AC3F85">
            <w:pPr>
              <w:keepNext w:val="0"/>
              <w:keepLines w:val="0"/>
              <w:widowControl w:val="0"/>
              <w:suppressLineNumbers w:val="0"/>
              <w:spacing w:line="240" w:lineRule="exact"/>
              <w:jc w:val="left"/>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3010207</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61A577">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cs="宋体"/>
                <w:i w:val="0"/>
                <w:iCs w:val="0"/>
                <w:color w:val="000000"/>
                <w:sz w:val="20"/>
                <w:szCs w:val="20"/>
                <w:u w:val="none"/>
                <w:lang w:eastAsia="zh-CN"/>
              </w:rPr>
              <w:t>其他国家津补贴</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D8BF19">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3.31</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6C927C">
            <w:pPr>
              <w:spacing w:line="240" w:lineRule="exact"/>
              <w:jc w:val="right"/>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3.31</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E92F8">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p>
        </w:tc>
      </w:tr>
      <w:tr w14:paraId="640E4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C8149D">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7A819A">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03</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F57FBC">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30103</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9EAE6">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 xml:space="preserve"> 奖金</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9CD737">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33.52</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B87CEB">
            <w:pPr>
              <w:spacing w:line="240" w:lineRule="exact"/>
              <w:jc w:val="right"/>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33.52</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739EA6">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p>
        </w:tc>
      </w:tr>
      <w:tr w14:paraId="11752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283617">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990AC3">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03</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CDF885">
            <w:pPr>
              <w:keepNext w:val="0"/>
              <w:keepLines w:val="0"/>
              <w:widowControl w:val="0"/>
              <w:suppressLineNumbers w:val="0"/>
              <w:spacing w:line="240" w:lineRule="exact"/>
              <w:jc w:val="left"/>
              <w:textAlignment w:val="center"/>
              <w:rPr>
                <w:rFonts w:hint="default"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301030</w:t>
            </w:r>
            <w:r>
              <w:rPr>
                <w:rFonts w:hint="eastAsia" w:ascii="宋体" w:cs="宋体"/>
                <w:i w:val="0"/>
                <w:iCs w:val="0"/>
                <w:color w:val="000000"/>
                <w:kern w:val="0"/>
                <w:sz w:val="20"/>
                <w:szCs w:val="20"/>
                <w:u w:val="none"/>
                <w:lang w:val="en-US" w:eastAsia="zh-CN"/>
              </w:rPr>
              <w:t>1</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CC410C">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 xml:space="preserve"> 年终一次性奖金</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923239">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2.65</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A021A6">
            <w:pPr>
              <w:spacing w:line="240" w:lineRule="exact"/>
              <w:jc w:val="right"/>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2.65</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21A1CF">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p>
        </w:tc>
      </w:tr>
      <w:tr w14:paraId="4DD7C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766FC0">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DDF45E">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03</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3E3B4E">
            <w:pPr>
              <w:keepNext w:val="0"/>
              <w:keepLines w:val="0"/>
              <w:widowControl w:val="0"/>
              <w:suppressLineNumbers w:val="0"/>
              <w:spacing w:line="240" w:lineRule="exact"/>
              <w:jc w:val="left"/>
              <w:textAlignment w:val="center"/>
              <w:rPr>
                <w:rFonts w:hint="default"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301030</w:t>
            </w:r>
            <w:r>
              <w:rPr>
                <w:rFonts w:hint="eastAsia" w:ascii="宋体" w:cs="宋体"/>
                <w:i w:val="0"/>
                <w:iCs w:val="0"/>
                <w:color w:val="000000"/>
                <w:kern w:val="0"/>
                <w:sz w:val="20"/>
                <w:szCs w:val="20"/>
                <w:u w:val="none"/>
                <w:lang w:val="en-US" w:eastAsia="zh-CN"/>
              </w:rPr>
              <w:t>2</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AD6E8F">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 xml:space="preserve">   基础绩效奖</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80BFD">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30.87</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38D1E4">
            <w:pPr>
              <w:spacing w:line="240" w:lineRule="exact"/>
              <w:jc w:val="right"/>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30.87</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406C44">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p>
        </w:tc>
      </w:tr>
      <w:tr w14:paraId="55418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AC7F50">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4B41DB">
            <w:pPr>
              <w:keepNext w:val="0"/>
              <w:keepLines w:val="0"/>
              <w:widowControl w:val="0"/>
              <w:suppressLineNumbers w:val="0"/>
              <w:spacing w:line="240" w:lineRule="exact"/>
              <w:jc w:val="center"/>
              <w:textAlignment w:val="center"/>
              <w:rPr>
                <w:rFonts w:hint="default"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0</w:t>
            </w:r>
            <w:r>
              <w:rPr>
                <w:rFonts w:hint="eastAsia" w:ascii="宋体" w:cs="宋体"/>
                <w:i w:val="0"/>
                <w:iCs w:val="0"/>
                <w:color w:val="000000"/>
                <w:kern w:val="0"/>
                <w:sz w:val="20"/>
                <w:szCs w:val="20"/>
                <w:u w:val="none"/>
                <w:lang w:val="en-US" w:eastAsia="zh-CN"/>
              </w:rPr>
              <w:t>7</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39C9B5">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3010</w:t>
            </w:r>
            <w:r>
              <w:rPr>
                <w:rFonts w:hint="eastAsia" w:ascii="宋体" w:cs="宋体"/>
                <w:i w:val="0"/>
                <w:iCs w:val="0"/>
                <w:color w:val="000000"/>
                <w:kern w:val="0"/>
                <w:sz w:val="20"/>
                <w:szCs w:val="20"/>
                <w:u w:val="none"/>
                <w:lang w:val="en-US" w:eastAsia="zh-CN"/>
              </w:rPr>
              <w:t>7</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F4CED2">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 xml:space="preserve"> </w:t>
            </w:r>
            <w:r>
              <w:rPr>
                <w:rFonts w:hint="eastAsia" w:ascii="宋体" w:cs="宋体"/>
                <w:i w:val="0"/>
                <w:iCs w:val="0"/>
                <w:color w:val="000000"/>
                <w:kern w:val="0"/>
                <w:sz w:val="20"/>
                <w:szCs w:val="20"/>
                <w:u w:val="none"/>
                <w:lang w:val="en-US" w:eastAsia="zh-CN"/>
              </w:rPr>
              <w:t>绩效工资</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08326">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30.26</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5909E8">
            <w:pPr>
              <w:spacing w:line="240" w:lineRule="exact"/>
              <w:jc w:val="right"/>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30.26</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60F155">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p>
        </w:tc>
      </w:tr>
      <w:tr w14:paraId="7EA30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14FEEF">
            <w:pPr>
              <w:keepNext w:val="0"/>
              <w:keepLines w:val="0"/>
              <w:widowControl w:val="0"/>
              <w:suppressLineNumbers w:val="0"/>
              <w:spacing w:line="240" w:lineRule="exact"/>
              <w:jc w:val="center"/>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301</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9CCE3D">
            <w:pPr>
              <w:keepNext w:val="0"/>
              <w:keepLines w:val="0"/>
              <w:widowControl w:val="0"/>
              <w:suppressLineNumbers w:val="0"/>
              <w:spacing w:line="240" w:lineRule="exact"/>
              <w:jc w:val="center"/>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08</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740815">
            <w:pPr>
              <w:keepNext w:val="0"/>
              <w:keepLines w:val="0"/>
              <w:widowControl w:val="0"/>
              <w:suppressLineNumbers w:val="0"/>
              <w:spacing w:line="240" w:lineRule="exact"/>
              <w:jc w:val="left"/>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30108</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2BC772">
            <w:pPr>
              <w:keepNext w:val="0"/>
              <w:keepLines w:val="0"/>
              <w:widowControl w:val="0"/>
              <w:suppressLineNumbers w:val="0"/>
              <w:spacing w:line="240" w:lineRule="exact"/>
              <w:jc w:val="left"/>
              <w:textAlignment w:val="center"/>
              <w:rPr>
                <w:rFonts w:hint="eastAsia"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机关事业单位基本养老保险缴费</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865115">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17.27</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805907">
            <w:pPr>
              <w:spacing w:line="240" w:lineRule="exact"/>
              <w:jc w:val="right"/>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17.27</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6036D0">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p>
        </w:tc>
      </w:tr>
      <w:tr w14:paraId="59FAB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51BEF0">
            <w:pPr>
              <w:keepNext w:val="0"/>
              <w:keepLines w:val="0"/>
              <w:widowControl w:val="0"/>
              <w:suppressLineNumbers w:val="0"/>
              <w:spacing w:line="240" w:lineRule="exact"/>
              <w:jc w:val="center"/>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301</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C90818">
            <w:pPr>
              <w:keepNext w:val="0"/>
              <w:keepLines w:val="0"/>
              <w:widowControl w:val="0"/>
              <w:suppressLineNumbers w:val="0"/>
              <w:spacing w:line="240" w:lineRule="exact"/>
              <w:jc w:val="center"/>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09</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2EFA12">
            <w:pPr>
              <w:keepNext w:val="0"/>
              <w:keepLines w:val="0"/>
              <w:widowControl w:val="0"/>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30109</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A1FA31">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eastAsia="宋体" w:cs="宋体"/>
                <w:i w:val="0"/>
                <w:iCs w:val="0"/>
                <w:color w:val="000000"/>
                <w:kern w:val="0"/>
                <w:sz w:val="20"/>
                <w:szCs w:val="20"/>
                <w:u w:val="none"/>
                <w:lang w:val="en-US" w:eastAsia="zh-CN"/>
              </w:rPr>
              <w:t xml:space="preserve">  职业年金缴费</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6349B">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9.51</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024D3E">
            <w:pPr>
              <w:spacing w:line="240" w:lineRule="exact"/>
              <w:jc w:val="right"/>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9.51</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AB125C">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p>
        </w:tc>
      </w:tr>
      <w:tr w14:paraId="5E638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646B4">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C59FCC">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10</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0466DF">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30110</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A1ED41">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 xml:space="preserve">  职工基本医疗保险缴费</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FFAF2">
            <w:pPr>
              <w:keepNext w:val="0"/>
              <w:keepLines w:val="0"/>
              <w:widowControl w:val="0"/>
              <w:suppressLineNumbers w:val="0"/>
              <w:spacing w:line="240" w:lineRule="exact"/>
              <w:jc w:val="right"/>
              <w:textAlignment w:val="center"/>
              <w:rPr>
                <w:rFonts w:hint="default" w:ascii="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8.32</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B5A8D">
            <w:pPr>
              <w:spacing w:line="240" w:lineRule="exact"/>
              <w:jc w:val="right"/>
              <w:rPr>
                <w:rFonts w:hint="default" w:ascii="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8.32</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CF9AC9">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p>
        </w:tc>
      </w:tr>
      <w:tr w14:paraId="6317F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A376D7">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933C9A">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12</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B83621">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30112</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48BC71">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 xml:space="preserve">  其他社会保障缴费</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B61A3C">
            <w:pPr>
              <w:keepNext w:val="0"/>
              <w:keepLines w:val="0"/>
              <w:widowControl w:val="0"/>
              <w:suppressLineNumbers w:val="0"/>
              <w:spacing w:line="240" w:lineRule="exact"/>
              <w:jc w:val="right"/>
              <w:textAlignment w:val="center"/>
              <w:rPr>
                <w:rFonts w:hint="default" w:ascii="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4.93</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3F5E1E">
            <w:pPr>
              <w:spacing w:line="240" w:lineRule="exact"/>
              <w:jc w:val="right"/>
              <w:rPr>
                <w:rFonts w:hint="default" w:ascii="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4.93</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48691F">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p>
        </w:tc>
      </w:tr>
      <w:tr w14:paraId="5836A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1F986B">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CB5A06">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12</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06251C">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3011201</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564676">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 xml:space="preserve">   工伤保险</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0AA18B">
            <w:pPr>
              <w:keepNext w:val="0"/>
              <w:keepLines w:val="0"/>
              <w:widowControl w:val="0"/>
              <w:suppressLineNumbers w:val="0"/>
              <w:spacing w:line="240" w:lineRule="exact"/>
              <w:jc w:val="right"/>
              <w:textAlignment w:val="center"/>
              <w:rPr>
                <w:rFonts w:hint="default" w:ascii="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0.43</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DF6B17">
            <w:pPr>
              <w:spacing w:line="240" w:lineRule="exact"/>
              <w:jc w:val="right"/>
              <w:rPr>
                <w:rFonts w:hint="default" w:ascii="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0.4</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97D6D8">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p>
        </w:tc>
      </w:tr>
      <w:tr w14:paraId="4C2B5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23DD57">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46D568">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12</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965B7">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3011202</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C92B8">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 xml:space="preserve">   失业保险</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F9B5D6">
            <w:pPr>
              <w:keepNext w:val="0"/>
              <w:keepLines w:val="0"/>
              <w:widowControl w:val="0"/>
              <w:suppressLineNumbers w:val="0"/>
              <w:spacing w:line="240" w:lineRule="exact"/>
              <w:jc w:val="right"/>
              <w:textAlignment w:val="center"/>
              <w:rPr>
                <w:rFonts w:hint="default" w:ascii="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0.65</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127C0B">
            <w:pPr>
              <w:spacing w:line="240" w:lineRule="exact"/>
              <w:jc w:val="right"/>
              <w:rPr>
                <w:rFonts w:hint="default" w:ascii="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0.65</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6C6222">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p>
        </w:tc>
      </w:tr>
      <w:tr w14:paraId="5B000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86C88B">
            <w:pPr>
              <w:keepNext w:val="0"/>
              <w:keepLines w:val="0"/>
              <w:widowControl w:val="0"/>
              <w:suppressLineNumbers w:val="0"/>
              <w:spacing w:line="240" w:lineRule="exact"/>
              <w:jc w:val="center"/>
              <w:textAlignment w:val="center"/>
              <w:rPr>
                <w:rFonts w:hint="default" w:ascii="宋体" w:hAnsi="Calibri" w:eastAsia="宋体" w:cs="宋体"/>
                <w:i w:val="0"/>
                <w:iCs w:val="0"/>
                <w:color w:val="000000"/>
                <w:kern w:val="2"/>
                <w:sz w:val="20"/>
                <w:szCs w:val="20"/>
                <w:u w:val="none"/>
                <w:lang w:val="en-US" w:eastAsia="zh-CN" w:bidi="ar-SA"/>
              </w:rPr>
            </w:pPr>
            <w:r>
              <w:rPr>
                <w:rFonts w:hint="eastAsia" w:ascii="宋体" w:cs="宋体"/>
                <w:i w:val="0"/>
                <w:iCs w:val="0"/>
                <w:color w:val="000000"/>
                <w:kern w:val="2"/>
                <w:sz w:val="20"/>
                <w:szCs w:val="20"/>
                <w:u w:val="none"/>
                <w:lang w:val="en-US" w:eastAsia="zh-CN" w:bidi="ar-SA"/>
              </w:rPr>
              <w:t>301</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EE77CC">
            <w:pPr>
              <w:keepNext w:val="0"/>
              <w:keepLines w:val="0"/>
              <w:widowControl w:val="0"/>
              <w:suppressLineNumbers w:val="0"/>
              <w:spacing w:line="240" w:lineRule="exact"/>
              <w:jc w:val="center"/>
              <w:textAlignment w:val="center"/>
              <w:rPr>
                <w:rFonts w:hint="default" w:ascii="宋体" w:hAnsi="Calibri" w:eastAsia="宋体" w:cs="宋体"/>
                <w:i w:val="0"/>
                <w:iCs w:val="0"/>
                <w:color w:val="000000"/>
                <w:kern w:val="2"/>
                <w:sz w:val="20"/>
                <w:szCs w:val="20"/>
                <w:u w:val="none"/>
                <w:lang w:val="en-US" w:eastAsia="zh-CN" w:bidi="ar-SA"/>
              </w:rPr>
            </w:pPr>
            <w:r>
              <w:rPr>
                <w:rFonts w:hint="eastAsia" w:ascii="宋体" w:cs="宋体"/>
                <w:i w:val="0"/>
                <w:iCs w:val="0"/>
                <w:color w:val="000000"/>
                <w:kern w:val="2"/>
                <w:sz w:val="20"/>
                <w:szCs w:val="20"/>
                <w:u w:val="none"/>
                <w:lang w:val="en-US" w:eastAsia="zh-CN" w:bidi="ar-SA"/>
              </w:rPr>
              <w:t>12</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B3CCDD">
            <w:pPr>
              <w:keepNext w:val="0"/>
              <w:keepLines w:val="0"/>
              <w:widowControl w:val="0"/>
              <w:suppressLineNumbers w:val="0"/>
              <w:spacing w:line="240" w:lineRule="exact"/>
              <w:jc w:val="left"/>
              <w:textAlignment w:val="center"/>
              <w:rPr>
                <w:rFonts w:hint="default" w:ascii="宋体" w:hAnsi="Calibri" w:eastAsia="宋体" w:cs="宋体"/>
                <w:i w:val="0"/>
                <w:iCs w:val="0"/>
                <w:color w:val="000000"/>
                <w:kern w:val="2"/>
                <w:sz w:val="20"/>
                <w:szCs w:val="20"/>
                <w:u w:val="none"/>
                <w:lang w:val="en-US" w:eastAsia="zh-CN" w:bidi="ar-SA"/>
              </w:rPr>
            </w:pPr>
            <w:r>
              <w:rPr>
                <w:rFonts w:hint="eastAsia" w:ascii="宋体" w:cs="宋体"/>
                <w:i w:val="0"/>
                <w:iCs w:val="0"/>
                <w:color w:val="000000"/>
                <w:kern w:val="2"/>
                <w:sz w:val="20"/>
                <w:szCs w:val="20"/>
                <w:u w:val="none"/>
                <w:lang w:val="en-US" w:eastAsia="zh-CN" w:bidi="ar-SA"/>
              </w:rPr>
              <w:t>3011206</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3590C4">
            <w:pPr>
              <w:keepNext w:val="0"/>
              <w:keepLines w:val="0"/>
              <w:widowControl w:val="0"/>
              <w:suppressLineNumbers w:val="0"/>
              <w:spacing w:line="240" w:lineRule="exact"/>
              <w:ind w:firstLine="200" w:firstLineChars="100"/>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cs="宋体"/>
                <w:i w:val="0"/>
                <w:iCs w:val="0"/>
                <w:color w:val="000000"/>
                <w:kern w:val="2"/>
                <w:sz w:val="20"/>
                <w:szCs w:val="20"/>
                <w:u w:val="none"/>
                <w:lang w:val="en-US" w:eastAsia="zh-CN" w:bidi="ar-SA"/>
              </w:rPr>
              <w:t>残保金</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83AD7B">
            <w:pPr>
              <w:keepNext w:val="0"/>
              <w:keepLines w:val="0"/>
              <w:widowControl w:val="0"/>
              <w:suppressLineNumbers w:val="0"/>
              <w:spacing w:line="240" w:lineRule="exact"/>
              <w:jc w:val="right"/>
              <w:textAlignment w:val="center"/>
              <w:rPr>
                <w:rFonts w:hint="default" w:ascii="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1.68</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94872">
            <w:pPr>
              <w:spacing w:line="240" w:lineRule="exact"/>
              <w:jc w:val="right"/>
              <w:rPr>
                <w:rFonts w:hint="default" w:ascii="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1.68</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B322D3">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p>
        </w:tc>
      </w:tr>
      <w:tr w14:paraId="4DB90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E063F">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3B6D94">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12</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B23DDA">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3011299</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40999B">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 xml:space="preserve">   其他社会保险费</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0B99DC">
            <w:pPr>
              <w:keepNext w:val="0"/>
              <w:keepLines w:val="0"/>
              <w:widowControl w:val="0"/>
              <w:suppressLineNumbers w:val="0"/>
              <w:spacing w:line="240" w:lineRule="exact"/>
              <w:jc w:val="right"/>
              <w:textAlignment w:val="center"/>
              <w:rPr>
                <w:rFonts w:hint="default" w:ascii="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2.16</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BA3B2B">
            <w:pPr>
              <w:spacing w:line="240" w:lineRule="exact"/>
              <w:jc w:val="right"/>
              <w:rPr>
                <w:rFonts w:hint="default" w:ascii="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2.16</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A6D4F5">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p>
        </w:tc>
      </w:tr>
      <w:tr w14:paraId="16396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F26AE">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7B798">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13</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3E1391">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30113</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CC3148">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 xml:space="preserve">  住房公积金</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37036">
            <w:pPr>
              <w:keepNext w:val="0"/>
              <w:keepLines w:val="0"/>
              <w:widowControl w:val="0"/>
              <w:suppressLineNumbers w:val="0"/>
              <w:spacing w:line="240" w:lineRule="exact"/>
              <w:jc w:val="right"/>
              <w:textAlignment w:val="center"/>
              <w:rPr>
                <w:rFonts w:hint="default" w:ascii="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14.28</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0157F6">
            <w:pPr>
              <w:spacing w:line="240" w:lineRule="exact"/>
              <w:jc w:val="right"/>
              <w:rPr>
                <w:rFonts w:hint="default" w:ascii="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14.28</w:t>
            </w: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E8040">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p>
        </w:tc>
      </w:tr>
      <w:tr w14:paraId="781B5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1B2E8F">
            <w:pPr>
              <w:keepNext w:val="0"/>
              <w:keepLines w:val="0"/>
              <w:widowControl w:val="0"/>
              <w:suppressLineNumbers w:val="0"/>
              <w:spacing w:line="240" w:lineRule="exact"/>
              <w:jc w:val="center"/>
              <w:textAlignment w:val="center"/>
              <w:rPr>
                <w:rFonts w:hint="eastAsia" w:ascii="宋体" w:eastAsia="宋体" w:cs="宋体"/>
                <w:i w:val="0"/>
                <w:iCs w:val="0"/>
                <w:color w:val="000000"/>
                <w:sz w:val="20"/>
                <w:szCs w:val="20"/>
                <w:u w:val="none"/>
              </w:rPr>
            </w:pP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A7DF5F">
            <w:pPr>
              <w:keepNext w:val="0"/>
              <w:keepLines w:val="0"/>
              <w:widowControl w:val="0"/>
              <w:suppressLineNumbers w:val="0"/>
              <w:spacing w:line="240" w:lineRule="exact"/>
              <w:jc w:val="center"/>
              <w:textAlignment w:val="center"/>
              <w:rPr>
                <w:rFonts w:hint="eastAsia" w:ascii="宋体" w:eastAsia="宋体" w:cs="宋体"/>
                <w:i w:val="0"/>
                <w:iCs w:val="0"/>
                <w:color w:val="000000"/>
                <w:sz w:val="20"/>
                <w:szCs w:val="20"/>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ABED20">
            <w:pPr>
              <w:keepNext w:val="0"/>
              <w:keepLines w:val="0"/>
              <w:widowControl w:val="0"/>
              <w:suppressLineNumbers w:val="0"/>
              <w:spacing w:line="240" w:lineRule="exact"/>
              <w:jc w:val="left"/>
              <w:textAlignment w:val="center"/>
              <w:rPr>
                <w:rFonts w:hint="default" w:ascii="宋体" w:eastAsia="宋体" w:cs="宋体"/>
                <w:i w:val="0"/>
                <w:iCs w:val="0"/>
                <w:color w:val="000000"/>
                <w:sz w:val="20"/>
                <w:szCs w:val="20"/>
                <w:u w:val="none"/>
                <w:lang w:val="en-US"/>
              </w:rPr>
            </w:pPr>
            <w:r>
              <w:rPr>
                <w:rFonts w:hint="eastAsia" w:ascii="宋体" w:cs="宋体"/>
                <w:i w:val="0"/>
                <w:iCs w:val="0"/>
                <w:color w:val="000000"/>
                <w:kern w:val="0"/>
                <w:sz w:val="20"/>
                <w:szCs w:val="20"/>
                <w:u w:val="none"/>
                <w:lang w:val="en-US" w:eastAsia="zh-CN"/>
              </w:rPr>
              <w:t>302</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2CC34D">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cs="宋体"/>
                <w:i w:val="0"/>
                <w:iCs w:val="0"/>
                <w:color w:val="000000"/>
                <w:kern w:val="2"/>
                <w:sz w:val="20"/>
                <w:szCs w:val="20"/>
                <w:u w:val="none"/>
                <w:lang w:val="en-US" w:eastAsia="zh-CN" w:bidi="ar-SA"/>
              </w:rPr>
              <w:t>商品和服务支出</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4F3D61">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6.02</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21D2E2">
            <w:pPr>
              <w:spacing w:line="240" w:lineRule="exact"/>
              <w:jc w:val="right"/>
              <w:rPr>
                <w:rFonts w:hint="eastAsia" w:ascii="宋体" w:eastAsia="宋体" w:cs="宋体"/>
                <w:i w:val="0"/>
                <w:iCs w:val="0"/>
                <w:color w:val="000000"/>
                <w:sz w:val="20"/>
                <w:szCs w:val="20"/>
                <w:u w:val="none"/>
              </w:rPr>
            </w:pP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D965C6">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6.02</w:t>
            </w:r>
          </w:p>
        </w:tc>
      </w:tr>
      <w:tr w14:paraId="7F905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D26FF">
            <w:pPr>
              <w:keepNext w:val="0"/>
              <w:keepLines w:val="0"/>
              <w:widowControl w:val="0"/>
              <w:suppressLineNumbers w:val="0"/>
              <w:spacing w:line="240" w:lineRule="exact"/>
              <w:jc w:val="center"/>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302</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03DAF6">
            <w:pPr>
              <w:keepNext w:val="0"/>
              <w:keepLines w:val="0"/>
              <w:widowControl w:val="0"/>
              <w:suppressLineNumbers w:val="0"/>
              <w:spacing w:line="240" w:lineRule="exact"/>
              <w:jc w:val="center"/>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01</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5CDE0E">
            <w:pPr>
              <w:keepNext w:val="0"/>
              <w:keepLines w:val="0"/>
              <w:widowControl w:val="0"/>
              <w:suppressLineNumbers w:val="0"/>
              <w:spacing w:line="240" w:lineRule="exact"/>
              <w:jc w:val="left"/>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30201</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FEBD66">
            <w:pPr>
              <w:keepNext w:val="0"/>
              <w:keepLines w:val="0"/>
              <w:widowControl/>
              <w:suppressLineNumbers w:val="0"/>
              <w:spacing w:line="160" w:lineRule="exact"/>
              <w:jc w:val="left"/>
              <w:textAlignment w:val="center"/>
              <w:rPr>
                <w:rFonts w:hint="eastAsia" w:ascii="宋体" w:cs="宋体"/>
                <w:i w:val="0"/>
                <w:iCs w:val="0"/>
                <w:color w:val="000000"/>
                <w:sz w:val="20"/>
                <w:szCs w:val="20"/>
                <w:u w:val="none"/>
                <w:lang w:eastAsia="zh-CN"/>
              </w:rPr>
            </w:pPr>
            <w:r>
              <w:rPr>
                <w:rFonts w:hint="eastAsia" w:ascii="宋体" w:cs="宋体"/>
                <w:i w:val="0"/>
                <w:iCs w:val="0"/>
                <w:color w:val="000000"/>
                <w:sz w:val="20"/>
                <w:szCs w:val="20"/>
                <w:u w:val="none"/>
                <w:lang w:eastAsia="zh-CN"/>
              </w:rPr>
              <w:t>办公费</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4B20A8">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1.00</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F9CA40">
            <w:pPr>
              <w:spacing w:line="240" w:lineRule="exact"/>
              <w:jc w:val="right"/>
              <w:rPr>
                <w:rFonts w:hint="eastAsia" w:ascii="宋体" w:eastAsia="宋体" w:cs="宋体"/>
                <w:i w:val="0"/>
                <w:iCs w:val="0"/>
                <w:color w:val="000000"/>
                <w:sz w:val="20"/>
                <w:szCs w:val="20"/>
                <w:u w:val="none"/>
              </w:rPr>
            </w:pP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16453D">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1.00</w:t>
            </w:r>
          </w:p>
        </w:tc>
      </w:tr>
      <w:tr w14:paraId="205A0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A0C3B5">
            <w:pPr>
              <w:keepNext w:val="0"/>
              <w:keepLines w:val="0"/>
              <w:widowControl w:val="0"/>
              <w:suppressLineNumbers w:val="0"/>
              <w:spacing w:line="240" w:lineRule="exact"/>
              <w:jc w:val="center"/>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302</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7B924">
            <w:pPr>
              <w:keepNext w:val="0"/>
              <w:keepLines w:val="0"/>
              <w:widowControl w:val="0"/>
              <w:suppressLineNumbers w:val="0"/>
              <w:spacing w:line="240" w:lineRule="exact"/>
              <w:jc w:val="center"/>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02</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935692">
            <w:pPr>
              <w:keepNext w:val="0"/>
              <w:keepLines w:val="0"/>
              <w:widowControl w:val="0"/>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30202</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A71EE8">
            <w:pPr>
              <w:keepNext w:val="0"/>
              <w:keepLines w:val="0"/>
              <w:widowControl w:val="0"/>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印刷费</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8AC662">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0.05</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2F98A7">
            <w:pPr>
              <w:spacing w:line="240" w:lineRule="exact"/>
              <w:jc w:val="right"/>
              <w:rPr>
                <w:rFonts w:hint="eastAsia" w:ascii="宋体" w:eastAsia="宋体" w:cs="宋体"/>
                <w:i w:val="0"/>
                <w:iCs w:val="0"/>
                <w:color w:val="000000"/>
                <w:sz w:val="20"/>
                <w:szCs w:val="20"/>
                <w:u w:val="none"/>
              </w:rPr>
            </w:pP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B23624">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0.05</w:t>
            </w:r>
          </w:p>
        </w:tc>
      </w:tr>
      <w:tr w14:paraId="6700E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CC3E96">
            <w:pPr>
              <w:keepNext w:val="0"/>
              <w:keepLines w:val="0"/>
              <w:widowControl w:val="0"/>
              <w:suppressLineNumbers w:val="0"/>
              <w:spacing w:line="240" w:lineRule="exact"/>
              <w:jc w:val="center"/>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302</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930D58">
            <w:pPr>
              <w:keepNext w:val="0"/>
              <w:keepLines w:val="0"/>
              <w:widowControl w:val="0"/>
              <w:suppressLineNumbers w:val="0"/>
              <w:spacing w:line="240" w:lineRule="exact"/>
              <w:jc w:val="center"/>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07</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F64A5F">
            <w:pPr>
              <w:keepNext w:val="0"/>
              <w:keepLines w:val="0"/>
              <w:widowControl w:val="0"/>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30207</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0F1983">
            <w:pPr>
              <w:keepNext w:val="0"/>
              <w:keepLines w:val="0"/>
              <w:widowControl w:val="0"/>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邮电费</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044F0E">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0.02</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0B1EFF">
            <w:pPr>
              <w:spacing w:line="240" w:lineRule="exact"/>
              <w:jc w:val="right"/>
              <w:rPr>
                <w:rFonts w:hint="eastAsia" w:ascii="宋体" w:eastAsia="宋体" w:cs="宋体"/>
                <w:i w:val="0"/>
                <w:iCs w:val="0"/>
                <w:color w:val="000000"/>
                <w:sz w:val="20"/>
                <w:szCs w:val="20"/>
                <w:u w:val="none"/>
              </w:rPr>
            </w:pP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B7A6A5">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0.02</w:t>
            </w:r>
          </w:p>
        </w:tc>
      </w:tr>
      <w:tr w14:paraId="78DC5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628C9A">
            <w:pPr>
              <w:keepNext w:val="0"/>
              <w:keepLines w:val="0"/>
              <w:widowControl w:val="0"/>
              <w:suppressLineNumbers w:val="0"/>
              <w:spacing w:line="240" w:lineRule="exact"/>
              <w:jc w:val="center"/>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302</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BC093">
            <w:pPr>
              <w:keepNext w:val="0"/>
              <w:keepLines w:val="0"/>
              <w:widowControl w:val="0"/>
              <w:suppressLineNumbers w:val="0"/>
              <w:spacing w:line="240" w:lineRule="exact"/>
              <w:jc w:val="center"/>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11</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D0CAC8">
            <w:pPr>
              <w:keepNext w:val="0"/>
              <w:keepLines w:val="0"/>
              <w:widowControl w:val="0"/>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30211</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2CC3B7">
            <w:pPr>
              <w:keepNext w:val="0"/>
              <w:keepLines w:val="0"/>
              <w:widowControl w:val="0"/>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 xml:space="preserve">  差旅费</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9E95E8">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1.35</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7B2894">
            <w:pPr>
              <w:spacing w:line="240" w:lineRule="exact"/>
              <w:jc w:val="right"/>
              <w:rPr>
                <w:rFonts w:hint="eastAsia" w:ascii="宋体" w:eastAsia="宋体" w:cs="宋体"/>
                <w:i w:val="0"/>
                <w:iCs w:val="0"/>
                <w:color w:val="000000"/>
                <w:sz w:val="20"/>
                <w:szCs w:val="20"/>
                <w:u w:val="none"/>
              </w:rPr>
            </w:pP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C20C64">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1.35</w:t>
            </w:r>
          </w:p>
        </w:tc>
      </w:tr>
      <w:tr w14:paraId="5947B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AF0E85">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302</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64BB22">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16</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D14539">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30216</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04325A">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 xml:space="preserve">  培训费</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E6BBDC">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0.48</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115B3A">
            <w:pPr>
              <w:spacing w:line="240" w:lineRule="exact"/>
              <w:jc w:val="right"/>
              <w:rPr>
                <w:rFonts w:hint="eastAsia" w:ascii="宋体" w:eastAsia="宋体" w:cs="宋体"/>
                <w:i w:val="0"/>
                <w:iCs w:val="0"/>
                <w:color w:val="000000"/>
                <w:sz w:val="20"/>
                <w:szCs w:val="20"/>
                <w:u w:val="none"/>
              </w:rPr>
            </w:pP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597F3B">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0.48</w:t>
            </w:r>
          </w:p>
        </w:tc>
      </w:tr>
      <w:tr w14:paraId="6DDBE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60A84">
            <w:pPr>
              <w:keepNext w:val="0"/>
              <w:keepLines w:val="0"/>
              <w:widowControl w:val="0"/>
              <w:suppressLineNumbers w:val="0"/>
              <w:spacing w:line="240" w:lineRule="exact"/>
              <w:jc w:val="center"/>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302</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9B3C17">
            <w:pPr>
              <w:keepNext w:val="0"/>
              <w:keepLines w:val="0"/>
              <w:widowControl w:val="0"/>
              <w:suppressLineNumbers w:val="0"/>
              <w:spacing w:line="240" w:lineRule="exact"/>
              <w:jc w:val="center"/>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28</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A750CB">
            <w:pPr>
              <w:keepNext w:val="0"/>
              <w:keepLines w:val="0"/>
              <w:widowControl w:val="0"/>
              <w:suppressLineNumbers w:val="0"/>
              <w:spacing w:line="240" w:lineRule="exact"/>
              <w:jc w:val="left"/>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30228</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4192D">
            <w:pPr>
              <w:keepNext w:val="0"/>
              <w:keepLines w:val="0"/>
              <w:widowControl w:val="0"/>
              <w:suppressLineNumbers w:val="0"/>
              <w:spacing w:line="240" w:lineRule="exact"/>
              <w:jc w:val="left"/>
              <w:textAlignment w:val="center"/>
              <w:rPr>
                <w:rFonts w:hint="eastAsia"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工会经费</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70C63">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1.39</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F79A70">
            <w:pPr>
              <w:spacing w:line="240" w:lineRule="exact"/>
              <w:jc w:val="right"/>
              <w:rPr>
                <w:rFonts w:hint="eastAsia" w:ascii="宋体" w:eastAsia="宋体" w:cs="宋体"/>
                <w:i w:val="0"/>
                <w:iCs w:val="0"/>
                <w:color w:val="000000"/>
                <w:sz w:val="20"/>
                <w:szCs w:val="20"/>
                <w:u w:val="none"/>
              </w:rPr>
            </w:pP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38811D">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1.39</w:t>
            </w:r>
          </w:p>
        </w:tc>
      </w:tr>
      <w:tr w14:paraId="7C1DF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02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83677D">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302</w:t>
            </w:r>
          </w:p>
        </w:tc>
        <w:tc>
          <w:tcPr>
            <w:tcW w:w="9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7A9D14">
            <w:pPr>
              <w:keepNext w:val="0"/>
              <w:keepLines w:val="0"/>
              <w:widowControl w:val="0"/>
              <w:suppressLineNumbers w:val="0"/>
              <w:spacing w:line="240" w:lineRule="exact"/>
              <w:jc w:val="center"/>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29</w:t>
            </w: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BE12EB">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30229</w:t>
            </w:r>
          </w:p>
        </w:tc>
        <w:tc>
          <w:tcPr>
            <w:tcW w:w="44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7FE5F9">
            <w:pPr>
              <w:keepNext w:val="0"/>
              <w:keepLines w:val="0"/>
              <w:widowControl w:val="0"/>
              <w:suppressLineNumbers w:val="0"/>
              <w:spacing w:line="240" w:lineRule="exact"/>
              <w:jc w:val="left"/>
              <w:textAlignment w:val="center"/>
              <w:rPr>
                <w:rFonts w:hint="eastAsia" w:ascii="宋体" w:hAnsi="Calibri" w:eastAsia="宋体" w:cs="宋体"/>
                <w:i w:val="0"/>
                <w:iCs w:val="0"/>
                <w:color w:val="000000"/>
                <w:kern w:val="2"/>
                <w:sz w:val="20"/>
                <w:szCs w:val="20"/>
                <w:u w:val="none"/>
                <w:lang w:val="en-US" w:eastAsia="zh-CN" w:bidi="ar-SA"/>
              </w:rPr>
            </w:pPr>
            <w:r>
              <w:rPr>
                <w:rFonts w:hint="eastAsia" w:ascii="宋体" w:eastAsia="宋体" w:cs="宋体"/>
                <w:i w:val="0"/>
                <w:iCs w:val="0"/>
                <w:color w:val="000000"/>
                <w:kern w:val="0"/>
                <w:sz w:val="20"/>
                <w:szCs w:val="20"/>
                <w:u w:val="none"/>
                <w:lang w:val="en-US" w:eastAsia="zh-CN"/>
              </w:rPr>
              <w:t xml:space="preserve">  福利费</w:t>
            </w:r>
          </w:p>
        </w:tc>
        <w:tc>
          <w:tcPr>
            <w:tcW w:w="17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460DD">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1.74</w:t>
            </w:r>
          </w:p>
        </w:tc>
        <w:tc>
          <w:tcPr>
            <w:tcW w:w="192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539BF4">
            <w:pPr>
              <w:spacing w:line="240" w:lineRule="exact"/>
              <w:jc w:val="right"/>
              <w:rPr>
                <w:rFonts w:hint="eastAsia" w:ascii="宋体" w:eastAsia="宋体" w:cs="宋体"/>
                <w:i w:val="0"/>
                <w:iCs w:val="0"/>
                <w:color w:val="000000"/>
                <w:sz w:val="20"/>
                <w:szCs w:val="20"/>
                <w:u w:val="none"/>
              </w:rPr>
            </w:pPr>
          </w:p>
        </w:tc>
        <w:tc>
          <w:tcPr>
            <w:tcW w:w="20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100C9">
            <w:pPr>
              <w:keepNext w:val="0"/>
              <w:keepLines w:val="0"/>
              <w:widowControl w:val="0"/>
              <w:suppressLineNumbers w:val="0"/>
              <w:spacing w:line="240" w:lineRule="exact"/>
              <w:jc w:val="right"/>
              <w:textAlignment w:val="center"/>
              <w:rPr>
                <w:rFonts w:hint="default" w:ascii="宋体" w:eastAsia="宋体" w:cs="宋体"/>
                <w:i w:val="0"/>
                <w:iCs w:val="0"/>
                <w:color w:val="000000"/>
                <w:sz w:val="20"/>
                <w:szCs w:val="20"/>
                <w:u w:val="none"/>
                <w:lang w:val="en-US" w:eastAsia="zh-CN"/>
              </w:rPr>
            </w:pPr>
            <w:r>
              <w:rPr>
                <w:rFonts w:hint="eastAsia" w:ascii="宋体" w:cs="宋体"/>
                <w:i w:val="0"/>
                <w:iCs w:val="0"/>
                <w:color w:val="000000"/>
                <w:sz w:val="20"/>
                <w:szCs w:val="20"/>
                <w:u w:val="none"/>
                <w:lang w:val="en-US" w:eastAsia="zh-CN"/>
              </w:rPr>
              <w:t>1.74</w:t>
            </w:r>
          </w:p>
        </w:tc>
      </w:tr>
    </w:tbl>
    <w:p w14:paraId="5F67D41A">
      <w:pPr>
        <w:pStyle w:val="2"/>
        <w:ind w:left="0" w:leftChars="0" w:firstLine="0" w:firstLineChars="0"/>
        <w:rPr>
          <w:rFonts w:hint="eastAsia" w:ascii="宋体" w:eastAsia="宋体" w:cs="宋体"/>
          <w:sz w:val="22"/>
          <w:szCs w:val="22"/>
        </w:rPr>
        <w:sectPr>
          <w:pgSz w:w="16838" w:h="11906" w:orient="landscape"/>
          <w:pgMar w:top="1800" w:right="1440" w:bottom="1800" w:left="1440" w:header="851" w:footer="992" w:gutter="0"/>
          <w:cols w:space="720" w:num="1"/>
          <w:docGrid w:type="lines" w:linePitch="312" w:charSpace="0"/>
        </w:sectPr>
      </w:pPr>
    </w:p>
    <w:tbl>
      <w:tblPr>
        <w:tblStyle w:val="10"/>
        <w:tblW w:w="1388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1"/>
        <w:gridCol w:w="921"/>
        <w:gridCol w:w="922"/>
        <w:gridCol w:w="2281"/>
        <w:gridCol w:w="6140"/>
        <w:gridCol w:w="2703"/>
      </w:tblGrid>
      <w:tr w14:paraId="08D09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6D2135B">
            <w:pPr>
              <w:rPr>
                <w:rFonts w:hint="eastAsia" w:ascii="宋体" w:eastAsia="宋体" w:cs="宋体"/>
                <w:i w:val="0"/>
                <w:iCs w:val="0"/>
                <w:color w:val="000000"/>
                <w:sz w:val="22"/>
                <w:szCs w:val="22"/>
                <w:u w:val="none"/>
              </w:rPr>
            </w:pPr>
          </w:p>
        </w:tc>
        <w:tc>
          <w:tcPr>
            <w:tcW w:w="228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F195264">
            <w:pPr>
              <w:rPr>
                <w:rFonts w:hint="eastAsia" w:ascii="宋体" w:eastAsia="宋体" w:cs="宋体"/>
                <w:i w:val="0"/>
                <w:iCs w:val="0"/>
                <w:color w:val="000000"/>
                <w:sz w:val="18"/>
                <w:szCs w:val="18"/>
                <w:u w:val="none"/>
              </w:rPr>
            </w:pPr>
          </w:p>
        </w:tc>
        <w:tc>
          <w:tcPr>
            <w:tcW w:w="614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9FD7944">
            <w:pPr>
              <w:rPr>
                <w:rFonts w:hint="eastAsia" w:ascii="宋体" w:eastAsia="宋体" w:cs="宋体"/>
                <w:i w:val="0"/>
                <w:iCs w:val="0"/>
                <w:color w:val="000000"/>
                <w:sz w:val="18"/>
                <w:szCs w:val="18"/>
                <w:u w:val="none"/>
              </w:rPr>
            </w:pPr>
          </w:p>
        </w:tc>
        <w:tc>
          <w:tcPr>
            <w:tcW w:w="270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C608051">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表8</w:t>
            </w:r>
          </w:p>
        </w:tc>
      </w:tr>
      <w:tr w14:paraId="3B465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888" w:type="dxa"/>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16553D9A">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一般公共预算项目支出预算表</w:t>
            </w:r>
          </w:p>
        </w:tc>
      </w:tr>
      <w:tr w14:paraId="27670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11185" w:type="dxa"/>
            <w:gridSpan w:val="5"/>
            <w:tcBorders>
              <w:top w:val="single" w:color="FFFFFF" w:sz="4" w:space="0"/>
              <w:left w:val="single" w:color="FFFFFF" w:sz="4" w:space="0"/>
              <w:bottom w:val="nil"/>
              <w:right w:val="single" w:color="FFFFFF" w:sz="4" w:space="0"/>
            </w:tcBorders>
            <w:shd w:val="clear" w:color="auto" w:fill="auto"/>
            <w:noWrap/>
            <w:vAlign w:val="center"/>
          </w:tcPr>
          <w:p w14:paraId="1F10561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部门：108002固定资产投资审计中心</w:t>
            </w:r>
          </w:p>
        </w:tc>
        <w:tc>
          <w:tcPr>
            <w:tcW w:w="2703" w:type="dxa"/>
            <w:tcBorders>
              <w:top w:val="single" w:color="FFFFFF" w:sz="4" w:space="0"/>
              <w:left w:val="single" w:color="FFFFFF" w:sz="4" w:space="0"/>
              <w:bottom w:val="nil"/>
              <w:right w:val="single" w:color="FFFFFF" w:sz="4" w:space="0"/>
            </w:tcBorders>
            <w:shd w:val="clear" w:color="auto" w:fill="auto"/>
            <w:noWrap/>
            <w:vAlign w:val="center"/>
          </w:tcPr>
          <w:p w14:paraId="6659870F">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4DEF9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764"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DED66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科目编码</w:t>
            </w:r>
          </w:p>
        </w:tc>
        <w:tc>
          <w:tcPr>
            <w:tcW w:w="228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E8B00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tcW w:w="614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CB562E">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tcW w:w="270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B072D8">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金额</w:t>
            </w:r>
          </w:p>
        </w:tc>
      </w:tr>
      <w:tr w14:paraId="0349B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921" w:type="dxa"/>
            <w:tcBorders>
              <w:top w:val="single" w:color="C2C3C4" w:sz="4" w:space="0"/>
              <w:left w:val="single" w:color="C2C3C4" w:sz="4" w:space="0"/>
              <w:bottom w:val="nil"/>
              <w:right w:val="single" w:color="C2C3C4" w:sz="4" w:space="0"/>
            </w:tcBorders>
            <w:shd w:val="clear" w:color="EFF2F7" w:fill="EFF2F7"/>
            <w:noWrap/>
            <w:vAlign w:val="center"/>
          </w:tcPr>
          <w:p w14:paraId="4FA798B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类</w:t>
            </w:r>
          </w:p>
        </w:tc>
        <w:tc>
          <w:tcPr>
            <w:tcW w:w="921" w:type="dxa"/>
            <w:tcBorders>
              <w:top w:val="single" w:color="C2C3C4" w:sz="4" w:space="0"/>
              <w:left w:val="single" w:color="C2C3C4" w:sz="4" w:space="0"/>
              <w:bottom w:val="nil"/>
              <w:right w:val="single" w:color="C2C3C4" w:sz="4" w:space="0"/>
            </w:tcBorders>
            <w:shd w:val="clear" w:color="EFF2F7" w:fill="EFF2F7"/>
            <w:noWrap/>
            <w:vAlign w:val="center"/>
          </w:tcPr>
          <w:p w14:paraId="2C4D7BF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款</w:t>
            </w:r>
          </w:p>
        </w:tc>
        <w:tc>
          <w:tcPr>
            <w:tcW w:w="921" w:type="dxa"/>
            <w:tcBorders>
              <w:top w:val="single" w:color="C2C3C4" w:sz="4" w:space="0"/>
              <w:left w:val="single" w:color="C2C3C4" w:sz="4" w:space="0"/>
              <w:bottom w:val="nil"/>
              <w:right w:val="single" w:color="C2C3C4" w:sz="4" w:space="0"/>
            </w:tcBorders>
            <w:shd w:val="clear" w:color="EFF2F7" w:fill="EFF2F7"/>
            <w:noWrap/>
            <w:vAlign w:val="center"/>
          </w:tcPr>
          <w:p w14:paraId="584E8F18">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w:t>
            </w:r>
          </w:p>
        </w:tc>
        <w:tc>
          <w:tcPr>
            <w:tcW w:w="228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5EBA05"/>
        </w:tc>
        <w:tc>
          <w:tcPr>
            <w:tcW w:w="614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33D8F7"/>
        </w:tc>
        <w:tc>
          <w:tcPr>
            <w:tcW w:w="515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947E23"/>
        </w:tc>
      </w:tr>
      <w:tr w14:paraId="050D7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83CAA">
            <w:pPr>
              <w:jc w:val="center"/>
              <w:rPr>
                <w:rFonts w:hint="eastAsia" w:ascii="宋体" w:eastAsia="宋体" w:cs="宋体"/>
                <w:b/>
                <w:bCs/>
                <w:i w:val="0"/>
                <w:iCs w:val="0"/>
                <w:color w:val="000000"/>
                <w:sz w:val="22"/>
                <w:szCs w:val="22"/>
                <w:u w:val="none"/>
              </w:rPr>
            </w:pPr>
          </w:p>
        </w:tc>
        <w:tc>
          <w:tcPr>
            <w:tcW w:w="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E2486">
            <w:pPr>
              <w:jc w:val="center"/>
              <w:rPr>
                <w:rFonts w:hint="eastAsia" w:ascii="宋体" w:eastAsia="宋体" w:cs="宋体"/>
                <w:b/>
                <w:bCs/>
                <w:i w:val="0"/>
                <w:iCs w:val="0"/>
                <w:color w:val="000000"/>
                <w:sz w:val="22"/>
                <w:szCs w:val="22"/>
                <w:u w:val="none"/>
              </w:rPr>
            </w:pPr>
          </w:p>
        </w:tc>
        <w:tc>
          <w:tcPr>
            <w:tcW w:w="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7B0DF">
            <w:pPr>
              <w:jc w:val="center"/>
              <w:rPr>
                <w:rFonts w:hint="eastAsia" w:ascii="宋体" w:eastAsia="宋体" w:cs="宋体"/>
                <w:b/>
                <w:bCs/>
                <w:i w:val="0"/>
                <w:iCs w:val="0"/>
                <w:color w:val="000000"/>
                <w:sz w:val="22"/>
                <w:szCs w:val="22"/>
                <w:u w:val="none"/>
              </w:rPr>
            </w:pPr>
          </w:p>
        </w:tc>
        <w:tc>
          <w:tcPr>
            <w:tcW w:w="2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07AC5">
            <w:pPr>
              <w:jc w:val="center"/>
              <w:rPr>
                <w:rFonts w:hint="eastAsia" w:ascii="宋体" w:eastAsia="宋体" w:cs="宋体"/>
                <w:b/>
                <w:bCs/>
                <w:i w:val="0"/>
                <w:iCs w:val="0"/>
                <w:color w:val="000000"/>
                <w:sz w:val="22"/>
                <w:szCs w:val="22"/>
                <w:u w:val="none"/>
              </w:rPr>
            </w:pPr>
          </w:p>
        </w:tc>
        <w:tc>
          <w:tcPr>
            <w:tcW w:w="6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3436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64B50">
            <w:pPr>
              <w:jc w:val="right"/>
              <w:rPr>
                <w:rFonts w:hint="eastAsia" w:ascii="宋体" w:eastAsia="宋体" w:cs="宋体"/>
                <w:b/>
                <w:bCs/>
                <w:i w:val="0"/>
                <w:iCs w:val="0"/>
                <w:color w:val="000000"/>
                <w:sz w:val="22"/>
                <w:szCs w:val="22"/>
                <w:u w:val="none"/>
              </w:rPr>
            </w:pPr>
          </w:p>
        </w:tc>
      </w:tr>
      <w:tr w14:paraId="6EED0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2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7E18197">
            <w:pPr>
              <w:jc w:val="left"/>
              <w:rPr>
                <w:rFonts w:hint="eastAsia" w:ascii="宋体" w:eastAsia="宋体" w:cs="宋体"/>
                <w:i w:val="0"/>
                <w:iCs w:val="0"/>
                <w:color w:val="000000"/>
                <w:sz w:val="22"/>
                <w:szCs w:val="22"/>
                <w:u w:val="none"/>
              </w:rPr>
            </w:pPr>
          </w:p>
        </w:tc>
        <w:tc>
          <w:tcPr>
            <w:tcW w:w="92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72D9980">
            <w:pPr>
              <w:jc w:val="left"/>
              <w:rPr>
                <w:rFonts w:hint="eastAsia" w:ascii="宋体" w:eastAsia="宋体" w:cs="宋体"/>
                <w:i w:val="0"/>
                <w:iCs w:val="0"/>
                <w:color w:val="000000"/>
                <w:sz w:val="22"/>
                <w:szCs w:val="22"/>
                <w:u w:val="none"/>
              </w:rPr>
            </w:pPr>
          </w:p>
        </w:tc>
        <w:tc>
          <w:tcPr>
            <w:tcW w:w="92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5E3FFB0">
            <w:pPr>
              <w:jc w:val="left"/>
              <w:rPr>
                <w:rFonts w:hint="eastAsia" w:ascii="宋体" w:eastAsia="宋体" w:cs="宋体"/>
                <w:i w:val="0"/>
                <w:iCs w:val="0"/>
                <w:color w:val="000000"/>
                <w:sz w:val="22"/>
                <w:szCs w:val="22"/>
                <w:u w:val="none"/>
              </w:rPr>
            </w:pPr>
          </w:p>
        </w:tc>
        <w:tc>
          <w:tcPr>
            <w:tcW w:w="228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6671223">
            <w:pPr>
              <w:jc w:val="left"/>
              <w:rPr>
                <w:rFonts w:hint="eastAsia" w:ascii="宋体" w:eastAsia="宋体" w:cs="宋体"/>
                <w:i w:val="0"/>
                <w:iCs w:val="0"/>
                <w:color w:val="000000"/>
                <w:sz w:val="22"/>
                <w:szCs w:val="22"/>
                <w:u w:val="none"/>
              </w:rPr>
            </w:pPr>
          </w:p>
        </w:tc>
        <w:tc>
          <w:tcPr>
            <w:tcW w:w="614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93952FC">
            <w:pPr>
              <w:jc w:val="left"/>
              <w:rPr>
                <w:rFonts w:hint="eastAsia" w:ascii="宋体" w:eastAsia="宋体" w:cs="宋体"/>
                <w:i w:val="0"/>
                <w:iCs w:val="0"/>
                <w:color w:val="000000"/>
                <w:sz w:val="22"/>
                <w:szCs w:val="22"/>
                <w:u w:val="none"/>
              </w:rPr>
            </w:pP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71870">
            <w:pPr>
              <w:jc w:val="right"/>
              <w:rPr>
                <w:rFonts w:hint="eastAsia" w:ascii="宋体" w:eastAsia="宋体" w:cs="宋体"/>
                <w:i w:val="0"/>
                <w:iCs w:val="0"/>
                <w:color w:val="000000"/>
                <w:sz w:val="22"/>
                <w:szCs w:val="22"/>
                <w:u w:val="none"/>
              </w:rPr>
            </w:pPr>
          </w:p>
        </w:tc>
      </w:tr>
      <w:tr w14:paraId="5E453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2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6E21CBC">
            <w:pPr>
              <w:jc w:val="left"/>
              <w:rPr>
                <w:rFonts w:hint="eastAsia" w:ascii="宋体" w:eastAsia="宋体" w:cs="宋体"/>
                <w:i w:val="0"/>
                <w:iCs w:val="0"/>
                <w:color w:val="000000"/>
                <w:sz w:val="22"/>
                <w:szCs w:val="22"/>
                <w:u w:val="none"/>
              </w:rPr>
            </w:pPr>
          </w:p>
        </w:tc>
        <w:tc>
          <w:tcPr>
            <w:tcW w:w="92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50178AE">
            <w:pPr>
              <w:jc w:val="left"/>
              <w:rPr>
                <w:rFonts w:hint="eastAsia" w:ascii="宋体" w:eastAsia="宋体" w:cs="宋体"/>
                <w:i w:val="0"/>
                <w:iCs w:val="0"/>
                <w:color w:val="000000"/>
                <w:sz w:val="22"/>
                <w:szCs w:val="22"/>
                <w:u w:val="none"/>
              </w:rPr>
            </w:pPr>
          </w:p>
        </w:tc>
        <w:tc>
          <w:tcPr>
            <w:tcW w:w="92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4B5CB1D">
            <w:pPr>
              <w:jc w:val="left"/>
              <w:rPr>
                <w:rFonts w:hint="eastAsia" w:ascii="宋体" w:eastAsia="宋体" w:cs="宋体"/>
                <w:i w:val="0"/>
                <w:iCs w:val="0"/>
                <w:color w:val="000000"/>
                <w:sz w:val="22"/>
                <w:szCs w:val="22"/>
                <w:u w:val="none"/>
              </w:rPr>
            </w:pPr>
          </w:p>
        </w:tc>
        <w:tc>
          <w:tcPr>
            <w:tcW w:w="228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A06446B">
            <w:pPr>
              <w:jc w:val="left"/>
              <w:rPr>
                <w:rFonts w:hint="eastAsia" w:ascii="宋体" w:eastAsia="宋体" w:cs="宋体"/>
                <w:i w:val="0"/>
                <w:iCs w:val="0"/>
                <w:color w:val="000000"/>
                <w:sz w:val="22"/>
                <w:szCs w:val="22"/>
                <w:u w:val="none"/>
              </w:rPr>
            </w:pPr>
          </w:p>
        </w:tc>
        <w:tc>
          <w:tcPr>
            <w:tcW w:w="614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A5B1C7B">
            <w:pPr>
              <w:jc w:val="left"/>
              <w:rPr>
                <w:rFonts w:hint="eastAsia" w:ascii="宋体" w:eastAsia="宋体" w:cs="宋体"/>
                <w:i w:val="0"/>
                <w:iCs w:val="0"/>
                <w:color w:val="000000"/>
                <w:sz w:val="22"/>
                <w:szCs w:val="22"/>
                <w:u w:val="none"/>
              </w:rPr>
            </w:pP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AC141">
            <w:pPr>
              <w:jc w:val="right"/>
              <w:rPr>
                <w:rFonts w:hint="eastAsia" w:ascii="宋体" w:eastAsia="宋体" w:cs="宋体"/>
                <w:i w:val="0"/>
                <w:iCs w:val="0"/>
                <w:color w:val="000000"/>
                <w:sz w:val="22"/>
                <w:szCs w:val="22"/>
                <w:u w:val="none"/>
              </w:rPr>
            </w:pPr>
          </w:p>
        </w:tc>
      </w:tr>
      <w:tr w14:paraId="7E57B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2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4744904">
            <w:pPr>
              <w:jc w:val="left"/>
              <w:rPr>
                <w:rFonts w:hint="eastAsia" w:ascii="宋体" w:eastAsia="宋体" w:cs="宋体"/>
                <w:i w:val="0"/>
                <w:iCs w:val="0"/>
                <w:color w:val="000000"/>
                <w:sz w:val="22"/>
                <w:szCs w:val="22"/>
                <w:u w:val="none"/>
              </w:rPr>
            </w:pPr>
          </w:p>
        </w:tc>
        <w:tc>
          <w:tcPr>
            <w:tcW w:w="92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BAECED2">
            <w:pPr>
              <w:jc w:val="left"/>
              <w:rPr>
                <w:rFonts w:hint="eastAsia" w:ascii="宋体" w:eastAsia="宋体" w:cs="宋体"/>
                <w:i w:val="0"/>
                <w:iCs w:val="0"/>
                <w:color w:val="000000"/>
                <w:sz w:val="22"/>
                <w:szCs w:val="22"/>
                <w:u w:val="none"/>
              </w:rPr>
            </w:pPr>
          </w:p>
        </w:tc>
        <w:tc>
          <w:tcPr>
            <w:tcW w:w="92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7423070">
            <w:pPr>
              <w:jc w:val="left"/>
              <w:rPr>
                <w:rFonts w:hint="eastAsia" w:ascii="宋体" w:eastAsia="宋体" w:cs="宋体"/>
                <w:i w:val="0"/>
                <w:iCs w:val="0"/>
                <w:color w:val="000000"/>
                <w:sz w:val="22"/>
                <w:szCs w:val="22"/>
                <w:u w:val="none"/>
              </w:rPr>
            </w:pPr>
          </w:p>
        </w:tc>
        <w:tc>
          <w:tcPr>
            <w:tcW w:w="228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5018A0F">
            <w:pPr>
              <w:jc w:val="left"/>
              <w:rPr>
                <w:rFonts w:hint="eastAsia" w:ascii="宋体" w:eastAsia="宋体" w:cs="宋体"/>
                <w:i w:val="0"/>
                <w:iCs w:val="0"/>
                <w:color w:val="000000"/>
                <w:sz w:val="22"/>
                <w:szCs w:val="22"/>
                <w:u w:val="none"/>
              </w:rPr>
            </w:pPr>
          </w:p>
        </w:tc>
        <w:tc>
          <w:tcPr>
            <w:tcW w:w="614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A94200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6AD26">
            <w:pPr>
              <w:jc w:val="right"/>
              <w:rPr>
                <w:rFonts w:hint="eastAsia" w:ascii="宋体" w:eastAsia="宋体" w:cs="宋体"/>
                <w:i w:val="0"/>
                <w:iCs w:val="0"/>
                <w:color w:val="000000"/>
                <w:sz w:val="22"/>
                <w:szCs w:val="22"/>
                <w:u w:val="none"/>
              </w:rPr>
            </w:pPr>
          </w:p>
        </w:tc>
      </w:tr>
      <w:tr w14:paraId="6049C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2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8587068">
            <w:pPr>
              <w:jc w:val="left"/>
              <w:rPr>
                <w:rFonts w:hint="eastAsia" w:ascii="宋体" w:eastAsia="宋体" w:cs="宋体"/>
                <w:i w:val="0"/>
                <w:iCs w:val="0"/>
                <w:color w:val="000000"/>
                <w:sz w:val="22"/>
                <w:szCs w:val="22"/>
                <w:u w:val="none"/>
              </w:rPr>
            </w:pPr>
          </w:p>
        </w:tc>
        <w:tc>
          <w:tcPr>
            <w:tcW w:w="92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70CF19F">
            <w:pPr>
              <w:jc w:val="left"/>
              <w:rPr>
                <w:rFonts w:hint="eastAsia" w:ascii="宋体" w:eastAsia="宋体" w:cs="宋体"/>
                <w:i w:val="0"/>
                <w:iCs w:val="0"/>
                <w:color w:val="000000"/>
                <w:sz w:val="22"/>
                <w:szCs w:val="22"/>
                <w:u w:val="none"/>
              </w:rPr>
            </w:pPr>
          </w:p>
        </w:tc>
        <w:tc>
          <w:tcPr>
            <w:tcW w:w="92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55D48DC">
            <w:pPr>
              <w:jc w:val="left"/>
              <w:rPr>
                <w:rFonts w:hint="eastAsia" w:ascii="宋体" w:eastAsia="宋体" w:cs="宋体"/>
                <w:i w:val="0"/>
                <w:iCs w:val="0"/>
                <w:color w:val="000000"/>
                <w:sz w:val="22"/>
                <w:szCs w:val="22"/>
                <w:u w:val="none"/>
              </w:rPr>
            </w:pPr>
          </w:p>
        </w:tc>
        <w:tc>
          <w:tcPr>
            <w:tcW w:w="228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FB7A4BE">
            <w:pPr>
              <w:jc w:val="left"/>
              <w:rPr>
                <w:rFonts w:hint="eastAsia" w:ascii="宋体" w:eastAsia="宋体" w:cs="宋体"/>
                <w:i w:val="0"/>
                <w:iCs w:val="0"/>
                <w:color w:val="000000"/>
                <w:sz w:val="22"/>
                <w:szCs w:val="22"/>
                <w:u w:val="none"/>
              </w:rPr>
            </w:pPr>
          </w:p>
        </w:tc>
        <w:tc>
          <w:tcPr>
            <w:tcW w:w="614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98F156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270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2C2F37F">
            <w:pPr>
              <w:jc w:val="right"/>
              <w:rPr>
                <w:rFonts w:hint="eastAsia" w:ascii="宋体" w:eastAsia="宋体" w:cs="宋体"/>
                <w:i w:val="0"/>
                <w:iCs w:val="0"/>
                <w:color w:val="000000"/>
                <w:sz w:val="22"/>
                <w:szCs w:val="22"/>
                <w:u w:val="none"/>
              </w:rPr>
            </w:pPr>
          </w:p>
        </w:tc>
      </w:tr>
      <w:tr w14:paraId="06D3D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88" w:type="dxa"/>
            <w:gridSpan w:val="6"/>
            <w:tcBorders>
              <w:top w:val="nil"/>
              <w:left w:val="nil"/>
              <w:bottom w:val="nil"/>
              <w:right w:val="nil"/>
            </w:tcBorders>
            <w:shd w:val="clear" w:color="auto" w:fill="auto"/>
            <w:noWrap/>
            <w:vAlign w:val="center"/>
          </w:tcPr>
          <w:p w14:paraId="0E6F144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备注：无此项内容。</w:t>
            </w:r>
          </w:p>
        </w:tc>
      </w:tr>
    </w:tbl>
    <w:p w14:paraId="17903671">
      <w:pPr>
        <w:pStyle w:val="2"/>
        <w:ind w:left="0" w:leftChars="0" w:firstLine="0" w:firstLineChars="0"/>
        <w:rPr>
          <w:rFonts w:hint="eastAsia" w:ascii="宋体" w:eastAsia="宋体" w:cs="宋体"/>
          <w:sz w:val="22"/>
          <w:szCs w:val="22"/>
        </w:rPr>
        <w:sectPr>
          <w:pgSz w:w="16838" w:h="11906" w:orient="landscape"/>
          <w:pgMar w:top="1800" w:right="1440" w:bottom="1800" w:left="1440" w:header="851" w:footer="992" w:gutter="0"/>
          <w:cols w:space="720" w:num="1"/>
          <w:docGrid w:type="lines" w:linePitch="312" w:charSpace="0"/>
        </w:sectPr>
      </w:pPr>
    </w:p>
    <w:tbl>
      <w:tblPr>
        <w:tblStyle w:val="10"/>
        <w:tblW w:w="138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90"/>
        <w:gridCol w:w="2700"/>
        <w:gridCol w:w="1050"/>
        <w:gridCol w:w="1320"/>
        <w:gridCol w:w="945"/>
        <w:gridCol w:w="2037"/>
        <w:gridCol w:w="2312"/>
        <w:gridCol w:w="2203"/>
      </w:tblGrid>
      <w:tr w14:paraId="38280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9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FEEBC52">
            <w:pPr>
              <w:rPr>
                <w:rFonts w:hint="eastAsia" w:ascii="宋体" w:eastAsia="宋体" w:cs="宋体"/>
                <w:i w:val="0"/>
                <w:iCs w:val="0"/>
                <w:color w:val="000000"/>
                <w:sz w:val="22"/>
                <w:szCs w:val="22"/>
                <w:u w:val="none"/>
              </w:rPr>
            </w:pPr>
          </w:p>
        </w:tc>
        <w:tc>
          <w:tcPr>
            <w:tcW w:w="27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868AA26">
            <w:pPr>
              <w:rPr>
                <w:rFonts w:hint="eastAsia" w:ascii="宋体" w:eastAsia="宋体" w:cs="宋体"/>
                <w:i w:val="0"/>
                <w:iCs w:val="0"/>
                <w:color w:val="000000"/>
                <w:sz w:val="18"/>
                <w:szCs w:val="18"/>
                <w:u w:val="none"/>
              </w:rPr>
            </w:pPr>
          </w:p>
        </w:tc>
        <w:tc>
          <w:tcPr>
            <w:tcW w:w="105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D429D5C">
            <w:pPr>
              <w:rPr>
                <w:rFonts w:hint="eastAsia" w:ascii="宋体" w:eastAsia="宋体" w:cs="宋体"/>
                <w:i w:val="0"/>
                <w:iCs w:val="0"/>
                <w:color w:val="000000"/>
                <w:sz w:val="18"/>
                <w:szCs w:val="18"/>
                <w:u w:val="none"/>
              </w:rPr>
            </w:pPr>
          </w:p>
        </w:tc>
        <w:tc>
          <w:tcPr>
            <w:tcW w:w="132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3F7D219">
            <w:pPr>
              <w:rPr>
                <w:rFonts w:hint="eastAsia" w:ascii="宋体" w:eastAsia="宋体" w:cs="宋体"/>
                <w:i w:val="0"/>
                <w:iCs w:val="0"/>
                <w:color w:val="000000"/>
                <w:sz w:val="18"/>
                <w:szCs w:val="18"/>
                <w:u w:val="none"/>
              </w:rPr>
            </w:pPr>
          </w:p>
        </w:tc>
        <w:tc>
          <w:tcPr>
            <w:tcW w:w="94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98A18B9">
            <w:pPr>
              <w:rPr>
                <w:rFonts w:hint="eastAsia" w:ascii="宋体" w:eastAsia="宋体" w:cs="宋体"/>
                <w:i w:val="0"/>
                <w:iCs w:val="0"/>
                <w:color w:val="000000"/>
                <w:sz w:val="18"/>
                <w:szCs w:val="18"/>
                <w:u w:val="none"/>
              </w:rPr>
            </w:pPr>
          </w:p>
        </w:tc>
        <w:tc>
          <w:tcPr>
            <w:tcW w:w="203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41060ED">
            <w:pPr>
              <w:rPr>
                <w:rFonts w:hint="eastAsia" w:ascii="宋体" w:eastAsia="宋体" w:cs="宋体"/>
                <w:i w:val="0"/>
                <w:iCs w:val="0"/>
                <w:color w:val="000000"/>
                <w:sz w:val="18"/>
                <w:szCs w:val="18"/>
                <w:u w:val="none"/>
              </w:rPr>
            </w:pPr>
          </w:p>
        </w:tc>
        <w:tc>
          <w:tcPr>
            <w:tcW w:w="231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40617A5">
            <w:pPr>
              <w:rPr>
                <w:rFonts w:hint="eastAsia" w:ascii="宋体" w:eastAsia="宋体" w:cs="宋体"/>
                <w:i w:val="0"/>
                <w:iCs w:val="0"/>
                <w:color w:val="000000"/>
                <w:sz w:val="18"/>
                <w:szCs w:val="18"/>
                <w:u w:val="none"/>
              </w:rPr>
            </w:pPr>
          </w:p>
        </w:tc>
        <w:tc>
          <w:tcPr>
            <w:tcW w:w="220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1775044">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表9</w:t>
            </w:r>
          </w:p>
        </w:tc>
      </w:tr>
      <w:tr w14:paraId="4EAF5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857"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70759F8C">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一般公共预算“三公”经费支出预算表</w:t>
            </w:r>
          </w:p>
        </w:tc>
      </w:tr>
      <w:tr w14:paraId="01631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3990" w:type="dxa"/>
            <w:gridSpan w:val="2"/>
            <w:tcBorders>
              <w:top w:val="single" w:color="FFFFFF" w:sz="4" w:space="0"/>
              <w:left w:val="single" w:color="FFFFFF" w:sz="4" w:space="0"/>
              <w:bottom w:val="nil"/>
              <w:right w:val="single" w:color="FFFFFF" w:sz="4" w:space="0"/>
            </w:tcBorders>
            <w:shd w:val="clear" w:color="auto" w:fill="auto"/>
            <w:noWrap/>
            <w:vAlign w:val="center"/>
          </w:tcPr>
          <w:p w14:paraId="16063AA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部门：108002固定资产投资审计中心</w:t>
            </w:r>
          </w:p>
        </w:tc>
        <w:tc>
          <w:tcPr>
            <w:tcW w:w="1050" w:type="dxa"/>
            <w:tcBorders>
              <w:top w:val="single" w:color="FFFFFF" w:sz="4" w:space="0"/>
              <w:left w:val="single" w:color="FFFFFF" w:sz="4" w:space="0"/>
              <w:bottom w:val="nil"/>
              <w:right w:val="single" w:color="FFFFFF" w:sz="4" w:space="0"/>
            </w:tcBorders>
            <w:shd w:val="clear" w:color="auto" w:fill="auto"/>
            <w:noWrap/>
            <w:vAlign w:val="center"/>
          </w:tcPr>
          <w:p w14:paraId="4A9D6D4D">
            <w:pPr>
              <w:jc w:val="center"/>
              <w:rPr>
                <w:rFonts w:hint="eastAsia" w:ascii="宋体" w:eastAsia="宋体" w:cs="宋体"/>
                <w:i w:val="0"/>
                <w:iCs w:val="0"/>
                <w:color w:val="000000"/>
                <w:sz w:val="22"/>
                <w:szCs w:val="22"/>
                <w:u w:val="none"/>
              </w:rPr>
            </w:pPr>
          </w:p>
        </w:tc>
        <w:tc>
          <w:tcPr>
            <w:tcW w:w="1320" w:type="dxa"/>
            <w:tcBorders>
              <w:top w:val="single" w:color="FFFFFF" w:sz="4" w:space="0"/>
              <w:left w:val="single" w:color="FFFFFF" w:sz="4" w:space="0"/>
              <w:bottom w:val="nil"/>
              <w:right w:val="single" w:color="FFFFFF" w:sz="4" w:space="0"/>
            </w:tcBorders>
            <w:shd w:val="clear" w:color="auto" w:fill="auto"/>
            <w:noWrap/>
            <w:vAlign w:val="center"/>
          </w:tcPr>
          <w:p w14:paraId="68A56E00">
            <w:pPr>
              <w:jc w:val="center"/>
              <w:rPr>
                <w:rFonts w:hint="eastAsia" w:ascii="宋体" w:eastAsia="宋体" w:cs="宋体"/>
                <w:i w:val="0"/>
                <w:iCs w:val="0"/>
                <w:color w:val="000000"/>
                <w:sz w:val="22"/>
                <w:szCs w:val="22"/>
                <w:u w:val="none"/>
              </w:rPr>
            </w:pPr>
          </w:p>
        </w:tc>
        <w:tc>
          <w:tcPr>
            <w:tcW w:w="945" w:type="dxa"/>
            <w:tcBorders>
              <w:top w:val="single" w:color="FFFFFF" w:sz="4" w:space="0"/>
              <w:left w:val="single" w:color="FFFFFF" w:sz="4" w:space="0"/>
              <w:bottom w:val="nil"/>
              <w:right w:val="single" w:color="FFFFFF" w:sz="4" w:space="0"/>
            </w:tcBorders>
            <w:shd w:val="clear" w:color="auto" w:fill="auto"/>
            <w:noWrap/>
            <w:vAlign w:val="center"/>
          </w:tcPr>
          <w:p w14:paraId="3049A8F0">
            <w:pPr>
              <w:jc w:val="center"/>
              <w:rPr>
                <w:rFonts w:hint="eastAsia" w:ascii="宋体" w:eastAsia="宋体" w:cs="宋体"/>
                <w:i w:val="0"/>
                <w:iCs w:val="0"/>
                <w:color w:val="000000"/>
                <w:sz w:val="22"/>
                <w:szCs w:val="22"/>
                <w:u w:val="none"/>
              </w:rPr>
            </w:pPr>
          </w:p>
        </w:tc>
        <w:tc>
          <w:tcPr>
            <w:tcW w:w="2037" w:type="dxa"/>
            <w:tcBorders>
              <w:top w:val="single" w:color="FFFFFF" w:sz="4" w:space="0"/>
              <w:left w:val="single" w:color="FFFFFF" w:sz="4" w:space="0"/>
              <w:bottom w:val="nil"/>
              <w:right w:val="single" w:color="FFFFFF" w:sz="4" w:space="0"/>
            </w:tcBorders>
            <w:shd w:val="clear" w:color="auto" w:fill="auto"/>
            <w:noWrap/>
            <w:vAlign w:val="center"/>
          </w:tcPr>
          <w:p w14:paraId="08B53B5E">
            <w:pPr>
              <w:jc w:val="center"/>
              <w:rPr>
                <w:rFonts w:hint="eastAsia" w:ascii="宋体" w:eastAsia="宋体" w:cs="宋体"/>
                <w:i w:val="0"/>
                <w:iCs w:val="0"/>
                <w:color w:val="000000"/>
                <w:sz w:val="22"/>
                <w:szCs w:val="22"/>
                <w:u w:val="none"/>
              </w:rPr>
            </w:pPr>
          </w:p>
        </w:tc>
        <w:tc>
          <w:tcPr>
            <w:tcW w:w="2312" w:type="dxa"/>
            <w:tcBorders>
              <w:top w:val="single" w:color="FFFFFF" w:sz="4" w:space="0"/>
              <w:left w:val="single" w:color="FFFFFF" w:sz="4" w:space="0"/>
              <w:bottom w:val="nil"/>
              <w:right w:val="single" w:color="FFFFFF" w:sz="4" w:space="0"/>
            </w:tcBorders>
            <w:shd w:val="clear" w:color="auto" w:fill="auto"/>
            <w:noWrap/>
            <w:vAlign w:val="center"/>
          </w:tcPr>
          <w:p w14:paraId="319F0472">
            <w:pPr>
              <w:jc w:val="center"/>
              <w:rPr>
                <w:rFonts w:hint="eastAsia" w:ascii="宋体" w:eastAsia="宋体" w:cs="宋体"/>
                <w:i w:val="0"/>
                <w:iCs w:val="0"/>
                <w:color w:val="000000"/>
                <w:sz w:val="22"/>
                <w:szCs w:val="22"/>
                <w:u w:val="none"/>
              </w:rPr>
            </w:pPr>
          </w:p>
        </w:tc>
        <w:tc>
          <w:tcPr>
            <w:tcW w:w="2203" w:type="dxa"/>
            <w:tcBorders>
              <w:top w:val="single" w:color="FFFFFF" w:sz="4" w:space="0"/>
              <w:left w:val="single" w:color="FFFFFF" w:sz="4" w:space="0"/>
              <w:bottom w:val="nil"/>
              <w:right w:val="single" w:color="FFFFFF" w:sz="4" w:space="0"/>
            </w:tcBorders>
            <w:shd w:val="clear" w:color="auto" w:fill="auto"/>
            <w:noWrap/>
            <w:vAlign w:val="center"/>
          </w:tcPr>
          <w:p w14:paraId="201F2F7F">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0EE63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129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6D6DC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单位编码</w:t>
            </w:r>
          </w:p>
        </w:tc>
        <w:tc>
          <w:tcPr>
            <w:tcW w:w="27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9A7AAB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tcW w:w="9867" w:type="dxa"/>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7D28D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当年财政拨款预算安排</w:t>
            </w:r>
          </w:p>
        </w:tc>
      </w:tr>
      <w:tr w14:paraId="48F14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129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9ABE85"/>
        </w:tc>
        <w:tc>
          <w:tcPr>
            <w:tcW w:w="27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CFECFF"/>
        </w:tc>
        <w:tc>
          <w:tcPr>
            <w:tcW w:w="105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FF22D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132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C8AB56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因公出国（境）费用</w:t>
            </w:r>
          </w:p>
        </w:tc>
        <w:tc>
          <w:tcPr>
            <w:tcW w:w="5294"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B77C8E">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公务用车购置及运行费</w:t>
            </w:r>
          </w:p>
        </w:tc>
        <w:tc>
          <w:tcPr>
            <w:tcW w:w="220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AF71D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公务接待费</w:t>
            </w:r>
          </w:p>
        </w:tc>
      </w:tr>
      <w:tr w14:paraId="2D278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129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C11A37"/>
        </w:tc>
        <w:tc>
          <w:tcPr>
            <w:tcW w:w="27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2EF27F"/>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16D55E"/>
        </w:tc>
        <w:tc>
          <w:tcPr>
            <w:tcW w:w="132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E6107E"/>
        </w:tc>
        <w:tc>
          <w:tcPr>
            <w:tcW w:w="94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12F112">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小计</w:t>
            </w:r>
          </w:p>
        </w:tc>
        <w:tc>
          <w:tcPr>
            <w:tcW w:w="20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B37352">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公务用车购置费</w:t>
            </w:r>
          </w:p>
        </w:tc>
        <w:tc>
          <w:tcPr>
            <w:tcW w:w="2312"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3F3B84">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公务用车运行费</w:t>
            </w:r>
          </w:p>
        </w:tc>
        <w:tc>
          <w:tcPr>
            <w:tcW w:w="3012"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180FA74"/>
        </w:tc>
      </w:tr>
      <w:tr w14:paraId="483D7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2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DAD86E">
            <w:pPr>
              <w:jc w:val="center"/>
              <w:rPr>
                <w:rFonts w:hint="eastAsia" w:ascii="宋体" w:eastAsia="宋体" w:cs="宋体"/>
                <w:b/>
                <w:bCs/>
                <w:i w:val="0"/>
                <w:iCs w:val="0"/>
                <w:color w:val="000000"/>
                <w:sz w:val="22"/>
                <w:szCs w:val="22"/>
                <w:u w:val="none"/>
              </w:rPr>
            </w:pPr>
          </w:p>
        </w:tc>
        <w:tc>
          <w:tcPr>
            <w:tcW w:w="27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BDCDF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W w:w="10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E8C0E7">
            <w:pPr>
              <w:jc w:val="right"/>
              <w:rPr>
                <w:rFonts w:hint="eastAsia" w:ascii="宋体" w:eastAsia="宋体" w:cs="宋体"/>
                <w:b/>
                <w:bCs/>
                <w:i w:val="0"/>
                <w:iCs w:val="0"/>
                <w:color w:val="000000"/>
                <w:sz w:val="22"/>
                <w:szCs w:val="22"/>
                <w:u w:val="none"/>
              </w:rPr>
            </w:pPr>
          </w:p>
        </w:tc>
        <w:tc>
          <w:tcPr>
            <w:tcW w:w="13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C92529">
            <w:pPr>
              <w:jc w:val="right"/>
              <w:rPr>
                <w:rFonts w:hint="eastAsia" w:ascii="宋体" w:eastAsia="宋体" w:cs="宋体"/>
                <w:b/>
                <w:bCs/>
                <w:i w:val="0"/>
                <w:iCs w:val="0"/>
                <w:color w:val="000000"/>
                <w:sz w:val="22"/>
                <w:szCs w:val="22"/>
                <w:u w:val="none"/>
              </w:rPr>
            </w:pPr>
          </w:p>
        </w:tc>
        <w:tc>
          <w:tcPr>
            <w:tcW w:w="9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6DAEAD">
            <w:pPr>
              <w:jc w:val="right"/>
              <w:rPr>
                <w:rFonts w:hint="eastAsia" w:ascii="宋体" w:eastAsia="宋体" w:cs="宋体"/>
                <w:b/>
                <w:bCs/>
                <w:i w:val="0"/>
                <w:iCs w:val="0"/>
                <w:color w:val="000000"/>
                <w:sz w:val="22"/>
                <w:szCs w:val="22"/>
                <w:u w:val="none"/>
              </w:rPr>
            </w:pPr>
          </w:p>
        </w:tc>
        <w:tc>
          <w:tcPr>
            <w:tcW w:w="20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486251">
            <w:pPr>
              <w:jc w:val="right"/>
              <w:rPr>
                <w:rFonts w:hint="eastAsia" w:ascii="宋体" w:eastAsia="宋体" w:cs="宋体"/>
                <w:b/>
                <w:bCs/>
                <w:i w:val="0"/>
                <w:iCs w:val="0"/>
                <w:color w:val="000000"/>
                <w:sz w:val="22"/>
                <w:szCs w:val="22"/>
                <w:u w:val="none"/>
              </w:rPr>
            </w:pPr>
          </w:p>
        </w:tc>
        <w:tc>
          <w:tcPr>
            <w:tcW w:w="231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ACD668">
            <w:pPr>
              <w:jc w:val="right"/>
              <w:rPr>
                <w:rFonts w:hint="eastAsia" w:ascii="宋体" w:eastAsia="宋体" w:cs="宋体"/>
                <w:b/>
                <w:bCs/>
                <w:i w:val="0"/>
                <w:iCs w:val="0"/>
                <w:color w:val="000000"/>
                <w:sz w:val="22"/>
                <w:szCs w:val="22"/>
                <w:u w:val="none"/>
              </w:rPr>
            </w:pPr>
          </w:p>
        </w:tc>
        <w:tc>
          <w:tcPr>
            <w:tcW w:w="220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F8AD4F">
            <w:pPr>
              <w:jc w:val="right"/>
              <w:rPr>
                <w:rFonts w:hint="eastAsia" w:ascii="宋体" w:eastAsia="宋体" w:cs="宋体"/>
                <w:b/>
                <w:bCs/>
                <w:i w:val="0"/>
                <w:iCs w:val="0"/>
                <w:color w:val="000000"/>
                <w:sz w:val="22"/>
                <w:szCs w:val="22"/>
                <w:u w:val="none"/>
              </w:rPr>
            </w:pPr>
          </w:p>
        </w:tc>
      </w:tr>
      <w:tr w14:paraId="45E5A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2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800A92">
            <w:pPr>
              <w:jc w:val="left"/>
              <w:rPr>
                <w:rFonts w:hint="eastAsia" w:ascii="宋体" w:eastAsia="宋体" w:cs="宋体"/>
                <w:i w:val="0"/>
                <w:iCs w:val="0"/>
                <w:color w:val="000000"/>
                <w:sz w:val="22"/>
                <w:szCs w:val="22"/>
                <w:u w:val="none"/>
              </w:rPr>
            </w:pPr>
          </w:p>
        </w:tc>
        <w:tc>
          <w:tcPr>
            <w:tcW w:w="27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220A96">
            <w:pPr>
              <w:jc w:val="left"/>
              <w:rPr>
                <w:rFonts w:hint="eastAsia" w:ascii="宋体" w:eastAsia="宋体" w:cs="宋体"/>
                <w:i w:val="0"/>
                <w:iCs w:val="0"/>
                <w:color w:val="000000"/>
                <w:sz w:val="22"/>
                <w:szCs w:val="22"/>
                <w:u w:val="none"/>
              </w:rPr>
            </w:pPr>
          </w:p>
        </w:tc>
        <w:tc>
          <w:tcPr>
            <w:tcW w:w="10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F0180B">
            <w:pPr>
              <w:jc w:val="right"/>
              <w:rPr>
                <w:rFonts w:hint="eastAsia" w:ascii="宋体" w:eastAsia="宋体" w:cs="宋体"/>
                <w:i w:val="0"/>
                <w:iCs w:val="0"/>
                <w:color w:val="000000"/>
                <w:sz w:val="22"/>
                <w:szCs w:val="22"/>
                <w:u w:val="none"/>
              </w:rPr>
            </w:pPr>
          </w:p>
        </w:tc>
        <w:tc>
          <w:tcPr>
            <w:tcW w:w="13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F51B77">
            <w:pPr>
              <w:jc w:val="right"/>
              <w:rPr>
                <w:rFonts w:hint="eastAsia" w:ascii="宋体" w:eastAsia="宋体" w:cs="宋体"/>
                <w:i w:val="0"/>
                <w:iCs w:val="0"/>
                <w:color w:val="000000"/>
                <w:sz w:val="22"/>
                <w:szCs w:val="22"/>
                <w:u w:val="none"/>
              </w:rPr>
            </w:pPr>
          </w:p>
        </w:tc>
        <w:tc>
          <w:tcPr>
            <w:tcW w:w="9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17E6D9">
            <w:pPr>
              <w:jc w:val="right"/>
              <w:rPr>
                <w:rFonts w:hint="eastAsia" w:ascii="宋体" w:eastAsia="宋体" w:cs="宋体"/>
                <w:i w:val="0"/>
                <w:iCs w:val="0"/>
                <w:color w:val="000000"/>
                <w:sz w:val="22"/>
                <w:szCs w:val="22"/>
                <w:u w:val="none"/>
              </w:rPr>
            </w:pPr>
          </w:p>
        </w:tc>
        <w:tc>
          <w:tcPr>
            <w:tcW w:w="20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E3D766">
            <w:pPr>
              <w:jc w:val="right"/>
              <w:rPr>
                <w:rFonts w:hint="eastAsia" w:ascii="宋体" w:eastAsia="宋体" w:cs="宋体"/>
                <w:i w:val="0"/>
                <w:iCs w:val="0"/>
                <w:color w:val="000000"/>
                <w:sz w:val="22"/>
                <w:szCs w:val="22"/>
                <w:u w:val="none"/>
              </w:rPr>
            </w:pPr>
          </w:p>
        </w:tc>
        <w:tc>
          <w:tcPr>
            <w:tcW w:w="231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B06252">
            <w:pPr>
              <w:jc w:val="right"/>
              <w:rPr>
                <w:rFonts w:hint="eastAsia" w:ascii="宋体" w:eastAsia="宋体" w:cs="宋体"/>
                <w:i w:val="0"/>
                <w:iCs w:val="0"/>
                <w:color w:val="000000"/>
                <w:sz w:val="22"/>
                <w:szCs w:val="22"/>
                <w:u w:val="none"/>
              </w:rPr>
            </w:pPr>
          </w:p>
        </w:tc>
        <w:tc>
          <w:tcPr>
            <w:tcW w:w="220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F1DE71">
            <w:pPr>
              <w:jc w:val="right"/>
              <w:rPr>
                <w:rFonts w:hint="eastAsia" w:ascii="宋体" w:eastAsia="宋体" w:cs="宋体"/>
                <w:i w:val="0"/>
                <w:iCs w:val="0"/>
                <w:color w:val="000000"/>
                <w:sz w:val="22"/>
                <w:szCs w:val="22"/>
                <w:u w:val="none"/>
              </w:rPr>
            </w:pPr>
          </w:p>
        </w:tc>
      </w:tr>
      <w:tr w14:paraId="0CA43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2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54F87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108002</w:t>
            </w:r>
          </w:p>
        </w:tc>
        <w:tc>
          <w:tcPr>
            <w:tcW w:w="27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8AA9E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固定资产投资审计中心</w:t>
            </w:r>
          </w:p>
        </w:tc>
        <w:tc>
          <w:tcPr>
            <w:tcW w:w="10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E23810">
            <w:pPr>
              <w:jc w:val="right"/>
              <w:rPr>
                <w:rFonts w:hint="eastAsia" w:ascii="宋体" w:eastAsia="宋体" w:cs="宋体"/>
                <w:i w:val="0"/>
                <w:iCs w:val="0"/>
                <w:color w:val="000000"/>
                <w:sz w:val="22"/>
                <w:szCs w:val="22"/>
                <w:u w:val="none"/>
              </w:rPr>
            </w:pPr>
          </w:p>
        </w:tc>
        <w:tc>
          <w:tcPr>
            <w:tcW w:w="13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2DC287">
            <w:pPr>
              <w:jc w:val="right"/>
              <w:rPr>
                <w:rFonts w:hint="eastAsia" w:ascii="宋体" w:eastAsia="宋体" w:cs="宋体"/>
                <w:i w:val="0"/>
                <w:iCs w:val="0"/>
                <w:color w:val="000000"/>
                <w:sz w:val="22"/>
                <w:szCs w:val="22"/>
                <w:u w:val="none"/>
              </w:rPr>
            </w:pPr>
          </w:p>
        </w:tc>
        <w:tc>
          <w:tcPr>
            <w:tcW w:w="9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454FF0">
            <w:pPr>
              <w:jc w:val="right"/>
              <w:rPr>
                <w:rFonts w:hint="eastAsia" w:ascii="宋体" w:eastAsia="宋体" w:cs="宋体"/>
                <w:i w:val="0"/>
                <w:iCs w:val="0"/>
                <w:color w:val="000000"/>
                <w:sz w:val="22"/>
                <w:szCs w:val="22"/>
                <w:u w:val="none"/>
              </w:rPr>
            </w:pPr>
          </w:p>
        </w:tc>
        <w:tc>
          <w:tcPr>
            <w:tcW w:w="20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0C6A3E">
            <w:pPr>
              <w:jc w:val="right"/>
              <w:rPr>
                <w:rFonts w:hint="eastAsia" w:ascii="宋体" w:eastAsia="宋体" w:cs="宋体"/>
                <w:i w:val="0"/>
                <w:iCs w:val="0"/>
                <w:color w:val="000000"/>
                <w:sz w:val="22"/>
                <w:szCs w:val="22"/>
                <w:u w:val="none"/>
              </w:rPr>
            </w:pPr>
          </w:p>
        </w:tc>
        <w:tc>
          <w:tcPr>
            <w:tcW w:w="231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EA7BCA">
            <w:pPr>
              <w:jc w:val="right"/>
              <w:rPr>
                <w:rFonts w:hint="eastAsia" w:ascii="宋体" w:eastAsia="宋体" w:cs="宋体"/>
                <w:i w:val="0"/>
                <w:iCs w:val="0"/>
                <w:color w:val="000000"/>
                <w:sz w:val="22"/>
                <w:szCs w:val="22"/>
                <w:u w:val="none"/>
              </w:rPr>
            </w:pPr>
          </w:p>
        </w:tc>
        <w:tc>
          <w:tcPr>
            <w:tcW w:w="220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51D66D">
            <w:pPr>
              <w:jc w:val="right"/>
              <w:rPr>
                <w:rFonts w:hint="eastAsia" w:ascii="宋体" w:eastAsia="宋体" w:cs="宋体"/>
                <w:i w:val="0"/>
                <w:iCs w:val="0"/>
                <w:color w:val="000000"/>
                <w:sz w:val="22"/>
                <w:szCs w:val="22"/>
                <w:u w:val="none"/>
              </w:rPr>
            </w:pPr>
          </w:p>
        </w:tc>
      </w:tr>
      <w:tr w14:paraId="3DECE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3857" w:type="dxa"/>
            <w:gridSpan w:val="8"/>
            <w:tcBorders>
              <w:top w:val="nil"/>
              <w:left w:val="single" w:color="FFFFFF" w:sz="4" w:space="0"/>
              <w:bottom w:val="nil"/>
              <w:right w:val="single" w:color="FFFFFF" w:sz="4" w:space="0"/>
            </w:tcBorders>
            <w:shd w:val="clear" w:color="auto" w:fill="auto"/>
            <w:noWrap/>
            <w:vAlign w:val="center"/>
          </w:tcPr>
          <w:p w14:paraId="4C520CB8">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备注：无此项内容。</w:t>
            </w:r>
          </w:p>
        </w:tc>
      </w:tr>
    </w:tbl>
    <w:p w14:paraId="02AD74DA">
      <w:pPr>
        <w:pStyle w:val="2"/>
        <w:ind w:left="0" w:leftChars="0" w:firstLine="0" w:firstLineChars="0"/>
        <w:rPr>
          <w:rFonts w:hint="eastAsia" w:ascii="宋体" w:eastAsia="宋体" w:cs="宋体"/>
          <w:sz w:val="22"/>
          <w:szCs w:val="22"/>
        </w:rPr>
        <w:sectPr>
          <w:pgSz w:w="16838" w:h="11906" w:orient="landscape"/>
          <w:pgMar w:top="1800" w:right="1440" w:bottom="1800" w:left="1440" w:header="851" w:footer="992" w:gutter="0"/>
          <w:cols w:space="720" w:num="1"/>
          <w:docGrid w:type="lines" w:linePitch="312" w:charSpace="0"/>
        </w:sectPr>
      </w:pPr>
    </w:p>
    <w:tbl>
      <w:tblPr>
        <w:tblStyle w:val="10"/>
        <w:tblW w:w="138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735"/>
        <w:gridCol w:w="735"/>
        <w:gridCol w:w="1230"/>
        <w:gridCol w:w="3540"/>
        <w:gridCol w:w="1965"/>
        <w:gridCol w:w="2418"/>
        <w:gridCol w:w="2469"/>
      </w:tblGrid>
      <w:tr w14:paraId="71D99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05"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224D10C">
            <w:pPr>
              <w:rPr>
                <w:rFonts w:hint="eastAsia" w:ascii="宋体" w:eastAsia="宋体" w:cs="宋体"/>
                <w:i w:val="0"/>
                <w:iCs w:val="0"/>
                <w:color w:val="000000"/>
                <w:sz w:val="22"/>
                <w:szCs w:val="22"/>
                <w:u w:val="none"/>
              </w:rPr>
            </w:pPr>
          </w:p>
        </w:tc>
        <w:tc>
          <w:tcPr>
            <w:tcW w:w="123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D70ABC7">
            <w:pPr>
              <w:rPr>
                <w:rFonts w:hint="eastAsia" w:ascii="宋体" w:eastAsia="宋体" w:cs="宋体"/>
                <w:i w:val="0"/>
                <w:iCs w:val="0"/>
                <w:color w:val="000000"/>
                <w:sz w:val="18"/>
                <w:szCs w:val="18"/>
                <w:u w:val="none"/>
              </w:rPr>
            </w:pPr>
          </w:p>
        </w:tc>
        <w:tc>
          <w:tcPr>
            <w:tcW w:w="354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6A62C31">
            <w:pPr>
              <w:rPr>
                <w:rFonts w:hint="eastAsia" w:asci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926510E">
            <w:pPr>
              <w:rPr>
                <w:rFonts w:hint="eastAsia" w:ascii="宋体" w:eastAsia="宋体" w:cs="宋体"/>
                <w:i w:val="0"/>
                <w:iCs w:val="0"/>
                <w:color w:val="000000"/>
                <w:sz w:val="18"/>
                <w:szCs w:val="18"/>
                <w:u w:val="none"/>
              </w:rPr>
            </w:pPr>
          </w:p>
        </w:tc>
        <w:tc>
          <w:tcPr>
            <w:tcW w:w="241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B3C4AFB">
            <w:pPr>
              <w:rPr>
                <w:rFonts w:hint="eastAsia" w:ascii="宋体" w:eastAsia="宋体" w:cs="宋体"/>
                <w:i w:val="0"/>
                <w:iCs w:val="0"/>
                <w:color w:val="000000"/>
                <w:sz w:val="18"/>
                <w:szCs w:val="18"/>
                <w:u w:val="none"/>
              </w:rPr>
            </w:pPr>
          </w:p>
        </w:tc>
        <w:tc>
          <w:tcPr>
            <w:tcW w:w="246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53A9F6E">
            <w:pPr>
              <w:keepNext w:val="0"/>
              <w:keepLines w:val="0"/>
              <w:widowControl/>
              <w:suppressLineNumbers w:val="0"/>
              <w:jc w:val="right"/>
              <w:textAlignment w:val="center"/>
              <w:rPr>
                <w:rFonts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表10</w:t>
            </w:r>
          </w:p>
        </w:tc>
      </w:tr>
      <w:tr w14:paraId="106A1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826"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41585B9D">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政府性基金支出预算表</w:t>
            </w:r>
          </w:p>
        </w:tc>
      </w:tr>
      <w:tr w14:paraId="33CEE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6975" w:type="dxa"/>
            <w:gridSpan w:val="5"/>
            <w:tcBorders>
              <w:top w:val="single" w:color="FFFFFF" w:sz="4" w:space="0"/>
              <w:left w:val="single" w:color="FFFFFF" w:sz="4" w:space="0"/>
              <w:bottom w:val="nil"/>
              <w:right w:val="single" w:color="FFFFFF" w:sz="4" w:space="0"/>
            </w:tcBorders>
            <w:shd w:val="clear" w:color="auto" w:fill="auto"/>
            <w:noWrap/>
            <w:vAlign w:val="center"/>
          </w:tcPr>
          <w:p w14:paraId="2B5F6F4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部门：108002固定资产投资审计中心</w:t>
            </w:r>
          </w:p>
        </w:tc>
        <w:tc>
          <w:tcPr>
            <w:tcW w:w="1965" w:type="dxa"/>
            <w:tcBorders>
              <w:top w:val="single" w:color="FFFFFF" w:sz="4" w:space="0"/>
              <w:left w:val="single" w:color="FFFFFF" w:sz="4" w:space="0"/>
              <w:bottom w:val="nil"/>
              <w:right w:val="single" w:color="FFFFFF" w:sz="4" w:space="0"/>
            </w:tcBorders>
            <w:shd w:val="clear" w:color="auto" w:fill="auto"/>
            <w:noWrap/>
            <w:vAlign w:val="center"/>
          </w:tcPr>
          <w:p w14:paraId="6D4A0AAA">
            <w:pPr>
              <w:rPr>
                <w:rFonts w:hint="eastAsia" w:ascii="宋体" w:eastAsia="宋体" w:cs="宋体"/>
                <w:i w:val="0"/>
                <w:iCs w:val="0"/>
                <w:color w:val="000000"/>
                <w:sz w:val="18"/>
                <w:szCs w:val="18"/>
                <w:u w:val="none"/>
              </w:rPr>
            </w:pPr>
          </w:p>
        </w:tc>
        <w:tc>
          <w:tcPr>
            <w:tcW w:w="2418" w:type="dxa"/>
            <w:tcBorders>
              <w:top w:val="single" w:color="FFFFFF" w:sz="4" w:space="0"/>
              <w:left w:val="single" w:color="FFFFFF" w:sz="4" w:space="0"/>
              <w:bottom w:val="nil"/>
              <w:right w:val="single" w:color="FFFFFF" w:sz="4" w:space="0"/>
            </w:tcBorders>
            <w:shd w:val="clear" w:color="auto" w:fill="auto"/>
            <w:noWrap/>
            <w:vAlign w:val="center"/>
          </w:tcPr>
          <w:p w14:paraId="524693E3">
            <w:pPr>
              <w:rPr>
                <w:rFonts w:hint="eastAsia" w:ascii="宋体" w:eastAsia="宋体" w:cs="宋体"/>
                <w:i w:val="0"/>
                <w:iCs w:val="0"/>
                <w:color w:val="000000"/>
                <w:sz w:val="18"/>
                <w:szCs w:val="18"/>
                <w:u w:val="none"/>
              </w:rPr>
            </w:pPr>
          </w:p>
        </w:tc>
        <w:tc>
          <w:tcPr>
            <w:tcW w:w="2469" w:type="dxa"/>
            <w:tcBorders>
              <w:top w:val="single" w:color="FFFFFF" w:sz="4" w:space="0"/>
              <w:left w:val="single" w:color="FFFFFF" w:sz="4" w:space="0"/>
              <w:bottom w:val="nil"/>
              <w:right w:val="single" w:color="FFFFFF" w:sz="4" w:space="0"/>
            </w:tcBorders>
            <w:shd w:val="clear" w:color="auto" w:fill="auto"/>
            <w:noWrap/>
            <w:vAlign w:val="center"/>
          </w:tcPr>
          <w:p w14:paraId="7B6FA28B">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20C09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6975"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5DD4B5">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6851"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6D651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本年政府性基金预算支出</w:t>
            </w:r>
          </w:p>
        </w:tc>
      </w:tr>
      <w:tr w14:paraId="35877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05"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B5AEA8">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科目编码</w:t>
            </w:r>
          </w:p>
        </w:tc>
        <w:tc>
          <w:tcPr>
            <w:tcW w:w="123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B3E53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tcW w:w="354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69D63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tcW w:w="196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98D984">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241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FC22E1">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基本支出</w:t>
            </w:r>
          </w:p>
        </w:tc>
        <w:tc>
          <w:tcPr>
            <w:tcW w:w="246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85CD2B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项目支出</w:t>
            </w:r>
          </w:p>
        </w:tc>
      </w:tr>
      <w:tr w14:paraId="7C048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B0672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类</w:t>
            </w:r>
          </w:p>
        </w:tc>
        <w:tc>
          <w:tcPr>
            <w:tcW w:w="7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6AFE9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款</w:t>
            </w:r>
          </w:p>
        </w:tc>
        <w:tc>
          <w:tcPr>
            <w:tcW w:w="7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6F91C3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w:t>
            </w:r>
          </w:p>
        </w:tc>
        <w:tc>
          <w:tcPr>
            <w:tcW w:w="123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2FE213"/>
        </w:tc>
        <w:tc>
          <w:tcPr>
            <w:tcW w:w="354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F35B4C"/>
        </w:tc>
        <w:tc>
          <w:tcPr>
            <w:tcW w:w="196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DCB634"/>
        </w:tc>
        <w:tc>
          <w:tcPr>
            <w:tcW w:w="241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B03564"/>
        </w:tc>
        <w:tc>
          <w:tcPr>
            <w:tcW w:w="292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85005E3"/>
        </w:tc>
      </w:tr>
      <w:tr w14:paraId="11A05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2267B7">
            <w:pPr>
              <w:jc w:val="center"/>
              <w:rPr>
                <w:rFonts w:hint="eastAsia" w:ascii="宋体" w:eastAsia="宋体" w:cs="宋体"/>
                <w:b/>
                <w:bCs/>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95D49C">
            <w:pPr>
              <w:jc w:val="center"/>
              <w:rPr>
                <w:rFonts w:hint="eastAsia" w:ascii="宋体" w:eastAsia="宋体" w:cs="宋体"/>
                <w:b/>
                <w:bCs/>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CD472D">
            <w:pPr>
              <w:jc w:val="center"/>
              <w:rPr>
                <w:rFonts w:hint="eastAsia" w:ascii="宋体" w:eastAsia="宋体" w:cs="宋体"/>
                <w:b/>
                <w:bCs/>
                <w:i w:val="0"/>
                <w:iCs w:val="0"/>
                <w:color w:val="000000"/>
                <w:sz w:val="22"/>
                <w:szCs w:val="22"/>
                <w:u w:val="none"/>
              </w:rPr>
            </w:pPr>
          </w:p>
        </w:tc>
        <w:tc>
          <w:tcPr>
            <w:tcW w:w="123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E15C95">
            <w:pPr>
              <w:jc w:val="center"/>
              <w:rPr>
                <w:rFonts w:hint="eastAsia" w:ascii="宋体" w:eastAsia="宋体" w:cs="宋体"/>
                <w:b/>
                <w:bCs/>
                <w:i w:val="0"/>
                <w:iCs w:val="0"/>
                <w:color w:val="000000"/>
                <w:sz w:val="22"/>
                <w:szCs w:val="22"/>
                <w:u w:val="none"/>
              </w:rPr>
            </w:pPr>
          </w:p>
        </w:tc>
        <w:tc>
          <w:tcPr>
            <w:tcW w:w="35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F076F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599AFA">
            <w:pPr>
              <w:jc w:val="right"/>
              <w:rPr>
                <w:rFonts w:hint="eastAsia" w:ascii="宋体" w:eastAsia="宋体" w:cs="宋体"/>
                <w:b/>
                <w:bCs/>
                <w:i w:val="0"/>
                <w:iCs w:val="0"/>
                <w:color w:val="000000"/>
                <w:sz w:val="22"/>
                <w:szCs w:val="22"/>
                <w:u w:val="none"/>
              </w:rPr>
            </w:pPr>
          </w:p>
        </w:tc>
        <w:tc>
          <w:tcPr>
            <w:tcW w:w="241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A10685">
            <w:pPr>
              <w:jc w:val="right"/>
              <w:rPr>
                <w:rFonts w:hint="eastAsia" w:ascii="宋体" w:eastAsia="宋体" w:cs="宋体"/>
                <w:b/>
                <w:bCs/>
                <w:i w:val="0"/>
                <w:iCs w:val="0"/>
                <w:color w:val="000000"/>
                <w:sz w:val="22"/>
                <w:szCs w:val="22"/>
                <w:u w:val="none"/>
              </w:rPr>
            </w:pPr>
          </w:p>
        </w:tc>
        <w:tc>
          <w:tcPr>
            <w:tcW w:w="24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036CCF">
            <w:pPr>
              <w:jc w:val="right"/>
              <w:rPr>
                <w:rFonts w:hint="eastAsia" w:ascii="宋体" w:eastAsia="宋体" w:cs="宋体"/>
                <w:b/>
                <w:bCs/>
                <w:i w:val="0"/>
                <w:iCs w:val="0"/>
                <w:color w:val="000000"/>
                <w:sz w:val="22"/>
                <w:szCs w:val="22"/>
                <w:u w:val="none"/>
              </w:rPr>
            </w:pPr>
          </w:p>
        </w:tc>
      </w:tr>
      <w:tr w14:paraId="22C48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3D11AF">
            <w:pPr>
              <w:jc w:val="left"/>
              <w:rPr>
                <w:rFonts w:hint="eastAsia" w:asci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235A4F">
            <w:pPr>
              <w:jc w:val="left"/>
              <w:rPr>
                <w:rFonts w:hint="eastAsia" w:asci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0A97F0">
            <w:pPr>
              <w:jc w:val="left"/>
              <w:rPr>
                <w:rFonts w:hint="eastAsia" w:ascii="宋体" w:eastAsia="宋体" w:cs="宋体"/>
                <w:i w:val="0"/>
                <w:iCs w:val="0"/>
                <w:color w:val="000000"/>
                <w:sz w:val="22"/>
                <w:szCs w:val="22"/>
                <w:u w:val="none"/>
              </w:rPr>
            </w:pPr>
          </w:p>
        </w:tc>
        <w:tc>
          <w:tcPr>
            <w:tcW w:w="123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12768C">
            <w:pPr>
              <w:jc w:val="left"/>
              <w:rPr>
                <w:rFonts w:hint="eastAsia" w:ascii="宋体" w:eastAsia="宋体" w:cs="宋体"/>
                <w:i w:val="0"/>
                <w:iCs w:val="0"/>
                <w:color w:val="000000"/>
                <w:sz w:val="22"/>
                <w:szCs w:val="22"/>
                <w:u w:val="none"/>
              </w:rPr>
            </w:pPr>
          </w:p>
        </w:tc>
        <w:tc>
          <w:tcPr>
            <w:tcW w:w="35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4C6FBA">
            <w:pPr>
              <w:jc w:val="left"/>
              <w:rPr>
                <w:rFonts w:hint="eastAsia" w:asci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B7323F">
            <w:pPr>
              <w:jc w:val="right"/>
              <w:rPr>
                <w:rFonts w:hint="eastAsia" w:ascii="宋体" w:eastAsia="宋体" w:cs="宋体"/>
                <w:i w:val="0"/>
                <w:iCs w:val="0"/>
                <w:color w:val="000000"/>
                <w:sz w:val="22"/>
                <w:szCs w:val="22"/>
                <w:u w:val="none"/>
              </w:rPr>
            </w:pPr>
          </w:p>
        </w:tc>
        <w:tc>
          <w:tcPr>
            <w:tcW w:w="241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80A91A">
            <w:pPr>
              <w:jc w:val="right"/>
              <w:rPr>
                <w:rFonts w:hint="eastAsia" w:ascii="宋体" w:eastAsia="宋体" w:cs="宋体"/>
                <w:i w:val="0"/>
                <w:iCs w:val="0"/>
                <w:color w:val="000000"/>
                <w:sz w:val="22"/>
                <w:szCs w:val="22"/>
                <w:u w:val="none"/>
              </w:rPr>
            </w:pPr>
          </w:p>
        </w:tc>
        <w:tc>
          <w:tcPr>
            <w:tcW w:w="24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F94122">
            <w:pPr>
              <w:jc w:val="right"/>
              <w:rPr>
                <w:rFonts w:hint="eastAsia" w:ascii="宋体" w:eastAsia="宋体" w:cs="宋体"/>
                <w:i w:val="0"/>
                <w:iCs w:val="0"/>
                <w:color w:val="000000"/>
                <w:sz w:val="22"/>
                <w:szCs w:val="22"/>
                <w:u w:val="none"/>
              </w:rPr>
            </w:pPr>
          </w:p>
        </w:tc>
      </w:tr>
      <w:tr w14:paraId="336B3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723D3B">
            <w:pPr>
              <w:jc w:val="left"/>
              <w:rPr>
                <w:rFonts w:hint="eastAsia" w:asci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5E6627">
            <w:pPr>
              <w:jc w:val="left"/>
              <w:rPr>
                <w:rFonts w:hint="eastAsia" w:asci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BF2380">
            <w:pPr>
              <w:jc w:val="left"/>
              <w:rPr>
                <w:rFonts w:hint="eastAsia" w:ascii="宋体" w:eastAsia="宋体" w:cs="宋体"/>
                <w:i w:val="0"/>
                <w:iCs w:val="0"/>
                <w:color w:val="000000"/>
                <w:sz w:val="22"/>
                <w:szCs w:val="22"/>
                <w:u w:val="none"/>
              </w:rPr>
            </w:pPr>
          </w:p>
        </w:tc>
        <w:tc>
          <w:tcPr>
            <w:tcW w:w="123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533267">
            <w:pPr>
              <w:jc w:val="left"/>
              <w:rPr>
                <w:rFonts w:hint="eastAsia" w:ascii="宋体" w:eastAsia="宋体" w:cs="宋体"/>
                <w:i w:val="0"/>
                <w:iCs w:val="0"/>
                <w:color w:val="000000"/>
                <w:sz w:val="22"/>
                <w:szCs w:val="22"/>
                <w:u w:val="none"/>
              </w:rPr>
            </w:pPr>
          </w:p>
        </w:tc>
        <w:tc>
          <w:tcPr>
            <w:tcW w:w="35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6F388C">
            <w:pPr>
              <w:jc w:val="left"/>
              <w:rPr>
                <w:rFonts w:hint="eastAsia" w:asci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218623">
            <w:pPr>
              <w:jc w:val="right"/>
              <w:rPr>
                <w:rFonts w:hint="eastAsia" w:ascii="宋体" w:eastAsia="宋体" w:cs="宋体"/>
                <w:i w:val="0"/>
                <w:iCs w:val="0"/>
                <w:color w:val="000000"/>
                <w:sz w:val="22"/>
                <w:szCs w:val="22"/>
                <w:u w:val="none"/>
              </w:rPr>
            </w:pPr>
          </w:p>
        </w:tc>
        <w:tc>
          <w:tcPr>
            <w:tcW w:w="241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7E247A">
            <w:pPr>
              <w:jc w:val="right"/>
              <w:rPr>
                <w:rFonts w:hint="eastAsia" w:ascii="宋体" w:eastAsia="宋体" w:cs="宋体"/>
                <w:i w:val="0"/>
                <w:iCs w:val="0"/>
                <w:color w:val="000000"/>
                <w:sz w:val="22"/>
                <w:szCs w:val="22"/>
                <w:u w:val="none"/>
              </w:rPr>
            </w:pPr>
          </w:p>
        </w:tc>
        <w:tc>
          <w:tcPr>
            <w:tcW w:w="24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E2CD2B">
            <w:pPr>
              <w:jc w:val="right"/>
              <w:rPr>
                <w:rFonts w:hint="eastAsia" w:ascii="宋体" w:eastAsia="宋体" w:cs="宋体"/>
                <w:i w:val="0"/>
                <w:iCs w:val="0"/>
                <w:color w:val="000000"/>
                <w:sz w:val="22"/>
                <w:szCs w:val="22"/>
                <w:u w:val="none"/>
              </w:rPr>
            </w:pPr>
          </w:p>
        </w:tc>
      </w:tr>
      <w:tr w14:paraId="6A61D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B9C768">
            <w:pPr>
              <w:jc w:val="left"/>
              <w:rPr>
                <w:rFonts w:hint="eastAsia" w:asci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0F9324">
            <w:pPr>
              <w:jc w:val="left"/>
              <w:rPr>
                <w:rFonts w:hint="eastAsia" w:asci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5D21D2">
            <w:pPr>
              <w:jc w:val="left"/>
              <w:rPr>
                <w:rFonts w:hint="eastAsia" w:ascii="宋体" w:eastAsia="宋体" w:cs="宋体"/>
                <w:i w:val="0"/>
                <w:iCs w:val="0"/>
                <w:color w:val="000000"/>
                <w:sz w:val="22"/>
                <w:szCs w:val="22"/>
                <w:u w:val="none"/>
              </w:rPr>
            </w:pPr>
          </w:p>
        </w:tc>
        <w:tc>
          <w:tcPr>
            <w:tcW w:w="123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9C467A">
            <w:pPr>
              <w:jc w:val="left"/>
              <w:rPr>
                <w:rFonts w:hint="eastAsia" w:ascii="宋体" w:eastAsia="宋体" w:cs="宋体"/>
                <w:i w:val="0"/>
                <w:iCs w:val="0"/>
                <w:color w:val="000000"/>
                <w:sz w:val="22"/>
                <w:szCs w:val="22"/>
                <w:u w:val="none"/>
              </w:rPr>
            </w:pPr>
          </w:p>
        </w:tc>
        <w:tc>
          <w:tcPr>
            <w:tcW w:w="35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80658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DC00C6">
            <w:pPr>
              <w:jc w:val="right"/>
              <w:rPr>
                <w:rFonts w:hint="eastAsia" w:ascii="宋体" w:eastAsia="宋体" w:cs="宋体"/>
                <w:i w:val="0"/>
                <w:iCs w:val="0"/>
                <w:color w:val="000000"/>
                <w:sz w:val="22"/>
                <w:szCs w:val="22"/>
                <w:u w:val="none"/>
              </w:rPr>
            </w:pPr>
          </w:p>
        </w:tc>
        <w:tc>
          <w:tcPr>
            <w:tcW w:w="24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B8D2EA">
            <w:pPr>
              <w:jc w:val="right"/>
              <w:rPr>
                <w:rFonts w:hint="eastAsia" w:ascii="宋体" w:eastAsia="宋体" w:cs="宋体"/>
                <w:i w:val="0"/>
                <w:iCs w:val="0"/>
                <w:color w:val="000000"/>
                <w:sz w:val="22"/>
                <w:szCs w:val="22"/>
                <w:u w:val="none"/>
              </w:rPr>
            </w:pPr>
          </w:p>
        </w:tc>
        <w:tc>
          <w:tcPr>
            <w:tcW w:w="24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8DB43E">
            <w:pPr>
              <w:jc w:val="right"/>
              <w:rPr>
                <w:rFonts w:hint="eastAsia" w:ascii="宋体" w:eastAsia="宋体" w:cs="宋体"/>
                <w:i w:val="0"/>
                <w:iCs w:val="0"/>
                <w:color w:val="000000"/>
                <w:sz w:val="22"/>
                <w:szCs w:val="22"/>
                <w:u w:val="none"/>
              </w:rPr>
            </w:pPr>
          </w:p>
        </w:tc>
      </w:tr>
      <w:tr w14:paraId="4C73B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826" w:type="dxa"/>
            <w:gridSpan w:val="8"/>
            <w:tcBorders>
              <w:top w:val="nil"/>
              <w:left w:val="single" w:color="FFFFFF" w:sz="4" w:space="0"/>
              <w:bottom w:val="nil"/>
              <w:right w:val="single" w:color="FFFFFF" w:sz="4" w:space="0"/>
            </w:tcBorders>
            <w:shd w:val="clear" w:color="auto" w:fill="auto"/>
            <w:noWrap/>
            <w:vAlign w:val="center"/>
          </w:tcPr>
          <w:p w14:paraId="6D29ECC5">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备注：无此项内容。</w:t>
            </w:r>
          </w:p>
        </w:tc>
      </w:tr>
    </w:tbl>
    <w:p w14:paraId="1A08CDD1">
      <w:pPr>
        <w:pStyle w:val="2"/>
        <w:ind w:left="0" w:leftChars="0" w:firstLine="0" w:firstLineChars="0"/>
        <w:rPr>
          <w:rFonts w:hint="eastAsia" w:ascii="宋体" w:eastAsia="宋体" w:cs="宋体"/>
          <w:sz w:val="22"/>
          <w:szCs w:val="22"/>
        </w:rPr>
        <w:sectPr>
          <w:pgSz w:w="16838" w:h="11906" w:orient="landscape"/>
          <w:pgMar w:top="1800" w:right="1440" w:bottom="1800" w:left="1440" w:header="851" w:footer="992" w:gutter="0"/>
          <w:cols w:space="720" w:num="1"/>
          <w:docGrid w:type="lines" w:linePitch="312" w:charSpace="0"/>
        </w:sectPr>
      </w:pPr>
    </w:p>
    <w:tbl>
      <w:tblPr>
        <w:tblStyle w:val="10"/>
        <w:tblW w:w="1384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47"/>
        <w:gridCol w:w="2433"/>
        <w:gridCol w:w="1272"/>
        <w:gridCol w:w="1832"/>
        <w:gridCol w:w="1446"/>
        <w:gridCol w:w="2217"/>
        <w:gridCol w:w="1142"/>
        <w:gridCol w:w="1453"/>
      </w:tblGrid>
      <w:tr w14:paraId="78FC7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04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445F354">
            <w:pPr>
              <w:rPr>
                <w:rFonts w:hint="eastAsia" w:ascii="宋体" w:eastAsia="宋体" w:cs="宋体"/>
                <w:i w:val="0"/>
                <w:iCs w:val="0"/>
                <w:color w:val="000000"/>
                <w:sz w:val="22"/>
                <w:szCs w:val="22"/>
                <w:u w:val="none"/>
              </w:rPr>
            </w:pPr>
          </w:p>
        </w:tc>
        <w:tc>
          <w:tcPr>
            <w:tcW w:w="243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153EC35">
            <w:pPr>
              <w:rPr>
                <w:rFonts w:hint="eastAsia" w:ascii="宋体" w:eastAsia="宋体" w:cs="宋体"/>
                <w:i w:val="0"/>
                <w:iCs w:val="0"/>
                <w:color w:val="000000"/>
                <w:sz w:val="18"/>
                <w:szCs w:val="18"/>
                <w:u w:val="none"/>
              </w:rPr>
            </w:pPr>
          </w:p>
        </w:tc>
        <w:tc>
          <w:tcPr>
            <w:tcW w:w="127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68163CE">
            <w:pPr>
              <w:rPr>
                <w:rFonts w:hint="eastAsia" w:ascii="宋体" w:eastAsia="宋体" w:cs="宋体"/>
                <w:i w:val="0"/>
                <w:iCs w:val="0"/>
                <w:color w:val="000000"/>
                <w:sz w:val="18"/>
                <w:szCs w:val="18"/>
                <w:u w:val="none"/>
              </w:rPr>
            </w:pPr>
          </w:p>
        </w:tc>
        <w:tc>
          <w:tcPr>
            <w:tcW w:w="183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94ECAF6">
            <w:pPr>
              <w:rPr>
                <w:rFonts w:hint="eastAsia" w:ascii="宋体" w:eastAsia="宋体" w:cs="宋体"/>
                <w:i w:val="0"/>
                <w:iCs w:val="0"/>
                <w:color w:val="000000"/>
                <w:sz w:val="18"/>
                <w:szCs w:val="18"/>
                <w:u w:val="none"/>
              </w:rPr>
            </w:pPr>
          </w:p>
        </w:tc>
        <w:tc>
          <w:tcPr>
            <w:tcW w:w="144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BCCC4DA">
            <w:pPr>
              <w:rPr>
                <w:rFonts w:hint="eastAsia" w:ascii="宋体" w:eastAsia="宋体" w:cs="宋体"/>
                <w:i w:val="0"/>
                <w:iCs w:val="0"/>
                <w:color w:val="000000"/>
                <w:sz w:val="18"/>
                <w:szCs w:val="18"/>
                <w:u w:val="none"/>
              </w:rPr>
            </w:pPr>
          </w:p>
        </w:tc>
        <w:tc>
          <w:tcPr>
            <w:tcW w:w="221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E2C3662">
            <w:pPr>
              <w:rPr>
                <w:rFonts w:hint="eastAsia" w:ascii="宋体" w:eastAsia="宋体" w:cs="宋体"/>
                <w:i w:val="0"/>
                <w:iCs w:val="0"/>
                <w:color w:val="000000"/>
                <w:sz w:val="18"/>
                <w:szCs w:val="18"/>
                <w:u w:val="none"/>
              </w:rPr>
            </w:pPr>
          </w:p>
        </w:tc>
        <w:tc>
          <w:tcPr>
            <w:tcW w:w="114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B46C17B">
            <w:pPr>
              <w:rPr>
                <w:rFonts w:hint="eastAsia" w:ascii="宋体" w:eastAsia="宋体" w:cs="宋体"/>
                <w:i w:val="0"/>
                <w:iCs w:val="0"/>
                <w:color w:val="000000"/>
                <w:sz w:val="18"/>
                <w:szCs w:val="18"/>
                <w:u w:val="none"/>
              </w:rPr>
            </w:pPr>
          </w:p>
        </w:tc>
        <w:tc>
          <w:tcPr>
            <w:tcW w:w="145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6A2C5C7">
            <w:pPr>
              <w:keepNext w:val="0"/>
              <w:keepLines w:val="0"/>
              <w:widowControl/>
              <w:suppressLineNumbers w:val="0"/>
              <w:jc w:val="right"/>
              <w:textAlignment w:val="center"/>
              <w:rPr>
                <w:rFonts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表11</w:t>
            </w:r>
          </w:p>
        </w:tc>
      </w:tr>
      <w:tr w14:paraId="791D0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842"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6C89EE5E">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政府性基金预算“三公”经费支出预算表</w:t>
            </w:r>
          </w:p>
        </w:tc>
      </w:tr>
      <w:tr w14:paraId="4FBDA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4480" w:type="dxa"/>
            <w:gridSpan w:val="2"/>
            <w:tcBorders>
              <w:top w:val="single" w:color="FFFFFF" w:sz="4" w:space="0"/>
              <w:left w:val="single" w:color="FFFFFF" w:sz="4" w:space="0"/>
              <w:bottom w:val="nil"/>
              <w:right w:val="single" w:color="FFFFFF" w:sz="4" w:space="0"/>
            </w:tcBorders>
            <w:shd w:val="clear" w:color="auto" w:fill="auto"/>
            <w:noWrap/>
            <w:vAlign w:val="center"/>
          </w:tcPr>
          <w:p w14:paraId="03114C2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部门：108002固定资产投资审计中心</w:t>
            </w:r>
          </w:p>
        </w:tc>
        <w:tc>
          <w:tcPr>
            <w:tcW w:w="1272" w:type="dxa"/>
            <w:tcBorders>
              <w:top w:val="single" w:color="FFFFFF" w:sz="4" w:space="0"/>
              <w:left w:val="single" w:color="FFFFFF" w:sz="4" w:space="0"/>
              <w:bottom w:val="nil"/>
              <w:right w:val="single" w:color="FFFFFF" w:sz="4" w:space="0"/>
            </w:tcBorders>
            <w:shd w:val="clear" w:color="auto" w:fill="auto"/>
            <w:noWrap/>
            <w:vAlign w:val="center"/>
          </w:tcPr>
          <w:p w14:paraId="7455836B">
            <w:pPr>
              <w:jc w:val="center"/>
              <w:rPr>
                <w:rFonts w:hint="eastAsia" w:ascii="宋体" w:eastAsia="宋体" w:cs="宋体"/>
                <w:i w:val="0"/>
                <w:iCs w:val="0"/>
                <w:color w:val="000000"/>
                <w:sz w:val="22"/>
                <w:szCs w:val="22"/>
                <w:u w:val="none"/>
              </w:rPr>
            </w:pPr>
          </w:p>
        </w:tc>
        <w:tc>
          <w:tcPr>
            <w:tcW w:w="1832" w:type="dxa"/>
            <w:tcBorders>
              <w:top w:val="single" w:color="FFFFFF" w:sz="4" w:space="0"/>
              <w:left w:val="single" w:color="FFFFFF" w:sz="4" w:space="0"/>
              <w:bottom w:val="nil"/>
              <w:right w:val="single" w:color="FFFFFF" w:sz="4" w:space="0"/>
            </w:tcBorders>
            <w:shd w:val="clear" w:color="auto" w:fill="auto"/>
            <w:noWrap/>
            <w:vAlign w:val="center"/>
          </w:tcPr>
          <w:p w14:paraId="3D4E6D23">
            <w:pPr>
              <w:jc w:val="center"/>
              <w:rPr>
                <w:rFonts w:hint="eastAsia" w:ascii="宋体" w:eastAsia="宋体" w:cs="宋体"/>
                <w:i w:val="0"/>
                <w:iCs w:val="0"/>
                <w:color w:val="000000"/>
                <w:sz w:val="22"/>
                <w:szCs w:val="22"/>
                <w:u w:val="none"/>
              </w:rPr>
            </w:pPr>
          </w:p>
        </w:tc>
        <w:tc>
          <w:tcPr>
            <w:tcW w:w="1446" w:type="dxa"/>
            <w:tcBorders>
              <w:top w:val="single" w:color="FFFFFF" w:sz="4" w:space="0"/>
              <w:left w:val="single" w:color="FFFFFF" w:sz="4" w:space="0"/>
              <w:bottom w:val="nil"/>
              <w:right w:val="single" w:color="FFFFFF" w:sz="4" w:space="0"/>
            </w:tcBorders>
            <w:shd w:val="clear" w:color="auto" w:fill="auto"/>
            <w:noWrap/>
            <w:vAlign w:val="center"/>
          </w:tcPr>
          <w:p w14:paraId="628EA2B7">
            <w:pPr>
              <w:jc w:val="center"/>
              <w:rPr>
                <w:rFonts w:hint="eastAsia" w:ascii="宋体" w:eastAsia="宋体" w:cs="宋体"/>
                <w:i w:val="0"/>
                <w:iCs w:val="0"/>
                <w:color w:val="000000"/>
                <w:sz w:val="22"/>
                <w:szCs w:val="22"/>
                <w:u w:val="none"/>
              </w:rPr>
            </w:pPr>
          </w:p>
        </w:tc>
        <w:tc>
          <w:tcPr>
            <w:tcW w:w="2217" w:type="dxa"/>
            <w:tcBorders>
              <w:top w:val="single" w:color="FFFFFF" w:sz="4" w:space="0"/>
              <w:left w:val="single" w:color="FFFFFF" w:sz="4" w:space="0"/>
              <w:bottom w:val="nil"/>
              <w:right w:val="single" w:color="FFFFFF" w:sz="4" w:space="0"/>
            </w:tcBorders>
            <w:shd w:val="clear" w:color="auto" w:fill="auto"/>
            <w:noWrap/>
            <w:vAlign w:val="center"/>
          </w:tcPr>
          <w:p w14:paraId="0FA322CD">
            <w:pPr>
              <w:jc w:val="center"/>
              <w:rPr>
                <w:rFonts w:hint="eastAsia" w:ascii="宋体" w:eastAsia="宋体" w:cs="宋体"/>
                <w:i w:val="0"/>
                <w:iCs w:val="0"/>
                <w:color w:val="000000"/>
                <w:sz w:val="22"/>
                <w:szCs w:val="22"/>
                <w:u w:val="none"/>
              </w:rPr>
            </w:pPr>
          </w:p>
        </w:tc>
        <w:tc>
          <w:tcPr>
            <w:tcW w:w="1142" w:type="dxa"/>
            <w:tcBorders>
              <w:top w:val="single" w:color="FFFFFF" w:sz="4" w:space="0"/>
              <w:left w:val="single" w:color="FFFFFF" w:sz="4" w:space="0"/>
              <w:bottom w:val="nil"/>
              <w:right w:val="single" w:color="FFFFFF" w:sz="4" w:space="0"/>
            </w:tcBorders>
            <w:shd w:val="clear" w:color="auto" w:fill="auto"/>
            <w:noWrap/>
            <w:vAlign w:val="center"/>
          </w:tcPr>
          <w:p w14:paraId="0336C70E">
            <w:pPr>
              <w:jc w:val="center"/>
              <w:rPr>
                <w:rFonts w:hint="eastAsia" w:ascii="宋体" w:eastAsia="宋体" w:cs="宋体"/>
                <w:i w:val="0"/>
                <w:iCs w:val="0"/>
                <w:color w:val="000000"/>
                <w:sz w:val="22"/>
                <w:szCs w:val="22"/>
                <w:u w:val="none"/>
              </w:rPr>
            </w:pPr>
          </w:p>
        </w:tc>
        <w:tc>
          <w:tcPr>
            <w:tcW w:w="1453" w:type="dxa"/>
            <w:tcBorders>
              <w:top w:val="single" w:color="FFFFFF" w:sz="4" w:space="0"/>
              <w:left w:val="single" w:color="FFFFFF" w:sz="4" w:space="0"/>
              <w:bottom w:val="nil"/>
              <w:right w:val="single" w:color="FFFFFF" w:sz="4" w:space="0"/>
            </w:tcBorders>
            <w:shd w:val="clear" w:color="auto" w:fill="auto"/>
            <w:noWrap/>
            <w:vAlign w:val="center"/>
          </w:tcPr>
          <w:p w14:paraId="7FDA83B7">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345FC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04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6E2DE8">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单位编码</w:t>
            </w:r>
          </w:p>
        </w:tc>
        <w:tc>
          <w:tcPr>
            <w:tcW w:w="243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F498DE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tcW w:w="9362" w:type="dxa"/>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D07954">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当年财政拨款预算安排</w:t>
            </w:r>
          </w:p>
        </w:tc>
      </w:tr>
      <w:tr w14:paraId="7DFD1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04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95D2B0E"/>
        </w:tc>
        <w:tc>
          <w:tcPr>
            <w:tcW w:w="243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7AC789"/>
        </w:tc>
        <w:tc>
          <w:tcPr>
            <w:tcW w:w="1272"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1331E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1832"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402D8C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因公出国（境）费用</w:t>
            </w:r>
          </w:p>
        </w:tc>
        <w:tc>
          <w:tcPr>
            <w:tcW w:w="4805"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14366E">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公务用车购置及运行费</w:t>
            </w:r>
          </w:p>
        </w:tc>
        <w:tc>
          <w:tcPr>
            <w:tcW w:w="145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6EF08A">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公务接待费</w:t>
            </w:r>
          </w:p>
        </w:tc>
      </w:tr>
      <w:tr w14:paraId="65B05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04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591680"/>
        </w:tc>
        <w:tc>
          <w:tcPr>
            <w:tcW w:w="243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45666A"/>
        </w:tc>
        <w:tc>
          <w:tcPr>
            <w:tcW w:w="1272"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15A63E1"/>
        </w:tc>
        <w:tc>
          <w:tcPr>
            <w:tcW w:w="196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286CE85"/>
        </w:tc>
        <w:tc>
          <w:tcPr>
            <w:tcW w:w="1446"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8AB0B34">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小计</w:t>
            </w:r>
          </w:p>
        </w:tc>
        <w:tc>
          <w:tcPr>
            <w:tcW w:w="221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5C41B8">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公务用车购置费</w:t>
            </w:r>
          </w:p>
        </w:tc>
        <w:tc>
          <w:tcPr>
            <w:tcW w:w="1142"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BA015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公务用车运行费</w:t>
            </w:r>
          </w:p>
        </w:tc>
        <w:tc>
          <w:tcPr>
            <w:tcW w:w="145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CE63FA1"/>
        </w:tc>
      </w:tr>
      <w:tr w14:paraId="34FD3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04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6DF8FF">
            <w:pPr>
              <w:jc w:val="center"/>
              <w:rPr>
                <w:rFonts w:hint="eastAsia" w:ascii="宋体" w:eastAsia="宋体" w:cs="宋体"/>
                <w:b/>
                <w:bCs/>
                <w:i w:val="0"/>
                <w:iCs w:val="0"/>
                <w:color w:val="000000"/>
                <w:sz w:val="22"/>
                <w:szCs w:val="22"/>
                <w:u w:val="none"/>
              </w:rPr>
            </w:pPr>
          </w:p>
        </w:tc>
        <w:tc>
          <w:tcPr>
            <w:tcW w:w="243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4431C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W w:w="127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7FEE18">
            <w:pPr>
              <w:jc w:val="right"/>
              <w:rPr>
                <w:rFonts w:hint="eastAsia" w:ascii="宋体" w:eastAsia="宋体" w:cs="宋体"/>
                <w:b/>
                <w:bCs/>
                <w:i w:val="0"/>
                <w:iCs w:val="0"/>
                <w:color w:val="000000"/>
                <w:sz w:val="22"/>
                <w:szCs w:val="22"/>
                <w:u w:val="none"/>
              </w:rPr>
            </w:pPr>
          </w:p>
        </w:tc>
        <w:tc>
          <w:tcPr>
            <w:tcW w:w="183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096193">
            <w:pPr>
              <w:jc w:val="right"/>
              <w:rPr>
                <w:rFonts w:hint="eastAsia" w:ascii="宋体" w:eastAsia="宋体" w:cs="宋体"/>
                <w:b/>
                <w:bCs/>
                <w:i w:val="0"/>
                <w:iCs w:val="0"/>
                <w:color w:val="000000"/>
                <w:sz w:val="22"/>
                <w:szCs w:val="22"/>
                <w:u w:val="none"/>
              </w:rPr>
            </w:pPr>
          </w:p>
        </w:tc>
        <w:tc>
          <w:tcPr>
            <w:tcW w:w="144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53FD3B">
            <w:pPr>
              <w:jc w:val="right"/>
              <w:rPr>
                <w:rFonts w:hint="eastAsia" w:ascii="宋体" w:eastAsia="宋体" w:cs="宋体"/>
                <w:b/>
                <w:bCs/>
                <w:i w:val="0"/>
                <w:iCs w:val="0"/>
                <w:color w:val="000000"/>
                <w:sz w:val="22"/>
                <w:szCs w:val="22"/>
                <w:u w:val="none"/>
              </w:rPr>
            </w:pPr>
          </w:p>
        </w:tc>
        <w:tc>
          <w:tcPr>
            <w:tcW w:w="22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774D03">
            <w:pPr>
              <w:jc w:val="right"/>
              <w:rPr>
                <w:rFonts w:hint="eastAsia" w:ascii="宋体" w:eastAsia="宋体" w:cs="宋体"/>
                <w:b/>
                <w:bCs/>
                <w:i w:val="0"/>
                <w:iCs w:val="0"/>
                <w:color w:val="000000"/>
                <w:sz w:val="22"/>
                <w:szCs w:val="22"/>
                <w:u w:val="none"/>
              </w:rPr>
            </w:pPr>
          </w:p>
        </w:tc>
        <w:tc>
          <w:tcPr>
            <w:tcW w:w="114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83BB3A">
            <w:pPr>
              <w:jc w:val="right"/>
              <w:rPr>
                <w:rFonts w:hint="eastAsia" w:ascii="宋体" w:eastAsia="宋体" w:cs="宋体"/>
                <w:b/>
                <w:bCs/>
                <w:i w:val="0"/>
                <w:iCs w:val="0"/>
                <w:color w:val="000000"/>
                <w:sz w:val="22"/>
                <w:szCs w:val="22"/>
                <w:u w:val="none"/>
              </w:rPr>
            </w:pPr>
          </w:p>
        </w:tc>
        <w:tc>
          <w:tcPr>
            <w:tcW w:w="14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AEE5E5">
            <w:pPr>
              <w:jc w:val="right"/>
              <w:rPr>
                <w:rFonts w:hint="eastAsia" w:ascii="宋体" w:eastAsia="宋体" w:cs="宋体"/>
                <w:b/>
                <w:bCs/>
                <w:i w:val="0"/>
                <w:iCs w:val="0"/>
                <w:color w:val="000000"/>
                <w:sz w:val="22"/>
                <w:szCs w:val="22"/>
                <w:u w:val="none"/>
              </w:rPr>
            </w:pPr>
          </w:p>
        </w:tc>
      </w:tr>
      <w:tr w14:paraId="299D2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04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F0CE4F">
            <w:pPr>
              <w:jc w:val="left"/>
              <w:rPr>
                <w:rFonts w:hint="eastAsia" w:ascii="宋体" w:eastAsia="宋体" w:cs="宋体"/>
                <w:i w:val="0"/>
                <w:iCs w:val="0"/>
                <w:color w:val="000000"/>
                <w:sz w:val="22"/>
                <w:szCs w:val="22"/>
                <w:u w:val="none"/>
              </w:rPr>
            </w:pPr>
          </w:p>
        </w:tc>
        <w:tc>
          <w:tcPr>
            <w:tcW w:w="243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417D0E">
            <w:pPr>
              <w:jc w:val="left"/>
              <w:rPr>
                <w:rFonts w:hint="eastAsia" w:ascii="宋体" w:eastAsia="宋体" w:cs="宋体"/>
                <w:i w:val="0"/>
                <w:iCs w:val="0"/>
                <w:color w:val="000000"/>
                <w:sz w:val="22"/>
                <w:szCs w:val="22"/>
                <w:u w:val="none"/>
              </w:rPr>
            </w:pPr>
          </w:p>
        </w:tc>
        <w:tc>
          <w:tcPr>
            <w:tcW w:w="127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1739A3">
            <w:pPr>
              <w:jc w:val="right"/>
              <w:rPr>
                <w:rFonts w:hint="eastAsia" w:ascii="宋体" w:eastAsia="宋体" w:cs="宋体"/>
                <w:i w:val="0"/>
                <w:iCs w:val="0"/>
                <w:color w:val="000000"/>
                <w:sz w:val="22"/>
                <w:szCs w:val="22"/>
                <w:u w:val="none"/>
              </w:rPr>
            </w:pPr>
          </w:p>
        </w:tc>
        <w:tc>
          <w:tcPr>
            <w:tcW w:w="183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08F4CA">
            <w:pPr>
              <w:jc w:val="right"/>
              <w:rPr>
                <w:rFonts w:hint="eastAsia" w:ascii="宋体" w:eastAsia="宋体" w:cs="宋体"/>
                <w:i w:val="0"/>
                <w:iCs w:val="0"/>
                <w:color w:val="000000"/>
                <w:sz w:val="22"/>
                <w:szCs w:val="22"/>
                <w:u w:val="none"/>
              </w:rPr>
            </w:pPr>
          </w:p>
        </w:tc>
        <w:tc>
          <w:tcPr>
            <w:tcW w:w="144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087FAA">
            <w:pPr>
              <w:jc w:val="right"/>
              <w:rPr>
                <w:rFonts w:hint="eastAsia" w:ascii="宋体" w:eastAsia="宋体" w:cs="宋体"/>
                <w:i w:val="0"/>
                <w:iCs w:val="0"/>
                <w:color w:val="000000"/>
                <w:sz w:val="22"/>
                <w:szCs w:val="22"/>
                <w:u w:val="none"/>
              </w:rPr>
            </w:pPr>
          </w:p>
        </w:tc>
        <w:tc>
          <w:tcPr>
            <w:tcW w:w="22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603858">
            <w:pPr>
              <w:jc w:val="right"/>
              <w:rPr>
                <w:rFonts w:hint="eastAsia" w:ascii="宋体" w:eastAsia="宋体" w:cs="宋体"/>
                <w:i w:val="0"/>
                <w:iCs w:val="0"/>
                <w:color w:val="000000"/>
                <w:sz w:val="22"/>
                <w:szCs w:val="22"/>
                <w:u w:val="none"/>
              </w:rPr>
            </w:pPr>
          </w:p>
        </w:tc>
        <w:tc>
          <w:tcPr>
            <w:tcW w:w="114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FA322D">
            <w:pPr>
              <w:jc w:val="right"/>
              <w:rPr>
                <w:rFonts w:hint="eastAsia" w:ascii="宋体" w:eastAsia="宋体" w:cs="宋体"/>
                <w:i w:val="0"/>
                <w:iCs w:val="0"/>
                <w:color w:val="000000"/>
                <w:sz w:val="22"/>
                <w:szCs w:val="22"/>
                <w:u w:val="none"/>
              </w:rPr>
            </w:pPr>
          </w:p>
        </w:tc>
        <w:tc>
          <w:tcPr>
            <w:tcW w:w="14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3A3007">
            <w:pPr>
              <w:jc w:val="right"/>
              <w:rPr>
                <w:rFonts w:hint="eastAsia" w:ascii="宋体" w:eastAsia="宋体" w:cs="宋体"/>
                <w:i w:val="0"/>
                <w:iCs w:val="0"/>
                <w:color w:val="000000"/>
                <w:sz w:val="22"/>
                <w:szCs w:val="22"/>
                <w:u w:val="none"/>
              </w:rPr>
            </w:pPr>
          </w:p>
        </w:tc>
      </w:tr>
      <w:tr w14:paraId="38E4C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04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C4F150">
            <w:pPr>
              <w:jc w:val="left"/>
              <w:rPr>
                <w:rFonts w:hint="eastAsia" w:ascii="宋体" w:eastAsia="宋体" w:cs="宋体"/>
                <w:i w:val="0"/>
                <w:iCs w:val="0"/>
                <w:color w:val="000000"/>
                <w:sz w:val="22"/>
                <w:szCs w:val="22"/>
                <w:u w:val="none"/>
              </w:rPr>
            </w:pPr>
          </w:p>
        </w:tc>
        <w:tc>
          <w:tcPr>
            <w:tcW w:w="243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BF6E5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27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5CB5C9">
            <w:pPr>
              <w:jc w:val="right"/>
              <w:rPr>
                <w:rFonts w:hint="eastAsia" w:ascii="宋体" w:eastAsia="宋体" w:cs="宋体"/>
                <w:i w:val="0"/>
                <w:iCs w:val="0"/>
                <w:color w:val="000000"/>
                <w:sz w:val="22"/>
                <w:szCs w:val="22"/>
                <w:u w:val="none"/>
              </w:rPr>
            </w:pPr>
          </w:p>
        </w:tc>
        <w:tc>
          <w:tcPr>
            <w:tcW w:w="183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C8C288">
            <w:pPr>
              <w:jc w:val="right"/>
              <w:rPr>
                <w:rFonts w:hint="eastAsia" w:ascii="宋体" w:eastAsia="宋体" w:cs="宋体"/>
                <w:i w:val="0"/>
                <w:iCs w:val="0"/>
                <w:color w:val="000000"/>
                <w:sz w:val="22"/>
                <w:szCs w:val="22"/>
                <w:u w:val="none"/>
              </w:rPr>
            </w:pPr>
          </w:p>
        </w:tc>
        <w:tc>
          <w:tcPr>
            <w:tcW w:w="14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B73955">
            <w:pPr>
              <w:jc w:val="right"/>
              <w:rPr>
                <w:rFonts w:hint="eastAsia" w:ascii="宋体" w:eastAsia="宋体" w:cs="宋体"/>
                <w:i w:val="0"/>
                <w:iCs w:val="0"/>
                <w:color w:val="000000"/>
                <w:sz w:val="22"/>
                <w:szCs w:val="22"/>
                <w:u w:val="none"/>
              </w:rPr>
            </w:pPr>
          </w:p>
        </w:tc>
        <w:tc>
          <w:tcPr>
            <w:tcW w:w="221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E315E5">
            <w:pPr>
              <w:jc w:val="right"/>
              <w:rPr>
                <w:rFonts w:hint="eastAsia" w:ascii="宋体" w:eastAsia="宋体" w:cs="宋体"/>
                <w:i w:val="0"/>
                <w:iCs w:val="0"/>
                <w:color w:val="000000"/>
                <w:sz w:val="22"/>
                <w:szCs w:val="22"/>
                <w:u w:val="none"/>
              </w:rPr>
            </w:pPr>
          </w:p>
        </w:tc>
        <w:tc>
          <w:tcPr>
            <w:tcW w:w="11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B7A0C4">
            <w:pPr>
              <w:jc w:val="right"/>
              <w:rPr>
                <w:rFonts w:hint="eastAsia" w:ascii="宋体" w:eastAsia="宋体" w:cs="宋体"/>
                <w:i w:val="0"/>
                <w:iCs w:val="0"/>
                <w:color w:val="000000"/>
                <w:sz w:val="22"/>
                <w:szCs w:val="22"/>
                <w:u w:val="none"/>
              </w:rPr>
            </w:pPr>
          </w:p>
        </w:tc>
        <w:tc>
          <w:tcPr>
            <w:tcW w:w="145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BC271C">
            <w:pPr>
              <w:jc w:val="right"/>
              <w:rPr>
                <w:rFonts w:hint="eastAsia" w:ascii="宋体" w:eastAsia="宋体" w:cs="宋体"/>
                <w:i w:val="0"/>
                <w:iCs w:val="0"/>
                <w:color w:val="000000"/>
                <w:sz w:val="22"/>
                <w:szCs w:val="22"/>
                <w:u w:val="none"/>
              </w:rPr>
            </w:pPr>
          </w:p>
        </w:tc>
      </w:tr>
      <w:tr w14:paraId="22AA7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2047" w:type="dxa"/>
            <w:tcBorders>
              <w:top w:val="nil"/>
              <w:left w:val="nil"/>
              <w:bottom w:val="nil"/>
              <w:right w:val="nil"/>
            </w:tcBorders>
            <w:shd w:val="clear" w:color="auto" w:fill="auto"/>
            <w:noWrap/>
            <w:vAlign w:val="center"/>
          </w:tcPr>
          <w:p w14:paraId="33D905B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备注：无此项内容。</w:t>
            </w:r>
          </w:p>
        </w:tc>
        <w:tc>
          <w:tcPr>
            <w:tcW w:w="2433" w:type="dxa"/>
            <w:tcBorders>
              <w:top w:val="nil"/>
              <w:left w:val="single" w:color="FFFFFF" w:sz="4" w:space="0"/>
              <w:bottom w:val="nil"/>
              <w:right w:val="single" w:color="FFFFFF" w:sz="4" w:space="0"/>
            </w:tcBorders>
            <w:shd w:val="clear" w:color="auto" w:fill="auto"/>
            <w:noWrap/>
            <w:vAlign w:val="center"/>
          </w:tcPr>
          <w:p w14:paraId="5CB08540">
            <w:pPr>
              <w:rPr>
                <w:rFonts w:hint="eastAsia" w:ascii="宋体" w:eastAsia="宋体" w:cs="宋体"/>
                <w:i w:val="0"/>
                <w:iCs w:val="0"/>
                <w:color w:val="000000"/>
                <w:sz w:val="18"/>
                <w:szCs w:val="18"/>
                <w:u w:val="none"/>
              </w:rPr>
            </w:pPr>
          </w:p>
        </w:tc>
        <w:tc>
          <w:tcPr>
            <w:tcW w:w="1272" w:type="dxa"/>
            <w:tcBorders>
              <w:top w:val="nil"/>
              <w:left w:val="single" w:color="FFFFFF" w:sz="4" w:space="0"/>
              <w:bottom w:val="nil"/>
              <w:right w:val="single" w:color="FFFFFF" w:sz="4" w:space="0"/>
            </w:tcBorders>
            <w:shd w:val="clear" w:color="auto" w:fill="auto"/>
            <w:noWrap/>
            <w:vAlign w:val="center"/>
          </w:tcPr>
          <w:p w14:paraId="46EC8681">
            <w:pPr>
              <w:rPr>
                <w:rFonts w:hint="eastAsia" w:ascii="宋体" w:eastAsia="宋体" w:cs="宋体"/>
                <w:i w:val="0"/>
                <w:iCs w:val="0"/>
                <w:color w:val="000000"/>
                <w:sz w:val="18"/>
                <w:szCs w:val="18"/>
                <w:u w:val="none"/>
              </w:rPr>
            </w:pPr>
          </w:p>
        </w:tc>
        <w:tc>
          <w:tcPr>
            <w:tcW w:w="1832" w:type="dxa"/>
            <w:tcBorders>
              <w:top w:val="nil"/>
              <w:left w:val="single" w:color="FFFFFF" w:sz="4" w:space="0"/>
              <w:bottom w:val="nil"/>
              <w:right w:val="single" w:color="FFFFFF" w:sz="4" w:space="0"/>
            </w:tcBorders>
            <w:shd w:val="clear" w:color="auto" w:fill="auto"/>
            <w:noWrap/>
            <w:vAlign w:val="center"/>
          </w:tcPr>
          <w:p w14:paraId="6B807B12">
            <w:pPr>
              <w:rPr>
                <w:rFonts w:hint="eastAsia" w:ascii="宋体" w:eastAsia="宋体" w:cs="宋体"/>
                <w:i w:val="0"/>
                <w:iCs w:val="0"/>
                <w:color w:val="000000"/>
                <w:sz w:val="18"/>
                <w:szCs w:val="18"/>
                <w:u w:val="none"/>
              </w:rPr>
            </w:pPr>
          </w:p>
        </w:tc>
        <w:tc>
          <w:tcPr>
            <w:tcW w:w="1446" w:type="dxa"/>
            <w:tcBorders>
              <w:top w:val="nil"/>
              <w:left w:val="single" w:color="FFFFFF" w:sz="4" w:space="0"/>
              <w:bottom w:val="nil"/>
              <w:right w:val="single" w:color="FFFFFF" w:sz="4" w:space="0"/>
            </w:tcBorders>
            <w:shd w:val="clear" w:color="auto" w:fill="auto"/>
            <w:noWrap/>
            <w:vAlign w:val="center"/>
          </w:tcPr>
          <w:p w14:paraId="31A653E0">
            <w:pPr>
              <w:rPr>
                <w:rFonts w:hint="eastAsia" w:ascii="宋体" w:eastAsia="宋体" w:cs="宋体"/>
                <w:i w:val="0"/>
                <w:iCs w:val="0"/>
                <w:color w:val="000000"/>
                <w:sz w:val="18"/>
                <w:szCs w:val="18"/>
                <w:u w:val="none"/>
              </w:rPr>
            </w:pPr>
          </w:p>
        </w:tc>
        <w:tc>
          <w:tcPr>
            <w:tcW w:w="2217" w:type="dxa"/>
            <w:tcBorders>
              <w:top w:val="nil"/>
              <w:left w:val="single" w:color="FFFFFF" w:sz="4" w:space="0"/>
              <w:bottom w:val="nil"/>
              <w:right w:val="single" w:color="FFFFFF" w:sz="4" w:space="0"/>
            </w:tcBorders>
            <w:shd w:val="clear" w:color="auto" w:fill="auto"/>
            <w:noWrap/>
            <w:vAlign w:val="center"/>
          </w:tcPr>
          <w:p w14:paraId="7B17FA07">
            <w:pPr>
              <w:rPr>
                <w:rFonts w:hint="eastAsia" w:ascii="宋体" w:eastAsia="宋体" w:cs="宋体"/>
                <w:i w:val="0"/>
                <w:iCs w:val="0"/>
                <w:color w:val="000000"/>
                <w:sz w:val="18"/>
                <w:szCs w:val="18"/>
                <w:u w:val="none"/>
              </w:rPr>
            </w:pPr>
          </w:p>
        </w:tc>
        <w:tc>
          <w:tcPr>
            <w:tcW w:w="1142" w:type="dxa"/>
            <w:tcBorders>
              <w:top w:val="nil"/>
              <w:left w:val="single" w:color="FFFFFF" w:sz="4" w:space="0"/>
              <w:bottom w:val="nil"/>
              <w:right w:val="single" w:color="FFFFFF" w:sz="4" w:space="0"/>
            </w:tcBorders>
            <w:shd w:val="clear" w:color="auto" w:fill="auto"/>
            <w:noWrap/>
            <w:vAlign w:val="center"/>
          </w:tcPr>
          <w:p w14:paraId="7F10F5DE">
            <w:pPr>
              <w:rPr>
                <w:rFonts w:hint="eastAsia" w:ascii="宋体" w:eastAsia="宋体" w:cs="宋体"/>
                <w:i w:val="0"/>
                <w:iCs w:val="0"/>
                <w:color w:val="000000"/>
                <w:sz w:val="18"/>
                <w:szCs w:val="18"/>
                <w:u w:val="none"/>
              </w:rPr>
            </w:pPr>
          </w:p>
        </w:tc>
        <w:tc>
          <w:tcPr>
            <w:tcW w:w="1453" w:type="dxa"/>
            <w:tcBorders>
              <w:top w:val="nil"/>
              <w:left w:val="single" w:color="FFFFFF" w:sz="4" w:space="0"/>
              <w:bottom w:val="nil"/>
              <w:right w:val="single" w:color="FFFFFF" w:sz="4" w:space="0"/>
            </w:tcBorders>
            <w:shd w:val="clear" w:color="auto" w:fill="auto"/>
            <w:noWrap/>
            <w:vAlign w:val="center"/>
          </w:tcPr>
          <w:p w14:paraId="415A6496">
            <w:pPr>
              <w:rPr>
                <w:rFonts w:hint="eastAsia" w:ascii="宋体" w:eastAsia="宋体" w:cs="宋体"/>
                <w:i w:val="0"/>
                <w:iCs w:val="0"/>
                <w:color w:val="000000"/>
                <w:sz w:val="18"/>
                <w:szCs w:val="18"/>
                <w:u w:val="none"/>
              </w:rPr>
            </w:pPr>
          </w:p>
        </w:tc>
      </w:tr>
    </w:tbl>
    <w:p w14:paraId="53FED0FD">
      <w:pPr>
        <w:pStyle w:val="2"/>
        <w:ind w:left="0" w:leftChars="0" w:firstLine="0" w:firstLineChars="0"/>
        <w:rPr>
          <w:rFonts w:hint="eastAsia" w:ascii="宋体" w:eastAsia="宋体" w:cs="宋体"/>
          <w:sz w:val="22"/>
          <w:szCs w:val="22"/>
        </w:rPr>
        <w:sectPr>
          <w:pgSz w:w="16838" w:h="11906" w:orient="landscape"/>
          <w:pgMar w:top="1800" w:right="1440" w:bottom="1800" w:left="1440" w:header="851" w:footer="992" w:gutter="0"/>
          <w:cols w:space="720" w:num="1"/>
          <w:docGrid w:type="lines" w:linePitch="312" w:charSpace="0"/>
        </w:sectPr>
      </w:pPr>
    </w:p>
    <w:tbl>
      <w:tblPr>
        <w:tblStyle w:val="10"/>
        <w:tblW w:w="138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735"/>
        <w:gridCol w:w="735"/>
        <w:gridCol w:w="1605"/>
        <w:gridCol w:w="3750"/>
        <w:gridCol w:w="1965"/>
        <w:gridCol w:w="1965"/>
        <w:gridCol w:w="2336"/>
      </w:tblGrid>
      <w:tr w14:paraId="505E3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05"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57F2CDB">
            <w:pPr>
              <w:rPr>
                <w:rFonts w:hint="eastAsia" w:ascii="宋体" w:eastAsia="宋体" w:cs="宋体"/>
                <w:i w:val="0"/>
                <w:iCs w:val="0"/>
                <w:color w:val="000000"/>
                <w:sz w:val="22"/>
                <w:szCs w:val="22"/>
                <w:u w:val="none"/>
              </w:rPr>
            </w:pPr>
          </w:p>
        </w:tc>
        <w:tc>
          <w:tcPr>
            <w:tcW w:w="160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9E50C1B">
            <w:pPr>
              <w:rPr>
                <w:rFonts w:hint="eastAsia" w:ascii="宋体" w:eastAsia="宋体" w:cs="宋体"/>
                <w:i w:val="0"/>
                <w:iCs w:val="0"/>
                <w:color w:val="000000"/>
                <w:sz w:val="22"/>
                <w:szCs w:val="22"/>
                <w:u w:val="none"/>
              </w:rPr>
            </w:pPr>
          </w:p>
        </w:tc>
        <w:tc>
          <w:tcPr>
            <w:tcW w:w="375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18B2635">
            <w:pPr>
              <w:rPr>
                <w:rFonts w:hint="eastAsia" w:ascii="宋体" w:eastAsia="宋体" w:cs="宋体"/>
                <w:i w:val="0"/>
                <w:iCs w:val="0"/>
                <w:color w:val="000000"/>
                <w:sz w:val="22"/>
                <w:szCs w:val="22"/>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FA0FBCB">
            <w:pPr>
              <w:rPr>
                <w:rFonts w:hint="eastAsia" w:ascii="宋体" w:eastAsia="宋体" w:cs="宋体"/>
                <w:i w:val="0"/>
                <w:iCs w:val="0"/>
                <w:color w:val="000000"/>
                <w:sz w:val="22"/>
                <w:szCs w:val="22"/>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5E9B280">
            <w:pPr>
              <w:rPr>
                <w:rFonts w:hint="eastAsia" w:ascii="宋体" w:eastAsia="宋体" w:cs="宋体"/>
                <w:i w:val="0"/>
                <w:iCs w:val="0"/>
                <w:color w:val="000000"/>
                <w:sz w:val="22"/>
                <w:szCs w:val="22"/>
                <w:u w:val="none"/>
              </w:rPr>
            </w:pPr>
          </w:p>
        </w:tc>
        <w:tc>
          <w:tcPr>
            <w:tcW w:w="233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1307C99">
            <w:pPr>
              <w:keepNext w:val="0"/>
              <w:keepLines w:val="0"/>
              <w:widowControl/>
              <w:suppressLineNumbers w:val="0"/>
              <w:jc w:val="right"/>
              <w:textAlignment w:val="center"/>
              <w:rPr>
                <w:rFonts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表12</w:t>
            </w:r>
          </w:p>
        </w:tc>
      </w:tr>
      <w:tr w14:paraId="77346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826"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61BCB254">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国有资本经营预算支出预算表</w:t>
            </w:r>
          </w:p>
        </w:tc>
      </w:tr>
      <w:tr w14:paraId="4968C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560" w:type="dxa"/>
            <w:gridSpan w:val="5"/>
            <w:tcBorders>
              <w:top w:val="single" w:color="FFFFFF" w:sz="4" w:space="0"/>
              <w:left w:val="single" w:color="FFFFFF" w:sz="4" w:space="0"/>
              <w:bottom w:val="nil"/>
              <w:right w:val="single" w:color="FFFFFF" w:sz="4" w:space="0"/>
            </w:tcBorders>
            <w:shd w:val="clear" w:color="auto" w:fill="auto"/>
            <w:noWrap/>
            <w:vAlign w:val="center"/>
          </w:tcPr>
          <w:p w14:paraId="51C331A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部门：108002固定资产投资审计中心</w:t>
            </w:r>
          </w:p>
        </w:tc>
        <w:tc>
          <w:tcPr>
            <w:tcW w:w="1965" w:type="dxa"/>
            <w:tcBorders>
              <w:top w:val="single" w:color="FFFFFF" w:sz="4" w:space="0"/>
              <w:left w:val="single" w:color="FFFFFF" w:sz="4" w:space="0"/>
              <w:bottom w:val="nil"/>
              <w:right w:val="single" w:color="FFFFFF" w:sz="4" w:space="0"/>
            </w:tcBorders>
            <w:shd w:val="clear" w:color="auto" w:fill="auto"/>
            <w:noWrap/>
            <w:vAlign w:val="center"/>
          </w:tcPr>
          <w:p w14:paraId="58749811">
            <w:pPr>
              <w:rPr>
                <w:rFonts w:hint="eastAsia" w:ascii="宋体" w:eastAsia="宋体" w:cs="宋体"/>
                <w:i w:val="0"/>
                <w:iCs w:val="0"/>
                <w:color w:val="000000"/>
                <w:sz w:val="18"/>
                <w:szCs w:val="18"/>
                <w:u w:val="none"/>
              </w:rPr>
            </w:pPr>
          </w:p>
        </w:tc>
        <w:tc>
          <w:tcPr>
            <w:tcW w:w="1965" w:type="dxa"/>
            <w:tcBorders>
              <w:top w:val="single" w:color="FFFFFF" w:sz="4" w:space="0"/>
              <w:left w:val="single" w:color="FFFFFF" w:sz="4" w:space="0"/>
              <w:bottom w:val="nil"/>
              <w:right w:val="single" w:color="FFFFFF" w:sz="4" w:space="0"/>
            </w:tcBorders>
            <w:shd w:val="clear" w:color="auto" w:fill="auto"/>
            <w:noWrap/>
            <w:vAlign w:val="center"/>
          </w:tcPr>
          <w:p w14:paraId="2C4E8AEE">
            <w:pPr>
              <w:rPr>
                <w:rFonts w:hint="eastAsia" w:ascii="宋体" w:eastAsia="宋体" w:cs="宋体"/>
                <w:i w:val="0"/>
                <w:iCs w:val="0"/>
                <w:color w:val="000000"/>
                <w:sz w:val="18"/>
                <w:szCs w:val="18"/>
                <w:u w:val="none"/>
              </w:rPr>
            </w:pPr>
          </w:p>
        </w:tc>
        <w:tc>
          <w:tcPr>
            <w:tcW w:w="2336" w:type="dxa"/>
            <w:tcBorders>
              <w:top w:val="single" w:color="FFFFFF" w:sz="4" w:space="0"/>
              <w:left w:val="single" w:color="FFFFFF" w:sz="4" w:space="0"/>
              <w:bottom w:val="nil"/>
              <w:right w:val="single" w:color="FFFFFF" w:sz="4" w:space="0"/>
            </w:tcBorders>
            <w:shd w:val="clear" w:color="auto" w:fill="auto"/>
            <w:noWrap/>
            <w:vAlign w:val="center"/>
          </w:tcPr>
          <w:p w14:paraId="25E3FD02">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46824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560"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AC890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6266"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583081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本年国有资本经营预算支出</w:t>
            </w:r>
          </w:p>
        </w:tc>
      </w:tr>
      <w:tr w14:paraId="344B5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05"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BB673C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科目编码</w:t>
            </w:r>
          </w:p>
        </w:tc>
        <w:tc>
          <w:tcPr>
            <w:tcW w:w="160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F33F7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tcW w:w="375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166A4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tcW w:w="196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AC830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196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805BB8">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基本支出</w:t>
            </w:r>
          </w:p>
        </w:tc>
        <w:tc>
          <w:tcPr>
            <w:tcW w:w="233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57DF8A">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项目支出</w:t>
            </w:r>
          </w:p>
        </w:tc>
      </w:tr>
      <w:tr w14:paraId="71972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B7625D4">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类</w:t>
            </w:r>
          </w:p>
        </w:tc>
        <w:tc>
          <w:tcPr>
            <w:tcW w:w="7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E8BF6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款</w:t>
            </w:r>
          </w:p>
        </w:tc>
        <w:tc>
          <w:tcPr>
            <w:tcW w:w="7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6A338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w:t>
            </w:r>
          </w:p>
        </w:tc>
        <w:tc>
          <w:tcPr>
            <w:tcW w:w="160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F9BE18"/>
        </w:tc>
        <w:tc>
          <w:tcPr>
            <w:tcW w:w="375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5BEF4A"/>
        </w:tc>
        <w:tc>
          <w:tcPr>
            <w:tcW w:w="196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2ECD639"/>
        </w:tc>
        <w:tc>
          <w:tcPr>
            <w:tcW w:w="196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6CC7D4"/>
        </w:tc>
        <w:tc>
          <w:tcPr>
            <w:tcW w:w="233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DD51ED"/>
        </w:tc>
      </w:tr>
      <w:tr w14:paraId="028D6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CED542">
            <w:pPr>
              <w:jc w:val="center"/>
              <w:rPr>
                <w:rFonts w:hint="eastAsia" w:ascii="宋体" w:eastAsia="宋体" w:cs="宋体"/>
                <w:b/>
                <w:bCs/>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FCDE53">
            <w:pPr>
              <w:jc w:val="center"/>
              <w:rPr>
                <w:rFonts w:hint="eastAsia" w:ascii="宋体" w:eastAsia="宋体" w:cs="宋体"/>
                <w:b/>
                <w:bCs/>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260D69">
            <w:pPr>
              <w:jc w:val="center"/>
              <w:rPr>
                <w:rFonts w:hint="eastAsia" w:ascii="宋体" w:eastAsia="宋体" w:cs="宋体"/>
                <w:b/>
                <w:bCs/>
                <w:i w:val="0"/>
                <w:iCs w:val="0"/>
                <w:color w:val="000000"/>
                <w:sz w:val="22"/>
                <w:szCs w:val="22"/>
                <w:u w:val="none"/>
              </w:rPr>
            </w:pPr>
          </w:p>
        </w:tc>
        <w:tc>
          <w:tcPr>
            <w:tcW w:w="16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F6FB79">
            <w:pPr>
              <w:jc w:val="center"/>
              <w:rPr>
                <w:rFonts w:hint="eastAsia" w:ascii="宋体" w:eastAsia="宋体" w:cs="宋体"/>
                <w:b/>
                <w:bCs/>
                <w:i w:val="0"/>
                <w:iCs w:val="0"/>
                <w:color w:val="000000"/>
                <w:sz w:val="22"/>
                <w:szCs w:val="22"/>
                <w:u w:val="none"/>
              </w:rPr>
            </w:pPr>
          </w:p>
        </w:tc>
        <w:tc>
          <w:tcPr>
            <w:tcW w:w="37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18F7A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7CA927">
            <w:pPr>
              <w:jc w:val="right"/>
              <w:rPr>
                <w:rFonts w:hint="eastAsia" w:ascii="宋体" w:eastAsia="宋体" w:cs="宋体"/>
                <w:b/>
                <w:bCs/>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C73D34">
            <w:pPr>
              <w:jc w:val="right"/>
              <w:rPr>
                <w:rFonts w:hint="eastAsia" w:ascii="宋体" w:eastAsia="宋体" w:cs="宋体"/>
                <w:b/>
                <w:bCs/>
                <w:i w:val="0"/>
                <w:iCs w:val="0"/>
                <w:color w:val="000000"/>
                <w:sz w:val="22"/>
                <w:szCs w:val="22"/>
                <w:u w:val="none"/>
              </w:rPr>
            </w:pPr>
          </w:p>
        </w:tc>
        <w:tc>
          <w:tcPr>
            <w:tcW w:w="23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600F93">
            <w:pPr>
              <w:jc w:val="right"/>
              <w:rPr>
                <w:rFonts w:hint="eastAsia" w:ascii="宋体" w:eastAsia="宋体" w:cs="宋体"/>
                <w:b/>
                <w:bCs/>
                <w:i w:val="0"/>
                <w:iCs w:val="0"/>
                <w:color w:val="000000"/>
                <w:sz w:val="22"/>
                <w:szCs w:val="22"/>
                <w:u w:val="none"/>
              </w:rPr>
            </w:pPr>
          </w:p>
        </w:tc>
      </w:tr>
      <w:tr w14:paraId="6A59D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973C97">
            <w:pPr>
              <w:jc w:val="left"/>
              <w:rPr>
                <w:rFonts w:hint="eastAsia" w:asci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44516A">
            <w:pPr>
              <w:jc w:val="left"/>
              <w:rPr>
                <w:rFonts w:hint="eastAsia" w:asci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6F4A59">
            <w:pPr>
              <w:jc w:val="left"/>
              <w:rPr>
                <w:rFonts w:hint="eastAsia" w:ascii="宋体" w:eastAsia="宋体" w:cs="宋体"/>
                <w:i w:val="0"/>
                <w:iCs w:val="0"/>
                <w:color w:val="000000"/>
                <w:sz w:val="22"/>
                <w:szCs w:val="22"/>
                <w:u w:val="none"/>
              </w:rPr>
            </w:pPr>
          </w:p>
        </w:tc>
        <w:tc>
          <w:tcPr>
            <w:tcW w:w="16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19FE24">
            <w:pPr>
              <w:jc w:val="left"/>
              <w:rPr>
                <w:rFonts w:hint="eastAsia" w:ascii="宋体" w:eastAsia="宋体" w:cs="宋体"/>
                <w:i w:val="0"/>
                <w:iCs w:val="0"/>
                <w:color w:val="000000"/>
                <w:sz w:val="22"/>
                <w:szCs w:val="22"/>
                <w:u w:val="none"/>
              </w:rPr>
            </w:pPr>
          </w:p>
        </w:tc>
        <w:tc>
          <w:tcPr>
            <w:tcW w:w="3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88654B">
            <w:pPr>
              <w:jc w:val="left"/>
              <w:rPr>
                <w:rFonts w:hint="eastAsia" w:asci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E37BD2">
            <w:pPr>
              <w:jc w:val="right"/>
              <w:rPr>
                <w:rFonts w:hint="eastAsia" w:asci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91F58B">
            <w:pPr>
              <w:jc w:val="right"/>
              <w:rPr>
                <w:rFonts w:hint="eastAsia" w:ascii="宋体" w:eastAsia="宋体" w:cs="宋体"/>
                <w:i w:val="0"/>
                <w:iCs w:val="0"/>
                <w:color w:val="000000"/>
                <w:sz w:val="22"/>
                <w:szCs w:val="22"/>
                <w:u w:val="none"/>
              </w:rPr>
            </w:pPr>
          </w:p>
        </w:tc>
        <w:tc>
          <w:tcPr>
            <w:tcW w:w="23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357943">
            <w:pPr>
              <w:jc w:val="right"/>
              <w:rPr>
                <w:rFonts w:hint="eastAsia" w:ascii="宋体" w:eastAsia="宋体" w:cs="宋体"/>
                <w:i w:val="0"/>
                <w:iCs w:val="0"/>
                <w:color w:val="000000"/>
                <w:sz w:val="22"/>
                <w:szCs w:val="22"/>
                <w:u w:val="none"/>
              </w:rPr>
            </w:pPr>
          </w:p>
        </w:tc>
      </w:tr>
      <w:tr w14:paraId="2DAE4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121C81">
            <w:pPr>
              <w:jc w:val="left"/>
              <w:rPr>
                <w:rFonts w:hint="eastAsia" w:asci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51B7D2">
            <w:pPr>
              <w:jc w:val="left"/>
              <w:rPr>
                <w:rFonts w:hint="eastAsia" w:asci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033E5B">
            <w:pPr>
              <w:jc w:val="left"/>
              <w:rPr>
                <w:rFonts w:hint="eastAsia" w:ascii="宋体" w:eastAsia="宋体" w:cs="宋体"/>
                <w:i w:val="0"/>
                <w:iCs w:val="0"/>
                <w:color w:val="000000"/>
                <w:sz w:val="22"/>
                <w:szCs w:val="22"/>
                <w:u w:val="none"/>
              </w:rPr>
            </w:pPr>
          </w:p>
        </w:tc>
        <w:tc>
          <w:tcPr>
            <w:tcW w:w="16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F8797F">
            <w:pPr>
              <w:jc w:val="left"/>
              <w:rPr>
                <w:rFonts w:hint="eastAsia" w:ascii="宋体" w:eastAsia="宋体" w:cs="宋体"/>
                <w:i w:val="0"/>
                <w:iCs w:val="0"/>
                <w:color w:val="000000"/>
                <w:sz w:val="22"/>
                <w:szCs w:val="22"/>
                <w:u w:val="none"/>
              </w:rPr>
            </w:pPr>
          </w:p>
        </w:tc>
        <w:tc>
          <w:tcPr>
            <w:tcW w:w="3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C7B0EF">
            <w:pPr>
              <w:jc w:val="left"/>
              <w:rPr>
                <w:rFonts w:hint="eastAsia" w:asci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A8C9FC">
            <w:pPr>
              <w:jc w:val="right"/>
              <w:rPr>
                <w:rFonts w:hint="eastAsia" w:asci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F58DD0">
            <w:pPr>
              <w:jc w:val="right"/>
              <w:rPr>
                <w:rFonts w:hint="eastAsia" w:ascii="宋体" w:eastAsia="宋体" w:cs="宋体"/>
                <w:i w:val="0"/>
                <w:iCs w:val="0"/>
                <w:color w:val="000000"/>
                <w:sz w:val="22"/>
                <w:szCs w:val="22"/>
                <w:u w:val="none"/>
              </w:rPr>
            </w:pPr>
          </w:p>
        </w:tc>
        <w:tc>
          <w:tcPr>
            <w:tcW w:w="23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0D48B7">
            <w:pPr>
              <w:jc w:val="right"/>
              <w:rPr>
                <w:rFonts w:hint="eastAsia" w:ascii="宋体" w:eastAsia="宋体" w:cs="宋体"/>
                <w:i w:val="0"/>
                <w:iCs w:val="0"/>
                <w:color w:val="000000"/>
                <w:sz w:val="22"/>
                <w:szCs w:val="22"/>
                <w:u w:val="none"/>
              </w:rPr>
            </w:pPr>
          </w:p>
        </w:tc>
      </w:tr>
      <w:tr w14:paraId="5CEE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745F2D">
            <w:pPr>
              <w:jc w:val="left"/>
              <w:rPr>
                <w:rFonts w:hint="eastAsia" w:asci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EBE180">
            <w:pPr>
              <w:jc w:val="left"/>
              <w:rPr>
                <w:rFonts w:hint="eastAsia" w:asci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FE9CA0">
            <w:pPr>
              <w:jc w:val="left"/>
              <w:rPr>
                <w:rFonts w:hint="eastAsia" w:ascii="宋体" w:eastAsia="宋体" w:cs="宋体"/>
                <w:i w:val="0"/>
                <w:iCs w:val="0"/>
                <w:color w:val="000000"/>
                <w:sz w:val="22"/>
                <w:szCs w:val="22"/>
                <w:u w:val="none"/>
              </w:rPr>
            </w:pPr>
          </w:p>
        </w:tc>
        <w:tc>
          <w:tcPr>
            <w:tcW w:w="16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8AEB93">
            <w:pPr>
              <w:jc w:val="left"/>
              <w:rPr>
                <w:rFonts w:hint="eastAsia" w:ascii="宋体" w:eastAsia="宋体" w:cs="宋体"/>
                <w:i w:val="0"/>
                <w:iCs w:val="0"/>
                <w:color w:val="000000"/>
                <w:sz w:val="22"/>
                <w:szCs w:val="22"/>
                <w:u w:val="none"/>
              </w:rPr>
            </w:pPr>
          </w:p>
        </w:tc>
        <w:tc>
          <w:tcPr>
            <w:tcW w:w="3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8F911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315E43">
            <w:pPr>
              <w:jc w:val="right"/>
              <w:rPr>
                <w:rFonts w:hint="eastAsia" w:asci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D42800">
            <w:pPr>
              <w:jc w:val="right"/>
              <w:rPr>
                <w:rFonts w:hint="eastAsia" w:ascii="宋体" w:eastAsia="宋体" w:cs="宋体"/>
                <w:i w:val="0"/>
                <w:iCs w:val="0"/>
                <w:color w:val="000000"/>
                <w:sz w:val="22"/>
                <w:szCs w:val="22"/>
                <w:u w:val="none"/>
              </w:rPr>
            </w:pPr>
          </w:p>
        </w:tc>
        <w:tc>
          <w:tcPr>
            <w:tcW w:w="23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85BA68">
            <w:pPr>
              <w:jc w:val="right"/>
              <w:rPr>
                <w:rFonts w:hint="eastAsia" w:ascii="宋体" w:eastAsia="宋体" w:cs="宋体"/>
                <w:i w:val="0"/>
                <w:iCs w:val="0"/>
                <w:color w:val="000000"/>
                <w:sz w:val="22"/>
                <w:szCs w:val="22"/>
                <w:u w:val="none"/>
              </w:rPr>
            </w:pPr>
          </w:p>
        </w:tc>
      </w:tr>
      <w:tr w14:paraId="7FE23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3826" w:type="dxa"/>
            <w:gridSpan w:val="8"/>
            <w:tcBorders>
              <w:top w:val="nil"/>
              <w:left w:val="single" w:color="FFFFFF" w:sz="4" w:space="0"/>
              <w:bottom w:val="nil"/>
              <w:right w:val="single" w:color="FFFFFF" w:sz="4" w:space="0"/>
            </w:tcBorders>
            <w:shd w:val="clear" w:color="auto" w:fill="auto"/>
            <w:noWrap/>
            <w:vAlign w:val="center"/>
          </w:tcPr>
          <w:p w14:paraId="03BD6D9B">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备注：无此项内容。</w:t>
            </w:r>
          </w:p>
        </w:tc>
      </w:tr>
    </w:tbl>
    <w:p w14:paraId="3B2C69FD">
      <w:pPr>
        <w:pStyle w:val="2"/>
        <w:ind w:left="0" w:leftChars="0" w:firstLine="0" w:firstLineChars="0"/>
        <w:rPr>
          <w:rFonts w:hint="eastAsia" w:ascii="宋体" w:eastAsia="宋体" w:cs="宋体"/>
          <w:sz w:val="22"/>
          <w:szCs w:val="22"/>
        </w:rPr>
        <w:sectPr>
          <w:pgSz w:w="16838" w:h="11906" w:orient="landscape"/>
          <w:pgMar w:top="1800" w:right="1440" w:bottom="1800" w:left="1440" w:header="851" w:footer="992" w:gutter="0"/>
          <w:cols w:space="720" w:num="1"/>
          <w:docGrid w:type="lines" w:linePitch="312" w:charSpace="0"/>
        </w:sectPr>
      </w:pPr>
    </w:p>
    <w:tbl>
      <w:tblPr>
        <w:tblStyle w:val="10"/>
        <w:tblW w:w="93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9"/>
        <w:gridCol w:w="831"/>
        <w:gridCol w:w="750"/>
        <w:gridCol w:w="645"/>
        <w:gridCol w:w="867"/>
        <w:gridCol w:w="835"/>
        <w:gridCol w:w="838"/>
        <w:gridCol w:w="1096"/>
        <w:gridCol w:w="798"/>
        <w:gridCol w:w="649"/>
        <w:gridCol w:w="798"/>
        <w:gridCol w:w="510"/>
        <w:gridCol w:w="948"/>
      </w:tblGrid>
      <w:tr w14:paraId="7E3C9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39" w:type="dxa"/>
            <w:tcBorders>
              <w:top w:val="single" w:color="FFFFFF" w:sz="4" w:space="0"/>
              <w:left w:val="single" w:color="FFFFFF" w:sz="4" w:space="0"/>
              <w:bottom w:val="single" w:color="FFFFFF" w:sz="4" w:space="0"/>
              <w:right w:val="nil"/>
            </w:tcBorders>
            <w:shd w:val="clear" w:color="auto" w:fill="auto"/>
            <w:noWrap/>
            <w:vAlign w:val="center"/>
          </w:tcPr>
          <w:p w14:paraId="7E883B17">
            <w:pPr>
              <w:rPr>
                <w:rFonts w:hint="eastAsia" w:ascii="Hiragino Sans GB" w:hAnsi="Hiragino Sans GB" w:eastAsia="Hiragino Sans GB" w:cs="Hiragino Sans GB"/>
                <w:i w:val="0"/>
                <w:iCs w:val="0"/>
                <w:color w:val="000000"/>
                <w:sz w:val="18"/>
                <w:szCs w:val="18"/>
                <w:u w:val="none"/>
              </w:rPr>
            </w:pPr>
          </w:p>
        </w:tc>
        <w:tc>
          <w:tcPr>
            <w:tcW w:w="9106" w:type="dxa"/>
            <w:gridSpan w:val="12"/>
            <w:tcBorders>
              <w:top w:val="nil"/>
              <w:left w:val="nil"/>
              <w:bottom w:val="nil"/>
              <w:right w:val="single" w:color="FFFFFF" w:sz="4" w:space="0"/>
            </w:tcBorders>
            <w:shd w:val="clear" w:color="auto" w:fill="auto"/>
            <w:noWrap/>
            <w:vAlign w:val="center"/>
          </w:tcPr>
          <w:p w14:paraId="74E86878">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 xml:space="preserve">                                                                                                                                  </w:t>
            </w:r>
            <w:r>
              <w:rPr>
                <w:rStyle w:val="20"/>
                <w:lang w:val="en-US" w:eastAsia="zh-CN"/>
              </w:rPr>
              <w:t>表13</w:t>
            </w:r>
          </w:p>
        </w:tc>
      </w:tr>
      <w:tr w14:paraId="71309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39" w:type="dxa"/>
            <w:tcBorders>
              <w:top w:val="single" w:color="FFFFFF" w:sz="4" w:space="0"/>
              <w:left w:val="single" w:color="FFFFFF" w:sz="4" w:space="0"/>
              <w:bottom w:val="single" w:color="FFFFFF" w:sz="4" w:space="0"/>
              <w:right w:val="nil"/>
            </w:tcBorders>
            <w:shd w:val="clear" w:color="auto" w:fill="auto"/>
            <w:noWrap/>
            <w:vAlign w:val="center"/>
          </w:tcPr>
          <w:p w14:paraId="72D7881D">
            <w:pPr>
              <w:rPr>
                <w:rFonts w:ascii="Hiragino Sans GB" w:hAnsi="Hiragino Sans GB" w:eastAsia="Hiragino Sans GB" w:cs="Hiragino Sans GB"/>
                <w:i w:val="0"/>
                <w:iCs w:val="0"/>
                <w:color w:val="000000"/>
                <w:sz w:val="18"/>
                <w:szCs w:val="18"/>
                <w:u w:val="none"/>
              </w:rPr>
            </w:pPr>
          </w:p>
        </w:tc>
        <w:tc>
          <w:tcPr>
            <w:tcW w:w="9106" w:type="dxa"/>
            <w:gridSpan w:val="12"/>
            <w:tcBorders>
              <w:top w:val="nil"/>
              <w:left w:val="single" w:color="FFFFFF" w:sz="4" w:space="0"/>
              <w:bottom w:val="single" w:color="FFFFFF" w:sz="4" w:space="0"/>
              <w:right w:val="single" w:color="FFFFFF" w:sz="4" w:space="0"/>
            </w:tcBorders>
            <w:shd w:val="clear" w:color="auto" w:fill="auto"/>
            <w:noWrap/>
            <w:vAlign w:val="center"/>
          </w:tcPr>
          <w:p w14:paraId="5D520725">
            <w:pPr>
              <w:keepNext w:val="0"/>
              <w:keepLines w:val="0"/>
              <w:widowControl/>
              <w:suppressLineNumbers w:val="0"/>
              <w:jc w:val="center"/>
              <w:textAlignment w:val="center"/>
              <w:rPr>
                <w:rFonts w:hint="eastAsia" w:ascii="宋体" w:eastAsia="宋体" w:cs="宋体"/>
                <w:b/>
                <w:bCs/>
                <w:i w:val="0"/>
                <w:iCs w:val="0"/>
                <w:color w:val="000000"/>
                <w:sz w:val="20"/>
                <w:szCs w:val="20"/>
                <w:u w:val="none"/>
              </w:rPr>
            </w:pPr>
            <w:r>
              <w:rPr>
                <w:rFonts w:hint="eastAsia" w:ascii="宋体" w:eastAsia="宋体" w:cs="宋体"/>
                <w:b/>
                <w:bCs/>
                <w:i w:val="0"/>
                <w:iCs w:val="0"/>
                <w:color w:val="000000"/>
                <w:kern w:val="0"/>
                <w:sz w:val="20"/>
                <w:szCs w:val="20"/>
                <w:u w:val="none"/>
                <w:lang w:val="en-US" w:eastAsia="zh-CN"/>
              </w:rPr>
              <w:t>部门预算项目绩效目标申报表（202</w:t>
            </w:r>
            <w:r>
              <w:rPr>
                <w:rFonts w:hint="eastAsia" w:ascii="宋体" w:cs="宋体"/>
                <w:b/>
                <w:bCs/>
                <w:i w:val="0"/>
                <w:iCs w:val="0"/>
                <w:color w:val="000000"/>
                <w:kern w:val="0"/>
                <w:sz w:val="20"/>
                <w:szCs w:val="20"/>
                <w:u w:val="none"/>
                <w:lang w:val="en-US" w:eastAsia="zh-CN"/>
              </w:rPr>
              <w:t>4</w:t>
            </w:r>
            <w:r>
              <w:rPr>
                <w:rFonts w:hint="eastAsia" w:ascii="宋体" w:eastAsia="宋体" w:cs="宋体"/>
                <w:b/>
                <w:bCs/>
                <w:i w:val="0"/>
                <w:iCs w:val="0"/>
                <w:color w:val="000000"/>
                <w:kern w:val="0"/>
                <w:sz w:val="20"/>
                <w:szCs w:val="20"/>
                <w:u w:val="none"/>
                <w:lang w:val="en-US" w:eastAsia="zh-CN"/>
              </w:rPr>
              <w:t>年度）</w:t>
            </w:r>
          </w:p>
        </w:tc>
      </w:tr>
      <w:tr w14:paraId="3E835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239" w:type="dxa"/>
            <w:tcBorders>
              <w:top w:val="single" w:color="FFFFFF" w:sz="4" w:space="0"/>
              <w:left w:val="single" w:color="FFFFFF" w:sz="4" w:space="0"/>
              <w:bottom w:val="single" w:color="FFFFFF" w:sz="4" w:space="0"/>
              <w:right w:val="nil"/>
            </w:tcBorders>
            <w:shd w:val="clear" w:color="auto" w:fill="auto"/>
            <w:noWrap/>
            <w:vAlign w:val="center"/>
          </w:tcPr>
          <w:p w14:paraId="6AA4A3F8">
            <w:pPr>
              <w:rPr>
                <w:rFonts w:ascii="Hiragino Sans GB" w:hAnsi="Hiragino Sans GB" w:eastAsia="Hiragino Sans GB" w:cs="Hiragino Sans GB"/>
                <w:i w:val="0"/>
                <w:iCs w:val="0"/>
                <w:color w:val="000000"/>
                <w:sz w:val="18"/>
                <w:szCs w:val="18"/>
                <w:u w:val="none"/>
              </w:rPr>
            </w:pPr>
          </w:p>
        </w:tc>
        <w:tc>
          <w:tcPr>
            <w:tcW w:w="4766" w:type="dxa"/>
            <w:gridSpan w:val="6"/>
            <w:tcBorders>
              <w:top w:val="single" w:color="FFFFFF" w:sz="4" w:space="0"/>
              <w:left w:val="single" w:color="FFFFFF" w:sz="4" w:space="0"/>
              <w:bottom w:val="nil"/>
              <w:right w:val="single" w:color="FFFFFF" w:sz="4" w:space="0"/>
            </w:tcBorders>
            <w:shd w:val="clear" w:color="auto" w:fill="auto"/>
            <w:noWrap/>
            <w:vAlign w:val="center"/>
          </w:tcPr>
          <w:p w14:paraId="7931A07F">
            <w:pPr>
              <w:rPr>
                <w:rFonts w:hint="eastAsia" w:ascii="宋体" w:eastAsia="宋体" w:cs="宋体"/>
                <w:i w:val="0"/>
                <w:iCs w:val="0"/>
                <w:color w:val="000000"/>
                <w:sz w:val="12"/>
                <w:szCs w:val="12"/>
                <w:u w:val="none"/>
              </w:rPr>
            </w:pPr>
            <w:r>
              <w:rPr>
                <w:rFonts w:hint="eastAsia" w:ascii="宋体" w:eastAsia="宋体" w:cs="宋体"/>
                <w:i w:val="0"/>
                <w:iCs w:val="0"/>
                <w:color w:val="000000"/>
                <w:kern w:val="0"/>
                <w:sz w:val="22"/>
                <w:szCs w:val="22"/>
                <w:u w:val="none"/>
                <w:lang w:val="en-US" w:eastAsia="zh-CN"/>
              </w:rPr>
              <w:t>部门：108002固定资产投资审计中心</w:t>
            </w:r>
          </w:p>
        </w:tc>
        <w:tc>
          <w:tcPr>
            <w:tcW w:w="4340" w:type="dxa"/>
            <w:gridSpan w:val="6"/>
            <w:tcBorders>
              <w:top w:val="single" w:color="FFFFFF" w:sz="4" w:space="0"/>
              <w:left w:val="single" w:color="FFFFFF" w:sz="4" w:space="0"/>
              <w:bottom w:val="nil"/>
              <w:right w:val="single" w:color="FFFFFF" w:sz="4" w:space="0"/>
            </w:tcBorders>
            <w:shd w:val="clear" w:color="auto" w:fill="auto"/>
            <w:noWrap/>
            <w:vAlign w:val="center"/>
          </w:tcPr>
          <w:p w14:paraId="6AF25984">
            <w:pPr>
              <w:keepNext w:val="0"/>
              <w:keepLines w:val="0"/>
              <w:widowControl/>
              <w:suppressLineNumbers w:val="0"/>
              <w:jc w:val="righ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0"/>
                <w:szCs w:val="20"/>
                <w:u w:val="none"/>
                <w:lang w:val="en-US" w:eastAsia="zh-CN"/>
              </w:rPr>
              <w:t>金额单位：万元</w:t>
            </w:r>
          </w:p>
        </w:tc>
      </w:tr>
      <w:tr w14:paraId="7537B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39" w:type="dxa"/>
            <w:tcBorders>
              <w:top w:val="single" w:color="FFFFFF" w:sz="4" w:space="0"/>
              <w:left w:val="single" w:color="FFFFFF" w:sz="4" w:space="0"/>
              <w:bottom w:val="single" w:color="FFFFFF" w:sz="4" w:space="0"/>
              <w:right w:val="nil"/>
            </w:tcBorders>
            <w:shd w:val="clear" w:color="auto" w:fill="auto"/>
            <w:noWrap/>
            <w:vAlign w:val="center"/>
          </w:tcPr>
          <w:p w14:paraId="39494AE4">
            <w:pPr>
              <w:rPr>
                <w:rFonts w:ascii="Hiragino Sans GB" w:hAnsi="Hiragino Sans GB" w:eastAsia="Hiragino Sans GB" w:cs="Hiragino Sans GB"/>
                <w:i w:val="0"/>
                <w:iCs w:val="0"/>
                <w:color w:val="000000"/>
                <w:sz w:val="18"/>
                <w:szCs w:val="18"/>
                <w:u w:val="none"/>
              </w:rPr>
            </w:pPr>
          </w:p>
        </w:tc>
        <w:tc>
          <w:tcPr>
            <w:tcW w:w="772"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694FC4E">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16"/>
                <w:szCs w:val="16"/>
                <w:u w:val="none"/>
              </w:rPr>
            </w:pPr>
            <w:r>
              <w:rPr>
                <w:rFonts w:hint="eastAsia" w:ascii="宋体" w:eastAsia="宋体" w:cs="宋体"/>
                <w:b/>
                <w:bCs/>
                <w:i w:val="0"/>
                <w:iCs w:val="0"/>
                <w:color w:val="000000"/>
                <w:kern w:val="0"/>
                <w:sz w:val="16"/>
                <w:szCs w:val="16"/>
                <w:u w:val="none"/>
                <w:lang w:val="en-US" w:eastAsia="zh-CN"/>
              </w:rPr>
              <w:t>单位名称</w:t>
            </w:r>
          </w:p>
        </w:tc>
        <w:tc>
          <w:tcPr>
            <w:tcW w:w="696"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F9ACD1C">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16"/>
                <w:szCs w:val="16"/>
                <w:u w:val="none"/>
              </w:rPr>
            </w:pPr>
            <w:r>
              <w:rPr>
                <w:rFonts w:hint="eastAsia" w:ascii="宋体" w:eastAsia="宋体" w:cs="宋体"/>
                <w:b/>
                <w:bCs/>
                <w:i w:val="0"/>
                <w:iCs w:val="0"/>
                <w:color w:val="000000"/>
                <w:kern w:val="0"/>
                <w:sz w:val="16"/>
                <w:szCs w:val="16"/>
                <w:u w:val="none"/>
                <w:lang w:val="en-US" w:eastAsia="zh-CN"/>
              </w:rPr>
              <w:t>项目名称</w:t>
            </w:r>
          </w:p>
        </w:tc>
        <w:tc>
          <w:tcPr>
            <w:tcW w:w="599"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BF5FABA">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16"/>
                <w:szCs w:val="16"/>
                <w:u w:val="none"/>
              </w:rPr>
            </w:pPr>
            <w:r>
              <w:rPr>
                <w:rFonts w:hint="eastAsia" w:ascii="宋体" w:eastAsia="宋体" w:cs="宋体"/>
                <w:b/>
                <w:bCs/>
                <w:i w:val="0"/>
                <w:iCs w:val="0"/>
                <w:color w:val="000000"/>
                <w:kern w:val="0"/>
                <w:sz w:val="16"/>
                <w:szCs w:val="16"/>
                <w:u w:val="none"/>
                <w:lang w:val="en-US" w:eastAsia="zh-CN"/>
              </w:rPr>
              <w:t>预算数</w:t>
            </w:r>
          </w:p>
        </w:tc>
        <w:tc>
          <w:tcPr>
            <w:tcW w:w="80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99D3D5B">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16"/>
                <w:szCs w:val="16"/>
                <w:u w:val="none"/>
              </w:rPr>
            </w:pPr>
            <w:r>
              <w:rPr>
                <w:rFonts w:hint="eastAsia" w:ascii="宋体" w:eastAsia="宋体" w:cs="宋体"/>
                <w:b/>
                <w:bCs/>
                <w:i w:val="0"/>
                <w:iCs w:val="0"/>
                <w:color w:val="000000"/>
                <w:kern w:val="0"/>
                <w:sz w:val="16"/>
                <w:szCs w:val="16"/>
                <w:u w:val="none"/>
                <w:lang w:val="en-US" w:eastAsia="zh-CN"/>
              </w:rPr>
              <w:t>年度目标</w:t>
            </w:r>
          </w:p>
        </w:tc>
        <w:tc>
          <w:tcPr>
            <w:tcW w:w="798"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8AB4CE1">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16"/>
                <w:szCs w:val="16"/>
                <w:u w:val="none"/>
              </w:rPr>
            </w:pPr>
            <w:r>
              <w:rPr>
                <w:rFonts w:hint="eastAsia" w:ascii="宋体" w:eastAsia="宋体" w:cs="宋体"/>
                <w:b/>
                <w:bCs/>
                <w:i w:val="0"/>
                <w:iCs w:val="0"/>
                <w:color w:val="000000"/>
                <w:kern w:val="0"/>
                <w:sz w:val="16"/>
                <w:szCs w:val="16"/>
                <w:u w:val="none"/>
                <w:lang w:val="en-US" w:eastAsia="zh-CN"/>
              </w:rPr>
              <w:t>一级指标</w:t>
            </w:r>
          </w:p>
        </w:tc>
        <w:tc>
          <w:tcPr>
            <w:tcW w:w="798"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71A6B51">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16"/>
                <w:szCs w:val="16"/>
                <w:u w:val="none"/>
              </w:rPr>
            </w:pPr>
            <w:r>
              <w:rPr>
                <w:rFonts w:hint="eastAsia" w:ascii="宋体" w:eastAsia="宋体" w:cs="宋体"/>
                <w:b/>
                <w:bCs/>
                <w:i w:val="0"/>
                <w:iCs w:val="0"/>
                <w:color w:val="000000"/>
                <w:kern w:val="0"/>
                <w:sz w:val="16"/>
                <w:szCs w:val="16"/>
                <w:u w:val="none"/>
                <w:lang w:val="en-US" w:eastAsia="zh-CN"/>
              </w:rPr>
              <w:t>二级指标</w:t>
            </w:r>
          </w:p>
        </w:tc>
        <w:tc>
          <w:tcPr>
            <w:tcW w:w="962"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0DB5938">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16"/>
                <w:szCs w:val="16"/>
                <w:u w:val="none"/>
              </w:rPr>
            </w:pPr>
            <w:r>
              <w:rPr>
                <w:rFonts w:hint="eastAsia" w:ascii="宋体" w:eastAsia="宋体" w:cs="宋体"/>
                <w:b/>
                <w:bCs/>
                <w:i w:val="0"/>
                <w:iCs w:val="0"/>
                <w:color w:val="000000"/>
                <w:kern w:val="0"/>
                <w:sz w:val="16"/>
                <w:szCs w:val="16"/>
                <w:u w:val="none"/>
                <w:lang w:val="en-US" w:eastAsia="zh-CN"/>
              </w:rPr>
              <w:t>三级指标</w:t>
            </w:r>
          </w:p>
        </w:tc>
        <w:tc>
          <w:tcPr>
            <w:tcW w:w="798"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DF5227D">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16"/>
                <w:szCs w:val="16"/>
                <w:u w:val="none"/>
              </w:rPr>
            </w:pPr>
            <w:r>
              <w:rPr>
                <w:rFonts w:hint="eastAsia" w:ascii="宋体" w:eastAsia="宋体" w:cs="宋体"/>
                <w:b/>
                <w:bCs/>
                <w:i w:val="0"/>
                <w:iCs w:val="0"/>
                <w:color w:val="000000"/>
                <w:kern w:val="0"/>
                <w:sz w:val="16"/>
                <w:szCs w:val="16"/>
                <w:u w:val="none"/>
                <w:lang w:val="en-US" w:eastAsia="zh-CN"/>
              </w:rPr>
              <w:t>指标性质</w:t>
            </w:r>
          </w:p>
        </w:tc>
        <w:tc>
          <w:tcPr>
            <w:tcW w:w="649"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88986C2">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16"/>
                <w:szCs w:val="16"/>
                <w:u w:val="none"/>
              </w:rPr>
            </w:pPr>
            <w:r>
              <w:rPr>
                <w:rFonts w:hint="eastAsia" w:ascii="宋体" w:eastAsia="宋体" w:cs="宋体"/>
                <w:b/>
                <w:bCs/>
                <w:i w:val="0"/>
                <w:iCs w:val="0"/>
                <w:color w:val="000000"/>
                <w:kern w:val="0"/>
                <w:sz w:val="16"/>
                <w:szCs w:val="16"/>
                <w:u w:val="none"/>
                <w:lang w:val="en-US" w:eastAsia="zh-CN"/>
              </w:rPr>
              <w:t>指标值</w:t>
            </w:r>
          </w:p>
        </w:tc>
        <w:tc>
          <w:tcPr>
            <w:tcW w:w="798"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AD240F4">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16"/>
                <w:szCs w:val="16"/>
                <w:u w:val="none"/>
              </w:rPr>
            </w:pPr>
            <w:r>
              <w:rPr>
                <w:rFonts w:hint="eastAsia" w:ascii="宋体" w:eastAsia="宋体" w:cs="宋体"/>
                <w:b/>
                <w:bCs/>
                <w:i w:val="0"/>
                <w:iCs w:val="0"/>
                <w:color w:val="000000"/>
                <w:kern w:val="0"/>
                <w:sz w:val="16"/>
                <w:szCs w:val="16"/>
                <w:u w:val="none"/>
                <w:lang w:val="en-US" w:eastAsia="zh-CN"/>
              </w:rPr>
              <w:t>度量单位</w:t>
            </w:r>
          </w:p>
        </w:tc>
        <w:tc>
          <w:tcPr>
            <w:tcW w:w="499"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4F5258F">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16"/>
                <w:szCs w:val="16"/>
                <w:u w:val="none"/>
              </w:rPr>
            </w:pPr>
            <w:r>
              <w:rPr>
                <w:rFonts w:hint="eastAsia" w:ascii="宋体" w:eastAsia="宋体" w:cs="宋体"/>
                <w:b/>
                <w:bCs/>
                <w:i w:val="0"/>
                <w:iCs w:val="0"/>
                <w:color w:val="000000"/>
                <w:kern w:val="0"/>
                <w:sz w:val="16"/>
                <w:szCs w:val="16"/>
                <w:u w:val="none"/>
                <w:lang w:val="en-US" w:eastAsia="zh-CN"/>
              </w:rPr>
              <w:t>权重</w:t>
            </w:r>
          </w:p>
        </w:tc>
        <w:tc>
          <w:tcPr>
            <w:tcW w:w="948"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19B88C3">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16"/>
                <w:szCs w:val="16"/>
                <w:u w:val="none"/>
              </w:rPr>
            </w:pPr>
            <w:r>
              <w:rPr>
                <w:rFonts w:hint="eastAsia" w:ascii="宋体" w:eastAsia="宋体" w:cs="宋体"/>
                <w:b/>
                <w:bCs/>
                <w:i w:val="0"/>
                <w:iCs w:val="0"/>
                <w:color w:val="000000"/>
                <w:kern w:val="0"/>
                <w:sz w:val="16"/>
                <w:szCs w:val="16"/>
                <w:u w:val="none"/>
                <w:lang w:val="en-US" w:eastAsia="zh-CN"/>
              </w:rPr>
              <w:t>指标方向性</w:t>
            </w:r>
          </w:p>
        </w:tc>
      </w:tr>
      <w:tr w14:paraId="39268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14:paraId="181B953C">
            <w:pPr>
              <w:rPr>
                <w:rFonts w:hint="eastAsia" w:ascii="宋体" w:eastAsia="宋体" w:cs="宋体"/>
                <w:i w:val="0"/>
                <w:iCs w:val="0"/>
                <w:color w:val="000000"/>
                <w:sz w:val="22"/>
                <w:szCs w:val="22"/>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8A347">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108-审计局部门</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3688E">
            <w:pPr>
              <w:spacing w:line="240" w:lineRule="exact"/>
              <w:rPr>
                <w:rFonts w:hint="eastAsia" w:ascii="宋体" w:eastAsia="宋体" w:cs="宋体"/>
                <w:i w:val="0"/>
                <w:iCs w:val="0"/>
                <w:color w:val="000000"/>
                <w:sz w:val="16"/>
                <w:szCs w:val="16"/>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7EDE7">
            <w:pPr>
              <w:keepNext w:val="0"/>
              <w:keepLines w:val="0"/>
              <w:widowControl w:val="0"/>
              <w:suppressLineNumbers w:val="0"/>
              <w:spacing w:line="240" w:lineRule="exact"/>
              <w:jc w:val="right"/>
              <w:textAlignment w:val="center"/>
              <w:rPr>
                <w:rFonts w:hint="default" w:ascii="宋体" w:eastAsia="宋体" w:cs="宋体"/>
                <w:i w:val="0"/>
                <w:iCs w:val="0"/>
                <w:color w:val="000000"/>
                <w:sz w:val="16"/>
                <w:szCs w:val="16"/>
                <w:u w:val="none"/>
                <w:lang w:val="en-US"/>
              </w:rPr>
            </w:pPr>
            <w:r>
              <w:rPr>
                <w:rFonts w:hint="eastAsia" w:ascii="宋体" w:cs="宋体"/>
                <w:i w:val="0"/>
                <w:iCs w:val="0"/>
                <w:color w:val="000000"/>
                <w:kern w:val="0"/>
                <w:sz w:val="16"/>
                <w:szCs w:val="16"/>
                <w:u w:val="none"/>
                <w:lang w:val="en-US" w:eastAsia="zh-CN"/>
              </w:rPr>
              <w:t>6.02</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E72FE">
            <w:pPr>
              <w:spacing w:line="240" w:lineRule="exact"/>
              <w:rPr>
                <w:rFonts w:hint="eastAsia" w:ascii="宋体" w:eastAsia="宋体" w:cs="宋体"/>
                <w:i w:val="0"/>
                <w:iCs w:val="0"/>
                <w:color w:val="000000"/>
                <w:sz w:val="16"/>
                <w:szCs w:val="16"/>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2BC45">
            <w:pPr>
              <w:spacing w:line="240" w:lineRule="exact"/>
              <w:rPr>
                <w:rFonts w:hint="eastAsia" w:ascii="宋体" w:eastAsia="宋体" w:cs="宋体"/>
                <w:i w:val="0"/>
                <w:iCs w:val="0"/>
                <w:color w:val="000000"/>
                <w:sz w:val="16"/>
                <w:szCs w:val="16"/>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1A0B3">
            <w:pPr>
              <w:spacing w:line="240" w:lineRule="exact"/>
              <w:rPr>
                <w:rFonts w:hint="eastAsia" w:ascii="宋体" w:eastAsia="宋体" w:cs="宋体"/>
                <w:i w:val="0"/>
                <w:iCs w:val="0"/>
                <w:color w:val="000000"/>
                <w:sz w:val="16"/>
                <w:szCs w:val="16"/>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27BF8">
            <w:pPr>
              <w:spacing w:line="240" w:lineRule="exact"/>
              <w:rPr>
                <w:rFonts w:hint="eastAsia" w:ascii="宋体" w:eastAsia="宋体" w:cs="宋体"/>
                <w:i w:val="0"/>
                <w:iCs w:val="0"/>
                <w:color w:val="000000"/>
                <w:sz w:val="16"/>
                <w:szCs w:val="16"/>
                <w:u w:val="none"/>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F3DD4">
            <w:pPr>
              <w:spacing w:line="240" w:lineRule="exact"/>
              <w:rPr>
                <w:rFonts w:hint="eastAsia" w:ascii="宋体" w:eastAsia="宋体" w:cs="宋体"/>
                <w:i w:val="0"/>
                <w:iCs w:val="0"/>
                <w:color w:val="000000"/>
                <w:sz w:val="16"/>
                <w:szCs w:val="16"/>
                <w:u w:val="none"/>
              </w:rPr>
            </w:pP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4BFD9">
            <w:pPr>
              <w:spacing w:line="240" w:lineRule="exact"/>
              <w:rPr>
                <w:rFonts w:hint="eastAsia" w:ascii="宋体" w:eastAsia="宋体" w:cs="宋体"/>
                <w:i w:val="0"/>
                <w:iCs w:val="0"/>
                <w:color w:val="000000"/>
                <w:sz w:val="16"/>
                <w:szCs w:val="16"/>
                <w:u w:val="none"/>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4F4F3">
            <w:pPr>
              <w:spacing w:line="240" w:lineRule="exact"/>
              <w:rPr>
                <w:rFonts w:hint="eastAsia" w:ascii="宋体" w:eastAsia="宋体" w:cs="宋体"/>
                <w:i w:val="0"/>
                <w:iCs w:val="0"/>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CD8E0">
            <w:pPr>
              <w:spacing w:line="240" w:lineRule="exact"/>
              <w:rPr>
                <w:rFonts w:hint="eastAsia" w:ascii="宋体" w:eastAsia="宋体" w:cs="宋体"/>
                <w:i w:val="0"/>
                <w:iCs w:val="0"/>
                <w:color w:val="000000"/>
                <w:sz w:val="16"/>
                <w:szCs w:val="16"/>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95EE6">
            <w:pPr>
              <w:spacing w:line="240" w:lineRule="exact"/>
              <w:rPr>
                <w:rFonts w:hint="eastAsia" w:ascii="宋体" w:eastAsia="宋体" w:cs="宋体"/>
                <w:i w:val="0"/>
                <w:iCs w:val="0"/>
                <w:color w:val="000000"/>
                <w:sz w:val="16"/>
                <w:szCs w:val="16"/>
                <w:u w:val="none"/>
              </w:rPr>
            </w:pPr>
          </w:p>
        </w:tc>
      </w:tr>
      <w:tr w14:paraId="1338F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39" w:type="dxa"/>
            <w:vMerge w:val="restart"/>
            <w:tcBorders>
              <w:top w:val="single" w:color="FFFFFF" w:sz="4" w:space="0"/>
              <w:left w:val="single" w:color="FFFFFF" w:sz="4" w:space="0"/>
              <w:bottom w:val="single" w:color="FFFFFF" w:sz="4" w:space="0"/>
              <w:right w:val="nil"/>
            </w:tcBorders>
            <w:shd w:val="clear" w:color="auto" w:fill="auto"/>
            <w:noWrap/>
            <w:vAlign w:val="center"/>
          </w:tcPr>
          <w:p w14:paraId="0B53773E">
            <w:pPr>
              <w:rPr>
                <w:rFonts w:ascii="Hiragino Sans GB" w:hAnsi="Hiragino Sans GB" w:eastAsia="Hiragino Sans GB" w:cs="Hiragino Sans GB"/>
                <w:i w:val="0"/>
                <w:iCs w:val="0"/>
                <w:color w:val="000000"/>
                <w:sz w:val="18"/>
                <w:szCs w:val="18"/>
                <w:u w:val="none"/>
              </w:rPr>
            </w:pPr>
          </w:p>
        </w:tc>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5098C">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108002-固定资产投资审计中心</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D9DB8">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工会经费和福利费</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224CA">
            <w:pPr>
              <w:keepNext w:val="0"/>
              <w:keepLines w:val="0"/>
              <w:widowControl w:val="0"/>
              <w:suppressLineNumbers w:val="0"/>
              <w:spacing w:line="240" w:lineRule="exact"/>
              <w:jc w:val="right"/>
              <w:textAlignment w:val="center"/>
              <w:rPr>
                <w:rFonts w:hint="default" w:ascii="宋体" w:eastAsia="宋体" w:cs="宋体"/>
                <w:i w:val="0"/>
                <w:iCs w:val="0"/>
                <w:color w:val="000000"/>
                <w:sz w:val="16"/>
                <w:szCs w:val="16"/>
                <w:u w:val="none"/>
                <w:lang w:val="en-US"/>
              </w:rPr>
            </w:pPr>
            <w:r>
              <w:rPr>
                <w:rFonts w:hint="eastAsia" w:ascii="宋体" w:cs="宋体"/>
                <w:i w:val="0"/>
                <w:iCs w:val="0"/>
                <w:color w:val="000000"/>
                <w:kern w:val="0"/>
                <w:sz w:val="16"/>
                <w:szCs w:val="16"/>
                <w:u w:val="none"/>
                <w:lang w:val="en-US" w:eastAsia="zh-CN"/>
              </w:rPr>
              <w:t>3.12</w:t>
            </w:r>
          </w:p>
        </w:tc>
        <w:tc>
          <w:tcPr>
            <w:tcW w:w="8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F7305">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提高预算编制质量，严格执行预算，保障单位日常运转。</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76E8E">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产出指标</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D5AC5">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质量指标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C5997">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预算编制准确率（计算方法为：∣（执行数-预算数）/预算数∣）</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64A6F">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05B04">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5</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44E3E">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97418">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30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0B636">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反向指标</w:t>
            </w:r>
          </w:p>
        </w:tc>
      </w:tr>
      <w:tr w14:paraId="6DEAE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9"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DA9AC87"/>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2A763"/>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29D43"/>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AE239"/>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78207"/>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23983">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效益指标</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5A4A8">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社会效益指标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13F9E">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运转保障率</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98E7C">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4FC3">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100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B3A53">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72460">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20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3D7CC">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正向指标</w:t>
            </w:r>
          </w:p>
        </w:tc>
      </w:tr>
      <w:tr w14:paraId="38E4F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239"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0419729"/>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54BA6"/>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69070"/>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0448F"/>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D6612"/>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62666">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效益指标</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9FB65">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经济效益指标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9E762">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“三公经费”控制率[计算方法为：（三公经费实际支出数/预算安排数]×100%）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FDBBE">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744A8">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100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5A86D">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1202E">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20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ECD4E">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反向指标</w:t>
            </w:r>
          </w:p>
        </w:tc>
      </w:tr>
      <w:tr w14:paraId="273AC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239"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88D0FDC"/>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A3D57"/>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0FBB9"/>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1CBFB"/>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5EFBF"/>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0AB4E">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产出指标</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64778">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数量指标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C61DC">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科目调整次数</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595CE">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538BA">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5</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FA179">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次</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E6654">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20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F4D58">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反向指标</w:t>
            </w:r>
          </w:p>
        </w:tc>
      </w:tr>
      <w:tr w14:paraId="411B6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239"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C84E410"/>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AEC32"/>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92FEE">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邮电费</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DB7F7">
            <w:pPr>
              <w:keepNext w:val="0"/>
              <w:keepLines w:val="0"/>
              <w:widowControl w:val="0"/>
              <w:suppressLineNumbers w:val="0"/>
              <w:spacing w:line="240" w:lineRule="exact"/>
              <w:jc w:val="right"/>
              <w:textAlignment w:val="center"/>
              <w:rPr>
                <w:rFonts w:hint="default" w:ascii="宋体" w:eastAsia="宋体" w:cs="宋体"/>
                <w:i w:val="0"/>
                <w:iCs w:val="0"/>
                <w:color w:val="000000"/>
                <w:sz w:val="16"/>
                <w:szCs w:val="16"/>
                <w:u w:val="none"/>
                <w:lang w:val="en-US"/>
              </w:rPr>
            </w:pPr>
            <w:r>
              <w:rPr>
                <w:rFonts w:hint="eastAsia" w:ascii="宋体" w:cs="宋体"/>
                <w:i w:val="0"/>
                <w:iCs w:val="0"/>
                <w:color w:val="000000"/>
                <w:kern w:val="0"/>
                <w:sz w:val="16"/>
                <w:szCs w:val="16"/>
                <w:u w:val="none"/>
                <w:lang w:val="en-US" w:eastAsia="zh-CN"/>
              </w:rPr>
              <w:t>0.02</w:t>
            </w:r>
          </w:p>
        </w:tc>
        <w:tc>
          <w:tcPr>
            <w:tcW w:w="8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422BF">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提高预算编制质量，严格执行预算，保障单位日常运转。</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18575">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效益指标</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E76D0">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经济效益指标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4F4EC">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“三公经费”控制率[计算方法为：（三公经费实际支出数/预算安排数]×100%）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6813A">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D6490">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100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627C0">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6124">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20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05492">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反向指标</w:t>
            </w:r>
          </w:p>
        </w:tc>
      </w:tr>
      <w:tr w14:paraId="7D904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39"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F7BBA10"/>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441A2"/>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7DE21"/>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C7AFC"/>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04859"/>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B0559">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产出指标</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0D9D7">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质量指标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5724C">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预算编制准确率（计算方法为：∣（执行数-预算数）/预算数∣）</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95C55">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BA49D">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5</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C9ED7">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0F998">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30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2E60D">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反向指标</w:t>
            </w:r>
          </w:p>
        </w:tc>
      </w:tr>
      <w:tr w14:paraId="690F2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239"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D7DC7F0"/>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D332E"/>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567BE"/>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AB95F"/>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BFD25"/>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B26D1">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产出指标</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9E6A4">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数量指标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FB0F3">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科目调整次数</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C5E91">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3ECD1">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5</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E6D6A">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次</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57459">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20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C5AEB">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反向指标</w:t>
            </w:r>
          </w:p>
        </w:tc>
      </w:tr>
      <w:tr w14:paraId="7EFF3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239"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0CBC5A6"/>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2B38D"/>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C210A"/>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43269"/>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56116"/>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2461C">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效益指标</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F7A6C">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社会效益指标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8E80C">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运转保障率</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DA4E9">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FEA39">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100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D2B46">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FBD01">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20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2FE84">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正向指标</w:t>
            </w:r>
          </w:p>
        </w:tc>
      </w:tr>
      <w:tr w14:paraId="7403A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39"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AD1A5D9"/>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92292"/>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52148">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会议和培训费</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C281B">
            <w:pPr>
              <w:keepNext w:val="0"/>
              <w:keepLines w:val="0"/>
              <w:widowControl w:val="0"/>
              <w:suppressLineNumbers w:val="0"/>
              <w:spacing w:line="240" w:lineRule="exact"/>
              <w:jc w:val="right"/>
              <w:textAlignment w:val="center"/>
              <w:rPr>
                <w:rFonts w:hint="default" w:ascii="宋体" w:eastAsia="宋体" w:cs="宋体"/>
                <w:i w:val="0"/>
                <w:iCs w:val="0"/>
                <w:color w:val="000000"/>
                <w:sz w:val="16"/>
                <w:szCs w:val="16"/>
                <w:u w:val="none"/>
                <w:lang w:val="en-US"/>
              </w:rPr>
            </w:pPr>
            <w:r>
              <w:rPr>
                <w:rFonts w:hint="eastAsia" w:ascii="宋体" w:cs="宋体"/>
                <w:i w:val="0"/>
                <w:iCs w:val="0"/>
                <w:color w:val="000000"/>
                <w:kern w:val="0"/>
                <w:sz w:val="16"/>
                <w:szCs w:val="16"/>
                <w:u w:val="none"/>
                <w:lang w:val="en-US" w:eastAsia="zh-CN"/>
              </w:rPr>
              <w:t>0.48</w:t>
            </w:r>
          </w:p>
        </w:tc>
        <w:tc>
          <w:tcPr>
            <w:tcW w:w="8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1BDE2">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提高预算编制质量，严格执行预算，保障单位日常运转。</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9DDE4">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产出指标</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66BEB">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质量指标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F6592">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预算编制准确率（计算方法为：∣（执行数-预算数）/预算数∣）</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D9A2D">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61C50">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5</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EFCCD">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FD89F">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30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4971C">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反向指标</w:t>
            </w:r>
          </w:p>
        </w:tc>
      </w:tr>
      <w:tr w14:paraId="60BAB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239"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883E4E3"/>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00721"/>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501E6"/>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BED00"/>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176CE"/>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C26E">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效益指标</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60191">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社会效益指标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BAA15">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运转保障率</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B712B">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2F3F9">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100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7B531">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FF8E8">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20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AD70D">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正向指标</w:t>
            </w:r>
          </w:p>
        </w:tc>
      </w:tr>
      <w:tr w14:paraId="2EED5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239"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AE67AF8"/>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EBC1A"/>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5F5D8"/>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AACDD"/>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5B25A"/>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30233">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产出指标</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E6082">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数量指标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DB213">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科目调整次数</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EAB62">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E8995">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5</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32E0B">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次</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3D2DF">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20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D5BBD">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反向指标</w:t>
            </w:r>
          </w:p>
        </w:tc>
      </w:tr>
      <w:tr w14:paraId="3C87D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239"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639906A"/>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AD555"/>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DB28D"/>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3886E"/>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E8679"/>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32609">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效益指标</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EBB3A">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经济效益指标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23094">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“三公经费”控制率[计算方法为：（三公经费实际支出数/预算安排数]×100%）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D2F14">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102AF">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100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D76F3">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A50BF">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20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7898B">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反向指标</w:t>
            </w:r>
          </w:p>
        </w:tc>
      </w:tr>
      <w:tr w14:paraId="76797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239"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7031B92"/>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A50A4"/>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1D3CA">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办公印刷和接待费</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9EAF9">
            <w:pPr>
              <w:keepNext w:val="0"/>
              <w:keepLines w:val="0"/>
              <w:widowControl w:val="0"/>
              <w:suppressLineNumbers w:val="0"/>
              <w:spacing w:line="240" w:lineRule="exact"/>
              <w:jc w:val="right"/>
              <w:textAlignment w:val="center"/>
              <w:rPr>
                <w:rFonts w:hint="default" w:ascii="宋体" w:eastAsia="宋体" w:cs="宋体"/>
                <w:i w:val="0"/>
                <w:iCs w:val="0"/>
                <w:color w:val="000000"/>
                <w:sz w:val="16"/>
                <w:szCs w:val="16"/>
                <w:u w:val="none"/>
                <w:lang w:val="en-US"/>
              </w:rPr>
            </w:pPr>
            <w:r>
              <w:rPr>
                <w:rFonts w:hint="eastAsia" w:ascii="宋体" w:cs="宋体"/>
                <w:i w:val="0"/>
                <w:iCs w:val="0"/>
                <w:color w:val="000000"/>
                <w:kern w:val="0"/>
                <w:sz w:val="16"/>
                <w:szCs w:val="16"/>
                <w:u w:val="none"/>
                <w:lang w:val="en-US" w:eastAsia="zh-CN"/>
              </w:rPr>
              <w:t>1.05</w:t>
            </w:r>
          </w:p>
        </w:tc>
        <w:tc>
          <w:tcPr>
            <w:tcW w:w="8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C1074">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提高预算编制质量，严格执行预算，保障单位日常运转。</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43977">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产出指标</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6119C">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质量指标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F3668">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预算编制准确率（计算方法为：∣（执行数-预算数）/预算数∣）</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71456">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C8D44">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5</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D197B">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3F1B2">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30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2B2E4">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反向指标</w:t>
            </w:r>
          </w:p>
        </w:tc>
      </w:tr>
      <w:tr w14:paraId="5FFFB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239"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D33790E"/>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8C11C"/>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69BF5"/>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B62FC"/>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2112B"/>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8E5A7">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效益指标</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DDE0B">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社会效益指标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24A1B">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运转保障率</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C8FEE">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A8456">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100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1F1C3">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8473D">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20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DF11E">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正向指标</w:t>
            </w:r>
          </w:p>
        </w:tc>
      </w:tr>
      <w:tr w14:paraId="4B087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239"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98E1A46"/>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C2E96"/>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35FB1"/>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297D5"/>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B258D"/>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E33EE">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效益指标</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F740F">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经济效益指标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314A8">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“三公经费”控制率[计算方法为：（三公经费实际支出数/预算安排数]×100%）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AB64A">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EDD7B">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100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2F4C5">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E886B">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20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CFF7A">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反向指标</w:t>
            </w:r>
          </w:p>
        </w:tc>
      </w:tr>
      <w:tr w14:paraId="766DE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239"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BB67105"/>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B1C83"/>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60636"/>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0A8CB"/>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75965"/>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D6285">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产出指标</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3B805">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数量指标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17CCA">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科目调整次数</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EE3D2">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1DFFA">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5</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0C0BC">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次</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082AF">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20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92E17">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反向指标</w:t>
            </w:r>
          </w:p>
        </w:tc>
      </w:tr>
      <w:tr w14:paraId="180F1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239"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839B1FB"/>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5754A"/>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B6934">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差旅费</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4ABA8">
            <w:pPr>
              <w:keepNext w:val="0"/>
              <w:keepLines w:val="0"/>
              <w:widowControl w:val="0"/>
              <w:suppressLineNumbers w:val="0"/>
              <w:spacing w:line="240" w:lineRule="exact"/>
              <w:jc w:val="right"/>
              <w:textAlignment w:val="center"/>
              <w:rPr>
                <w:rFonts w:hint="default" w:ascii="宋体" w:eastAsia="宋体" w:cs="宋体"/>
                <w:i w:val="0"/>
                <w:iCs w:val="0"/>
                <w:color w:val="000000"/>
                <w:sz w:val="16"/>
                <w:szCs w:val="16"/>
                <w:u w:val="none"/>
                <w:lang w:val="en-US"/>
              </w:rPr>
            </w:pPr>
            <w:r>
              <w:rPr>
                <w:rFonts w:hint="eastAsia" w:ascii="宋体" w:cs="宋体"/>
                <w:i w:val="0"/>
                <w:iCs w:val="0"/>
                <w:color w:val="000000"/>
                <w:kern w:val="0"/>
                <w:sz w:val="16"/>
                <w:szCs w:val="16"/>
                <w:u w:val="none"/>
                <w:lang w:val="en-US" w:eastAsia="zh-CN"/>
              </w:rPr>
              <w:t>1.35</w:t>
            </w:r>
          </w:p>
        </w:tc>
        <w:tc>
          <w:tcPr>
            <w:tcW w:w="8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A436B">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提高预算编制质量，严格执行预算，保障单位日常运转。</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1C6CE">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效益指标</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7F349">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社会效益指标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38E31">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运转保障率</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A7199">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74B05">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100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44887">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F901">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20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5BA01">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正向指标</w:t>
            </w:r>
          </w:p>
        </w:tc>
      </w:tr>
      <w:tr w14:paraId="006C9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239"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CA30CAA"/>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0B32"/>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42CBD"/>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A4E49"/>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37101"/>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BDA6D">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产出指标</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00631">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数量指标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33911">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科目调整次数</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F26F5">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054F2">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5</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2D5A">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次</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1818A">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20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AA67D">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反向指标</w:t>
            </w:r>
          </w:p>
        </w:tc>
      </w:tr>
      <w:tr w14:paraId="4AB4F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239"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2D81269"/>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54F99"/>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C52B"/>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64393"/>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06AE5"/>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C5F5E">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产出指标</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0ABB2">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质量指标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B66FF">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预算编制准确率（计算方法为：∣（执行数-预算数）/预算数∣）</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37CD7">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B4077">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5</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D1546">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DDDD2">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30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318B8">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反向指标</w:t>
            </w:r>
          </w:p>
        </w:tc>
      </w:tr>
      <w:tr w14:paraId="175F6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239"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C035B29"/>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7ACF8"/>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59EBE"/>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180AF"/>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64006"/>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DD955">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效益指标</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3D336">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经济效益指标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53A64">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“三公经费”控制率[计算方法为：（三公经费实际支出数/预算安排数]×100%）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F66AD">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573F2">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100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ECFD0">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E300B">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20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9C15E">
            <w:pPr>
              <w:keepNext w:val="0"/>
              <w:keepLines w:val="0"/>
              <w:widowControl w:val="0"/>
              <w:suppressLineNumbers w:val="0"/>
              <w:spacing w:line="240" w:lineRule="exact"/>
              <w:jc w:val="left"/>
              <w:textAlignment w:val="center"/>
              <w:rPr>
                <w:rFonts w:hint="eastAsia" w:ascii="宋体" w:eastAsia="宋体" w:cs="宋体"/>
                <w:i w:val="0"/>
                <w:iCs w:val="0"/>
                <w:color w:val="000000"/>
                <w:sz w:val="16"/>
                <w:szCs w:val="16"/>
                <w:u w:val="none"/>
              </w:rPr>
            </w:pPr>
            <w:r>
              <w:rPr>
                <w:rFonts w:hint="eastAsia" w:ascii="宋体" w:eastAsia="宋体" w:cs="宋体"/>
                <w:i w:val="0"/>
                <w:iCs w:val="0"/>
                <w:color w:val="000000"/>
                <w:kern w:val="0"/>
                <w:sz w:val="16"/>
                <w:szCs w:val="16"/>
                <w:u w:val="none"/>
                <w:lang w:val="en-US" w:eastAsia="zh-CN"/>
              </w:rPr>
              <w:t>反向指标</w:t>
            </w:r>
          </w:p>
        </w:tc>
      </w:tr>
    </w:tbl>
    <w:p w14:paraId="481F6B13">
      <w:pPr>
        <w:pStyle w:val="2"/>
        <w:ind w:left="0" w:leftChars="0" w:firstLine="0" w:firstLineChars="0"/>
        <w:rPr>
          <w:rFonts w:ascii="方正小标宋简体" w:eastAsia="方正小标宋简体"/>
          <w:sz w:val="44"/>
          <w:szCs w:val="44"/>
        </w:rPr>
      </w:pPr>
    </w:p>
    <w:p w14:paraId="5F7164ED">
      <w:pPr>
        <w:pStyle w:val="2"/>
        <w:ind w:left="0" w:leftChars="0" w:firstLine="0" w:firstLineChars="0"/>
        <w:rPr>
          <w:rFonts w:ascii="方正小标宋简体" w:eastAsia="方正小标宋简体"/>
          <w:sz w:val="44"/>
          <w:szCs w:val="44"/>
        </w:rPr>
      </w:pPr>
    </w:p>
    <w:p w14:paraId="78065BB8">
      <w:pPr>
        <w:pStyle w:val="2"/>
        <w:rPr>
          <w:rFonts w:ascii="方正小标宋简体" w:eastAsia="方正小标宋简体"/>
          <w:sz w:val="44"/>
          <w:szCs w:val="44"/>
        </w:rPr>
      </w:pPr>
    </w:p>
    <w:p w14:paraId="7023F888">
      <w:pPr>
        <w:pStyle w:val="2"/>
        <w:rPr>
          <w:rFonts w:ascii="方正小标宋简体" w:eastAsia="方正小标宋简体"/>
          <w:sz w:val="44"/>
          <w:szCs w:val="44"/>
        </w:rPr>
      </w:pPr>
    </w:p>
    <w:p w14:paraId="36471E5A">
      <w:pPr>
        <w:pStyle w:val="2"/>
        <w:rPr>
          <w:rFonts w:ascii="方正小标宋简体" w:eastAsia="方正小标宋简体"/>
          <w:sz w:val="44"/>
          <w:szCs w:val="44"/>
        </w:rPr>
      </w:pPr>
    </w:p>
    <w:p w14:paraId="6EDCC357">
      <w:pPr>
        <w:pStyle w:val="2"/>
        <w:rPr>
          <w:rFonts w:ascii="方正小标宋简体" w:eastAsia="方正小标宋简体"/>
          <w:sz w:val="44"/>
          <w:szCs w:val="44"/>
        </w:rPr>
      </w:pPr>
    </w:p>
    <w:p w14:paraId="0752843A">
      <w:pPr>
        <w:pStyle w:val="2"/>
        <w:rPr>
          <w:rFonts w:ascii="方正小标宋简体" w:eastAsia="方正小标宋简体"/>
          <w:sz w:val="44"/>
          <w:szCs w:val="44"/>
        </w:rPr>
      </w:pPr>
    </w:p>
    <w:p w14:paraId="5371618A">
      <w:pPr>
        <w:pStyle w:val="2"/>
        <w:rPr>
          <w:rFonts w:ascii="方正小标宋简体" w:eastAsia="方正小标宋简体"/>
          <w:sz w:val="44"/>
          <w:szCs w:val="44"/>
        </w:rPr>
      </w:pPr>
    </w:p>
    <w:p w14:paraId="35FC4B3C">
      <w:pPr>
        <w:jc w:val="center"/>
        <w:rPr>
          <w:rFonts w:hint="eastAsia" w:ascii="方正小标宋简体" w:eastAsia="方正小标宋简体"/>
          <w:b/>
          <w:bCs/>
          <w:sz w:val="44"/>
          <w:szCs w:val="44"/>
        </w:rPr>
      </w:pPr>
      <w:r>
        <w:rPr>
          <w:rFonts w:hint="eastAsia" w:ascii="方正小标宋简体" w:eastAsia="方正小标宋简体"/>
          <w:b/>
          <w:bCs/>
          <w:sz w:val="44"/>
          <w:szCs w:val="44"/>
        </w:rPr>
        <w:t>第三部分 固定资产投资审计中心2</w:t>
      </w:r>
      <w:r>
        <w:rPr>
          <w:rFonts w:ascii="方正小标宋简体" w:eastAsia="方正小标宋简体"/>
          <w:b/>
          <w:bCs/>
          <w:sz w:val="44"/>
          <w:szCs w:val="44"/>
        </w:rPr>
        <w:t>02</w:t>
      </w:r>
      <w:r>
        <w:rPr>
          <w:rFonts w:hint="eastAsia" w:ascii="方正小标宋简体" w:eastAsia="方正小标宋简体"/>
          <w:b/>
          <w:bCs/>
          <w:sz w:val="44"/>
          <w:szCs w:val="44"/>
          <w:lang w:val="en-US" w:eastAsia="zh-CN"/>
        </w:rPr>
        <w:t>4</w:t>
      </w:r>
      <w:r>
        <w:rPr>
          <w:rFonts w:hint="eastAsia" w:ascii="方正小标宋简体" w:eastAsia="方正小标宋简体"/>
          <w:b/>
          <w:bCs/>
          <w:sz w:val="44"/>
          <w:szCs w:val="44"/>
        </w:rPr>
        <w:t>年</w:t>
      </w:r>
    </w:p>
    <w:p w14:paraId="6C36FFA3">
      <w:pPr>
        <w:jc w:val="center"/>
        <w:rPr>
          <w:rFonts w:hint="eastAsia" w:ascii="方正小标宋简体" w:eastAsia="方正小标宋简体"/>
          <w:b/>
          <w:bCs/>
          <w:sz w:val="44"/>
          <w:szCs w:val="44"/>
        </w:rPr>
      </w:pPr>
      <w:r>
        <w:rPr>
          <w:rFonts w:hint="eastAsia" w:ascii="方正小标宋简体" w:eastAsia="方正小标宋简体"/>
          <w:b/>
          <w:bCs/>
          <w:sz w:val="44"/>
          <w:szCs w:val="44"/>
          <w:lang w:eastAsia="zh-CN"/>
        </w:rPr>
        <w:t>单位</w:t>
      </w:r>
      <w:r>
        <w:rPr>
          <w:rFonts w:ascii="方正小标宋简体" w:eastAsia="方正小标宋简体"/>
          <w:b/>
          <w:bCs/>
          <w:sz w:val="44"/>
          <w:szCs w:val="44"/>
        </w:rPr>
        <w:t>预算</w:t>
      </w:r>
      <w:r>
        <w:rPr>
          <w:rFonts w:hint="eastAsia" w:ascii="方正小标宋简体" w:eastAsia="方正小标宋简体"/>
          <w:b/>
          <w:bCs/>
          <w:sz w:val="44"/>
          <w:szCs w:val="44"/>
        </w:rPr>
        <w:t>情况说明</w:t>
      </w:r>
    </w:p>
    <w:p w14:paraId="04FAD002">
      <w:pPr>
        <w:ind w:firstLine="640" w:firstLineChars="200"/>
        <w:jc w:val="left"/>
        <w:rPr>
          <w:rFonts w:ascii="黑体" w:eastAsia="黑体"/>
          <w:sz w:val="32"/>
          <w:szCs w:val="32"/>
        </w:rPr>
      </w:pPr>
      <w:r>
        <w:rPr>
          <w:rFonts w:hint="eastAsia" w:ascii="黑体" w:eastAsia="黑体"/>
          <w:sz w:val="32"/>
          <w:szCs w:val="32"/>
        </w:rPr>
        <w:t>一、收支预算情况说明</w:t>
      </w:r>
    </w:p>
    <w:p w14:paraId="269BC3E9">
      <w:pPr>
        <w:ind w:firstLine="640" w:firstLineChars="200"/>
        <w:jc w:val="left"/>
        <w:rPr>
          <w:rFonts w:ascii="仿宋_GB2312" w:eastAsia="仿宋_GB2312"/>
          <w:sz w:val="32"/>
          <w:szCs w:val="32"/>
        </w:rPr>
      </w:pPr>
      <w:r>
        <w:rPr>
          <w:rFonts w:hint="eastAsia" w:ascii="仿宋_GB2312" w:eastAsia="仿宋_GB2312"/>
          <w:sz w:val="32"/>
          <w:szCs w:val="32"/>
        </w:rPr>
        <w:t>按照综合预算的原则，固定资产投资审计中心所有收入和支出均纳入部门预算管理。收入包括：一般公共预算拨款收入、政府性基金预算拨款收入</w:t>
      </w:r>
      <w:r>
        <w:rPr>
          <w:rFonts w:hint="eastAsia" w:ascii="仿宋_GB2312" w:eastAsia="仿宋_GB2312"/>
          <w:sz w:val="32"/>
          <w:szCs w:val="32"/>
          <w:lang w:eastAsia="zh-CN"/>
        </w:rPr>
        <w:t>等</w:t>
      </w:r>
      <w:r>
        <w:rPr>
          <w:rFonts w:hint="eastAsia" w:ascii="仿宋_GB2312" w:eastAsia="仿宋_GB2312"/>
          <w:sz w:val="32"/>
          <w:szCs w:val="32"/>
        </w:rPr>
        <w:t>；支出包括：一般公共服务支出、外交支出、国防支出、公共安全支出、教育支出、科学技术支出、文化旅游体育与传媒支出、社会保障和就业支出、卫生健康支出、住房保障支出</w:t>
      </w:r>
      <w:r>
        <w:rPr>
          <w:rFonts w:hint="eastAsia" w:ascii="仿宋_GB2312" w:eastAsia="仿宋_GB2312"/>
          <w:sz w:val="32"/>
          <w:szCs w:val="32"/>
          <w:lang w:eastAsia="zh-CN"/>
        </w:rPr>
        <w:t>等</w:t>
      </w:r>
      <w:r>
        <w:rPr>
          <w:rFonts w:hint="eastAsia" w:ascii="仿宋_GB2312" w:eastAsia="仿宋_GB2312"/>
          <w:sz w:val="32"/>
          <w:szCs w:val="32"/>
        </w:rPr>
        <w:t>。固定资产投资审计中心 202</w:t>
      </w:r>
      <w:r>
        <w:rPr>
          <w:rFonts w:hint="eastAsia" w:ascii="仿宋_GB2312" w:eastAsia="仿宋_GB2312"/>
          <w:sz w:val="32"/>
          <w:szCs w:val="32"/>
          <w:lang w:val="en-US" w:eastAsia="zh-CN"/>
        </w:rPr>
        <w:t>4</w:t>
      </w:r>
      <w:r>
        <w:rPr>
          <w:rFonts w:hint="eastAsia" w:ascii="仿宋_GB2312" w:eastAsia="仿宋_GB2312"/>
          <w:sz w:val="32"/>
          <w:szCs w:val="32"/>
        </w:rPr>
        <w:t>年收支预算总数</w:t>
      </w:r>
      <w:r>
        <w:rPr>
          <w:rFonts w:hint="eastAsia" w:ascii="仿宋_GB2312" w:eastAsia="仿宋_GB2312"/>
          <w:kern w:val="0"/>
          <w:sz w:val="32"/>
          <w:szCs w:val="32"/>
          <w:lang w:val="en-US" w:eastAsia="zh-CN"/>
        </w:rPr>
        <w:t>336.58</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年收支预算总数增加</w:t>
      </w:r>
      <w:r>
        <w:rPr>
          <w:rFonts w:hint="eastAsia" w:ascii="仿宋_GB2312" w:eastAsia="仿宋_GB2312"/>
          <w:sz w:val="32"/>
          <w:szCs w:val="32"/>
          <w:lang w:val="en-US" w:eastAsia="zh-CN"/>
        </w:rPr>
        <w:t>89.28</w:t>
      </w:r>
      <w:r>
        <w:rPr>
          <w:rFonts w:hint="eastAsia" w:ascii="仿宋_GB2312" w:eastAsia="仿宋_GB2312"/>
          <w:sz w:val="32"/>
          <w:szCs w:val="32"/>
        </w:rPr>
        <w:t>万元，主要原因是</w:t>
      </w:r>
      <w:r>
        <w:rPr>
          <w:rFonts w:hint="eastAsia" w:ascii="仿宋_GB2312" w:eastAsia="仿宋_GB2312"/>
          <w:kern w:val="0"/>
          <w:sz w:val="32"/>
          <w:szCs w:val="32"/>
          <w:lang w:val="en-US" w:eastAsia="zh-CN"/>
        </w:rPr>
        <w:t>人员工资绩效奖、五险一金经费</w:t>
      </w:r>
      <w:r>
        <w:rPr>
          <w:rFonts w:hint="eastAsia" w:ascii="仿宋_GB2312" w:eastAsia="仿宋_GB2312"/>
          <w:kern w:val="0"/>
          <w:sz w:val="32"/>
          <w:szCs w:val="32"/>
          <w:lang w:eastAsia="zh-CN"/>
        </w:rPr>
        <w:t>都有所</w:t>
      </w:r>
      <w:r>
        <w:rPr>
          <w:rFonts w:hint="eastAsia" w:ascii="仿宋_GB2312" w:eastAsia="仿宋_GB2312"/>
          <w:kern w:val="0"/>
          <w:sz w:val="32"/>
          <w:szCs w:val="32"/>
          <w:lang w:val="en-US" w:eastAsia="zh-CN"/>
        </w:rPr>
        <w:t>增加</w:t>
      </w:r>
      <w:r>
        <w:rPr>
          <w:rFonts w:hint="eastAsia" w:ascii="仿宋_GB2312" w:eastAsia="仿宋_GB2312"/>
          <w:sz w:val="32"/>
          <w:szCs w:val="32"/>
        </w:rPr>
        <w:t>。</w:t>
      </w:r>
    </w:p>
    <w:p w14:paraId="6AF04B3E">
      <w:pPr>
        <w:ind w:firstLine="643" w:firstLineChars="200"/>
        <w:jc w:val="left"/>
        <w:rPr>
          <w:rFonts w:ascii="楷体" w:eastAsia="楷体"/>
          <w:b/>
          <w:sz w:val="32"/>
          <w:szCs w:val="32"/>
        </w:rPr>
      </w:pPr>
      <w:r>
        <w:rPr>
          <w:rFonts w:hint="eastAsia" w:ascii="楷体" w:eastAsia="楷体"/>
          <w:b/>
          <w:sz w:val="32"/>
          <w:szCs w:val="32"/>
        </w:rPr>
        <w:t>（一）收入预算情况</w:t>
      </w:r>
    </w:p>
    <w:p w14:paraId="223C5E71">
      <w:pPr>
        <w:ind w:firstLine="640" w:firstLineChars="200"/>
        <w:jc w:val="left"/>
        <w:rPr>
          <w:rFonts w:ascii="仿宋_GB2312" w:eastAsia="仿宋_GB2312"/>
          <w:sz w:val="32"/>
          <w:szCs w:val="32"/>
        </w:rPr>
      </w:pPr>
      <w:r>
        <w:rPr>
          <w:rFonts w:hint="eastAsia" w:ascii="仿宋_GB2312" w:eastAsia="仿宋_GB2312"/>
          <w:sz w:val="32"/>
          <w:szCs w:val="32"/>
        </w:rPr>
        <w:t>固定资产投资审计中心202</w:t>
      </w:r>
      <w:r>
        <w:rPr>
          <w:rFonts w:hint="eastAsia" w:ascii="仿宋_GB2312" w:eastAsia="仿宋_GB2312"/>
          <w:sz w:val="32"/>
          <w:szCs w:val="32"/>
          <w:lang w:val="en-US" w:eastAsia="zh-CN"/>
        </w:rPr>
        <w:t>4</w:t>
      </w:r>
      <w:r>
        <w:rPr>
          <w:rFonts w:hint="eastAsia" w:ascii="仿宋_GB2312" w:eastAsia="仿宋_GB2312"/>
          <w:sz w:val="32"/>
          <w:szCs w:val="32"/>
        </w:rPr>
        <w:t>年收入预算</w:t>
      </w:r>
      <w:r>
        <w:rPr>
          <w:rFonts w:hint="eastAsia" w:ascii="仿宋" w:eastAsia="仿宋" w:cs="仿宋"/>
          <w:i w:val="0"/>
          <w:caps w:val="0"/>
          <w:smallCaps w:val="0"/>
          <w:color w:val="333333"/>
          <w:spacing w:val="0"/>
          <w:sz w:val="32"/>
          <w:szCs w:val="32"/>
          <w:shd w:val="clear" w:color="auto" w:fill="FFFFFF"/>
          <w:lang w:val="en-US" w:eastAsia="zh-CN"/>
        </w:rPr>
        <w:t>168.29</w:t>
      </w:r>
      <w:r>
        <w:rPr>
          <w:rFonts w:hint="eastAsia" w:ascii="仿宋_GB2312" w:eastAsia="仿宋_GB2312"/>
          <w:sz w:val="32"/>
          <w:szCs w:val="32"/>
        </w:rPr>
        <w:t>万元，其中：一般公共预算拨款收入</w:t>
      </w:r>
      <w:r>
        <w:rPr>
          <w:rFonts w:hint="eastAsia" w:ascii="仿宋" w:eastAsia="仿宋" w:cs="仿宋"/>
          <w:i w:val="0"/>
          <w:caps w:val="0"/>
          <w:smallCaps w:val="0"/>
          <w:color w:val="333333"/>
          <w:spacing w:val="0"/>
          <w:sz w:val="32"/>
          <w:szCs w:val="32"/>
          <w:shd w:val="clear" w:color="auto" w:fill="FFFFFF"/>
          <w:lang w:val="en-US" w:eastAsia="zh-CN"/>
        </w:rPr>
        <w:t>168.29</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hint="eastAsia" w:ascii="仿宋_GB2312" w:eastAsia="仿宋_GB2312"/>
          <w:sz w:val="32"/>
          <w:szCs w:val="32"/>
        </w:rPr>
        <w:t>%。</w:t>
      </w:r>
    </w:p>
    <w:p w14:paraId="01499D4D">
      <w:pPr>
        <w:ind w:firstLine="643" w:firstLineChars="200"/>
        <w:jc w:val="left"/>
        <w:rPr>
          <w:rFonts w:ascii="楷体" w:eastAsia="楷体"/>
          <w:b/>
          <w:sz w:val="32"/>
          <w:szCs w:val="32"/>
        </w:rPr>
      </w:pPr>
      <w:r>
        <w:rPr>
          <w:rFonts w:hint="eastAsia" w:ascii="楷体" w:eastAsia="楷体"/>
          <w:b/>
          <w:sz w:val="32"/>
          <w:szCs w:val="32"/>
        </w:rPr>
        <w:t>（二）支出预算情况</w:t>
      </w:r>
    </w:p>
    <w:p w14:paraId="054114CC">
      <w:pPr>
        <w:ind w:firstLine="640" w:firstLineChars="200"/>
        <w:jc w:val="left"/>
        <w:rPr>
          <w:rFonts w:ascii="仿宋_GB2312" w:eastAsia="仿宋_GB2312"/>
          <w:sz w:val="32"/>
          <w:szCs w:val="32"/>
        </w:rPr>
      </w:pPr>
      <w:r>
        <w:rPr>
          <w:rFonts w:hint="eastAsia" w:ascii="仿宋_GB2312" w:eastAsia="仿宋_GB2312"/>
          <w:sz w:val="32"/>
          <w:szCs w:val="32"/>
        </w:rPr>
        <w:t>固定资产投资审计中心 202</w:t>
      </w:r>
      <w:r>
        <w:rPr>
          <w:rFonts w:hint="eastAsia" w:ascii="仿宋_GB2312" w:eastAsia="仿宋_GB2312"/>
          <w:sz w:val="32"/>
          <w:szCs w:val="32"/>
          <w:lang w:val="en-US" w:eastAsia="zh-CN"/>
        </w:rPr>
        <w:t>4</w:t>
      </w:r>
      <w:r>
        <w:rPr>
          <w:rFonts w:hint="eastAsia" w:ascii="仿宋_GB2312" w:eastAsia="仿宋_GB2312"/>
          <w:sz w:val="32"/>
          <w:szCs w:val="32"/>
        </w:rPr>
        <w:t xml:space="preserve"> 年支出预算</w:t>
      </w:r>
      <w:r>
        <w:rPr>
          <w:rFonts w:hint="eastAsia" w:ascii="仿宋" w:eastAsia="仿宋" w:cs="仿宋"/>
          <w:i w:val="0"/>
          <w:caps w:val="0"/>
          <w:smallCaps w:val="0"/>
          <w:color w:val="333333"/>
          <w:spacing w:val="0"/>
          <w:sz w:val="32"/>
          <w:szCs w:val="32"/>
          <w:shd w:val="clear" w:color="auto" w:fill="FFFFFF"/>
          <w:lang w:val="en-US" w:eastAsia="zh-CN"/>
        </w:rPr>
        <w:t>168.29</w:t>
      </w:r>
      <w:r>
        <w:rPr>
          <w:rFonts w:hint="eastAsia" w:ascii="仿宋_GB2312" w:eastAsia="仿宋_GB2312"/>
          <w:sz w:val="32"/>
          <w:szCs w:val="32"/>
        </w:rPr>
        <w:t>万元，其中：基本支出</w:t>
      </w:r>
      <w:r>
        <w:rPr>
          <w:rFonts w:hint="eastAsia" w:ascii="仿宋" w:eastAsia="仿宋" w:cs="仿宋"/>
          <w:i w:val="0"/>
          <w:caps w:val="0"/>
          <w:smallCaps w:val="0"/>
          <w:color w:val="333333"/>
          <w:spacing w:val="0"/>
          <w:sz w:val="32"/>
          <w:szCs w:val="32"/>
          <w:shd w:val="clear" w:color="auto" w:fill="FFFFFF"/>
          <w:lang w:val="en-US" w:eastAsia="zh-CN"/>
        </w:rPr>
        <w:t>168.29</w:t>
      </w:r>
      <w:r>
        <w:rPr>
          <w:rFonts w:hint="eastAsia" w:ascii="仿宋_GB2312" w:eastAsia="仿宋_GB2312"/>
          <w:sz w:val="32"/>
          <w:szCs w:val="32"/>
        </w:rPr>
        <w:t xml:space="preserve">万元，占 </w:t>
      </w:r>
      <w:r>
        <w:rPr>
          <w:rFonts w:hint="eastAsia" w:ascii="仿宋_GB2312" w:eastAsia="仿宋_GB2312"/>
          <w:sz w:val="32"/>
          <w:szCs w:val="32"/>
          <w:lang w:val="en-US" w:eastAsia="zh-CN"/>
        </w:rPr>
        <w:t>100</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hint="eastAsia" w:ascii="仿宋_GB2312" w:eastAsia="仿宋_GB2312"/>
          <w:sz w:val="32"/>
          <w:szCs w:val="32"/>
        </w:rPr>
        <w:t>%。</w:t>
      </w:r>
    </w:p>
    <w:p w14:paraId="1E8AFDBF">
      <w:pPr>
        <w:ind w:firstLine="640" w:firstLineChars="200"/>
        <w:jc w:val="left"/>
        <w:rPr>
          <w:rFonts w:ascii="黑体" w:eastAsia="黑体"/>
          <w:sz w:val="32"/>
          <w:szCs w:val="32"/>
        </w:rPr>
      </w:pPr>
      <w:r>
        <w:rPr>
          <w:rFonts w:hint="eastAsia" w:ascii="黑体" w:eastAsia="黑体"/>
          <w:sz w:val="32"/>
          <w:szCs w:val="32"/>
        </w:rPr>
        <w:t>二、财政拨款收支预算情况说明</w:t>
      </w:r>
    </w:p>
    <w:p w14:paraId="272C4D91">
      <w:pPr>
        <w:ind w:firstLine="640" w:firstLineChars="200"/>
        <w:jc w:val="left"/>
        <w:rPr>
          <w:rFonts w:ascii="仿宋_GB2312" w:eastAsia="仿宋_GB2312"/>
          <w:sz w:val="32"/>
          <w:szCs w:val="32"/>
        </w:rPr>
      </w:pPr>
      <w:r>
        <w:rPr>
          <w:rFonts w:hint="eastAsia" w:ascii="仿宋_GB2312" w:eastAsia="仿宋_GB2312"/>
          <w:sz w:val="32"/>
          <w:szCs w:val="32"/>
        </w:rPr>
        <w:t>固定资产投资审计中心202</w:t>
      </w:r>
      <w:r>
        <w:rPr>
          <w:rFonts w:hint="eastAsia" w:ascii="仿宋_GB2312" w:eastAsia="仿宋_GB2312"/>
          <w:sz w:val="32"/>
          <w:szCs w:val="32"/>
          <w:lang w:val="en-US" w:eastAsia="zh-CN"/>
        </w:rPr>
        <w:t>4</w:t>
      </w:r>
      <w:r>
        <w:rPr>
          <w:rFonts w:hint="eastAsia" w:ascii="仿宋_GB2312" w:eastAsia="仿宋_GB2312"/>
          <w:sz w:val="32"/>
          <w:szCs w:val="32"/>
        </w:rPr>
        <w:t>年财政拨款收支预算总数</w:t>
      </w:r>
      <w:r>
        <w:rPr>
          <w:rFonts w:hint="eastAsia" w:ascii="仿宋_GB2312" w:eastAsia="仿宋_GB2312"/>
          <w:kern w:val="0"/>
          <w:sz w:val="32"/>
          <w:szCs w:val="32"/>
          <w:lang w:val="en-US" w:eastAsia="zh-CN"/>
        </w:rPr>
        <w:t>336.58</w:t>
      </w:r>
      <w:r>
        <w:rPr>
          <w:rFonts w:hint="eastAsia" w:ascii="仿宋_GB2312" w:eastAsia="仿宋_GB2312"/>
          <w:sz w:val="32"/>
          <w:szCs w:val="32"/>
        </w:rPr>
        <w:t>元，比202</w:t>
      </w:r>
      <w:r>
        <w:rPr>
          <w:rFonts w:hint="eastAsia" w:ascii="仿宋_GB2312" w:eastAsia="仿宋_GB2312"/>
          <w:sz w:val="32"/>
          <w:szCs w:val="32"/>
          <w:lang w:val="en-US" w:eastAsia="zh-CN"/>
        </w:rPr>
        <w:t>3</w:t>
      </w:r>
      <w:r>
        <w:rPr>
          <w:rFonts w:hint="eastAsia" w:ascii="仿宋_GB2312" w:eastAsia="仿宋_GB2312"/>
          <w:sz w:val="32"/>
          <w:szCs w:val="32"/>
        </w:rPr>
        <w:t>年收支预算总数增加</w:t>
      </w:r>
      <w:r>
        <w:rPr>
          <w:rFonts w:hint="eastAsia" w:ascii="仿宋_GB2312" w:eastAsia="仿宋_GB2312"/>
          <w:sz w:val="32"/>
          <w:szCs w:val="32"/>
          <w:lang w:val="en-US" w:eastAsia="zh-CN"/>
        </w:rPr>
        <w:t>89.28</w:t>
      </w:r>
      <w:r>
        <w:rPr>
          <w:rFonts w:hint="eastAsia" w:ascii="仿宋_GB2312" w:eastAsia="仿宋_GB2312"/>
          <w:sz w:val="32"/>
          <w:szCs w:val="32"/>
        </w:rPr>
        <w:t>万元，主要原因是</w:t>
      </w:r>
      <w:r>
        <w:rPr>
          <w:rFonts w:hint="eastAsia" w:ascii="仿宋_GB2312" w:eastAsia="仿宋_GB2312"/>
          <w:kern w:val="0"/>
          <w:sz w:val="32"/>
          <w:szCs w:val="32"/>
          <w:lang w:val="en-US" w:eastAsia="zh-CN"/>
        </w:rPr>
        <w:t>人员工资绩效奖、五险一金经费</w:t>
      </w:r>
      <w:r>
        <w:rPr>
          <w:rFonts w:hint="eastAsia" w:ascii="仿宋_GB2312" w:eastAsia="仿宋_GB2312"/>
          <w:kern w:val="0"/>
          <w:sz w:val="32"/>
          <w:szCs w:val="32"/>
          <w:lang w:eastAsia="zh-CN"/>
        </w:rPr>
        <w:t>都有所</w:t>
      </w:r>
      <w:r>
        <w:rPr>
          <w:rFonts w:hint="eastAsia" w:ascii="仿宋_GB2312" w:eastAsia="仿宋_GB2312"/>
          <w:kern w:val="0"/>
          <w:sz w:val="32"/>
          <w:szCs w:val="32"/>
          <w:lang w:val="en-US" w:eastAsia="zh-CN"/>
        </w:rPr>
        <w:t>增加</w:t>
      </w:r>
      <w:r>
        <w:rPr>
          <w:rFonts w:hint="eastAsia" w:ascii="仿宋_GB2312" w:eastAsia="仿宋_GB2312"/>
          <w:sz w:val="32"/>
          <w:szCs w:val="32"/>
        </w:rPr>
        <w:t>。</w:t>
      </w:r>
    </w:p>
    <w:p w14:paraId="3A93AFFA">
      <w:pPr>
        <w:ind w:firstLine="640" w:firstLineChars="200"/>
        <w:jc w:val="left"/>
        <w:rPr>
          <w:rFonts w:ascii="仿宋_GB2312" w:eastAsia="仿宋_GB2312"/>
          <w:sz w:val="32"/>
          <w:szCs w:val="32"/>
        </w:rPr>
      </w:pPr>
      <w:r>
        <w:rPr>
          <w:rFonts w:hint="eastAsia" w:ascii="仿宋_GB2312" w:eastAsia="仿宋_GB2312"/>
          <w:sz w:val="32"/>
          <w:szCs w:val="32"/>
        </w:rPr>
        <w:t>收入包括：本年一般公共预算拨款收入</w:t>
      </w:r>
      <w:r>
        <w:rPr>
          <w:rFonts w:hint="eastAsia" w:ascii="仿宋" w:eastAsia="仿宋" w:cs="仿宋"/>
          <w:i w:val="0"/>
          <w:caps w:val="0"/>
          <w:smallCaps w:val="0"/>
          <w:color w:val="333333"/>
          <w:spacing w:val="0"/>
          <w:sz w:val="32"/>
          <w:szCs w:val="32"/>
          <w:shd w:val="clear" w:color="auto" w:fill="FFFFFF"/>
          <w:lang w:val="en-US" w:eastAsia="zh-CN"/>
        </w:rPr>
        <w:t>168.29</w:t>
      </w:r>
      <w:r>
        <w:rPr>
          <w:rFonts w:hint="eastAsia" w:ascii="仿宋_GB2312" w:eastAsia="仿宋_GB2312"/>
          <w:sz w:val="32"/>
          <w:szCs w:val="32"/>
        </w:rPr>
        <w:t>万元、上年政府性基金预算拨款收入</w:t>
      </w:r>
      <w:r>
        <w:rPr>
          <w:rFonts w:hint="eastAsia" w:ascii="仿宋_GB2312" w:eastAsia="仿宋_GB2312"/>
          <w:sz w:val="32"/>
          <w:szCs w:val="32"/>
          <w:lang w:val="en-US" w:eastAsia="zh-CN"/>
        </w:rPr>
        <w:t>0</w:t>
      </w:r>
      <w:r>
        <w:rPr>
          <w:rFonts w:hint="eastAsia" w:ascii="仿宋_GB2312" w:eastAsia="仿宋_GB2312"/>
          <w:sz w:val="32"/>
          <w:szCs w:val="32"/>
        </w:rPr>
        <w:t>万元；支出包括：一般公共服务支出</w:t>
      </w:r>
      <w:r>
        <w:rPr>
          <w:rFonts w:hint="eastAsia" w:ascii="仿宋_GB2312" w:eastAsia="仿宋_GB2312"/>
          <w:sz w:val="32"/>
          <w:szCs w:val="32"/>
          <w:lang w:val="en-US" w:eastAsia="zh-CN"/>
        </w:rPr>
        <w:t>116.73</w:t>
      </w:r>
      <w:r>
        <w:rPr>
          <w:rFonts w:hint="eastAsia" w:ascii="仿宋_GB2312" w:eastAsia="仿宋_GB2312"/>
          <w:sz w:val="32"/>
          <w:szCs w:val="32"/>
        </w:rPr>
        <w:t>万元、外交支出</w:t>
      </w:r>
      <w:r>
        <w:rPr>
          <w:rFonts w:hint="eastAsia" w:ascii="仿宋_GB2312" w:eastAsia="仿宋_GB2312"/>
          <w:sz w:val="32"/>
          <w:szCs w:val="32"/>
          <w:lang w:val="en-US" w:eastAsia="zh-CN"/>
        </w:rPr>
        <w:t>0</w:t>
      </w:r>
      <w:r>
        <w:rPr>
          <w:rFonts w:hint="eastAsia" w:ascii="仿宋_GB2312" w:eastAsia="仿宋_GB2312"/>
          <w:sz w:val="32"/>
          <w:szCs w:val="32"/>
        </w:rPr>
        <w:t>万元、国防支出</w:t>
      </w:r>
      <w:r>
        <w:rPr>
          <w:rFonts w:hint="eastAsia" w:ascii="仿宋_GB2312" w:eastAsia="仿宋_GB2312"/>
          <w:sz w:val="32"/>
          <w:szCs w:val="32"/>
          <w:lang w:val="en-US" w:eastAsia="zh-CN"/>
        </w:rPr>
        <w:t>0</w:t>
      </w:r>
      <w:r>
        <w:rPr>
          <w:rFonts w:hint="eastAsia" w:ascii="仿宋_GB2312" w:eastAsia="仿宋_GB2312"/>
          <w:sz w:val="32"/>
          <w:szCs w:val="32"/>
        </w:rPr>
        <w:t>万元、公共安全支出</w:t>
      </w:r>
      <w:r>
        <w:rPr>
          <w:rFonts w:hint="eastAsia" w:ascii="仿宋_GB2312" w:eastAsia="仿宋_GB2312"/>
          <w:sz w:val="32"/>
          <w:szCs w:val="32"/>
          <w:lang w:val="en-US" w:eastAsia="zh-CN"/>
        </w:rPr>
        <w:t>0</w:t>
      </w:r>
      <w:r>
        <w:rPr>
          <w:rFonts w:hint="eastAsia" w:ascii="仿宋_GB2312" w:eastAsia="仿宋_GB2312"/>
          <w:sz w:val="32"/>
          <w:szCs w:val="32"/>
        </w:rPr>
        <w:t xml:space="preserve">万元、教育支出 </w:t>
      </w:r>
      <w:r>
        <w:rPr>
          <w:rFonts w:hint="eastAsia" w:ascii="仿宋_GB2312" w:eastAsia="仿宋_GB2312"/>
          <w:sz w:val="32"/>
          <w:szCs w:val="32"/>
          <w:lang w:val="en-US" w:eastAsia="zh-CN"/>
        </w:rPr>
        <w:t>0</w:t>
      </w:r>
      <w:r>
        <w:rPr>
          <w:rFonts w:hint="eastAsia" w:ascii="仿宋_GB2312" w:eastAsia="仿宋_GB2312"/>
          <w:sz w:val="32"/>
          <w:szCs w:val="32"/>
        </w:rPr>
        <w:t>万元、科学技术支出</w:t>
      </w:r>
      <w:r>
        <w:rPr>
          <w:rFonts w:hint="eastAsia" w:ascii="仿宋_GB2312" w:eastAsia="仿宋_GB2312"/>
          <w:sz w:val="32"/>
          <w:szCs w:val="32"/>
          <w:lang w:val="en-US" w:eastAsia="zh-CN"/>
        </w:rPr>
        <w:t>0</w:t>
      </w:r>
      <w:r>
        <w:rPr>
          <w:rFonts w:hint="eastAsia" w:ascii="仿宋_GB2312" w:eastAsia="仿宋_GB2312"/>
          <w:sz w:val="32"/>
          <w:szCs w:val="32"/>
        </w:rPr>
        <w:t>万元、文化旅游体育与传媒支出</w:t>
      </w:r>
      <w:r>
        <w:rPr>
          <w:rFonts w:hint="eastAsia" w:ascii="仿宋_GB2312" w:eastAsia="仿宋_GB2312"/>
          <w:sz w:val="32"/>
          <w:szCs w:val="32"/>
          <w:lang w:val="en-US" w:eastAsia="zh-CN"/>
        </w:rPr>
        <w:t>0</w:t>
      </w:r>
      <w:r>
        <w:rPr>
          <w:rFonts w:hint="eastAsia" w:ascii="仿宋_GB2312" w:eastAsia="仿宋_GB2312"/>
          <w:sz w:val="32"/>
          <w:szCs w:val="32"/>
        </w:rPr>
        <w:t>万元、社会保障和就业支出</w:t>
      </w:r>
      <w:r>
        <w:rPr>
          <w:rFonts w:hint="eastAsia" w:ascii="仿宋_GB2312" w:eastAsia="仿宋_GB2312"/>
          <w:sz w:val="32"/>
          <w:szCs w:val="32"/>
          <w:lang w:val="en-US" w:eastAsia="zh-CN"/>
        </w:rPr>
        <w:t>26.79</w:t>
      </w:r>
      <w:r>
        <w:rPr>
          <w:rFonts w:hint="eastAsia" w:ascii="仿宋_GB2312" w:eastAsia="仿宋_GB2312"/>
          <w:sz w:val="32"/>
          <w:szCs w:val="32"/>
        </w:rPr>
        <w:t>万元、卫生健康支出</w:t>
      </w:r>
      <w:r>
        <w:rPr>
          <w:rFonts w:hint="eastAsia" w:ascii="仿宋_GB2312" w:eastAsia="仿宋_GB2312"/>
          <w:sz w:val="32"/>
          <w:szCs w:val="32"/>
          <w:lang w:val="en-US" w:eastAsia="zh-CN"/>
        </w:rPr>
        <w:t>10.49</w:t>
      </w:r>
      <w:r>
        <w:rPr>
          <w:rFonts w:hint="eastAsia" w:ascii="仿宋_GB2312" w:eastAsia="仿宋_GB2312"/>
          <w:sz w:val="32"/>
          <w:szCs w:val="32"/>
        </w:rPr>
        <w:t>万元、住房保障支出</w:t>
      </w:r>
      <w:r>
        <w:rPr>
          <w:rFonts w:hint="eastAsia" w:ascii="仿宋_GB2312" w:eastAsia="仿宋_GB2312"/>
          <w:sz w:val="32"/>
          <w:szCs w:val="32"/>
          <w:lang w:val="en-US" w:eastAsia="zh-CN"/>
        </w:rPr>
        <w:t>14.28</w:t>
      </w:r>
      <w:r>
        <w:rPr>
          <w:rFonts w:hint="eastAsia" w:ascii="仿宋_GB2312" w:eastAsia="仿宋_GB2312"/>
          <w:sz w:val="32"/>
          <w:szCs w:val="32"/>
        </w:rPr>
        <w:t>万元。</w:t>
      </w:r>
    </w:p>
    <w:p w14:paraId="44F5C330">
      <w:pPr>
        <w:ind w:firstLine="640" w:firstLineChars="200"/>
        <w:jc w:val="left"/>
        <w:rPr>
          <w:rFonts w:ascii="黑体" w:eastAsia="黑体"/>
          <w:sz w:val="32"/>
          <w:szCs w:val="32"/>
        </w:rPr>
      </w:pPr>
      <w:r>
        <w:rPr>
          <w:rFonts w:hint="eastAsia" w:ascii="黑体" w:eastAsia="黑体"/>
          <w:sz w:val="32"/>
          <w:szCs w:val="32"/>
        </w:rPr>
        <w:t>三、一般公共预算当年拨款情况说明</w:t>
      </w:r>
    </w:p>
    <w:p w14:paraId="1C103425">
      <w:pPr>
        <w:ind w:firstLine="643" w:firstLineChars="200"/>
        <w:jc w:val="left"/>
        <w:rPr>
          <w:rFonts w:ascii="楷体" w:eastAsia="楷体"/>
          <w:b/>
          <w:sz w:val="32"/>
          <w:szCs w:val="32"/>
        </w:rPr>
      </w:pPr>
      <w:r>
        <w:rPr>
          <w:rFonts w:hint="eastAsia" w:ascii="楷体" w:eastAsia="楷体"/>
          <w:b/>
          <w:sz w:val="32"/>
          <w:szCs w:val="32"/>
        </w:rPr>
        <w:t>（一）一般公共预算当年拨款规模变化情况</w:t>
      </w:r>
    </w:p>
    <w:p w14:paraId="011CCB2B">
      <w:pPr>
        <w:ind w:firstLine="640" w:firstLineChars="200"/>
        <w:jc w:val="left"/>
        <w:rPr>
          <w:rFonts w:ascii="仿宋_GB2312" w:eastAsia="仿宋_GB2312"/>
          <w:sz w:val="32"/>
          <w:szCs w:val="32"/>
        </w:rPr>
      </w:pPr>
      <w:r>
        <w:rPr>
          <w:rFonts w:hint="eastAsia" w:ascii="仿宋_GB2312" w:eastAsia="仿宋_GB2312"/>
          <w:sz w:val="32"/>
          <w:szCs w:val="32"/>
        </w:rPr>
        <w:t>固定资产投资审计中心202</w:t>
      </w:r>
      <w:r>
        <w:rPr>
          <w:rFonts w:hint="eastAsia" w:ascii="仿宋_GB2312" w:eastAsia="仿宋_GB2312"/>
          <w:sz w:val="32"/>
          <w:szCs w:val="32"/>
          <w:lang w:val="en-US" w:eastAsia="zh-CN"/>
        </w:rPr>
        <w:t>4</w:t>
      </w:r>
      <w:r>
        <w:rPr>
          <w:rFonts w:hint="eastAsia" w:ascii="仿宋_GB2312" w:eastAsia="仿宋_GB2312"/>
          <w:sz w:val="32"/>
          <w:szCs w:val="32"/>
        </w:rPr>
        <w:t>年一般公共预算当年拨款</w:t>
      </w:r>
      <w:r>
        <w:rPr>
          <w:rFonts w:hint="eastAsia" w:ascii="仿宋_GB2312" w:eastAsia="仿宋_GB2312"/>
          <w:sz w:val="32"/>
          <w:szCs w:val="32"/>
          <w:lang w:val="en-US" w:eastAsia="zh-CN"/>
        </w:rPr>
        <w:t>168.29</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年预算数增加</w:t>
      </w:r>
      <w:r>
        <w:rPr>
          <w:rFonts w:hint="eastAsia" w:ascii="仿宋_GB2312" w:eastAsia="仿宋_GB2312"/>
          <w:sz w:val="32"/>
          <w:szCs w:val="32"/>
          <w:lang w:val="en-US" w:eastAsia="zh-CN"/>
        </w:rPr>
        <w:t>44.64</w:t>
      </w:r>
      <w:r>
        <w:rPr>
          <w:rFonts w:hint="eastAsia" w:ascii="仿宋_GB2312" w:eastAsia="仿宋_GB2312"/>
          <w:sz w:val="32"/>
          <w:szCs w:val="32"/>
        </w:rPr>
        <w:t>万元，主要原因是</w:t>
      </w:r>
      <w:r>
        <w:rPr>
          <w:rFonts w:hint="eastAsia" w:ascii="仿宋_GB2312" w:eastAsia="仿宋_GB2312"/>
          <w:kern w:val="0"/>
          <w:sz w:val="32"/>
          <w:szCs w:val="32"/>
          <w:lang w:val="en-US" w:eastAsia="zh-CN"/>
        </w:rPr>
        <w:t>人员工资绩效奖、五险一金经费</w:t>
      </w:r>
      <w:r>
        <w:rPr>
          <w:rFonts w:hint="eastAsia" w:ascii="仿宋_GB2312" w:eastAsia="仿宋_GB2312"/>
          <w:kern w:val="0"/>
          <w:sz w:val="32"/>
          <w:szCs w:val="32"/>
          <w:lang w:eastAsia="zh-CN"/>
        </w:rPr>
        <w:t>都有所</w:t>
      </w:r>
      <w:r>
        <w:rPr>
          <w:rFonts w:hint="eastAsia" w:ascii="仿宋_GB2312" w:eastAsia="仿宋_GB2312"/>
          <w:kern w:val="0"/>
          <w:sz w:val="32"/>
          <w:szCs w:val="32"/>
          <w:lang w:val="en-US" w:eastAsia="zh-CN"/>
        </w:rPr>
        <w:t>增加</w:t>
      </w:r>
      <w:r>
        <w:rPr>
          <w:rFonts w:hint="eastAsia" w:ascii="仿宋_GB2312" w:eastAsia="仿宋_GB2312"/>
          <w:sz w:val="32"/>
          <w:szCs w:val="32"/>
        </w:rPr>
        <w:t>。</w:t>
      </w:r>
    </w:p>
    <w:p w14:paraId="0F7557B8">
      <w:pPr>
        <w:ind w:firstLine="643" w:firstLineChars="200"/>
        <w:jc w:val="left"/>
        <w:rPr>
          <w:rFonts w:ascii="楷体" w:eastAsia="楷体"/>
          <w:b/>
          <w:sz w:val="32"/>
          <w:szCs w:val="32"/>
        </w:rPr>
      </w:pPr>
      <w:r>
        <w:rPr>
          <w:rFonts w:hint="eastAsia" w:ascii="楷体" w:eastAsia="楷体"/>
          <w:b/>
          <w:sz w:val="32"/>
          <w:szCs w:val="32"/>
        </w:rPr>
        <w:t>（二）一般公共预算当年拨款结构情况</w:t>
      </w:r>
    </w:p>
    <w:p w14:paraId="6C670D31">
      <w:pPr>
        <w:ind w:firstLine="640" w:firstLineChars="200"/>
        <w:jc w:val="left"/>
        <w:rPr>
          <w:rFonts w:ascii="仿宋_GB2312" w:eastAsia="仿宋_GB2312"/>
          <w:sz w:val="32"/>
          <w:szCs w:val="32"/>
        </w:rPr>
      </w:pPr>
      <w:r>
        <w:rPr>
          <w:rFonts w:hint="eastAsia" w:ascii="仿宋_GB2312" w:eastAsia="仿宋_GB2312"/>
          <w:sz w:val="32"/>
          <w:szCs w:val="32"/>
        </w:rPr>
        <w:t xml:space="preserve">一般公共服务支出 </w:t>
      </w:r>
      <w:r>
        <w:rPr>
          <w:rFonts w:hint="eastAsia" w:ascii="仿宋_GB2312" w:eastAsia="仿宋_GB2312"/>
          <w:sz w:val="32"/>
          <w:szCs w:val="32"/>
          <w:lang w:val="en-US" w:eastAsia="zh-CN"/>
        </w:rPr>
        <w:t>116.73</w:t>
      </w:r>
      <w:r>
        <w:rPr>
          <w:rFonts w:hint="eastAsia" w:ascii="仿宋_GB2312" w:eastAsia="仿宋_GB2312"/>
          <w:sz w:val="32"/>
          <w:szCs w:val="32"/>
        </w:rPr>
        <w:t>万元,</w:t>
      </w:r>
      <w:r>
        <w:rPr>
          <w:rFonts w:hint="eastAsia"/>
        </w:rPr>
        <w:t xml:space="preserve"> </w:t>
      </w:r>
      <w:r>
        <w:rPr>
          <w:rFonts w:hint="eastAsia" w:ascii="仿宋_GB2312" w:eastAsia="仿宋_GB2312"/>
          <w:sz w:val="32"/>
          <w:szCs w:val="32"/>
        </w:rPr>
        <w:t>占</w:t>
      </w:r>
      <w:r>
        <w:rPr>
          <w:rFonts w:hint="eastAsia" w:ascii="仿宋_GB2312" w:eastAsia="仿宋_GB2312"/>
          <w:kern w:val="0"/>
          <w:sz w:val="32"/>
          <w:szCs w:val="32"/>
          <w:lang w:val="en-US" w:eastAsia="zh-CN"/>
        </w:rPr>
        <w:t>69.36</w:t>
      </w:r>
      <w:r>
        <w:rPr>
          <w:rFonts w:hint="eastAsia" w:ascii="仿宋_GB2312" w:eastAsia="仿宋_GB2312"/>
          <w:sz w:val="32"/>
          <w:szCs w:val="32"/>
        </w:rPr>
        <w:t>%；外交支出</w:t>
      </w:r>
      <w:r>
        <w:rPr>
          <w:rFonts w:hint="eastAsia" w:ascii="仿宋_GB2312" w:eastAsia="仿宋_GB2312"/>
          <w:sz w:val="32"/>
          <w:szCs w:val="32"/>
          <w:lang w:val="en-US" w:eastAsia="zh-CN"/>
        </w:rPr>
        <w:t>0</w:t>
      </w:r>
      <w:r>
        <w:rPr>
          <w:rFonts w:hint="eastAsia" w:ascii="仿宋_GB2312" w:eastAsia="仿宋_GB2312"/>
          <w:sz w:val="32"/>
          <w:szCs w:val="32"/>
        </w:rPr>
        <w:t>万元, 占</w:t>
      </w:r>
      <w:r>
        <w:rPr>
          <w:rFonts w:hint="eastAsia" w:ascii="仿宋_GB2312" w:eastAsia="仿宋_GB2312"/>
          <w:sz w:val="32"/>
          <w:szCs w:val="32"/>
          <w:lang w:val="en-US" w:eastAsia="zh-CN"/>
        </w:rPr>
        <w:t>0</w:t>
      </w:r>
      <w:r>
        <w:rPr>
          <w:rFonts w:hint="eastAsia" w:ascii="仿宋_GB2312" w:eastAsia="仿宋_GB2312"/>
          <w:sz w:val="32"/>
          <w:szCs w:val="32"/>
        </w:rPr>
        <w:t>%；国防支出</w:t>
      </w:r>
      <w:r>
        <w:rPr>
          <w:rFonts w:hint="eastAsia" w:ascii="仿宋_GB2312" w:eastAsia="仿宋_GB2312"/>
          <w:sz w:val="32"/>
          <w:szCs w:val="32"/>
          <w:lang w:val="en-US" w:eastAsia="zh-CN"/>
        </w:rPr>
        <w:t>0</w:t>
      </w:r>
      <w:r>
        <w:rPr>
          <w:rFonts w:hint="eastAsia" w:ascii="仿宋_GB2312" w:eastAsia="仿宋_GB2312"/>
          <w:sz w:val="32"/>
          <w:szCs w:val="32"/>
        </w:rPr>
        <w:t>万元, 占</w:t>
      </w:r>
      <w:r>
        <w:rPr>
          <w:rFonts w:hint="eastAsia" w:ascii="仿宋_GB2312" w:eastAsia="仿宋_GB2312"/>
          <w:sz w:val="32"/>
          <w:szCs w:val="32"/>
          <w:lang w:val="en-US" w:eastAsia="zh-CN"/>
        </w:rPr>
        <w:t>0</w:t>
      </w:r>
      <w:r>
        <w:rPr>
          <w:rFonts w:hint="eastAsia" w:ascii="仿宋_GB2312" w:eastAsia="仿宋_GB2312"/>
          <w:sz w:val="32"/>
          <w:szCs w:val="32"/>
        </w:rPr>
        <w:t>%；公共安全支出</w:t>
      </w:r>
      <w:r>
        <w:rPr>
          <w:rFonts w:hint="eastAsia" w:ascii="仿宋_GB2312" w:eastAsia="仿宋_GB2312"/>
          <w:sz w:val="32"/>
          <w:szCs w:val="32"/>
          <w:lang w:val="en-US" w:eastAsia="zh-CN"/>
        </w:rPr>
        <w:t>0</w:t>
      </w:r>
      <w:r>
        <w:rPr>
          <w:rFonts w:hint="eastAsia" w:ascii="仿宋_GB2312" w:eastAsia="仿宋_GB2312"/>
          <w:sz w:val="32"/>
          <w:szCs w:val="32"/>
        </w:rPr>
        <w:t>万元, 占</w:t>
      </w:r>
      <w:r>
        <w:rPr>
          <w:rFonts w:hint="eastAsia" w:ascii="仿宋_GB2312" w:eastAsia="仿宋_GB2312"/>
          <w:sz w:val="32"/>
          <w:szCs w:val="32"/>
          <w:lang w:val="en-US" w:eastAsia="zh-CN"/>
        </w:rPr>
        <w:t>0</w:t>
      </w:r>
      <w:r>
        <w:rPr>
          <w:rFonts w:hint="eastAsia" w:ascii="仿宋_GB2312" w:eastAsia="仿宋_GB2312"/>
          <w:sz w:val="32"/>
          <w:szCs w:val="32"/>
        </w:rPr>
        <w:t xml:space="preserve">%；教育支出 </w:t>
      </w:r>
      <w:r>
        <w:rPr>
          <w:rFonts w:hint="eastAsia" w:ascii="仿宋_GB2312" w:eastAsia="仿宋_GB2312"/>
          <w:sz w:val="32"/>
          <w:szCs w:val="32"/>
          <w:lang w:val="en-US" w:eastAsia="zh-CN"/>
        </w:rPr>
        <w:t>0</w:t>
      </w:r>
      <w:r>
        <w:rPr>
          <w:rFonts w:hint="eastAsia" w:ascii="仿宋_GB2312" w:eastAsia="仿宋_GB2312"/>
          <w:sz w:val="32"/>
          <w:szCs w:val="32"/>
        </w:rPr>
        <w:t xml:space="preserve"> 万元, 占</w:t>
      </w:r>
      <w:r>
        <w:rPr>
          <w:rFonts w:hint="eastAsia" w:ascii="仿宋_GB2312" w:eastAsia="仿宋_GB2312"/>
          <w:sz w:val="32"/>
          <w:szCs w:val="32"/>
          <w:lang w:val="en-US" w:eastAsia="zh-CN"/>
        </w:rPr>
        <w:t>0</w:t>
      </w:r>
      <w:r>
        <w:rPr>
          <w:rFonts w:hint="eastAsia" w:ascii="仿宋_GB2312" w:eastAsia="仿宋_GB2312"/>
          <w:sz w:val="32"/>
          <w:szCs w:val="32"/>
        </w:rPr>
        <w:t>%；科学技术支出</w:t>
      </w:r>
      <w:r>
        <w:rPr>
          <w:rFonts w:hint="eastAsia" w:ascii="仿宋_GB2312" w:eastAsia="仿宋_GB2312"/>
          <w:sz w:val="32"/>
          <w:szCs w:val="32"/>
          <w:lang w:val="en-US" w:eastAsia="zh-CN"/>
        </w:rPr>
        <w:t>0</w:t>
      </w:r>
      <w:r>
        <w:rPr>
          <w:rFonts w:hint="eastAsia" w:ascii="仿宋_GB2312" w:eastAsia="仿宋_GB2312"/>
          <w:sz w:val="32"/>
          <w:szCs w:val="32"/>
        </w:rPr>
        <w:t>万元, 占</w:t>
      </w:r>
      <w:r>
        <w:rPr>
          <w:rFonts w:hint="eastAsia" w:ascii="仿宋_GB2312" w:eastAsia="仿宋_GB2312"/>
          <w:sz w:val="32"/>
          <w:szCs w:val="32"/>
          <w:lang w:val="en-US" w:eastAsia="zh-CN"/>
        </w:rPr>
        <w:t>0</w:t>
      </w:r>
      <w:r>
        <w:rPr>
          <w:rFonts w:hint="eastAsia" w:ascii="仿宋_GB2312" w:eastAsia="仿宋_GB2312"/>
          <w:sz w:val="32"/>
          <w:szCs w:val="32"/>
        </w:rPr>
        <w:t>%；文化旅游体育与传媒支出</w:t>
      </w:r>
      <w:r>
        <w:rPr>
          <w:rFonts w:hint="eastAsia" w:ascii="仿宋_GB2312" w:eastAsia="仿宋_GB2312"/>
          <w:sz w:val="32"/>
          <w:szCs w:val="32"/>
          <w:lang w:val="en-US" w:eastAsia="zh-CN"/>
        </w:rPr>
        <w:t>0</w:t>
      </w:r>
      <w:r>
        <w:rPr>
          <w:rFonts w:hint="eastAsia" w:ascii="仿宋_GB2312" w:eastAsia="仿宋_GB2312"/>
          <w:sz w:val="32"/>
          <w:szCs w:val="32"/>
        </w:rPr>
        <w:t>万元, 占</w:t>
      </w:r>
      <w:r>
        <w:rPr>
          <w:rFonts w:hint="eastAsia" w:ascii="仿宋_GB2312" w:eastAsia="仿宋_GB2312"/>
          <w:sz w:val="32"/>
          <w:szCs w:val="32"/>
          <w:lang w:val="en-US" w:eastAsia="zh-CN"/>
        </w:rPr>
        <w:t>0</w:t>
      </w:r>
      <w:r>
        <w:rPr>
          <w:rFonts w:hint="eastAsia" w:ascii="仿宋_GB2312" w:eastAsia="仿宋_GB2312"/>
          <w:sz w:val="32"/>
          <w:szCs w:val="32"/>
        </w:rPr>
        <w:t>%；社会保障和就业支出</w:t>
      </w:r>
      <w:r>
        <w:rPr>
          <w:rFonts w:hint="eastAsia" w:ascii="仿宋_GB2312" w:eastAsia="仿宋_GB2312"/>
          <w:sz w:val="32"/>
          <w:szCs w:val="32"/>
          <w:lang w:val="en-US" w:eastAsia="zh-CN"/>
        </w:rPr>
        <w:t>26.79</w:t>
      </w:r>
      <w:r>
        <w:rPr>
          <w:rFonts w:hint="eastAsia" w:ascii="仿宋_GB2312" w:eastAsia="仿宋_GB2312"/>
          <w:sz w:val="32"/>
          <w:szCs w:val="32"/>
        </w:rPr>
        <w:t>万元, 占</w:t>
      </w:r>
      <w:r>
        <w:rPr>
          <w:rFonts w:hint="eastAsia" w:ascii="仿宋_GB2312" w:eastAsia="仿宋_GB2312"/>
          <w:kern w:val="0"/>
          <w:sz w:val="32"/>
          <w:szCs w:val="32"/>
          <w:lang w:val="en-US" w:eastAsia="zh-CN"/>
        </w:rPr>
        <w:t>15.91</w:t>
      </w:r>
      <w:r>
        <w:rPr>
          <w:rFonts w:hint="eastAsia" w:ascii="仿宋_GB2312" w:eastAsia="仿宋_GB2312"/>
          <w:sz w:val="32"/>
          <w:szCs w:val="32"/>
        </w:rPr>
        <w:t>%；卫生健康支出</w:t>
      </w:r>
      <w:r>
        <w:rPr>
          <w:rFonts w:hint="eastAsia" w:ascii="仿宋_GB2312" w:eastAsia="仿宋_GB2312"/>
          <w:sz w:val="32"/>
          <w:szCs w:val="32"/>
          <w:lang w:val="en-US" w:eastAsia="zh-CN"/>
        </w:rPr>
        <w:t>10.49</w:t>
      </w:r>
      <w:r>
        <w:rPr>
          <w:rFonts w:hint="eastAsia" w:ascii="仿宋_GB2312" w:eastAsia="仿宋_GB2312"/>
          <w:sz w:val="32"/>
          <w:szCs w:val="32"/>
        </w:rPr>
        <w:t>万元, 占</w:t>
      </w:r>
      <w:r>
        <w:rPr>
          <w:rFonts w:hint="eastAsia" w:ascii="仿宋_GB2312" w:eastAsia="仿宋_GB2312"/>
          <w:kern w:val="0"/>
          <w:sz w:val="32"/>
          <w:szCs w:val="32"/>
          <w:lang w:val="en-US" w:eastAsia="zh-CN"/>
        </w:rPr>
        <w:t>6.23</w:t>
      </w:r>
      <w:r>
        <w:rPr>
          <w:rFonts w:hint="eastAsia" w:ascii="仿宋_GB2312" w:eastAsia="仿宋_GB2312"/>
          <w:sz w:val="32"/>
          <w:szCs w:val="32"/>
        </w:rPr>
        <w:t>%；住房保障支出</w:t>
      </w:r>
      <w:r>
        <w:rPr>
          <w:rFonts w:hint="eastAsia" w:ascii="仿宋_GB2312" w:eastAsia="仿宋_GB2312"/>
          <w:sz w:val="32"/>
          <w:szCs w:val="32"/>
          <w:lang w:val="en-US" w:eastAsia="zh-CN"/>
        </w:rPr>
        <w:t>14.28</w:t>
      </w:r>
      <w:r>
        <w:rPr>
          <w:rFonts w:hint="eastAsia" w:ascii="仿宋_GB2312" w:eastAsia="仿宋_GB2312"/>
          <w:sz w:val="32"/>
          <w:szCs w:val="32"/>
        </w:rPr>
        <w:t>万元, 占</w:t>
      </w:r>
      <w:r>
        <w:rPr>
          <w:rFonts w:hint="eastAsia" w:ascii="仿宋_GB2312" w:eastAsia="仿宋_GB2312"/>
          <w:kern w:val="0"/>
          <w:sz w:val="32"/>
          <w:szCs w:val="32"/>
          <w:lang w:val="en-US" w:eastAsia="zh-CN"/>
        </w:rPr>
        <w:t>8.49</w:t>
      </w:r>
      <w:r>
        <w:rPr>
          <w:rFonts w:hint="eastAsia" w:ascii="仿宋_GB2312" w:eastAsia="仿宋_GB2312"/>
          <w:sz w:val="32"/>
          <w:szCs w:val="32"/>
        </w:rPr>
        <w:t>%。</w:t>
      </w:r>
    </w:p>
    <w:p w14:paraId="582FD5E6">
      <w:pPr>
        <w:ind w:firstLine="643" w:firstLineChars="200"/>
        <w:jc w:val="left"/>
        <w:rPr>
          <w:rFonts w:ascii="楷体" w:eastAsia="楷体"/>
          <w:b/>
          <w:sz w:val="32"/>
          <w:szCs w:val="32"/>
        </w:rPr>
      </w:pPr>
      <w:r>
        <w:rPr>
          <w:rFonts w:hint="eastAsia" w:ascii="楷体" w:eastAsia="楷体"/>
          <w:b/>
          <w:sz w:val="32"/>
          <w:szCs w:val="32"/>
        </w:rPr>
        <w:t>（三）一般公共预算当年拨款具体使用情况</w:t>
      </w:r>
    </w:p>
    <w:p w14:paraId="573D20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val="en-US" w:eastAsia="zh-CN" w:bidi="ar-SA"/>
        </w:rPr>
        <w:t>1.</w:t>
      </w:r>
      <w:r>
        <w:rPr>
          <w:rFonts w:hint="eastAsia" w:ascii="仿宋_GB2312" w:eastAsia="仿宋_GB2312" w:cs="Times New Roman"/>
          <w:kern w:val="0"/>
          <w:sz w:val="32"/>
          <w:szCs w:val="32"/>
          <w:lang w:bidi="ar-SA"/>
        </w:rPr>
        <w:t>一般公共服务</w:t>
      </w:r>
      <w:r>
        <w:rPr>
          <w:rFonts w:hint="eastAsia" w:ascii="仿宋_GB2312" w:eastAsia="仿宋_GB2312" w:cs="Times New Roman"/>
          <w:kern w:val="0"/>
          <w:sz w:val="32"/>
          <w:szCs w:val="32"/>
          <w:lang w:eastAsia="zh-CN" w:bidi="ar-SA"/>
        </w:rPr>
        <w:t>（</w:t>
      </w:r>
      <w:r>
        <w:rPr>
          <w:rFonts w:hint="eastAsia" w:ascii="仿宋_GB2312" w:eastAsia="仿宋_GB2312" w:cs="Times New Roman"/>
          <w:kern w:val="0"/>
          <w:sz w:val="32"/>
          <w:szCs w:val="32"/>
          <w:lang w:bidi="ar-SA"/>
        </w:rPr>
        <w:t>201</w:t>
      </w:r>
      <w:r>
        <w:rPr>
          <w:rFonts w:hint="eastAsia" w:ascii="仿宋_GB2312" w:eastAsia="仿宋_GB2312" w:cs="Times New Roman"/>
          <w:kern w:val="0"/>
          <w:sz w:val="32"/>
          <w:szCs w:val="32"/>
          <w:lang w:eastAsia="zh-CN" w:bidi="ar-SA"/>
        </w:rPr>
        <w:t>）审计事务（</w:t>
      </w:r>
      <w:r>
        <w:rPr>
          <w:rFonts w:hint="eastAsia" w:ascii="仿宋_GB2312" w:eastAsia="仿宋_GB2312" w:cs="Times New Roman"/>
          <w:kern w:val="0"/>
          <w:sz w:val="32"/>
          <w:szCs w:val="32"/>
          <w:lang w:bidi="ar-SA"/>
        </w:rPr>
        <w:t>08</w:t>
      </w:r>
      <w:r>
        <w:rPr>
          <w:rFonts w:hint="eastAsia" w:ascii="仿宋_GB2312" w:eastAsia="仿宋_GB2312" w:cs="Times New Roman"/>
          <w:kern w:val="0"/>
          <w:sz w:val="32"/>
          <w:szCs w:val="32"/>
          <w:lang w:eastAsia="zh-CN" w:bidi="ar-SA"/>
        </w:rPr>
        <w:t>）</w:t>
      </w:r>
      <w:r>
        <w:rPr>
          <w:rFonts w:hint="eastAsia" w:ascii="仿宋_GB2312" w:eastAsia="仿宋_GB2312" w:cs="Times New Roman"/>
          <w:kern w:val="0"/>
          <w:sz w:val="32"/>
          <w:szCs w:val="32"/>
          <w:lang w:bidi="ar-SA"/>
        </w:rPr>
        <w:t>事业运行</w:t>
      </w:r>
      <w:r>
        <w:rPr>
          <w:rFonts w:hint="eastAsia" w:ascii="仿宋_GB2312" w:eastAsia="仿宋_GB2312" w:cs="Times New Roman"/>
          <w:kern w:val="0"/>
          <w:sz w:val="32"/>
          <w:szCs w:val="32"/>
          <w:lang w:val="en-US" w:eastAsia="zh-CN" w:bidi="ar-SA"/>
        </w:rPr>
        <w:t>(</w:t>
      </w:r>
      <w:r>
        <w:rPr>
          <w:rFonts w:hint="eastAsia" w:ascii="仿宋_GB2312" w:eastAsia="仿宋_GB2312" w:cs="Times New Roman"/>
          <w:kern w:val="0"/>
          <w:sz w:val="32"/>
          <w:szCs w:val="32"/>
          <w:lang w:bidi="ar-SA"/>
        </w:rPr>
        <w:t>50</w:t>
      </w:r>
      <w:r>
        <w:rPr>
          <w:rFonts w:hint="eastAsia" w:ascii="仿宋_GB2312" w:eastAsia="仿宋_GB2312" w:cs="Times New Roman"/>
          <w:kern w:val="0"/>
          <w:sz w:val="32"/>
          <w:szCs w:val="32"/>
          <w:lang w:val="en-US" w:eastAsia="zh-CN" w:bidi="ar-SA"/>
        </w:rPr>
        <w:t>)</w:t>
      </w:r>
      <w:r>
        <w:rPr>
          <w:rFonts w:hint="eastAsia" w:ascii="仿宋_GB2312" w:eastAsia="仿宋_GB2312" w:cs="Times New Roman"/>
          <w:kern w:val="0"/>
          <w:sz w:val="32"/>
          <w:szCs w:val="32"/>
          <w:lang w:bidi="ar-SA"/>
        </w:rPr>
        <w:t>:20</w:t>
      </w:r>
      <w:r>
        <w:rPr>
          <w:rFonts w:hint="eastAsia" w:ascii="仿宋_GB2312" w:eastAsia="仿宋_GB2312" w:cs="Times New Roman"/>
          <w:kern w:val="0"/>
          <w:sz w:val="32"/>
          <w:szCs w:val="32"/>
          <w:lang w:val="en-US" w:eastAsia="zh-CN" w:bidi="ar-SA"/>
        </w:rPr>
        <w:t>24</w:t>
      </w:r>
      <w:r>
        <w:rPr>
          <w:rFonts w:hint="eastAsia" w:ascii="仿宋_GB2312" w:eastAsia="仿宋_GB2312" w:cs="Times New Roman"/>
          <w:kern w:val="0"/>
          <w:sz w:val="32"/>
          <w:szCs w:val="32"/>
          <w:lang w:bidi="ar-SA"/>
        </w:rPr>
        <w:t>年预算数为</w:t>
      </w:r>
      <w:r>
        <w:rPr>
          <w:rFonts w:hint="eastAsia" w:ascii="仿宋_GB2312" w:eastAsia="仿宋_GB2312" w:cs="Times New Roman"/>
          <w:kern w:val="0"/>
          <w:sz w:val="32"/>
          <w:szCs w:val="32"/>
          <w:lang w:val="en-US" w:eastAsia="zh-CN" w:bidi="ar-SA"/>
        </w:rPr>
        <w:t>116.73</w:t>
      </w:r>
      <w:r>
        <w:rPr>
          <w:rFonts w:hint="eastAsia" w:ascii="仿宋_GB2312" w:eastAsia="仿宋_GB2312" w:cs="Times New Roman"/>
          <w:kern w:val="0"/>
          <w:sz w:val="32"/>
          <w:szCs w:val="32"/>
          <w:lang w:bidi="ar-SA"/>
        </w:rPr>
        <w:t>万元，主要用于：单位事业人员正常运转的基本支出，包括基本工资、津贴补贴等人员经费以及办公费、印刷费、水电费等日常公用经费。</w:t>
      </w:r>
    </w:p>
    <w:p w14:paraId="227C261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val="en-US" w:eastAsia="zh-CN" w:bidi="ar-SA"/>
        </w:rPr>
        <w:t>2.</w:t>
      </w:r>
      <w:r>
        <w:rPr>
          <w:rFonts w:hint="eastAsia" w:ascii="仿宋_GB2312" w:eastAsia="仿宋_GB2312" w:cs="Times New Roman"/>
          <w:kern w:val="0"/>
          <w:sz w:val="32"/>
          <w:szCs w:val="32"/>
          <w:lang w:bidi="ar-SA"/>
        </w:rPr>
        <w:t>社会保障和就业（208）行政事业单位离退休（05）机关事业单位基本养老保险缴费支出（05）：20</w:t>
      </w:r>
      <w:r>
        <w:rPr>
          <w:rFonts w:hint="eastAsia" w:ascii="仿宋_GB2312" w:eastAsia="仿宋_GB2312" w:cs="Times New Roman"/>
          <w:kern w:val="0"/>
          <w:sz w:val="32"/>
          <w:szCs w:val="32"/>
          <w:lang w:val="en-US" w:eastAsia="zh-CN" w:bidi="ar-SA"/>
        </w:rPr>
        <w:t>24</w:t>
      </w:r>
      <w:r>
        <w:rPr>
          <w:rFonts w:hint="eastAsia" w:ascii="仿宋_GB2312" w:eastAsia="仿宋_GB2312" w:cs="Times New Roman"/>
          <w:kern w:val="0"/>
          <w:sz w:val="32"/>
          <w:szCs w:val="32"/>
          <w:lang w:bidi="ar-SA"/>
        </w:rPr>
        <w:t>年预算数为</w:t>
      </w:r>
      <w:r>
        <w:rPr>
          <w:rFonts w:hint="eastAsia" w:ascii="仿宋_GB2312" w:eastAsia="仿宋_GB2312" w:cs="Times New Roman"/>
          <w:kern w:val="0"/>
          <w:sz w:val="32"/>
          <w:szCs w:val="32"/>
          <w:lang w:val="en-US" w:eastAsia="zh-CN" w:bidi="ar-SA"/>
        </w:rPr>
        <w:t>17.27</w:t>
      </w:r>
      <w:r>
        <w:rPr>
          <w:rFonts w:hint="eastAsia" w:ascii="仿宋_GB2312" w:eastAsia="仿宋_GB2312" w:cs="Times New Roman"/>
          <w:kern w:val="0"/>
          <w:sz w:val="32"/>
          <w:szCs w:val="32"/>
          <w:lang w:bidi="ar-SA"/>
        </w:rPr>
        <w:t>万元，主要用于：实施养老保险制度后，部门按规定由单位缴纳的基本养老保险费支出。</w:t>
      </w:r>
    </w:p>
    <w:p w14:paraId="3F04AFE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val="en-US" w:eastAsia="zh-CN" w:bidi="ar-SA"/>
        </w:rPr>
        <w:t>3.</w:t>
      </w:r>
      <w:r>
        <w:rPr>
          <w:rFonts w:hint="eastAsia" w:ascii="仿宋_GB2312" w:eastAsia="仿宋_GB2312" w:cs="Times New Roman"/>
          <w:kern w:val="0"/>
          <w:sz w:val="32"/>
          <w:szCs w:val="32"/>
          <w:lang w:bidi="ar-SA"/>
        </w:rPr>
        <w:t>社会保障和就业（208）行政事业单位离退休（05）机关事业单位职业年金缴费支出（06），202</w:t>
      </w:r>
      <w:r>
        <w:rPr>
          <w:rFonts w:hint="eastAsia" w:ascii="仿宋_GB2312" w:eastAsia="仿宋_GB2312" w:cs="Times New Roman"/>
          <w:kern w:val="0"/>
          <w:sz w:val="32"/>
          <w:szCs w:val="32"/>
          <w:lang w:val="en-US" w:eastAsia="zh-CN" w:bidi="ar-SA"/>
        </w:rPr>
        <w:t>4</w:t>
      </w:r>
      <w:r>
        <w:rPr>
          <w:rFonts w:hint="eastAsia" w:ascii="仿宋_GB2312" w:eastAsia="仿宋_GB2312" w:cs="Times New Roman"/>
          <w:kern w:val="0"/>
          <w:sz w:val="32"/>
          <w:szCs w:val="32"/>
          <w:lang w:bidi="ar-SA"/>
        </w:rPr>
        <w:t>年预算数为</w:t>
      </w:r>
      <w:r>
        <w:rPr>
          <w:rFonts w:hint="eastAsia" w:ascii="仿宋_GB2312" w:eastAsia="仿宋_GB2312" w:cs="Times New Roman"/>
          <w:kern w:val="0"/>
          <w:sz w:val="32"/>
          <w:szCs w:val="32"/>
          <w:lang w:val="en-US" w:eastAsia="zh-CN" w:bidi="ar-SA"/>
        </w:rPr>
        <w:t>9.51</w:t>
      </w:r>
      <w:r>
        <w:rPr>
          <w:rFonts w:hint="eastAsia" w:ascii="仿宋_GB2312" w:eastAsia="仿宋_GB2312" w:cs="Times New Roman"/>
          <w:kern w:val="0"/>
          <w:sz w:val="32"/>
          <w:szCs w:val="32"/>
          <w:lang w:bidi="ar-SA"/>
        </w:rPr>
        <w:t>万元。主要用于：实施养老保险制度后，部门按规定由单位实际缴纳的职业年金缴费支出。</w:t>
      </w:r>
    </w:p>
    <w:p w14:paraId="2A6305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val="en-US" w:eastAsia="zh-CN" w:bidi="ar-SA"/>
        </w:rPr>
        <w:t>4.</w:t>
      </w:r>
      <w:r>
        <w:rPr>
          <w:rFonts w:hint="eastAsia" w:ascii="仿宋_GB2312" w:eastAsia="仿宋_GB2312" w:cs="Times New Roman"/>
          <w:kern w:val="0"/>
          <w:sz w:val="32"/>
          <w:szCs w:val="32"/>
          <w:lang w:bidi="ar-SA"/>
        </w:rPr>
        <w:t>卫生与健康（210）行政事业单位医疗（11）</w:t>
      </w:r>
      <w:r>
        <w:rPr>
          <w:rFonts w:hint="eastAsia" w:ascii="仿宋_GB2312" w:eastAsia="仿宋_GB2312" w:cs="Times New Roman"/>
          <w:kern w:val="0"/>
          <w:sz w:val="32"/>
          <w:szCs w:val="32"/>
          <w:lang w:eastAsia="zh-CN" w:bidi="ar-SA"/>
        </w:rPr>
        <w:t>事业</w:t>
      </w:r>
      <w:r>
        <w:rPr>
          <w:rFonts w:hint="eastAsia" w:ascii="仿宋_GB2312" w:eastAsia="仿宋_GB2312" w:cs="Times New Roman"/>
          <w:kern w:val="0"/>
          <w:sz w:val="32"/>
          <w:szCs w:val="32"/>
          <w:lang w:bidi="ar-SA"/>
        </w:rPr>
        <w:t>单位医疗（0</w:t>
      </w:r>
      <w:r>
        <w:rPr>
          <w:rFonts w:hint="eastAsia" w:ascii="仿宋_GB2312" w:eastAsia="仿宋_GB2312" w:cs="Times New Roman"/>
          <w:kern w:val="0"/>
          <w:sz w:val="32"/>
          <w:szCs w:val="32"/>
          <w:lang w:val="en-US" w:eastAsia="zh-CN" w:bidi="ar-SA"/>
        </w:rPr>
        <w:t>2</w:t>
      </w:r>
      <w:r>
        <w:rPr>
          <w:rFonts w:hint="eastAsia" w:ascii="仿宋_GB2312" w:eastAsia="仿宋_GB2312" w:cs="Times New Roman"/>
          <w:kern w:val="0"/>
          <w:sz w:val="32"/>
          <w:szCs w:val="32"/>
          <w:lang w:bidi="ar-SA"/>
        </w:rPr>
        <w:t>）:20</w:t>
      </w:r>
      <w:r>
        <w:rPr>
          <w:rFonts w:hint="eastAsia" w:ascii="仿宋_GB2312" w:eastAsia="仿宋_GB2312" w:cs="Times New Roman"/>
          <w:kern w:val="0"/>
          <w:sz w:val="32"/>
          <w:szCs w:val="32"/>
          <w:lang w:val="en-US" w:eastAsia="zh-CN" w:bidi="ar-SA"/>
        </w:rPr>
        <w:t>24</w:t>
      </w:r>
      <w:r>
        <w:rPr>
          <w:rFonts w:hint="eastAsia" w:ascii="仿宋_GB2312" w:eastAsia="仿宋_GB2312" w:cs="Times New Roman"/>
          <w:kern w:val="0"/>
          <w:sz w:val="32"/>
          <w:szCs w:val="32"/>
          <w:lang w:bidi="ar-SA"/>
        </w:rPr>
        <w:t>年预算数为</w:t>
      </w:r>
      <w:r>
        <w:rPr>
          <w:rFonts w:hint="eastAsia" w:ascii="仿宋_GB2312" w:eastAsia="仿宋_GB2312" w:cs="Times New Roman"/>
          <w:kern w:val="0"/>
          <w:sz w:val="32"/>
          <w:szCs w:val="32"/>
          <w:lang w:val="en-US" w:eastAsia="zh-CN" w:bidi="ar-SA"/>
        </w:rPr>
        <w:t>8.32</w:t>
      </w:r>
      <w:r>
        <w:rPr>
          <w:rFonts w:hint="eastAsia" w:ascii="仿宋_GB2312" w:eastAsia="仿宋_GB2312" w:cs="Times New Roman"/>
          <w:kern w:val="0"/>
          <w:sz w:val="32"/>
          <w:szCs w:val="32"/>
          <w:lang w:bidi="ar-SA"/>
        </w:rPr>
        <w:t>万元，主要用于单位基本医疗保险缴费支出。</w:t>
      </w:r>
    </w:p>
    <w:p w14:paraId="455303A7">
      <w:pPr>
        <w:keepNext w:val="0"/>
        <w:keepLines w:val="0"/>
        <w:pageBreakBefore w:val="0"/>
        <w:widowControl w:val="0"/>
        <w:kinsoku/>
        <w:wordWrap/>
        <w:overflowPunct/>
        <w:topLinePunct w:val="0"/>
        <w:autoSpaceDE/>
        <w:autoSpaceDN/>
        <w:bidi w:val="0"/>
        <w:adjustRightInd/>
        <w:snapToGrid/>
        <w:spacing w:line="600" w:lineRule="exact"/>
        <w:ind w:firstLine="627" w:firstLineChars="196"/>
        <w:textAlignment w:val="auto"/>
        <w:rPr>
          <w:rFonts w:hint="eastAsia" w:ascii="仿宋_GB2312" w:eastAsia="仿宋_GB2312"/>
          <w:sz w:val="32"/>
          <w:szCs w:val="32"/>
          <w:shd w:val="clear" w:color="auto" w:fill="FFFFFF"/>
          <w:lang w:eastAsia="zh-CN"/>
        </w:rPr>
      </w:pPr>
      <w:r>
        <w:rPr>
          <w:rFonts w:hint="eastAsia" w:ascii="仿宋_GB2312" w:eastAsia="仿宋_GB2312" w:cs="Times New Roman"/>
          <w:kern w:val="0"/>
          <w:sz w:val="32"/>
          <w:szCs w:val="32"/>
          <w:lang w:bidi="ar-SA"/>
        </w:rPr>
        <w:t xml:space="preserve">    </w:t>
      </w:r>
      <w:r>
        <w:rPr>
          <w:rFonts w:hint="eastAsia" w:ascii="仿宋_GB2312" w:eastAsia="仿宋_GB2312" w:cs="Times New Roman"/>
          <w:kern w:val="0"/>
          <w:sz w:val="32"/>
          <w:szCs w:val="32"/>
          <w:lang w:val="en-US" w:eastAsia="zh-CN" w:bidi="ar-SA"/>
        </w:rPr>
        <w:t>5.</w:t>
      </w:r>
      <w:r>
        <w:rPr>
          <w:rFonts w:hint="eastAsia" w:ascii="仿宋_GB2312" w:eastAsia="仿宋_GB2312" w:cs="Times New Roman"/>
          <w:kern w:val="0"/>
          <w:sz w:val="32"/>
          <w:szCs w:val="32"/>
          <w:lang w:bidi="ar-SA"/>
        </w:rPr>
        <w:t>卫生与健康（210）行政事业单位医疗（11）</w:t>
      </w:r>
      <w:r>
        <w:rPr>
          <w:rFonts w:hint="eastAsia" w:ascii="仿宋_GB2312" w:eastAsia="仿宋_GB2312" w:cs="Times New Roman"/>
          <w:kern w:val="0"/>
          <w:sz w:val="32"/>
          <w:szCs w:val="32"/>
          <w:lang w:eastAsia="zh-CN" w:bidi="ar-SA"/>
        </w:rPr>
        <w:t>其他行政事业单位医疗支出</w:t>
      </w:r>
      <w:r>
        <w:rPr>
          <w:rFonts w:hint="eastAsia" w:ascii="仿宋_GB2312" w:eastAsia="仿宋_GB2312" w:cs="Times New Roman"/>
          <w:kern w:val="0"/>
          <w:sz w:val="32"/>
          <w:szCs w:val="32"/>
          <w:lang w:bidi="ar-SA"/>
        </w:rPr>
        <w:t>（</w:t>
      </w:r>
      <w:r>
        <w:rPr>
          <w:rFonts w:hint="eastAsia" w:ascii="仿宋_GB2312" w:eastAsia="仿宋_GB2312" w:cs="Times New Roman"/>
          <w:kern w:val="0"/>
          <w:sz w:val="32"/>
          <w:szCs w:val="32"/>
          <w:lang w:val="en-US" w:eastAsia="zh-CN" w:bidi="ar-SA"/>
        </w:rPr>
        <w:t>99</w:t>
      </w:r>
      <w:r>
        <w:rPr>
          <w:rFonts w:hint="eastAsia" w:ascii="仿宋_GB2312" w:eastAsia="仿宋_GB2312" w:cs="Times New Roman"/>
          <w:kern w:val="0"/>
          <w:sz w:val="32"/>
          <w:szCs w:val="32"/>
          <w:lang w:bidi="ar-SA"/>
        </w:rPr>
        <w:t>）：20</w:t>
      </w:r>
      <w:r>
        <w:rPr>
          <w:rFonts w:hint="eastAsia" w:ascii="仿宋_GB2312" w:eastAsia="仿宋_GB2312" w:cs="Times New Roman"/>
          <w:kern w:val="0"/>
          <w:sz w:val="32"/>
          <w:szCs w:val="32"/>
          <w:lang w:val="en-US" w:eastAsia="zh-CN" w:bidi="ar-SA"/>
        </w:rPr>
        <w:t>24</w:t>
      </w:r>
      <w:r>
        <w:rPr>
          <w:rFonts w:hint="eastAsia" w:ascii="仿宋_GB2312" w:eastAsia="仿宋_GB2312" w:cs="Times New Roman"/>
          <w:kern w:val="0"/>
          <w:sz w:val="32"/>
          <w:szCs w:val="32"/>
          <w:lang w:bidi="ar-SA"/>
        </w:rPr>
        <w:t>年预算数为</w:t>
      </w:r>
      <w:r>
        <w:rPr>
          <w:rFonts w:hint="eastAsia" w:ascii="仿宋_GB2312" w:eastAsia="仿宋_GB2312" w:cs="Times New Roman"/>
          <w:kern w:val="0"/>
          <w:sz w:val="32"/>
          <w:szCs w:val="32"/>
          <w:lang w:val="en-US" w:eastAsia="zh-CN" w:bidi="ar-SA"/>
        </w:rPr>
        <w:t>2.16</w:t>
      </w:r>
      <w:r>
        <w:rPr>
          <w:rFonts w:hint="eastAsia" w:ascii="仿宋_GB2312" w:eastAsia="仿宋_GB2312" w:cs="Times New Roman"/>
          <w:kern w:val="0"/>
          <w:sz w:val="32"/>
          <w:szCs w:val="32"/>
          <w:lang w:bidi="ar-SA"/>
        </w:rPr>
        <w:t>万元，主要用于</w:t>
      </w:r>
      <w:r>
        <w:rPr>
          <w:rFonts w:hint="eastAsia" w:ascii="仿宋_GB2312" w:eastAsia="仿宋_GB2312"/>
          <w:sz w:val="32"/>
          <w:szCs w:val="32"/>
          <w:shd w:val="clear" w:color="auto" w:fill="FFFFFF"/>
          <w:lang w:eastAsia="zh-CN"/>
        </w:rPr>
        <w:t>指上述项目以外的其他用于行政事业单位医疗方面的支出。</w:t>
      </w:r>
    </w:p>
    <w:p w14:paraId="17174AF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bidi="ar-SA"/>
        </w:rPr>
        <w:t xml:space="preserve"> </w:t>
      </w:r>
      <w:r>
        <w:rPr>
          <w:rFonts w:hint="eastAsia" w:ascii="仿宋_GB2312" w:eastAsia="仿宋_GB2312" w:cs="Times New Roman"/>
          <w:kern w:val="0"/>
          <w:sz w:val="32"/>
          <w:szCs w:val="32"/>
          <w:lang w:val="en-US" w:eastAsia="zh-CN" w:bidi="ar-SA"/>
        </w:rPr>
        <w:t xml:space="preserve"> </w:t>
      </w:r>
      <w:r>
        <w:rPr>
          <w:rFonts w:hint="eastAsia" w:ascii="仿宋_GB2312" w:eastAsia="仿宋_GB2312" w:cs="Times New Roman"/>
          <w:kern w:val="0"/>
          <w:sz w:val="32"/>
          <w:szCs w:val="32"/>
          <w:lang w:bidi="ar-SA"/>
        </w:rPr>
        <w:t xml:space="preserve"> </w:t>
      </w:r>
      <w:r>
        <w:rPr>
          <w:rFonts w:hint="eastAsia" w:ascii="仿宋_GB2312" w:eastAsia="仿宋_GB2312" w:cs="Times New Roman"/>
          <w:kern w:val="0"/>
          <w:sz w:val="32"/>
          <w:szCs w:val="32"/>
          <w:lang w:val="en-US" w:eastAsia="zh-CN" w:bidi="ar-SA"/>
        </w:rPr>
        <w:t>6.</w:t>
      </w:r>
      <w:r>
        <w:rPr>
          <w:rFonts w:hint="eastAsia" w:ascii="仿宋_GB2312" w:eastAsia="仿宋_GB2312" w:cs="Times New Roman"/>
          <w:kern w:val="0"/>
          <w:sz w:val="32"/>
          <w:szCs w:val="32"/>
          <w:lang w:bidi="ar-SA"/>
        </w:rPr>
        <w:t>住房保障（221）住房改革支出（02）住房公积金（01）:20</w:t>
      </w:r>
      <w:r>
        <w:rPr>
          <w:rFonts w:hint="eastAsia" w:ascii="仿宋_GB2312" w:eastAsia="仿宋_GB2312" w:cs="Times New Roman"/>
          <w:kern w:val="0"/>
          <w:sz w:val="32"/>
          <w:szCs w:val="32"/>
          <w:lang w:val="en-US" w:eastAsia="zh-CN" w:bidi="ar-SA"/>
        </w:rPr>
        <w:t>24</w:t>
      </w:r>
      <w:r>
        <w:rPr>
          <w:rFonts w:hint="eastAsia" w:ascii="仿宋_GB2312" w:eastAsia="仿宋_GB2312" w:cs="Times New Roman"/>
          <w:kern w:val="0"/>
          <w:sz w:val="32"/>
          <w:szCs w:val="32"/>
          <w:lang w:bidi="ar-SA"/>
        </w:rPr>
        <w:t>年预算数为</w:t>
      </w:r>
      <w:r>
        <w:rPr>
          <w:rFonts w:hint="eastAsia" w:ascii="仿宋_GB2312" w:eastAsia="仿宋_GB2312" w:cs="Times New Roman"/>
          <w:kern w:val="0"/>
          <w:sz w:val="32"/>
          <w:szCs w:val="32"/>
          <w:lang w:val="en-US" w:eastAsia="zh-CN" w:bidi="ar-SA"/>
        </w:rPr>
        <w:t>14.28</w:t>
      </w:r>
      <w:r>
        <w:rPr>
          <w:rFonts w:hint="eastAsia" w:ascii="仿宋_GB2312" w:eastAsia="仿宋_GB2312" w:cs="Times New Roman"/>
          <w:kern w:val="0"/>
          <w:sz w:val="32"/>
          <w:szCs w:val="32"/>
          <w:lang w:bidi="ar-SA"/>
        </w:rPr>
        <w:t>万元，主要用于部门按人力资源和社会保障部、财政部规定的基本工资和津贴补贴以及规定比例为职工缴纳的住房公积金支出。</w:t>
      </w:r>
    </w:p>
    <w:p w14:paraId="7E06444F">
      <w:pPr>
        <w:ind w:firstLine="640" w:firstLineChars="200"/>
        <w:jc w:val="left"/>
        <w:rPr>
          <w:rFonts w:ascii="黑体" w:eastAsia="黑体"/>
          <w:sz w:val="32"/>
          <w:szCs w:val="32"/>
        </w:rPr>
      </w:pPr>
      <w:r>
        <w:rPr>
          <w:rFonts w:hint="eastAsia" w:ascii="黑体" w:eastAsia="黑体"/>
          <w:sz w:val="32"/>
          <w:szCs w:val="32"/>
        </w:rPr>
        <w:t>四、一般公共预算基本支出情况说明</w:t>
      </w:r>
    </w:p>
    <w:p w14:paraId="1EBF7696">
      <w:pPr>
        <w:ind w:firstLine="640" w:firstLineChars="200"/>
        <w:jc w:val="left"/>
        <w:rPr>
          <w:rFonts w:ascii="仿宋_GB2312" w:eastAsia="仿宋_GB2312"/>
          <w:sz w:val="32"/>
          <w:szCs w:val="32"/>
        </w:rPr>
      </w:pPr>
      <w:r>
        <w:rPr>
          <w:rFonts w:hint="eastAsia" w:ascii="仿宋_GB2312" w:eastAsia="仿宋_GB2312"/>
          <w:sz w:val="32"/>
          <w:szCs w:val="32"/>
        </w:rPr>
        <w:t>固定资产投资审计中心202</w:t>
      </w:r>
      <w:r>
        <w:rPr>
          <w:rFonts w:hint="eastAsia" w:ascii="仿宋_GB2312" w:eastAsia="仿宋_GB2312"/>
          <w:sz w:val="32"/>
          <w:szCs w:val="32"/>
          <w:lang w:val="en-US" w:eastAsia="zh-CN"/>
        </w:rPr>
        <w:t>4</w:t>
      </w:r>
      <w:r>
        <w:rPr>
          <w:rFonts w:hint="eastAsia" w:ascii="仿宋_GB2312" w:eastAsia="仿宋_GB2312"/>
          <w:sz w:val="32"/>
          <w:szCs w:val="32"/>
        </w:rPr>
        <w:t>年一般公共预算基本支出</w:t>
      </w:r>
      <w:r>
        <w:rPr>
          <w:rFonts w:hint="eastAsia" w:ascii="仿宋_GB2312" w:eastAsia="仿宋_GB2312"/>
          <w:sz w:val="32"/>
          <w:szCs w:val="32"/>
          <w:lang w:val="en-US" w:eastAsia="zh-CN"/>
        </w:rPr>
        <w:t>162.26</w:t>
      </w:r>
      <w:r>
        <w:rPr>
          <w:rFonts w:hint="eastAsia" w:ascii="仿宋_GB2312" w:eastAsia="仿宋_GB2312"/>
          <w:sz w:val="32"/>
          <w:szCs w:val="32"/>
        </w:rPr>
        <w:t>万元，其中：</w:t>
      </w:r>
    </w:p>
    <w:p w14:paraId="06036F57">
      <w:pPr>
        <w:ind w:firstLine="640" w:firstLineChars="200"/>
        <w:jc w:val="left"/>
        <w:rPr>
          <w:rFonts w:ascii="仿宋_GB2312" w:eastAsia="仿宋_GB2312"/>
          <w:sz w:val="32"/>
          <w:szCs w:val="32"/>
        </w:rPr>
      </w:pPr>
      <w:r>
        <w:rPr>
          <w:rFonts w:hint="eastAsia" w:ascii="仿宋_GB2312" w:eastAsia="仿宋_GB2312"/>
          <w:sz w:val="32"/>
          <w:szCs w:val="32"/>
        </w:rPr>
        <w:t xml:space="preserve">人员经费 </w:t>
      </w:r>
      <w:r>
        <w:rPr>
          <w:rFonts w:hint="eastAsia" w:ascii="仿宋_GB2312" w:eastAsia="仿宋_GB2312"/>
          <w:sz w:val="32"/>
          <w:szCs w:val="32"/>
          <w:lang w:val="en-US" w:eastAsia="zh-CN"/>
        </w:rPr>
        <w:t>118.58</w:t>
      </w:r>
      <w:r>
        <w:rPr>
          <w:rFonts w:hint="eastAsia" w:ascii="仿宋_GB2312" w:eastAsia="仿宋_GB2312"/>
          <w:sz w:val="32"/>
          <w:szCs w:val="32"/>
        </w:rPr>
        <w:t>万元，主要包括：基本工资、津贴补贴、奖金、社会保险缴费、离休费、住房公积金、福利费、工会经费、其他交通费用等支出。</w:t>
      </w:r>
    </w:p>
    <w:p w14:paraId="68E3D8F3">
      <w:pPr>
        <w:ind w:firstLine="640" w:firstLineChars="200"/>
        <w:jc w:val="left"/>
        <w:rPr>
          <w:rFonts w:ascii="仿宋_GB2312" w:eastAsia="仿宋_GB2312"/>
          <w:sz w:val="32"/>
          <w:szCs w:val="32"/>
        </w:rPr>
      </w:pPr>
      <w:r>
        <w:rPr>
          <w:rFonts w:hint="eastAsia" w:ascii="仿宋_GB2312" w:eastAsia="仿宋_GB2312"/>
          <w:sz w:val="32"/>
          <w:szCs w:val="32"/>
        </w:rPr>
        <w:t>公用经</w:t>
      </w:r>
      <w:r>
        <w:rPr>
          <w:rFonts w:hint="eastAsia" w:ascii="仿宋_GB2312" w:eastAsia="仿宋_GB2312"/>
          <w:sz w:val="32"/>
          <w:szCs w:val="32"/>
          <w:lang w:val="en-US" w:eastAsia="zh-CN"/>
        </w:rPr>
        <w:t>6.02</w:t>
      </w:r>
      <w:r>
        <w:rPr>
          <w:rFonts w:hint="eastAsia" w:ascii="仿宋_GB2312" w:eastAsia="仿宋_GB2312"/>
          <w:sz w:val="32"/>
          <w:szCs w:val="32"/>
        </w:rPr>
        <w:t>万元，主要包活：办公费、印刷费、水费、电费、邮电费、物业管理费、差旅费、会议费、培训费、公务接待费、劳务费、公务用车运行维护费等支出。</w:t>
      </w:r>
    </w:p>
    <w:p w14:paraId="2500618D">
      <w:pPr>
        <w:ind w:firstLine="640" w:firstLineChars="200"/>
        <w:jc w:val="left"/>
        <w:rPr>
          <w:rFonts w:ascii="黑体" w:eastAsia="黑体"/>
          <w:sz w:val="32"/>
          <w:szCs w:val="32"/>
        </w:rPr>
      </w:pPr>
      <w:r>
        <w:rPr>
          <w:rFonts w:hint="eastAsia" w:ascii="黑体" w:eastAsia="黑体"/>
          <w:sz w:val="32"/>
          <w:szCs w:val="32"/>
        </w:rPr>
        <w:t>五、“三公”经费财政拨款预算安排情况说明</w:t>
      </w:r>
    </w:p>
    <w:p w14:paraId="6ECC253B">
      <w:pPr>
        <w:ind w:firstLine="640" w:firstLineChars="200"/>
        <w:jc w:val="left"/>
        <w:rPr>
          <w:rFonts w:ascii="仿宋_GB2312" w:eastAsia="仿宋_GB2312"/>
          <w:sz w:val="32"/>
          <w:szCs w:val="32"/>
        </w:rPr>
      </w:pPr>
      <w:r>
        <w:rPr>
          <w:rFonts w:hint="eastAsia" w:ascii="仿宋_GB2312" w:eastAsia="仿宋_GB2312"/>
          <w:sz w:val="32"/>
          <w:szCs w:val="32"/>
        </w:rPr>
        <w:t>固定资产投资审计中心202</w:t>
      </w:r>
      <w:r>
        <w:rPr>
          <w:rFonts w:hint="eastAsia" w:ascii="仿宋_GB2312" w:eastAsia="仿宋_GB2312"/>
          <w:sz w:val="32"/>
          <w:szCs w:val="32"/>
          <w:lang w:val="en-US" w:eastAsia="zh-CN"/>
        </w:rPr>
        <w:t>4</w:t>
      </w:r>
      <w:r>
        <w:rPr>
          <w:rFonts w:hint="eastAsia" w:ascii="仿宋_GB2312" w:eastAsia="仿宋_GB2312"/>
          <w:sz w:val="32"/>
          <w:szCs w:val="32"/>
        </w:rPr>
        <w:t>年“三公”经费财政拨款预算数</w:t>
      </w:r>
      <w:r>
        <w:rPr>
          <w:rFonts w:hint="eastAsia" w:ascii="仿宋_GB2312" w:eastAsia="仿宋_GB2312"/>
          <w:sz w:val="32"/>
          <w:szCs w:val="32"/>
          <w:lang w:val="en-US" w:eastAsia="zh-CN"/>
        </w:rPr>
        <w:t>0</w:t>
      </w:r>
      <w:r>
        <w:rPr>
          <w:rFonts w:hint="eastAsia" w:ascii="仿宋_GB2312" w:eastAsia="仿宋_GB2312"/>
          <w:sz w:val="32"/>
          <w:szCs w:val="32"/>
        </w:rPr>
        <w:t>万元，其中：公务接待费</w:t>
      </w:r>
      <w:r>
        <w:rPr>
          <w:rFonts w:hint="eastAsia" w:ascii="仿宋_GB2312" w:eastAsia="仿宋_GB2312"/>
          <w:sz w:val="32"/>
          <w:szCs w:val="32"/>
          <w:lang w:val="en-US" w:eastAsia="zh-CN"/>
        </w:rPr>
        <w:t>0</w:t>
      </w:r>
      <w:r>
        <w:rPr>
          <w:rFonts w:hint="eastAsia" w:ascii="仿宋_GB2312" w:eastAsia="仿宋_GB2312"/>
          <w:sz w:val="32"/>
          <w:szCs w:val="32"/>
        </w:rPr>
        <w:t>万元，公务用车购置及运行维护费</w:t>
      </w:r>
      <w:r>
        <w:rPr>
          <w:rFonts w:hint="eastAsia" w:ascii="仿宋_GB2312" w:eastAsia="仿宋_GB2312"/>
          <w:sz w:val="32"/>
          <w:szCs w:val="32"/>
          <w:lang w:val="en-US" w:eastAsia="zh-CN"/>
        </w:rPr>
        <w:t>0</w:t>
      </w:r>
      <w:r>
        <w:rPr>
          <w:rFonts w:hint="eastAsia" w:ascii="仿宋_GB2312" w:eastAsia="仿宋_GB2312"/>
          <w:sz w:val="32"/>
          <w:szCs w:val="32"/>
        </w:rPr>
        <w:t>万元,因公出国（境）经费</w:t>
      </w:r>
      <w:r>
        <w:rPr>
          <w:rFonts w:hint="eastAsia" w:ascii="仿宋_GB2312" w:eastAsia="仿宋_GB2312"/>
          <w:sz w:val="32"/>
          <w:szCs w:val="32"/>
          <w:lang w:val="en-US" w:eastAsia="zh-CN"/>
        </w:rPr>
        <w:t>0</w:t>
      </w:r>
      <w:r>
        <w:rPr>
          <w:rFonts w:hint="eastAsia" w:ascii="仿宋_GB2312" w:eastAsia="仿宋_GB2312"/>
          <w:sz w:val="32"/>
          <w:szCs w:val="32"/>
        </w:rPr>
        <w:t>万元。</w:t>
      </w:r>
    </w:p>
    <w:p w14:paraId="7E5BF576">
      <w:pPr>
        <w:ind w:firstLine="643" w:firstLineChars="200"/>
        <w:jc w:val="left"/>
        <w:rPr>
          <w:rFonts w:ascii="楷体" w:eastAsia="楷体"/>
          <w:b/>
          <w:sz w:val="32"/>
          <w:szCs w:val="32"/>
        </w:rPr>
      </w:pPr>
      <w:r>
        <w:rPr>
          <w:rFonts w:hint="eastAsia" w:ascii="楷体" w:eastAsia="楷体"/>
          <w:b/>
          <w:sz w:val="32"/>
          <w:szCs w:val="32"/>
        </w:rPr>
        <w:t>（一）公务接待费与（较</w:t>
      </w:r>
      <w:r>
        <w:rPr>
          <w:rFonts w:ascii="楷体" w:eastAsia="楷体"/>
          <w:b/>
          <w:sz w:val="32"/>
          <w:szCs w:val="32"/>
        </w:rPr>
        <w:t>）</w:t>
      </w:r>
      <w:r>
        <w:rPr>
          <w:rFonts w:hint="eastAsia" w:ascii="楷体" w:eastAsia="楷体"/>
          <w:b/>
          <w:sz w:val="32"/>
          <w:szCs w:val="32"/>
        </w:rPr>
        <w:t>202</w:t>
      </w:r>
      <w:r>
        <w:rPr>
          <w:rFonts w:hint="eastAsia" w:ascii="楷体" w:eastAsia="楷体"/>
          <w:b/>
          <w:sz w:val="32"/>
          <w:szCs w:val="32"/>
          <w:lang w:val="en-US" w:eastAsia="zh-CN"/>
        </w:rPr>
        <w:t>3</w:t>
      </w:r>
      <w:r>
        <w:rPr>
          <w:rFonts w:hint="eastAsia" w:ascii="楷体" w:eastAsia="楷体"/>
          <w:b/>
          <w:sz w:val="32"/>
          <w:szCs w:val="32"/>
        </w:rPr>
        <w:t>年预算持平（增加</w:t>
      </w:r>
      <w:r>
        <w:rPr>
          <w:rFonts w:ascii="楷体" w:eastAsia="楷体"/>
          <w:b/>
          <w:sz w:val="32"/>
          <w:szCs w:val="32"/>
        </w:rPr>
        <w:t>或减少）</w:t>
      </w:r>
      <w:r>
        <w:rPr>
          <w:rFonts w:hint="eastAsia" w:ascii="楷体" w:eastAsia="楷体"/>
          <w:b/>
          <w:sz w:val="32"/>
          <w:szCs w:val="32"/>
        </w:rPr>
        <w:t>。</w:t>
      </w:r>
    </w:p>
    <w:p w14:paraId="2606BDBE">
      <w:pPr>
        <w:ind w:firstLine="640" w:firstLineChars="200"/>
        <w:jc w:val="left"/>
        <w:rPr>
          <w:rFonts w:hint="eastAsia" w:ascii="仿宋_GB2312" w:eastAsia="仿宋_GB2312"/>
          <w:sz w:val="32"/>
          <w:szCs w:val="32"/>
          <w:lang w:eastAsia="zh-CN"/>
        </w:rPr>
      </w:pPr>
      <w:r>
        <w:rPr>
          <w:rFonts w:hint="eastAsia" w:ascii="仿宋_GB2312" w:eastAsia="仿宋_GB2312"/>
          <w:sz w:val="32"/>
          <w:szCs w:val="32"/>
        </w:rPr>
        <w:t>固定资产投资审计中心202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eastAsia="zh-CN"/>
        </w:rPr>
        <w:t>无</w:t>
      </w:r>
      <w:r>
        <w:rPr>
          <w:rFonts w:hint="eastAsia" w:ascii="仿宋_GB2312" w:eastAsia="仿宋_GB2312"/>
          <w:sz w:val="32"/>
          <w:szCs w:val="32"/>
        </w:rPr>
        <w:t>公务接待费</w:t>
      </w:r>
      <w:r>
        <w:rPr>
          <w:rFonts w:hint="eastAsia" w:ascii="仿宋_GB2312" w:eastAsia="仿宋_GB2312"/>
          <w:sz w:val="32"/>
          <w:szCs w:val="32"/>
          <w:lang w:eastAsia="zh-CN"/>
        </w:rPr>
        <w:t>支出，有局本级统一安排支出。</w:t>
      </w:r>
    </w:p>
    <w:p w14:paraId="553A9944">
      <w:pPr>
        <w:ind w:firstLine="643" w:firstLineChars="200"/>
        <w:jc w:val="left"/>
        <w:rPr>
          <w:rFonts w:ascii="楷体" w:eastAsia="楷体"/>
          <w:b/>
          <w:sz w:val="32"/>
          <w:szCs w:val="32"/>
        </w:rPr>
      </w:pPr>
      <w:r>
        <w:rPr>
          <w:rFonts w:hint="eastAsia" w:ascii="楷体" w:eastAsia="楷体"/>
          <w:b/>
          <w:sz w:val="32"/>
          <w:szCs w:val="32"/>
        </w:rPr>
        <w:t>（二）公务用车购置及运行维护费与（较）202</w:t>
      </w:r>
      <w:r>
        <w:rPr>
          <w:rFonts w:hint="eastAsia" w:ascii="楷体" w:eastAsia="楷体"/>
          <w:b/>
          <w:sz w:val="32"/>
          <w:szCs w:val="32"/>
          <w:lang w:val="en-US" w:eastAsia="zh-CN"/>
        </w:rPr>
        <w:t>3</w:t>
      </w:r>
      <w:r>
        <w:rPr>
          <w:rFonts w:hint="eastAsia" w:ascii="楷体" w:eastAsia="楷体"/>
          <w:b/>
          <w:sz w:val="32"/>
          <w:szCs w:val="32"/>
        </w:rPr>
        <w:t>年预算持平（增加或减少）。</w:t>
      </w:r>
    </w:p>
    <w:p w14:paraId="4695FC23">
      <w:pPr>
        <w:ind w:firstLine="640" w:firstLineChars="200"/>
        <w:jc w:val="left"/>
        <w:rPr>
          <w:rFonts w:ascii="仿宋_GB2312" w:eastAsia="仿宋_GB2312"/>
          <w:sz w:val="32"/>
          <w:szCs w:val="32"/>
        </w:rPr>
      </w:pPr>
      <w:r>
        <w:rPr>
          <w:rFonts w:hint="eastAsia" w:ascii="仿宋_GB2312" w:eastAsia="仿宋_GB2312"/>
          <w:sz w:val="32"/>
          <w:szCs w:val="32"/>
        </w:rPr>
        <w:t>固定资产投资审计中心现有公务用车</w:t>
      </w:r>
      <w:r>
        <w:rPr>
          <w:rFonts w:hint="eastAsia" w:ascii="仿宋_GB2312" w:eastAsia="仿宋_GB2312"/>
          <w:sz w:val="32"/>
          <w:szCs w:val="32"/>
          <w:lang w:val="en-US" w:eastAsia="zh-CN"/>
        </w:rPr>
        <w:t>0</w:t>
      </w:r>
      <w:r>
        <w:rPr>
          <w:rFonts w:hint="eastAsia" w:ascii="仿宋_GB2312" w:eastAsia="仿宋_GB2312"/>
          <w:sz w:val="32"/>
          <w:szCs w:val="32"/>
        </w:rPr>
        <w:t>辆。202</w:t>
      </w:r>
      <w:r>
        <w:rPr>
          <w:rFonts w:hint="eastAsia" w:ascii="仿宋_GB2312" w:eastAsia="仿宋_GB2312"/>
          <w:sz w:val="32"/>
          <w:szCs w:val="32"/>
          <w:lang w:val="en-US" w:eastAsia="zh-CN"/>
        </w:rPr>
        <w:t>4</w:t>
      </w:r>
      <w:r>
        <w:rPr>
          <w:rFonts w:hint="eastAsia" w:ascii="仿宋_GB2312" w:eastAsia="仿宋_GB2312"/>
          <w:sz w:val="32"/>
          <w:szCs w:val="32"/>
        </w:rPr>
        <w:t>年安排公务用车运行维护费</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由局本级统一安排支出。</w:t>
      </w:r>
    </w:p>
    <w:p w14:paraId="77B680FC">
      <w:pPr>
        <w:ind w:firstLine="640" w:firstLineChars="200"/>
        <w:jc w:val="left"/>
        <w:rPr>
          <w:rFonts w:ascii="黑体" w:eastAsia="黑体"/>
          <w:sz w:val="32"/>
          <w:szCs w:val="32"/>
        </w:rPr>
      </w:pPr>
      <w:r>
        <w:rPr>
          <w:rFonts w:hint="eastAsia" w:ascii="黑体" w:eastAsia="黑体"/>
          <w:sz w:val="32"/>
          <w:szCs w:val="32"/>
        </w:rPr>
        <w:t>六、政府性基金预算支出情况说明</w:t>
      </w:r>
    </w:p>
    <w:p w14:paraId="66A77F3D">
      <w:pPr>
        <w:ind w:firstLine="640" w:firstLineChars="200"/>
        <w:jc w:val="left"/>
        <w:rPr>
          <w:rFonts w:ascii="仿宋_GB2312" w:eastAsia="仿宋_GB2312"/>
          <w:sz w:val="32"/>
          <w:szCs w:val="32"/>
        </w:rPr>
      </w:pPr>
      <w:r>
        <w:rPr>
          <w:rFonts w:hint="eastAsia" w:ascii="仿宋_GB2312" w:eastAsia="仿宋_GB2312"/>
          <w:sz w:val="32"/>
          <w:szCs w:val="32"/>
        </w:rPr>
        <w:t>固定资产投资审计中心202</w:t>
      </w:r>
      <w:r>
        <w:rPr>
          <w:rFonts w:hint="eastAsia" w:ascii="仿宋_GB2312" w:eastAsia="仿宋_GB2312"/>
          <w:sz w:val="32"/>
          <w:szCs w:val="32"/>
          <w:lang w:val="en-US" w:eastAsia="zh-CN"/>
        </w:rPr>
        <w:t>4</w:t>
      </w:r>
      <w:r>
        <w:rPr>
          <w:rFonts w:hint="eastAsia" w:ascii="仿宋_GB2312" w:eastAsia="仿宋_GB2312"/>
          <w:sz w:val="32"/>
          <w:szCs w:val="32"/>
        </w:rPr>
        <w:t>年使用政府性基金预算拨款安排的支出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63521E67">
      <w:pPr>
        <w:ind w:firstLine="640" w:firstLineChars="200"/>
        <w:jc w:val="left"/>
        <w:rPr>
          <w:rFonts w:ascii="黑体" w:eastAsia="黑体"/>
          <w:sz w:val="32"/>
          <w:szCs w:val="32"/>
        </w:rPr>
      </w:pPr>
      <w:r>
        <w:rPr>
          <w:rFonts w:hint="eastAsia" w:ascii="黑体" w:eastAsia="黑体"/>
          <w:sz w:val="32"/>
          <w:szCs w:val="32"/>
        </w:rPr>
        <w:t>七、国有资本经营预算情况说明</w:t>
      </w:r>
    </w:p>
    <w:p w14:paraId="688BF0CB">
      <w:pPr>
        <w:ind w:firstLine="640" w:firstLineChars="200"/>
        <w:jc w:val="left"/>
        <w:rPr>
          <w:rFonts w:ascii="仿宋_GB2312" w:eastAsia="仿宋_GB2312"/>
          <w:sz w:val="32"/>
          <w:szCs w:val="32"/>
        </w:rPr>
      </w:pPr>
      <w:r>
        <w:rPr>
          <w:rFonts w:hint="eastAsia" w:ascii="仿宋_GB2312" w:eastAsia="仿宋_GB2312"/>
          <w:sz w:val="32"/>
          <w:szCs w:val="32"/>
        </w:rPr>
        <w:t>固定资产投资审计中心202</w:t>
      </w:r>
      <w:r>
        <w:rPr>
          <w:rFonts w:hint="eastAsia" w:ascii="仿宋_GB2312" w:eastAsia="仿宋_GB2312"/>
          <w:sz w:val="32"/>
          <w:szCs w:val="32"/>
          <w:lang w:val="en-US" w:eastAsia="zh-CN"/>
        </w:rPr>
        <w:t>4</w:t>
      </w:r>
      <w:r>
        <w:rPr>
          <w:rFonts w:hint="eastAsia" w:ascii="仿宋_GB2312" w:eastAsia="仿宋_GB2312"/>
          <w:sz w:val="32"/>
          <w:szCs w:val="32"/>
        </w:rPr>
        <w:t>年使用政府性基金预算拨款安排的支出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091C4C6D">
      <w:pPr>
        <w:ind w:firstLine="640" w:firstLineChars="200"/>
        <w:jc w:val="left"/>
        <w:rPr>
          <w:rFonts w:ascii="黑体" w:eastAsia="黑体"/>
          <w:sz w:val="32"/>
          <w:szCs w:val="32"/>
        </w:rPr>
      </w:pPr>
      <w:r>
        <w:rPr>
          <w:rFonts w:hint="eastAsia" w:ascii="黑体" w:eastAsia="黑体"/>
          <w:sz w:val="32"/>
          <w:szCs w:val="32"/>
        </w:rPr>
        <w:t>八、其他重要事项的情况说明</w:t>
      </w:r>
    </w:p>
    <w:p w14:paraId="0CC423E2">
      <w:pPr>
        <w:ind w:firstLine="643" w:firstLineChars="200"/>
        <w:jc w:val="left"/>
        <w:rPr>
          <w:rFonts w:ascii="楷体" w:eastAsia="楷体"/>
          <w:b/>
          <w:sz w:val="32"/>
          <w:szCs w:val="32"/>
        </w:rPr>
      </w:pPr>
      <w:r>
        <w:rPr>
          <w:rFonts w:hint="eastAsia" w:ascii="楷体" w:eastAsia="楷体"/>
          <w:b/>
          <w:sz w:val="32"/>
          <w:szCs w:val="32"/>
        </w:rPr>
        <w:t>(一)机关运行经费情况</w:t>
      </w:r>
    </w:p>
    <w:p w14:paraId="7C3C33F6">
      <w:pPr>
        <w:ind w:firstLine="640" w:firstLineChars="200"/>
        <w:jc w:val="left"/>
        <w:rPr>
          <w:rFonts w:ascii="仿宋_GB2312" w:eastAsia="仿宋_GB2312"/>
          <w:color w:val="auto"/>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年，固定资产投资审计中心的机关运行经费财政</w:t>
      </w:r>
      <w:r>
        <w:rPr>
          <w:rFonts w:hint="eastAsia" w:ascii="仿宋_GB2312" w:eastAsia="仿宋_GB2312"/>
          <w:color w:val="auto"/>
          <w:sz w:val="32"/>
          <w:szCs w:val="32"/>
        </w:rPr>
        <w:t>拨款预算为</w:t>
      </w:r>
      <w:r>
        <w:rPr>
          <w:rFonts w:hint="eastAsia" w:ascii="仿宋_GB2312" w:eastAsia="仿宋_GB2312"/>
          <w:color w:val="auto"/>
          <w:sz w:val="32"/>
          <w:szCs w:val="32"/>
          <w:lang w:val="en-US" w:eastAsia="zh-CN"/>
        </w:rPr>
        <w:t>6.02</w:t>
      </w:r>
      <w:r>
        <w:rPr>
          <w:rFonts w:hint="eastAsia" w:ascii="仿宋_GB2312" w:eastAsia="仿宋_GB2312"/>
          <w:color w:val="auto"/>
          <w:sz w:val="32"/>
          <w:szCs w:val="32"/>
        </w:rPr>
        <w:t>万元，较202</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年预算</w:t>
      </w:r>
      <w:r>
        <w:rPr>
          <w:rFonts w:hint="eastAsia" w:ascii="仿宋_GB2312" w:eastAsia="仿宋_GB2312"/>
          <w:color w:val="auto"/>
          <w:sz w:val="32"/>
          <w:szCs w:val="32"/>
          <w:lang w:eastAsia="zh-CN"/>
        </w:rPr>
        <w:t>增加</w:t>
      </w:r>
      <w:r>
        <w:rPr>
          <w:rFonts w:hint="eastAsia" w:ascii="仿宋_GB2312" w:eastAsia="仿宋_GB2312"/>
          <w:color w:val="auto"/>
          <w:sz w:val="32"/>
          <w:szCs w:val="32"/>
          <w:lang w:val="en-US" w:eastAsia="zh-CN"/>
        </w:rPr>
        <w:t>0.95万元</w:t>
      </w:r>
      <w:r>
        <w:rPr>
          <w:rFonts w:hint="eastAsia" w:ascii="仿宋_GB2312" w:eastAsia="仿宋_GB2312"/>
          <w:color w:val="auto"/>
          <w:sz w:val="32"/>
          <w:szCs w:val="32"/>
        </w:rPr>
        <w:t>。</w:t>
      </w:r>
    </w:p>
    <w:p w14:paraId="2F5B318A">
      <w:pPr>
        <w:ind w:firstLine="643" w:firstLineChars="200"/>
        <w:jc w:val="left"/>
        <w:rPr>
          <w:rFonts w:ascii="楷体" w:eastAsia="楷体"/>
          <w:b/>
          <w:sz w:val="32"/>
          <w:szCs w:val="32"/>
        </w:rPr>
      </w:pPr>
      <w:r>
        <w:rPr>
          <w:rFonts w:hint="eastAsia" w:ascii="楷体" w:eastAsia="楷体"/>
          <w:b/>
          <w:sz w:val="32"/>
          <w:szCs w:val="32"/>
        </w:rPr>
        <w:t>（二)政府采购情况</w:t>
      </w:r>
    </w:p>
    <w:p w14:paraId="1EE8BAF3">
      <w:pPr>
        <w:ind w:firstLine="640" w:firstLineChars="200"/>
        <w:jc w:val="left"/>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年，固定资产投资审计中心安排政府采购预算</w:t>
      </w:r>
      <w:r>
        <w:rPr>
          <w:rFonts w:hint="eastAsia" w:ascii="仿宋_GB2312" w:eastAsia="仿宋_GB2312"/>
          <w:sz w:val="32"/>
          <w:szCs w:val="32"/>
          <w:lang w:val="en-US" w:eastAsia="zh-CN"/>
        </w:rPr>
        <w:t>0</w:t>
      </w:r>
      <w:r>
        <w:rPr>
          <w:rFonts w:hint="eastAsia" w:ascii="仿宋_GB2312" w:eastAsia="仿宋_GB2312"/>
          <w:sz w:val="32"/>
          <w:szCs w:val="32"/>
        </w:rPr>
        <w:t>万元，其中，政府采购货物预算</w:t>
      </w:r>
      <w:r>
        <w:rPr>
          <w:rFonts w:hint="eastAsia" w:ascii="仿宋_GB2312" w:eastAsia="仿宋_GB2312"/>
          <w:sz w:val="32"/>
          <w:szCs w:val="32"/>
          <w:lang w:val="en-US" w:eastAsia="zh-CN"/>
        </w:rPr>
        <w:t>0</w:t>
      </w:r>
      <w:r>
        <w:rPr>
          <w:rFonts w:hint="eastAsia" w:ascii="仿宋_GB2312" w:eastAsia="仿宋_GB2312"/>
          <w:sz w:val="32"/>
          <w:szCs w:val="32"/>
        </w:rPr>
        <w:t>万元；政府采购工程预算</w:t>
      </w:r>
      <w:r>
        <w:rPr>
          <w:rFonts w:hint="eastAsia" w:ascii="仿宋_GB2312" w:eastAsia="仿宋_GB2312"/>
          <w:sz w:val="32"/>
          <w:szCs w:val="32"/>
          <w:lang w:val="en-US" w:eastAsia="zh-CN"/>
        </w:rPr>
        <w:t>0</w:t>
      </w:r>
      <w:r>
        <w:rPr>
          <w:rFonts w:hint="eastAsia" w:ascii="仿宋_GB2312" w:eastAsia="仿宋_GB2312"/>
          <w:sz w:val="32"/>
          <w:szCs w:val="32"/>
        </w:rPr>
        <w:t>万元；政府采购服务预算</w:t>
      </w:r>
      <w:r>
        <w:rPr>
          <w:rFonts w:hint="eastAsia" w:ascii="仿宋_GB2312" w:eastAsia="仿宋_GB2312"/>
          <w:sz w:val="32"/>
          <w:szCs w:val="32"/>
          <w:lang w:val="en-US" w:eastAsia="zh-CN"/>
        </w:rPr>
        <w:t>0</w:t>
      </w:r>
      <w:r>
        <w:rPr>
          <w:rFonts w:hint="eastAsia" w:ascii="仿宋_GB2312" w:eastAsia="仿宋_GB2312"/>
          <w:sz w:val="32"/>
          <w:szCs w:val="32"/>
        </w:rPr>
        <w:t>万元。</w:t>
      </w:r>
    </w:p>
    <w:p w14:paraId="6AB94003">
      <w:pPr>
        <w:ind w:firstLine="643" w:firstLineChars="200"/>
        <w:jc w:val="left"/>
        <w:rPr>
          <w:rFonts w:ascii="楷体" w:eastAsia="楷体"/>
          <w:b/>
          <w:sz w:val="32"/>
          <w:szCs w:val="32"/>
        </w:rPr>
      </w:pPr>
      <w:r>
        <w:rPr>
          <w:rFonts w:hint="eastAsia" w:ascii="楷体" w:eastAsia="楷体"/>
          <w:b/>
          <w:sz w:val="32"/>
          <w:szCs w:val="32"/>
        </w:rPr>
        <w:t>（三）国有资产占有使用情况</w:t>
      </w:r>
    </w:p>
    <w:p w14:paraId="6F3D23BB">
      <w:pPr>
        <w:ind w:firstLine="640" w:firstLineChars="200"/>
        <w:jc w:val="left"/>
        <w:rPr>
          <w:rFonts w:hint="eastAsia" w:ascii="仿宋_GB2312" w:eastAsia="仿宋_GB2312"/>
          <w:sz w:val="32"/>
          <w:szCs w:val="32"/>
          <w:lang w:eastAsia="zh-CN"/>
        </w:rPr>
      </w:pPr>
      <w:r>
        <w:rPr>
          <w:rFonts w:hint="eastAsia" w:ascii="仿宋_GB2312" w:eastAsia="仿宋_GB2312"/>
          <w:sz w:val="32"/>
          <w:szCs w:val="32"/>
        </w:rPr>
        <w:t>截至202</w:t>
      </w:r>
      <w:r>
        <w:rPr>
          <w:rFonts w:hint="eastAsia" w:ascii="仿宋_GB2312" w:eastAsia="仿宋_GB2312"/>
          <w:sz w:val="32"/>
          <w:szCs w:val="32"/>
          <w:lang w:val="en-US" w:eastAsia="zh-CN"/>
        </w:rPr>
        <w:t>4</w:t>
      </w:r>
      <w:r>
        <w:rPr>
          <w:rFonts w:hint="eastAsia" w:ascii="仿宋_GB2312" w:eastAsia="仿宋_GB2312"/>
          <w:sz w:val="32"/>
          <w:szCs w:val="32"/>
        </w:rPr>
        <w:t>年，固定资产投资审计中心所属各预算单位共有车辆</w:t>
      </w:r>
      <w:r>
        <w:rPr>
          <w:rFonts w:hint="eastAsia" w:ascii="仿宋_GB2312" w:eastAsia="仿宋_GB2312"/>
          <w:sz w:val="32"/>
          <w:szCs w:val="32"/>
          <w:lang w:val="en-US" w:eastAsia="zh-CN"/>
        </w:rPr>
        <w:t>0</w:t>
      </w:r>
      <w:r>
        <w:rPr>
          <w:rFonts w:hint="eastAsia" w:ascii="仿宋_GB2312" w:eastAsia="仿宋_GB2312"/>
          <w:sz w:val="32"/>
          <w:szCs w:val="32"/>
        </w:rPr>
        <w:t>辆。202</w:t>
      </w:r>
      <w:r>
        <w:rPr>
          <w:rFonts w:hint="eastAsia" w:ascii="仿宋_GB2312" w:eastAsia="仿宋_GB2312"/>
          <w:sz w:val="32"/>
          <w:szCs w:val="32"/>
          <w:lang w:val="en-US" w:eastAsia="zh-CN"/>
        </w:rPr>
        <w:t>4</w:t>
      </w:r>
      <w:r>
        <w:rPr>
          <w:rFonts w:hint="eastAsia" w:ascii="仿宋_GB2312" w:eastAsia="仿宋_GB2312"/>
          <w:sz w:val="32"/>
          <w:szCs w:val="32"/>
        </w:rPr>
        <w:t>年部门预算</w:t>
      </w:r>
      <w:r>
        <w:rPr>
          <w:rFonts w:hint="eastAsia" w:ascii="仿宋_GB2312" w:eastAsia="仿宋_GB2312"/>
          <w:sz w:val="32"/>
          <w:szCs w:val="32"/>
          <w:lang w:eastAsia="zh-CN"/>
        </w:rPr>
        <w:t>未</w:t>
      </w:r>
      <w:r>
        <w:rPr>
          <w:rFonts w:hint="eastAsia" w:ascii="仿宋_GB2312" w:eastAsia="仿宋_GB2312"/>
          <w:sz w:val="32"/>
          <w:szCs w:val="32"/>
        </w:rPr>
        <w:t>安排购置车辆及单位价值200万元以上大型设备。</w:t>
      </w:r>
    </w:p>
    <w:p w14:paraId="5342B006">
      <w:pPr>
        <w:ind w:firstLine="643" w:firstLineChars="200"/>
        <w:jc w:val="left"/>
        <w:rPr>
          <w:rFonts w:ascii="楷体" w:eastAsia="楷体"/>
          <w:b/>
          <w:sz w:val="32"/>
          <w:szCs w:val="32"/>
        </w:rPr>
      </w:pPr>
      <w:r>
        <w:rPr>
          <w:rFonts w:hint="eastAsia" w:ascii="楷体" w:eastAsia="楷体"/>
          <w:b/>
          <w:sz w:val="32"/>
          <w:szCs w:val="32"/>
        </w:rPr>
        <w:t>（四）预算绩效情况</w:t>
      </w:r>
    </w:p>
    <w:p w14:paraId="1A47C472">
      <w:pPr>
        <w:ind w:firstLine="640" w:firstLineChars="200"/>
        <w:jc w:val="left"/>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年固定资产投资审计中心开展绩效目标管理的项目</w:t>
      </w:r>
      <w:r>
        <w:rPr>
          <w:rFonts w:hint="eastAsia" w:ascii="仿宋_GB2312" w:eastAsia="仿宋_GB2312"/>
          <w:sz w:val="32"/>
          <w:szCs w:val="32"/>
          <w:lang w:val="en-US" w:eastAsia="zh-CN"/>
        </w:rPr>
        <w:t>0</w:t>
      </w:r>
      <w:r>
        <w:rPr>
          <w:rFonts w:hint="eastAsia" w:ascii="仿宋_GB2312" w:eastAsia="仿宋_GB2312"/>
          <w:sz w:val="32"/>
          <w:szCs w:val="32"/>
        </w:rPr>
        <w:t>个，涉及预算</w:t>
      </w:r>
      <w:r>
        <w:rPr>
          <w:rFonts w:hint="eastAsia" w:ascii="仿宋_GB2312" w:eastAsia="仿宋_GB2312"/>
          <w:sz w:val="32"/>
          <w:szCs w:val="32"/>
          <w:lang w:val="en-US" w:eastAsia="zh-CN"/>
        </w:rPr>
        <w:t>0</w:t>
      </w:r>
      <w:r>
        <w:rPr>
          <w:rFonts w:hint="eastAsia" w:ascii="仿宋_GB2312" w:eastAsia="仿宋_GB2312"/>
          <w:sz w:val="32"/>
          <w:szCs w:val="32"/>
        </w:rPr>
        <w:t>万元。其中：人员类项目</w:t>
      </w:r>
      <w:r>
        <w:rPr>
          <w:rFonts w:hint="eastAsia" w:ascii="仿宋_GB2312" w:eastAsia="仿宋_GB2312"/>
          <w:sz w:val="32"/>
          <w:szCs w:val="32"/>
          <w:lang w:val="en-US" w:eastAsia="zh-CN"/>
        </w:rPr>
        <w:t>0</w:t>
      </w:r>
      <w:r>
        <w:rPr>
          <w:rFonts w:hint="eastAsia" w:ascii="仿宋_GB2312" w:eastAsia="仿宋_GB2312"/>
          <w:sz w:val="32"/>
          <w:szCs w:val="32"/>
        </w:rPr>
        <w:t>个，涉及预算</w:t>
      </w:r>
      <w:r>
        <w:rPr>
          <w:rFonts w:hint="eastAsia" w:ascii="仿宋_GB2312" w:eastAsia="仿宋_GB2312"/>
          <w:sz w:val="32"/>
          <w:szCs w:val="32"/>
          <w:lang w:val="en-US" w:eastAsia="zh-CN"/>
        </w:rPr>
        <w:t>0</w:t>
      </w:r>
      <w:r>
        <w:rPr>
          <w:rFonts w:hint="eastAsia" w:ascii="仿宋_GB2312" w:eastAsia="仿宋_GB2312"/>
          <w:sz w:val="32"/>
          <w:szCs w:val="32"/>
        </w:rPr>
        <w:t>万元；运转类项目</w:t>
      </w:r>
      <w:r>
        <w:rPr>
          <w:rFonts w:hint="eastAsia" w:ascii="仿宋_GB2312" w:eastAsia="仿宋_GB2312"/>
          <w:sz w:val="32"/>
          <w:szCs w:val="32"/>
          <w:lang w:val="en-US" w:eastAsia="zh-CN"/>
        </w:rPr>
        <w:t>0</w:t>
      </w:r>
      <w:r>
        <w:rPr>
          <w:rFonts w:hint="eastAsia" w:ascii="仿宋_GB2312" w:eastAsia="仿宋_GB2312"/>
          <w:sz w:val="32"/>
          <w:szCs w:val="32"/>
        </w:rPr>
        <w:t>个，涉及预算</w:t>
      </w:r>
      <w:r>
        <w:rPr>
          <w:rFonts w:hint="eastAsia" w:ascii="仿宋_GB2312" w:eastAsia="仿宋_GB2312"/>
          <w:sz w:val="32"/>
          <w:szCs w:val="32"/>
          <w:lang w:val="en-US" w:eastAsia="zh-CN"/>
        </w:rPr>
        <w:t>0</w:t>
      </w:r>
      <w:r>
        <w:rPr>
          <w:rFonts w:hint="eastAsia" w:ascii="仿宋_GB2312" w:eastAsia="仿宋_GB2312"/>
          <w:sz w:val="32"/>
          <w:szCs w:val="32"/>
        </w:rPr>
        <w:t xml:space="preserve"> 万元；特定目标类项目</w:t>
      </w:r>
      <w:r>
        <w:rPr>
          <w:rFonts w:hint="eastAsia" w:ascii="仿宋_GB2312" w:eastAsia="仿宋_GB2312"/>
          <w:sz w:val="32"/>
          <w:szCs w:val="32"/>
          <w:lang w:val="en-US" w:eastAsia="zh-CN"/>
        </w:rPr>
        <w:t>0</w:t>
      </w:r>
      <w:r>
        <w:rPr>
          <w:rFonts w:hint="eastAsia" w:ascii="仿宋_GB2312" w:eastAsia="仿宋_GB2312"/>
          <w:sz w:val="32"/>
          <w:szCs w:val="32"/>
        </w:rPr>
        <w:t>个，涉及预算</w:t>
      </w:r>
      <w:r>
        <w:rPr>
          <w:rFonts w:hint="eastAsia" w:ascii="仿宋_GB2312" w:eastAsia="仿宋_GB2312"/>
          <w:sz w:val="32"/>
          <w:szCs w:val="32"/>
          <w:lang w:val="en-US" w:eastAsia="zh-CN"/>
        </w:rPr>
        <w:t>0</w:t>
      </w:r>
      <w:r>
        <w:rPr>
          <w:rFonts w:hint="eastAsia" w:ascii="仿宋_GB2312" w:eastAsia="仿宋_GB2312"/>
          <w:sz w:val="32"/>
          <w:szCs w:val="32"/>
        </w:rPr>
        <w:t>元。</w:t>
      </w:r>
    </w:p>
    <w:p w14:paraId="21A1D654">
      <w:pPr>
        <w:pStyle w:val="2"/>
        <w:rPr>
          <w:rFonts w:hint="eastAsia" w:ascii="仿宋_GB2312" w:eastAsia="仿宋_GB2312"/>
          <w:sz w:val="32"/>
          <w:szCs w:val="32"/>
        </w:rPr>
      </w:pPr>
    </w:p>
    <w:p w14:paraId="7362D42F">
      <w:pPr>
        <w:pStyle w:val="2"/>
        <w:rPr>
          <w:rFonts w:hint="eastAsia" w:ascii="仿宋_GB2312" w:eastAsia="仿宋_GB2312"/>
          <w:sz w:val="32"/>
          <w:szCs w:val="32"/>
        </w:rPr>
      </w:pPr>
    </w:p>
    <w:p w14:paraId="7725A117">
      <w:pPr>
        <w:pStyle w:val="2"/>
        <w:rPr>
          <w:rFonts w:hint="eastAsia" w:ascii="仿宋_GB2312" w:eastAsia="仿宋_GB2312"/>
          <w:sz w:val="32"/>
          <w:szCs w:val="32"/>
        </w:rPr>
      </w:pPr>
    </w:p>
    <w:p w14:paraId="14923600">
      <w:pPr>
        <w:pStyle w:val="2"/>
        <w:rPr>
          <w:rFonts w:hint="eastAsia" w:ascii="仿宋_GB2312" w:eastAsia="仿宋_GB2312"/>
          <w:sz w:val="32"/>
          <w:szCs w:val="32"/>
        </w:rPr>
      </w:pPr>
    </w:p>
    <w:p w14:paraId="6030484F">
      <w:pPr>
        <w:pStyle w:val="2"/>
        <w:rPr>
          <w:rFonts w:hint="eastAsia" w:ascii="仿宋_GB2312" w:eastAsia="仿宋_GB2312"/>
          <w:sz w:val="32"/>
          <w:szCs w:val="32"/>
        </w:rPr>
      </w:pPr>
    </w:p>
    <w:p w14:paraId="4C179748">
      <w:pPr>
        <w:pStyle w:val="2"/>
        <w:rPr>
          <w:rFonts w:hint="eastAsia" w:ascii="仿宋_GB2312" w:eastAsia="仿宋_GB2312"/>
          <w:sz w:val="32"/>
          <w:szCs w:val="32"/>
        </w:rPr>
      </w:pPr>
    </w:p>
    <w:p w14:paraId="2C7C195A">
      <w:pPr>
        <w:pStyle w:val="2"/>
        <w:rPr>
          <w:rFonts w:hint="eastAsia" w:ascii="仿宋_GB2312" w:eastAsia="仿宋_GB2312"/>
          <w:sz w:val="32"/>
          <w:szCs w:val="32"/>
        </w:rPr>
      </w:pPr>
    </w:p>
    <w:p w14:paraId="247A8604">
      <w:pPr>
        <w:pStyle w:val="2"/>
        <w:rPr>
          <w:rFonts w:hint="eastAsia" w:ascii="仿宋_GB2312" w:eastAsia="仿宋_GB2312"/>
          <w:sz w:val="32"/>
          <w:szCs w:val="32"/>
        </w:rPr>
      </w:pPr>
    </w:p>
    <w:p w14:paraId="1EA7FB73">
      <w:pPr>
        <w:pStyle w:val="2"/>
        <w:rPr>
          <w:rFonts w:hint="eastAsia" w:ascii="仿宋_GB2312" w:eastAsia="仿宋_GB2312"/>
          <w:sz w:val="32"/>
          <w:szCs w:val="32"/>
        </w:rPr>
      </w:pPr>
    </w:p>
    <w:p w14:paraId="26AD55FE">
      <w:pPr>
        <w:pStyle w:val="2"/>
        <w:rPr>
          <w:rFonts w:hint="eastAsia" w:ascii="仿宋_GB2312" w:eastAsia="仿宋_GB2312"/>
          <w:sz w:val="32"/>
          <w:szCs w:val="32"/>
        </w:rPr>
      </w:pPr>
    </w:p>
    <w:p w14:paraId="4604993D">
      <w:pPr>
        <w:pStyle w:val="2"/>
        <w:rPr>
          <w:rFonts w:hint="eastAsia" w:ascii="仿宋_GB2312" w:eastAsia="仿宋_GB2312"/>
          <w:sz w:val="32"/>
          <w:szCs w:val="32"/>
        </w:rPr>
      </w:pPr>
    </w:p>
    <w:p w14:paraId="4F5B0D45">
      <w:pPr>
        <w:pStyle w:val="2"/>
        <w:rPr>
          <w:rFonts w:hint="eastAsia" w:ascii="仿宋_GB2312" w:eastAsia="仿宋_GB2312"/>
          <w:sz w:val="32"/>
          <w:szCs w:val="32"/>
        </w:rPr>
      </w:pPr>
    </w:p>
    <w:p w14:paraId="33A4642A">
      <w:pPr>
        <w:pStyle w:val="2"/>
        <w:rPr>
          <w:rFonts w:hint="eastAsia" w:ascii="仿宋_GB2312" w:eastAsia="仿宋_GB2312"/>
          <w:b/>
          <w:bCs/>
          <w:sz w:val="32"/>
          <w:szCs w:val="32"/>
        </w:rPr>
      </w:pPr>
    </w:p>
    <w:p w14:paraId="2241A5B1">
      <w:pPr>
        <w:numPr>
          <w:ilvl w:val="0"/>
          <w:numId w:val="0"/>
        </w:numPr>
        <w:ind w:leftChars="0"/>
        <w:jc w:val="both"/>
      </w:pPr>
      <w:r>
        <w:rPr>
          <w:rFonts w:hint="eastAsia" w:ascii="方正小标宋简体" w:eastAsia="方正小标宋简体"/>
          <w:b/>
          <w:bCs/>
          <w:sz w:val="44"/>
          <w:szCs w:val="44"/>
        </w:rPr>
        <w:t xml:space="preserve"> 名词解释</w:t>
      </w:r>
    </w:p>
    <w:p w14:paraId="3F7A9B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shd w:val="clear" w:color="auto" w:fill="FFFFFF"/>
        </w:rPr>
      </w:pPr>
      <w:r>
        <w:rPr>
          <w:rFonts w:hint="eastAsia" w:ascii="仿宋_GB2312" w:eastAsia="仿宋_GB2312"/>
          <w:sz w:val="32"/>
          <w:szCs w:val="32"/>
        </w:rPr>
        <w:t>（一）</w:t>
      </w:r>
      <w:r>
        <w:rPr>
          <w:rFonts w:hint="eastAsia" w:ascii="仿宋_GB2312" w:eastAsia="仿宋_GB2312"/>
          <w:sz w:val="32"/>
          <w:szCs w:val="32"/>
          <w:shd w:val="clear" w:color="auto" w:fill="FFFFFF"/>
        </w:rPr>
        <w:t>一般公共预算拨款收入：指县级财政当年拨付的资金。</w:t>
      </w:r>
    </w:p>
    <w:p w14:paraId="00F174E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bidi="ar-SA"/>
        </w:rPr>
        <w:t xml:space="preserve">  </w:t>
      </w:r>
      <w:r>
        <w:rPr>
          <w:rFonts w:hint="eastAsia" w:ascii="仿宋_GB2312" w:eastAsia="仿宋_GB2312" w:cs="Times New Roman"/>
          <w:kern w:val="0"/>
          <w:sz w:val="32"/>
          <w:szCs w:val="32"/>
          <w:lang w:val="en-US" w:eastAsia="zh-CN" w:bidi="ar-SA"/>
        </w:rPr>
        <w:t xml:space="preserve">  </w:t>
      </w:r>
      <w:r>
        <w:rPr>
          <w:rFonts w:hint="eastAsia" w:ascii="仿宋_GB2312" w:eastAsia="仿宋_GB2312"/>
          <w:sz w:val="32"/>
          <w:szCs w:val="32"/>
        </w:rPr>
        <w:t>（</w:t>
      </w:r>
      <w:r>
        <w:rPr>
          <w:rFonts w:hint="eastAsia" w:ascii="仿宋_GB2312" w:eastAsia="仿宋_GB2312"/>
          <w:sz w:val="32"/>
          <w:szCs w:val="32"/>
          <w:lang w:eastAsia="zh-CN"/>
        </w:rPr>
        <w:t>二</w:t>
      </w:r>
      <w:r>
        <w:rPr>
          <w:rFonts w:hint="eastAsia" w:ascii="仿宋_GB2312" w:eastAsia="仿宋_GB2312"/>
          <w:sz w:val="32"/>
          <w:szCs w:val="32"/>
        </w:rPr>
        <w:t>）</w:t>
      </w:r>
      <w:r>
        <w:rPr>
          <w:rFonts w:hint="eastAsia" w:ascii="仿宋_GB2312" w:eastAsia="仿宋_GB2312" w:cs="Times New Roman"/>
          <w:kern w:val="0"/>
          <w:sz w:val="32"/>
          <w:szCs w:val="32"/>
          <w:lang w:bidi="ar-SA"/>
        </w:rPr>
        <w:t>一般公共服务</w:t>
      </w:r>
      <w:r>
        <w:rPr>
          <w:rFonts w:hint="eastAsia" w:ascii="仿宋_GB2312" w:eastAsia="仿宋_GB2312" w:cs="Times New Roman"/>
          <w:kern w:val="0"/>
          <w:sz w:val="32"/>
          <w:szCs w:val="32"/>
          <w:lang w:eastAsia="zh-CN" w:bidi="ar-SA"/>
        </w:rPr>
        <w:t>（</w:t>
      </w:r>
      <w:r>
        <w:rPr>
          <w:rFonts w:hint="eastAsia" w:ascii="仿宋_GB2312" w:eastAsia="仿宋_GB2312"/>
          <w:sz w:val="32"/>
          <w:szCs w:val="32"/>
          <w:shd w:val="clear" w:color="auto" w:fill="FFFFFF"/>
          <w:lang w:val="en-US" w:eastAsia="zh-CN"/>
        </w:rPr>
        <w:t>201</w:t>
      </w:r>
      <w:r>
        <w:rPr>
          <w:rFonts w:hint="eastAsia" w:ascii="仿宋_GB2312" w:eastAsia="仿宋_GB2312" w:cs="Times New Roman"/>
          <w:kern w:val="0"/>
          <w:sz w:val="32"/>
          <w:szCs w:val="32"/>
          <w:lang w:eastAsia="zh-CN" w:bidi="ar-SA"/>
        </w:rPr>
        <w:t>）审计事务（</w:t>
      </w:r>
      <w:r>
        <w:rPr>
          <w:rFonts w:hint="eastAsia" w:ascii="仿宋_GB2312" w:eastAsia="仿宋_GB2312"/>
          <w:sz w:val="32"/>
          <w:szCs w:val="32"/>
          <w:shd w:val="clear" w:color="auto" w:fill="FFFFFF"/>
          <w:lang w:val="en-US" w:eastAsia="zh-CN"/>
        </w:rPr>
        <w:t>08</w:t>
      </w:r>
      <w:r>
        <w:rPr>
          <w:rFonts w:hint="eastAsia" w:ascii="仿宋_GB2312" w:eastAsia="仿宋_GB2312" w:cs="Times New Roman"/>
          <w:kern w:val="0"/>
          <w:sz w:val="32"/>
          <w:szCs w:val="32"/>
          <w:lang w:eastAsia="zh-CN" w:bidi="ar-SA"/>
        </w:rPr>
        <w:t>）</w:t>
      </w:r>
      <w:r>
        <w:rPr>
          <w:rFonts w:hint="eastAsia" w:ascii="仿宋_GB2312" w:eastAsia="仿宋_GB2312" w:cs="Times New Roman"/>
          <w:kern w:val="0"/>
          <w:sz w:val="32"/>
          <w:szCs w:val="32"/>
          <w:lang w:bidi="ar-SA"/>
        </w:rPr>
        <w:t>事业运行</w:t>
      </w:r>
      <w:r>
        <w:rPr>
          <w:rFonts w:hint="eastAsia" w:ascii="仿宋_GB2312" w:eastAsia="仿宋_GB2312" w:cs="Times New Roman"/>
          <w:kern w:val="0"/>
          <w:sz w:val="32"/>
          <w:szCs w:val="32"/>
          <w:lang w:val="en-US" w:eastAsia="zh-CN" w:bidi="ar-SA"/>
        </w:rPr>
        <w:t>(</w:t>
      </w:r>
      <w:r>
        <w:rPr>
          <w:rFonts w:hint="eastAsia" w:ascii="仿宋_GB2312" w:eastAsia="仿宋_GB2312"/>
          <w:sz w:val="32"/>
          <w:szCs w:val="32"/>
          <w:shd w:val="clear" w:color="auto" w:fill="FFFFFF"/>
          <w:lang w:val="en-US" w:eastAsia="zh-CN"/>
        </w:rPr>
        <w:t>50</w:t>
      </w:r>
      <w:r>
        <w:rPr>
          <w:rFonts w:hint="eastAsia" w:ascii="仿宋_GB2312" w:eastAsia="仿宋_GB2312" w:cs="Times New Roman"/>
          <w:kern w:val="0"/>
          <w:sz w:val="32"/>
          <w:szCs w:val="32"/>
          <w:lang w:val="en-US" w:eastAsia="zh-CN" w:bidi="ar-SA"/>
        </w:rPr>
        <w:t>)</w:t>
      </w:r>
      <w:r>
        <w:rPr>
          <w:rFonts w:hint="eastAsia" w:ascii="仿宋_GB2312" w:eastAsia="仿宋_GB2312" w:cs="Times New Roman"/>
          <w:kern w:val="0"/>
          <w:sz w:val="32"/>
          <w:szCs w:val="32"/>
          <w:lang w:bidi="ar-SA"/>
        </w:rPr>
        <w:t>是用于保障局机关机构正常运转的日常支出，包括基本工资、津贴补贴等人员经费以及办公费、印刷费、水电费、办公设备购置等日常公用经费。</w:t>
      </w:r>
    </w:p>
    <w:p w14:paraId="7B5AF1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shd w:val="clear" w:color="auto" w:fill="FFFFFF"/>
        </w:rPr>
      </w:pPr>
      <w:r>
        <w:rPr>
          <w:rFonts w:hint="eastAsia" w:ascii="仿宋_GB2312" w:eastAsia="仿宋_GB2312"/>
          <w:sz w:val="32"/>
          <w:szCs w:val="32"/>
        </w:rPr>
        <w:t>（</w:t>
      </w:r>
      <w:r>
        <w:rPr>
          <w:rFonts w:hint="eastAsia" w:ascii="仿宋_GB2312" w:eastAsia="仿宋_GB2312"/>
          <w:sz w:val="32"/>
          <w:szCs w:val="32"/>
          <w:lang w:eastAsia="zh-CN"/>
        </w:rPr>
        <w:t>三</w:t>
      </w:r>
      <w:r>
        <w:rPr>
          <w:rFonts w:hint="eastAsia" w:ascii="仿宋_GB2312" w:eastAsia="仿宋_GB2312"/>
          <w:sz w:val="32"/>
          <w:szCs w:val="32"/>
        </w:rPr>
        <w:t>）</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）行政事业单位离退休（</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）事业单位离退休（</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）：指单位离退休人员的离退休经费。</w:t>
      </w:r>
    </w:p>
    <w:p w14:paraId="2CD3716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shd w:val="clear" w:color="auto" w:fill="FFFFFF"/>
        </w:rPr>
      </w:pPr>
      <w:r>
        <w:rPr>
          <w:rFonts w:hint="eastAsia" w:ascii="仿宋_GB2312" w:eastAsia="仿宋_GB2312"/>
          <w:sz w:val="32"/>
          <w:szCs w:val="32"/>
        </w:rPr>
        <w:t>（</w:t>
      </w:r>
      <w:r>
        <w:rPr>
          <w:rFonts w:hint="eastAsia" w:ascii="仿宋_GB2312" w:eastAsia="仿宋_GB2312"/>
          <w:sz w:val="32"/>
          <w:szCs w:val="32"/>
          <w:lang w:eastAsia="zh-CN"/>
        </w:rPr>
        <w:t>四</w:t>
      </w:r>
      <w:r>
        <w:rPr>
          <w:rFonts w:hint="eastAsia" w:ascii="仿宋_GB2312" w:eastAsia="仿宋_GB2312"/>
          <w:sz w:val="32"/>
          <w:szCs w:val="32"/>
        </w:rPr>
        <w:t>）</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）行政事业单位离退休（</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）机关事业单位基本养老保险缴费支出（</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）：指部门实施养老保险制度由单位缴纳的养老保险费的支出。</w:t>
      </w:r>
    </w:p>
    <w:p w14:paraId="0382A64E">
      <w:pPr>
        <w:keepNext w:val="0"/>
        <w:keepLines w:val="0"/>
        <w:pageBreakBefore w:val="0"/>
        <w:widowControl w:val="0"/>
        <w:kinsoku/>
        <w:wordWrap/>
        <w:overflowPunct/>
        <w:topLinePunct w:val="0"/>
        <w:autoSpaceDE/>
        <w:autoSpaceDN/>
        <w:bidi w:val="0"/>
        <w:adjustRightInd/>
        <w:snapToGrid/>
        <w:spacing w:line="600" w:lineRule="exact"/>
        <w:ind w:firstLine="627" w:firstLineChars="196"/>
        <w:textAlignment w:val="auto"/>
        <w:rPr>
          <w:rFonts w:hint="eastAsia" w:ascii="仿宋_GB2312" w:eastAsia="仿宋_GB2312"/>
          <w:color w:val="000000"/>
          <w:sz w:val="32"/>
          <w:szCs w:val="32"/>
        </w:rPr>
      </w:pPr>
      <w:r>
        <w:rPr>
          <w:rFonts w:hint="eastAsia" w:ascii="仿宋_GB2312" w:eastAsia="仿宋_GB2312"/>
          <w:sz w:val="32"/>
          <w:szCs w:val="32"/>
        </w:rPr>
        <w:t>（</w:t>
      </w:r>
      <w:r>
        <w:rPr>
          <w:rFonts w:hint="eastAsia" w:ascii="仿宋_GB2312" w:eastAsia="仿宋_GB2312"/>
          <w:sz w:val="32"/>
          <w:szCs w:val="32"/>
          <w:lang w:eastAsia="zh-CN"/>
        </w:rPr>
        <w:t>五</w:t>
      </w:r>
      <w:r>
        <w:rPr>
          <w:rFonts w:hint="eastAsia" w:ascii="仿宋_GB2312" w:eastAsia="仿宋_GB2312"/>
          <w:sz w:val="32"/>
          <w:szCs w:val="32"/>
        </w:rPr>
        <w:t>）</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）抚恤（</w:t>
      </w:r>
      <w:r>
        <w:rPr>
          <w:rFonts w:hint="eastAsia" w:ascii="仿宋_GB2312" w:eastAsia="仿宋_GB2312"/>
          <w:sz w:val="32"/>
          <w:szCs w:val="32"/>
          <w:shd w:val="clear" w:color="auto" w:fill="FFFFFF"/>
          <w:lang w:val="en-US" w:eastAsia="zh-CN"/>
        </w:rPr>
        <w:t>08</w:t>
      </w:r>
      <w:r>
        <w:rPr>
          <w:rFonts w:hint="eastAsia" w:ascii="仿宋_GB2312" w:eastAsia="仿宋_GB2312"/>
          <w:sz w:val="32"/>
          <w:szCs w:val="32"/>
          <w:shd w:val="clear" w:color="auto" w:fill="FFFFFF"/>
        </w:rPr>
        <w:t>）死亡抚恤（</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Fonts w:hint="eastAsia" w:ascii="仿宋_GB2312" w:eastAsia="仿宋_GB2312"/>
          <w:color w:val="000000"/>
          <w:sz w:val="32"/>
          <w:szCs w:val="32"/>
        </w:rPr>
        <w:t>指死亡抚恤，反映按规定用于烈士和牺牲、病故人员家属的一次性和定期抚恤金以及丧葬补助费。</w:t>
      </w:r>
    </w:p>
    <w:p w14:paraId="6A8A019C">
      <w:pPr>
        <w:keepNext w:val="0"/>
        <w:keepLines w:val="0"/>
        <w:pageBreakBefore w:val="0"/>
        <w:widowControl w:val="0"/>
        <w:kinsoku/>
        <w:wordWrap/>
        <w:overflowPunct/>
        <w:topLinePunct w:val="0"/>
        <w:autoSpaceDE/>
        <w:autoSpaceDN/>
        <w:bidi w:val="0"/>
        <w:adjustRightInd/>
        <w:snapToGrid/>
        <w:spacing w:line="600" w:lineRule="exact"/>
        <w:ind w:firstLine="627" w:firstLineChars="196"/>
        <w:textAlignment w:val="auto"/>
        <w:rPr>
          <w:rStyle w:val="12"/>
          <w:rFonts w:hint="eastAsia" w:ascii="仿宋_GB2312" w:eastAsia="仿宋_GB2312"/>
          <w:b w:val="0"/>
          <w:color w:val="000000"/>
          <w:sz w:val="32"/>
          <w:szCs w:val="32"/>
        </w:rPr>
      </w:pPr>
      <w:r>
        <w:rPr>
          <w:rFonts w:hint="eastAsia" w:ascii="仿宋_GB2312" w:eastAsia="仿宋_GB2312"/>
          <w:sz w:val="32"/>
          <w:szCs w:val="32"/>
        </w:rPr>
        <w:t>（</w:t>
      </w:r>
      <w:r>
        <w:rPr>
          <w:rFonts w:hint="eastAsia" w:ascii="仿宋_GB2312" w:eastAsia="仿宋_GB2312"/>
          <w:sz w:val="32"/>
          <w:szCs w:val="32"/>
          <w:lang w:eastAsia="zh-CN"/>
        </w:rPr>
        <w:t>六</w:t>
      </w:r>
      <w:r>
        <w:rPr>
          <w:rFonts w:hint="eastAsia" w:ascii="仿宋_GB2312" w:eastAsia="仿宋_GB2312"/>
          <w:sz w:val="32"/>
          <w:szCs w:val="32"/>
        </w:rPr>
        <w:t>）</w:t>
      </w:r>
      <w:r>
        <w:rPr>
          <w:rFonts w:hint="eastAsia" w:ascii="仿宋_GB2312" w:eastAsia="仿宋_GB2312"/>
          <w:sz w:val="32"/>
          <w:szCs w:val="32"/>
          <w:shd w:val="clear" w:color="auto" w:fill="FFFFFF"/>
        </w:rPr>
        <w:t>卫生健康支出（</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）事业单位医疗（</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w:t>
      </w:r>
      <w:r>
        <w:rPr>
          <w:rStyle w:val="12"/>
          <w:rFonts w:hint="eastAsia" w:ascii="仿宋_GB2312" w:eastAsia="仿宋_GB2312"/>
          <w:b w:val="0"/>
          <w:color w:val="000000"/>
          <w:sz w:val="32"/>
          <w:szCs w:val="32"/>
        </w:rPr>
        <w:t>指事业单位医疗，反映财政部门集中安排的事业单位基本医疗保险缴费经费，未参加医疗保险的事业单位的公费医疗经费，按国家规定享受离休人员待遇人员的医疗经费。</w:t>
      </w:r>
    </w:p>
    <w:p w14:paraId="21E58506">
      <w:pPr>
        <w:keepNext w:val="0"/>
        <w:keepLines w:val="0"/>
        <w:pageBreakBefore w:val="0"/>
        <w:widowControl w:val="0"/>
        <w:kinsoku/>
        <w:wordWrap/>
        <w:overflowPunct/>
        <w:topLinePunct w:val="0"/>
        <w:autoSpaceDE/>
        <w:autoSpaceDN/>
        <w:bidi w:val="0"/>
        <w:adjustRightInd/>
        <w:snapToGrid/>
        <w:spacing w:line="600" w:lineRule="exact"/>
        <w:ind w:firstLine="627" w:firstLineChars="196"/>
        <w:textAlignment w:val="auto"/>
        <w:rPr>
          <w:rFonts w:hint="eastAsia" w:ascii="仿宋_GB2312" w:eastAsia="仿宋_GB2312"/>
          <w:sz w:val="32"/>
          <w:szCs w:val="32"/>
          <w:shd w:val="clear" w:color="auto" w:fill="FFFFFF"/>
          <w:lang w:eastAsia="zh-CN"/>
        </w:rPr>
      </w:pPr>
      <w:r>
        <w:rPr>
          <w:rFonts w:hint="eastAsia" w:ascii="仿宋_GB2312" w:eastAsia="仿宋_GB2312"/>
          <w:sz w:val="32"/>
          <w:szCs w:val="32"/>
        </w:rPr>
        <w:t>（</w:t>
      </w:r>
      <w:r>
        <w:rPr>
          <w:rFonts w:hint="eastAsia" w:ascii="仿宋_GB2312" w:eastAsia="仿宋_GB2312"/>
          <w:sz w:val="32"/>
          <w:szCs w:val="32"/>
          <w:lang w:eastAsia="zh-CN"/>
        </w:rPr>
        <w:t>七</w:t>
      </w:r>
      <w:r>
        <w:rPr>
          <w:rFonts w:hint="eastAsia" w:ascii="仿宋_GB2312" w:eastAsia="仿宋_GB2312"/>
          <w:sz w:val="32"/>
          <w:szCs w:val="32"/>
        </w:rPr>
        <w:t>）</w:t>
      </w:r>
      <w:r>
        <w:rPr>
          <w:rFonts w:hint="eastAsia" w:ascii="仿宋_GB2312" w:eastAsia="仿宋_GB2312"/>
          <w:sz w:val="32"/>
          <w:szCs w:val="32"/>
          <w:shd w:val="clear" w:color="auto" w:fill="FFFFFF"/>
        </w:rPr>
        <w:t>卫生健康支出（</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）其他医疗卫生与计划生育支出（</w:t>
      </w:r>
      <w:r>
        <w:rPr>
          <w:rFonts w:hint="eastAsia" w:ascii="仿宋_GB2312" w:eastAsia="仿宋_GB2312"/>
          <w:sz w:val="32"/>
          <w:szCs w:val="32"/>
          <w:shd w:val="clear" w:color="auto" w:fill="FFFFFF"/>
          <w:lang w:val="en-US" w:eastAsia="zh-CN"/>
        </w:rPr>
        <w:t>99</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指上述项目以外的其他用于行政事业单位医疗方面的支出。</w:t>
      </w:r>
    </w:p>
    <w:p w14:paraId="3DCCDBDA">
      <w:pPr>
        <w:keepNext w:val="0"/>
        <w:keepLines w:val="0"/>
        <w:pageBreakBefore w:val="0"/>
        <w:widowControl w:val="0"/>
        <w:kinsoku/>
        <w:wordWrap/>
        <w:overflowPunct/>
        <w:topLinePunct w:val="0"/>
        <w:autoSpaceDE/>
        <w:autoSpaceDN/>
        <w:bidi w:val="0"/>
        <w:adjustRightInd/>
        <w:snapToGrid/>
        <w:spacing w:line="600" w:lineRule="exact"/>
        <w:ind w:firstLine="627" w:firstLineChars="196"/>
        <w:textAlignment w:val="auto"/>
        <w:rPr>
          <w:rFonts w:hint="eastAsia" w:ascii="仿宋_GB2312" w:eastAsia="仿宋_GB2312" w:cs="Times New Roman"/>
          <w:kern w:val="0"/>
          <w:sz w:val="32"/>
          <w:szCs w:val="32"/>
          <w:lang w:bidi="ar-SA"/>
        </w:rPr>
      </w:pPr>
      <w:r>
        <w:rPr>
          <w:rFonts w:hint="eastAsia" w:ascii="仿宋_GB2312" w:eastAsia="仿宋_GB2312"/>
          <w:sz w:val="32"/>
          <w:szCs w:val="32"/>
        </w:rPr>
        <w:t>（</w:t>
      </w:r>
      <w:r>
        <w:rPr>
          <w:rFonts w:hint="eastAsia" w:ascii="仿宋_GB2312" w:eastAsia="仿宋_GB2312"/>
          <w:sz w:val="32"/>
          <w:szCs w:val="32"/>
          <w:lang w:eastAsia="zh-CN"/>
        </w:rPr>
        <w:t>八</w:t>
      </w:r>
      <w:r>
        <w:rPr>
          <w:rFonts w:hint="eastAsia" w:ascii="仿宋_GB2312" w:eastAsia="仿宋_GB2312"/>
          <w:sz w:val="32"/>
          <w:szCs w:val="32"/>
        </w:rPr>
        <w:t>）</w:t>
      </w:r>
      <w:r>
        <w:rPr>
          <w:rFonts w:hint="eastAsia" w:ascii="仿宋_GB2312" w:eastAsia="仿宋_GB2312"/>
          <w:sz w:val="32"/>
          <w:szCs w:val="32"/>
          <w:shd w:val="clear" w:color="auto" w:fill="FFFFFF"/>
        </w:rPr>
        <w:t>住房保障（</w:t>
      </w:r>
      <w:r>
        <w:rPr>
          <w:rFonts w:hint="eastAsia" w:ascii="仿宋_GB2312" w:eastAsia="仿宋_GB2312"/>
          <w:sz w:val="32"/>
          <w:szCs w:val="32"/>
          <w:shd w:val="clear" w:color="auto" w:fill="FFFFFF"/>
          <w:lang w:val="en-US" w:eastAsia="zh-CN"/>
        </w:rPr>
        <w:t>221</w:t>
      </w:r>
      <w:r>
        <w:rPr>
          <w:rFonts w:hint="eastAsia" w:ascii="仿宋_GB2312" w:eastAsia="仿宋_GB2312"/>
          <w:sz w:val="32"/>
          <w:szCs w:val="32"/>
          <w:shd w:val="clear" w:color="auto" w:fill="FFFFFF"/>
        </w:rPr>
        <w:t>）住房改革支出（</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）住房公积金（</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）:指住房公积金，</w:t>
      </w:r>
      <w:r>
        <w:rPr>
          <w:rFonts w:hint="eastAsia" w:ascii="仿宋_GB2312" w:eastAsia="仿宋_GB2312"/>
          <w:color w:val="000000"/>
          <w:sz w:val="32"/>
          <w:szCs w:val="32"/>
        </w:rPr>
        <w:t>反映行政事业单位按人力资源和社会保障部、财政部规定的基本工资和津贴补贴以及规定比例为职工缴纳的住房公积金。</w:t>
      </w:r>
    </w:p>
    <w:p w14:paraId="3FB02D0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bidi="ar-SA"/>
        </w:rPr>
        <w:t xml:space="preserve">    </w:t>
      </w:r>
      <w:r>
        <w:rPr>
          <w:rFonts w:hint="eastAsia" w:ascii="仿宋_GB2312" w:eastAsia="仿宋_GB2312"/>
          <w:sz w:val="32"/>
          <w:szCs w:val="32"/>
        </w:rPr>
        <w:t>（</w:t>
      </w:r>
      <w:r>
        <w:rPr>
          <w:rFonts w:hint="eastAsia" w:ascii="仿宋_GB2312" w:eastAsia="仿宋_GB2312"/>
          <w:sz w:val="32"/>
          <w:szCs w:val="32"/>
          <w:lang w:eastAsia="zh-CN"/>
        </w:rPr>
        <w:t>九</w:t>
      </w:r>
      <w:r>
        <w:rPr>
          <w:rFonts w:hint="eastAsia" w:ascii="仿宋_GB2312" w:eastAsia="仿宋_GB2312"/>
          <w:sz w:val="32"/>
          <w:szCs w:val="32"/>
        </w:rPr>
        <w:t>）</w:t>
      </w:r>
      <w:r>
        <w:rPr>
          <w:rFonts w:hint="eastAsia" w:ascii="仿宋_GB2312" w:eastAsia="仿宋_GB2312" w:cs="Times New Roman"/>
          <w:kern w:val="0"/>
          <w:sz w:val="32"/>
          <w:szCs w:val="32"/>
          <w:lang w:bidi="ar-SA"/>
        </w:rPr>
        <w:t>基本支出：指为保障机构正常运转、完成日常工作任务而发生的人员支出和公用支出。</w:t>
      </w:r>
    </w:p>
    <w:p w14:paraId="21E96D1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bidi="ar-SA"/>
        </w:rPr>
        <w:t xml:space="preserve">   </w:t>
      </w:r>
      <w:r>
        <w:rPr>
          <w:rFonts w:hint="eastAsia" w:ascii="仿宋_GB2312" w:eastAsia="仿宋_GB2312"/>
          <w:sz w:val="32"/>
          <w:szCs w:val="32"/>
        </w:rPr>
        <w:t>（</w:t>
      </w:r>
      <w:r>
        <w:rPr>
          <w:rFonts w:hint="eastAsia" w:ascii="仿宋_GB2312" w:eastAsia="仿宋_GB2312"/>
          <w:sz w:val="32"/>
          <w:szCs w:val="32"/>
          <w:lang w:eastAsia="zh-CN"/>
        </w:rPr>
        <w:t>十</w:t>
      </w:r>
      <w:r>
        <w:rPr>
          <w:rFonts w:hint="eastAsia" w:ascii="仿宋_GB2312" w:eastAsia="仿宋_GB2312"/>
          <w:sz w:val="32"/>
          <w:szCs w:val="32"/>
        </w:rPr>
        <w:t>）</w:t>
      </w:r>
      <w:r>
        <w:rPr>
          <w:rFonts w:hint="eastAsia" w:ascii="仿宋_GB2312" w:eastAsia="仿宋_GB2312" w:cs="Times New Roman"/>
          <w:kern w:val="0"/>
          <w:sz w:val="32"/>
          <w:szCs w:val="32"/>
          <w:lang w:bidi="ar-SA"/>
        </w:rPr>
        <w:t>项目支出：指在基本支出之外为完成特定行政任务和事业发展目标所发生的支出。</w:t>
      </w:r>
    </w:p>
    <w:p w14:paraId="54DC7A8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bidi="ar-SA"/>
        </w:rPr>
        <w:t xml:space="preserve">    </w:t>
      </w:r>
      <w:r>
        <w:rPr>
          <w:rFonts w:hint="eastAsia" w:ascii="仿宋_GB2312" w:eastAsia="仿宋_GB2312"/>
          <w:sz w:val="32"/>
          <w:szCs w:val="32"/>
        </w:rPr>
        <w:t>（</w:t>
      </w:r>
      <w:r>
        <w:rPr>
          <w:rFonts w:hint="eastAsia" w:ascii="仿宋_GB2312" w:eastAsia="仿宋_GB2312"/>
          <w:sz w:val="32"/>
          <w:szCs w:val="32"/>
          <w:lang w:eastAsia="zh-CN"/>
        </w:rPr>
        <w:t>十一</w:t>
      </w:r>
      <w:r>
        <w:rPr>
          <w:rFonts w:hint="eastAsia" w:ascii="仿宋_GB2312" w:eastAsia="仿宋_GB2312"/>
          <w:sz w:val="32"/>
          <w:szCs w:val="32"/>
        </w:rPr>
        <w:t>）</w:t>
      </w:r>
      <w:r>
        <w:rPr>
          <w:rFonts w:hint="eastAsia" w:ascii="仿宋_GB2312" w:eastAsia="仿宋_GB2312" w:cs="Times New Roman"/>
          <w:kern w:val="0"/>
          <w:sz w:val="32"/>
          <w:szCs w:val="32"/>
          <w:lang w:bidi="ar-SA"/>
        </w:rPr>
        <w:t>“三公”经费：纳入</w:t>
      </w:r>
      <w:r>
        <w:rPr>
          <w:rFonts w:hint="eastAsia" w:ascii="仿宋_GB2312" w:eastAsia="仿宋_GB2312" w:cs="Times New Roman"/>
          <w:kern w:val="0"/>
          <w:sz w:val="32"/>
          <w:szCs w:val="32"/>
          <w:lang w:eastAsia="zh-CN" w:bidi="ar-SA"/>
        </w:rPr>
        <w:t>县</w:t>
      </w:r>
      <w:r>
        <w:rPr>
          <w:rFonts w:hint="eastAsia" w:ascii="仿宋_GB2312" w:eastAsia="仿宋_GB2312" w:cs="Times New Roman"/>
          <w:kern w:val="0"/>
          <w:sz w:val="32"/>
          <w:szCs w:val="32"/>
          <w:lang w:bidi="ar-SA"/>
        </w:rPr>
        <w:t>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70235D9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bidi="ar-SA"/>
        </w:rPr>
        <w:t xml:space="preserve">    </w:t>
      </w:r>
      <w:r>
        <w:rPr>
          <w:rFonts w:hint="eastAsia" w:ascii="仿宋_GB2312" w:eastAsia="仿宋_GB2312"/>
          <w:sz w:val="32"/>
          <w:szCs w:val="32"/>
        </w:rPr>
        <w:t>（</w:t>
      </w:r>
      <w:r>
        <w:rPr>
          <w:rFonts w:hint="eastAsia" w:ascii="仿宋_GB2312" w:eastAsia="仿宋_GB2312"/>
          <w:sz w:val="32"/>
          <w:szCs w:val="32"/>
          <w:lang w:eastAsia="zh-CN"/>
        </w:rPr>
        <w:t>十二</w:t>
      </w:r>
      <w:r>
        <w:rPr>
          <w:rFonts w:hint="eastAsia" w:ascii="仿宋_GB2312" w:eastAsia="仿宋_GB2312"/>
          <w:sz w:val="32"/>
          <w:szCs w:val="32"/>
        </w:rPr>
        <w:t>）</w:t>
      </w:r>
      <w:r>
        <w:rPr>
          <w:rFonts w:hint="eastAsia" w:ascii="仿宋_GB2312" w:eastAsia="仿宋_GB2312" w:cs="Times New Roman"/>
          <w:kern w:val="0"/>
          <w:sz w:val="32"/>
          <w:szCs w:val="32"/>
          <w:lang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59F83C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kern w:val="0"/>
          <w:sz w:val="32"/>
          <w:szCs w:val="32"/>
          <w:lang w:bidi="ar-SA"/>
        </w:rPr>
      </w:pPr>
    </w:p>
    <w:p w14:paraId="7539260B">
      <w:pPr>
        <w:pStyle w:val="2"/>
        <w:rPr>
          <w:rFonts w:hint="eastAsia"/>
        </w:rPr>
      </w:pPr>
    </w:p>
    <w:p w14:paraId="695B843E">
      <w:pPr>
        <w:pStyle w:val="2"/>
        <w:rPr>
          <w:rFonts w:hint="eastAsia"/>
          <w:lang w:val="en-US" w:eastAsia="zh-CN"/>
        </w:rPr>
      </w:pPr>
      <w:r>
        <w:rPr>
          <w:rFonts w:hint="eastAsia"/>
          <w:lang w:val="en-US" w:eastAsia="zh-CN"/>
        </w:rPr>
        <w:t xml:space="preserve">  </w:t>
      </w:r>
    </w:p>
    <w:p w14:paraId="68374C01">
      <w:pPr>
        <w:pStyle w:val="2"/>
        <w:rPr>
          <w:lang w:val="en-US" w:eastAsia="zh-CN"/>
        </w:rPr>
      </w:pPr>
    </w:p>
    <w:p w14:paraId="2FE7EF4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kern w:val="0"/>
          <w:sz w:val="32"/>
          <w:szCs w:val="32"/>
        </w:rPr>
      </w:pPr>
      <w:r>
        <w:rPr>
          <w:rFonts w:hint="eastAsia" w:ascii="仿宋_GB2312" w:eastAsia="仿宋_GB2312"/>
          <w:kern w:val="0"/>
          <w:sz w:val="32"/>
          <w:szCs w:val="32"/>
        </w:rPr>
        <w:t xml:space="preserve">                            </w:t>
      </w:r>
    </w:p>
    <w:p w14:paraId="098E8231">
      <w:pPr>
        <w:pStyle w:val="2"/>
        <w:rPr>
          <w:rFonts w:hint="eastAsia"/>
        </w:rPr>
      </w:pPr>
    </w:p>
    <w:p w14:paraId="7409D193">
      <w:pPr>
        <w:jc w:val="left"/>
        <w:rPr>
          <w:rFonts w:ascii="仿宋_GB2312" w:eastAsia="仿宋_GB2312"/>
          <w:sz w:val="32"/>
          <w:szCs w:val="32"/>
        </w:rPr>
      </w:pPr>
    </w:p>
    <w:p w14:paraId="53F0E2C2">
      <w:pPr>
        <w:jc w:val="left"/>
        <w:rPr>
          <w:rFonts w:ascii="仿宋_GB2312" w:eastAsia="仿宋_GB2312"/>
          <w:sz w:val="32"/>
          <w:szCs w:val="32"/>
        </w:rPr>
      </w:pPr>
    </w:p>
    <w:p w14:paraId="41C4B10B">
      <w:pPr>
        <w:jc w:val="left"/>
        <w:rPr>
          <w:rFonts w:ascii="仿宋_GB2312" w:eastAsia="仿宋_GB2312"/>
          <w:sz w:val="32"/>
          <w:szCs w:val="32"/>
        </w:rPr>
      </w:pPr>
    </w:p>
    <w:p w14:paraId="14A1ACA7">
      <w:pPr>
        <w:jc w:val="left"/>
        <w:rPr>
          <w:rFonts w:ascii="仿宋_GB2312" w:eastAsia="仿宋_GB2312"/>
          <w:sz w:val="32"/>
          <w:szCs w:val="32"/>
        </w:rPr>
      </w:pPr>
    </w:p>
    <w:p w14:paraId="0EB2857B">
      <w:pPr>
        <w:rPr>
          <w:rFonts w:ascii="仿宋" w:eastAsia="仿宋"/>
          <w:b/>
          <w:sz w:val="32"/>
          <w:szCs w:val="32"/>
        </w:rPr>
      </w:pPr>
    </w:p>
    <w:sectPr>
      <w:pgSz w:w="11906" w:h="16838"/>
      <w:pgMar w:top="1440" w:right="1800" w:bottom="1440" w:left="1800"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2000000000000000000"/>
    <w:charset w:val="86"/>
    <w:family w:val="script"/>
    <w:pitch w:val="default"/>
    <w:sig w:usb0="A00002BF" w:usb1="38CF7CFA" w:usb2="00082016" w:usb3="00000000" w:csb0="00040001" w:csb1="00000000"/>
  </w:font>
  <w:font w:name="Hiragino Sans GB">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5D2D6">
    <w:pPr>
      <w:pStyle w:val="8"/>
      <w:framePr w:wrap="around" w:vAnchor="text" w:hAnchor="margin" w:xAlign="center" w:y="1"/>
      <w:pBdr>
        <w:top w:val="none" w:color="auto" w:sz="0" w:space="0"/>
        <w:left w:val="none" w:color="auto" w:sz="0" w:space="0"/>
        <w:bottom w:val="none" w:color="auto" w:sz="0" w:space="0"/>
        <w:right w:val="none" w:color="auto" w:sz="0" w:space="0"/>
      </w:pBdr>
      <w:ind w:left="420" w:leftChars="200" w:right="420" w:rightChars="200"/>
      <w:rPr>
        <w:rFonts w:hint="eastAsia" w:ascii="宋体"/>
        <w:sz w:val="28"/>
        <w:szCs w:val="28"/>
      </w:rPr>
    </w:pPr>
    <w:r>
      <w:rPr>
        <w:rStyle w:val="13"/>
        <w:rFonts w:hint="eastAsia" w:ascii="宋体"/>
        <w:sz w:val="28"/>
        <w:szCs w:val="28"/>
      </w:rPr>
      <w:fldChar w:fldCharType="begin"/>
    </w:r>
    <w:r>
      <w:rPr>
        <w:rStyle w:val="13"/>
        <w:rFonts w:hint="eastAsia" w:ascii="宋体"/>
        <w:sz w:val="28"/>
        <w:szCs w:val="28"/>
      </w:rPr>
      <w:instrText xml:space="preserve">Page</w:instrText>
    </w:r>
    <w:r>
      <w:rPr>
        <w:rStyle w:val="13"/>
        <w:rFonts w:hint="eastAsia" w:ascii="宋体"/>
        <w:sz w:val="28"/>
        <w:szCs w:val="28"/>
      </w:rPr>
      <w:fldChar w:fldCharType="separate"/>
    </w:r>
    <w:r>
      <w:rPr>
        <w:rStyle w:val="13"/>
        <w:rFonts w:hint="eastAsia" w:ascii="宋体"/>
        <w:sz w:val="28"/>
        <w:szCs w:val="28"/>
      </w:rPr>
      <w:t>- 1 -</w:t>
    </w:r>
    <w:r>
      <w:rPr>
        <w:rStyle w:val="13"/>
        <w:rFonts w:hint="eastAsia" w:ascii="宋体"/>
        <w:sz w:val="28"/>
        <w:szCs w:val="28"/>
      </w:rPr>
      <w:fldChar w:fldCharType="end"/>
    </w:r>
  </w:p>
  <w:p w14:paraId="50865BCC">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D0A77">
    <w:pPr>
      <w:pStyle w:val="8"/>
      <w:framePr w:wrap="around" w:vAnchor="text" w:hAnchor="margin" w:xAlign="center" w:y="1"/>
      <w:pBdr>
        <w:top w:val="none" w:color="auto" w:sz="0" w:space="0"/>
        <w:left w:val="none" w:color="auto" w:sz="0" w:space="0"/>
        <w:bottom w:val="none" w:color="auto" w:sz="0" w:space="0"/>
        <w:right w:val="none" w:color="auto" w:sz="0" w:space="0"/>
      </w:pBdr>
    </w:pPr>
    <w:r>
      <w:rPr>
        <w:rStyle w:val="13"/>
      </w:rPr>
      <w:fldChar w:fldCharType="begin"/>
    </w:r>
    <w:r>
      <w:rPr>
        <w:rStyle w:val="13"/>
      </w:rPr>
      <w:instrText xml:space="preserve">Page</w:instrText>
    </w:r>
    <w:r>
      <w:rPr>
        <w:rStyle w:val="13"/>
      </w:rPr>
      <w:fldChar w:fldCharType="separate"/>
    </w:r>
    <w:r>
      <w:rPr>
        <w:rStyle w:val="13"/>
      </w:rPr>
      <w:t>- 1 -</w:t>
    </w:r>
    <w:r>
      <w:rPr>
        <w:rStyle w:val="13"/>
      </w:rPr>
      <w:fldChar w:fldCharType="end"/>
    </w:r>
  </w:p>
  <w:p w14:paraId="27FC9ADD">
    <w:pPr>
      <w:pStyle w:val="8"/>
      <w:framePr w:wrap="around" w:vAnchor="text" w:hAnchor="margin" w:xAlign="outside" w:y="1"/>
      <w:pBdr>
        <w:top w:val="none" w:color="auto" w:sz="0" w:space="0"/>
        <w:left w:val="none" w:color="auto" w:sz="0" w:space="0"/>
        <w:bottom w:val="none" w:color="auto" w:sz="0" w:space="0"/>
        <w:right w:val="none" w:color="auto" w:sz="0" w:space="0"/>
      </w:pBdr>
      <w:ind w:right="360" w:firstLine="360"/>
    </w:pPr>
    <w:r>
      <w:rPr>
        <w:rStyle w:val="13"/>
      </w:rPr>
      <w:fldChar w:fldCharType="begin"/>
    </w:r>
    <w:r>
      <w:rPr>
        <w:rStyle w:val="13"/>
      </w:rPr>
      <w:instrText xml:space="preserve">Page</w:instrText>
    </w:r>
    <w:r>
      <w:rPr>
        <w:rStyle w:val="13"/>
      </w:rPr>
      <w:fldChar w:fldCharType="separate"/>
    </w:r>
    <w:r>
      <w:rPr>
        <w:rStyle w:val="13"/>
      </w:rPr>
      <w:t>- 1 -</w:t>
    </w:r>
    <w:r>
      <w:rPr>
        <w:rStyle w:val="13"/>
      </w:rPr>
      <w:fldChar w:fldCharType="end"/>
    </w:r>
  </w:p>
  <w:p w14:paraId="45B90841">
    <w:pPr>
      <w:pStyle w:val="8"/>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WE1ZDI0NzJjNjNhN2RmYTI2NWExZTJlZjYxZTY4MTIifQ=="/>
  </w:docVars>
  <w:rsids>
    <w:rsidRoot w:val="00000000"/>
    <w:rsid w:val="0C03474A"/>
    <w:rsid w:val="116971A7"/>
    <w:rsid w:val="11761910"/>
    <w:rsid w:val="14DC4E22"/>
    <w:rsid w:val="18AE464D"/>
    <w:rsid w:val="245F0100"/>
    <w:rsid w:val="292313E2"/>
    <w:rsid w:val="3D190EDF"/>
    <w:rsid w:val="5243490F"/>
    <w:rsid w:val="69562964"/>
    <w:rsid w:val="79456254"/>
    <w:rsid w:val="AF3FA5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Arial"/>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6">
    <w:name w:val="heading 3"/>
    <w:basedOn w:val="1"/>
    <w:next w:val="1"/>
    <w:autoRedefine/>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ind w:firstLine="200" w:firstLineChars="200"/>
    </w:pPr>
    <w:rPr>
      <w:szCs w:val="21"/>
    </w:rPr>
  </w:style>
  <w:style w:type="paragraph" w:styleId="3">
    <w:name w:val="Body Text Indent"/>
    <w:basedOn w:val="1"/>
    <w:autoRedefine/>
    <w:qFormat/>
    <w:uiPriority w:val="0"/>
    <w:pPr>
      <w:spacing w:after="120"/>
      <w:ind w:left="200" w:leftChars="200"/>
    </w:pPr>
  </w:style>
  <w:style w:type="paragraph" w:styleId="7">
    <w:name w:val="Balloon Text"/>
    <w:basedOn w:val="1"/>
    <w:autoRedefine/>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character" w:styleId="12">
    <w:name w:val="Strong"/>
    <w:basedOn w:val="11"/>
    <w:autoRedefine/>
    <w:qFormat/>
    <w:uiPriority w:val="0"/>
    <w:rPr>
      <w:b/>
      <w:bCs/>
    </w:rPr>
  </w:style>
  <w:style w:type="character" w:styleId="13">
    <w:name w:val="page number"/>
    <w:basedOn w:val="11"/>
    <w:autoRedefine/>
    <w:qFormat/>
    <w:uiPriority w:val="0"/>
  </w:style>
  <w:style w:type="paragraph" w:styleId="14">
    <w:name w:val="List Paragraph"/>
    <w:basedOn w:val="1"/>
    <w:autoRedefine/>
    <w:qFormat/>
    <w:uiPriority w:val="0"/>
    <w:pPr>
      <w:ind w:firstLine="200" w:firstLineChars="200"/>
    </w:pPr>
  </w:style>
  <w:style w:type="character" w:customStyle="1" w:styleId="15">
    <w:name w:val="font61"/>
    <w:basedOn w:val="11"/>
    <w:autoRedefine/>
    <w:qFormat/>
    <w:uiPriority w:val="0"/>
    <w:rPr>
      <w:rFonts w:ascii="宋体" w:eastAsia="宋体" w:cs="宋体"/>
      <w:color w:val="000000"/>
      <w:sz w:val="22"/>
      <w:szCs w:val="22"/>
      <w:u w:val="none"/>
    </w:rPr>
  </w:style>
  <w:style w:type="character" w:customStyle="1" w:styleId="16">
    <w:name w:val="font81"/>
    <w:basedOn w:val="11"/>
    <w:autoRedefine/>
    <w:qFormat/>
    <w:uiPriority w:val="0"/>
    <w:rPr>
      <w:rFonts w:ascii="宋体" w:eastAsia="宋体" w:cs="宋体"/>
      <w:b/>
      <w:bCs/>
      <w:color w:val="000000"/>
      <w:sz w:val="22"/>
      <w:szCs w:val="22"/>
      <w:u w:val="none"/>
    </w:rPr>
  </w:style>
  <w:style w:type="character" w:customStyle="1" w:styleId="17">
    <w:name w:val="font71"/>
    <w:basedOn w:val="11"/>
    <w:autoRedefine/>
    <w:qFormat/>
    <w:uiPriority w:val="0"/>
    <w:rPr>
      <w:rFonts w:ascii="宋体" w:eastAsia="宋体" w:cs="宋体"/>
      <w:color w:val="000000"/>
      <w:sz w:val="22"/>
      <w:szCs w:val="22"/>
      <w:u w:val="none"/>
    </w:rPr>
  </w:style>
  <w:style w:type="character" w:customStyle="1" w:styleId="18">
    <w:name w:val="font51"/>
    <w:basedOn w:val="11"/>
    <w:autoRedefine/>
    <w:qFormat/>
    <w:uiPriority w:val="0"/>
    <w:rPr>
      <w:rFonts w:ascii="宋体" w:eastAsia="宋体" w:cs="宋体"/>
      <w:color w:val="000000"/>
      <w:sz w:val="22"/>
      <w:szCs w:val="22"/>
      <w:u w:val="none"/>
    </w:rPr>
  </w:style>
  <w:style w:type="character" w:customStyle="1" w:styleId="19">
    <w:name w:val="font41"/>
    <w:basedOn w:val="11"/>
    <w:autoRedefine/>
    <w:qFormat/>
    <w:uiPriority w:val="0"/>
    <w:rPr>
      <w:rFonts w:ascii="宋体" w:eastAsia="宋体" w:cs="宋体"/>
      <w:color w:val="000000"/>
      <w:sz w:val="22"/>
      <w:szCs w:val="22"/>
      <w:u w:val="none"/>
    </w:rPr>
  </w:style>
  <w:style w:type="character" w:customStyle="1" w:styleId="20">
    <w:name w:val="font101"/>
    <w:basedOn w:val="11"/>
    <w:autoRedefine/>
    <w:qFormat/>
    <w:uiPriority w:val="0"/>
    <w:rPr>
      <w:rFonts w:asci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31</Pages>
  <Words>7584</Words>
  <Characters>9234</Characters>
  <Lines>3101</Lines>
  <Paragraphs>1017</Paragraphs>
  <TotalTime>2</TotalTime>
  <ScaleCrop>false</ScaleCrop>
  <LinksUpToDate>false</LinksUpToDate>
  <CharactersWithSpaces>9988</CharactersWithSpaces>
  <Application>WPS Office_12.8.2.18605_F1E327BC-269C-435d-A152-05C5408002CA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2022-09-22T10:26:00Z</dcterms:created>
  <dc:creator>ASUS</dc:creator>
  <cp:lastModifiedBy>sjj</cp:lastModifiedBy>
  <cp:lastPrinted>2023-03-14T15:55:00Z</cp:lastPrinted>
  <dcterms:modified xsi:type="dcterms:W3CDTF">2026-04-17T13:38:03Z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BF90DFBBDDCC4200BEEA0E3D262D26E9</vt:lpwstr>
  </property>
</Properties>
</file>