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F4D" w:rsidRDefault="00D640E9">
      <w:pPr>
        <w:jc w:val="center"/>
        <w:rPr>
          <w:rFonts w:ascii="方正小标宋简体" w:eastAsia="方正小标宋简体"/>
          <w:bCs/>
          <w:sz w:val="44"/>
          <w:szCs w:val="44"/>
          <w:shd w:val="clear" w:color="auto" w:fill="FFFFFF"/>
        </w:rPr>
      </w:pPr>
      <w:r>
        <w:rPr>
          <w:rFonts w:ascii="方正小标宋简体" w:eastAsia="方正小标宋简体" w:hint="eastAsia"/>
          <w:bCs/>
          <w:sz w:val="44"/>
          <w:szCs w:val="44"/>
          <w:shd w:val="clear" w:color="auto" w:fill="FFFFFF"/>
        </w:rPr>
        <w:t>九寨沟县</w:t>
      </w:r>
      <w:r w:rsidR="00CB5D7D">
        <w:rPr>
          <w:rFonts w:ascii="方正小标宋简体" w:eastAsia="方正小标宋简体" w:hint="eastAsia"/>
          <w:bCs/>
          <w:sz w:val="44"/>
          <w:szCs w:val="44"/>
          <w:shd w:val="clear" w:color="auto" w:fill="FFFFFF"/>
        </w:rPr>
        <w:t>价格认证中心</w:t>
      </w:r>
    </w:p>
    <w:p w:rsidR="00BB4F4D" w:rsidRDefault="004F56D9">
      <w:pPr>
        <w:jc w:val="center"/>
        <w:rPr>
          <w:rFonts w:ascii="方正小标宋简体" w:eastAsia="方正小标宋简体"/>
          <w:bCs/>
          <w:sz w:val="44"/>
          <w:szCs w:val="44"/>
          <w:shd w:val="clear" w:color="auto" w:fill="FFFFFF"/>
        </w:rPr>
      </w:pPr>
      <w:r>
        <w:rPr>
          <w:rFonts w:ascii="方正小标宋简体" w:eastAsia="方正小标宋简体" w:hint="eastAsia"/>
          <w:bCs/>
          <w:sz w:val="44"/>
          <w:szCs w:val="44"/>
          <w:shd w:val="clear" w:color="auto" w:fill="FFFFFF"/>
        </w:rPr>
        <w:t>202</w:t>
      </w:r>
      <w:r w:rsidR="00A11F6B">
        <w:rPr>
          <w:rFonts w:ascii="方正小标宋简体" w:eastAsia="方正小标宋简体" w:hint="eastAsia"/>
          <w:bCs/>
          <w:sz w:val="44"/>
          <w:szCs w:val="44"/>
          <w:shd w:val="clear" w:color="auto" w:fill="FFFFFF"/>
        </w:rPr>
        <w:t>4</w:t>
      </w:r>
      <w:r w:rsidR="00D640E9">
        <w:rPr>
          <w:rFonts w:ascii="方正小标宋简体" w:eastAsia="方正小标宋简体" w:hint="eastAsia"/>
          <w:bCs/>
          <w:sz w:val="44"/>
          <w:szCs w:val="44"/>
          <w:shd w:val="clear" w:color="auto" w:fill="FFFFFF"/>
        </w:rPr>
        <w:t>年部门预算编制说明</w:t>
      </w:r>
    </w:p>
    <w:p w:rsidR="00BB4F4D" w:rsidRDefault="00BB4F4D">
      <w:pPr>
        <w:rPr>
          <w:rFonts w:ascii="仿宋_GB2312" w:eastAsia="仿宋_GB2312"/>
          <w:sz w:val="32"/>
          <w:szCs w:val="32"/>
          <w:shd w:val="clear" w:color="auto" w:fill="FFFFFF"/>
        </w:rPr>
      </w:pPr>
    </w:p>
    <w:p w:rsidR="00BB4F4D" w:rsidRDefault="00D640E9">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一、基本职能及主要工作</w:t>
      </w:r>
    </w:p>
    <w:p w:rsidR="00BB4F4D" w:rsidRPr="00CB5D7D" w:rsidRDefault="00D640E9" w:rsidP="00CB5D7D">
      <w:pPr>
        <w:rPr>
          <w:rFonts w:ascii="方正小标宋简体" w:eastAsia="方正小标宋简体"/>
          <w:bCs/>
          <w:sz w:val="44"/>
          <w:szCs w:val="44"/>
          <w:shd w:val="clear" w:color="auto" w:fill="FFFFFF"/>
        </w:rPr>
      </w:pPr>
      <w:r>
        <w:rPr>
          <w:rFonts w:ascii="楷体" w:eastAsia="楷体" w:hAnsi="楷体" w:cs="楷体" w:hint="eastAsia"/>
          <w:b/>
          <w:bCs/>
          <w:sz w:val="32"/>
          <w:szCs w:val="32"/>
          <w:shd w:val="clear" w:color="auto" w:fill="FFFFFF"/>
        </w:rPr>
        <w:t>（一）</w:t>
      </w:r>
      <w:r w:rsidR="00CB5D7D" w:rsidRPr="00CB5D7D">
        <w:rPr>
          <w:rFonts w:ascii="楷体" w:eastAsia="楷体" w:hAnsi="楷体" w:cs="楷体" w:hint="eastAsia"/>
          <w:b/>
          <w:bCs/>
          <w:sz w:val="32"/>
          <w:szCs w:val="32"/>
          <w:shd w:val="clear" w:color="auto" w:fill="FFFFFF"/>
        </w:rPr>
        <w:t>九寨沟县价格认证中心</w:t>
      </w:r>
      <w:r>
        <w:rPr>
          <w:rFonts w:ascii="楷体" w:eastAsia="楷体" w:hAnsi="楷体" w:cs="楷体" w:hint="eastAsia"/>
          <w:b/>
          <w:bCs/>
          <w:sz w:val="32"/>
          <w:szCs w:val="32"/>
          <w:shd w:val="clear" w:color="auto" w:fill="FFFFFF"/>
        </w:rPr>
        <w:t>职能简介</w:t>
      </w:r>
    </w:p>
    <w:p w:rsidR="006D38C5" w:rsidRDefault="006D38C5" w:rsidP="006D38C5">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主要职责</w:t>
      </w:r>
    </w:p>
    <w:p w:rsidR="006D38C5" w:rsidRDefault="00665AF8" w:rsidP="006D38C5">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1.</w:t>
      </w:r>
      <w:r w:rsidR="006D38C5">
        <w:rPr>
          <w:rFonts w:ascii="仿宋_GB2312" w:eastAsia="仿宋_GB2312" w:hAnsi="宋体" w:hint="eastAsia"/>
          <w:sz w:val="32"/>
          <w:szCs w:val="32"/>
        </w:rPr>
        <w:t>贯彻执行国家价格法律、法规、规章和政策规定，草拟相关地方性法规、规章、政策并组织实施。</w:t>
      </w:r>
    </w:p>
    <w:p w:rsidR="006D38C5" w:rsidRDefault="00665AF8" w:rsidP="006D38C5">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2.</w:t>
      </w:r>
      <w:r w:rsidR="006D38C5">
        <w:rPr>
          <w:rFonts w:ascii="仿宋_GB2312" w:eastAsia="仿宋_GB2312" w:hAnsi="宋体" w:hint="eastAsia"/>
          <w:sz w:val="32"/>
          <w:szCs w:val="32"/>
        </w:rPr>
        <w:t>负责全县价格总水平的宏观调控和综合平衡；研究提出控制物价总水平的相关措施；参与调控价格总水平相关的决策方案，提供给党委和政府决策。</w:t>
      </w:r>
    </w:p>
    <w:p w:rsidR="006D38C5" w:rsidRDefault="00665AF8" w:rsidP="006D38C5">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3.</w:t>
      </w:r>
      <w:r w:rsidR="006D38C5">
        <w:rPr>
          <w:rFonts w:ascii="仿宋_GB2312" w:eastAsia="仿宋_GB2312" w:hAnsi="宋体" w:hint="eastAsia"/>
          <w:sz w:val="32"/>
          <w:szCs w:val="32"/>
        </w:rPr>
        <w:t>负责监测、分析、预报全县市场价格动态和变化趋势，并提出政策建议。</w:t>
      </w:r>
    </w:p>
    <w:p w:rsidR="00897956" w:rsidRDefault="00665AF8" w:rsidP="006D38C5">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4.</w:t>
      </w:r>
      <w:r w:rsidR="006D38C5">
        <w:rPr>
          <w:rFonts w:ascii="仿宋_GB2312" w:eastAsia="仿宋_GB2312" w:hAnsi="宋体" w:hint="eastAsia"/>
          <w:sz w:val="32"/>
          <w:szCs w:val="32"/>
        </w:rPr>
        <w:t>按照价格管理权限，研究制定全县管理价格、收费目录和管理办法，制定并公布政府定价和政府指导价；审定、调整列入管理的商品价格和服务价格；</w:t>
      </w:r>
    </w:p>
    <w:p w:rsidR="006D38C5" w:rsidRDefault="00897956" w:rsidP="006D38C5">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 </w:t>
      </w:r>
      <w:r w:rsidR="00665AF8">
        <w:rPr>
          <w:rFonts w:ascii="仿宋_GB2312" w:eastAsia="仿宋_GB2312" w:hAnsi="宋体" w:hint="eastAsia"/>
          <w:sz w:val="32"/>
          <w:szCs w:val="32"/>
        </w:rPr>
        <w:t>5.</w:t>
      </w:r>
      <w:r w:rsidR="006D38C5">
        <w:rPr>
          <w:rFonts w:ascii="仿宋_GB2312" w:eastAsia="仿宋_GB2312" w:hAnsi="宋体" w:hint="eastAsia"/>
          <w:sz w:val="32"/>
          <w:szCs w:val="32"/>
        </w:rPr>
        <w:t>对放开的商品价格和服务价格实施指导，合理安排各种差价和比价关系。引导和规范经营者自主定价行为，指导行业价格自律。当市场商品价格和服务价格出现异常波动时，提出干预措施，待批准后组织实施。</w:t>
      </w:r>
    </w:p>
    <w:p w:rsidR="006D38C5" w:rsidRDefault="00665AF8" w:rsidP="006D38C5">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6</w:t>
      </w:r>
      <w:r w:rsidR="006D38C5">
        <w:rPr>
          <w:rFonts w:ascii="仿宋_GB2312" w:eastAsia="仿宋_GB2312" w:hAnsi="宋体" w:hint="eastAsia"/>
          <w:sz w:val="32"/>
          <w:szCs w:val="32"/>
        </w:rPr>
        <w:t>负责全县境内各类商品价格和服务价格的明码标价工作；</w:t>
      </w:r>
      <w:r w:rsidR="006D38C5">
        <w:rPr>
          <w:rFonts w:ascii="仿宋_GB2312" w:eastAsia="仿宋_GB2312" w:hAnsi="宋体" w:hint="eastAsia"/>
          <w:sz w:val="32"/>
          <w:szCs w:val="32"/>
        </w:rPr>
        <w:lastRenderedPageBreak/>
        <w:t>负责价格法律、法规和价格（收费）标准的公示；负责价格法制的宣传教育工作；承办或实施列入听证目录商品价格和服务价格听证工作；负责仲裁相关价格和收费的纠纷或争议。</w:t>
      </w:r>
    </w:p>
    <w:p w:rsidR="006D38C5" w:rsidRDefault="00665AF8" w:rsidP="006D38C5">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7.</w:t>
      </w:r>
      <w:r w:rsidR="006D38C5">
        <w:rPr>
          <w:rFonts w:ascii="仿宋_GB2312" w:eastAsia="仿宋_GB2312" w:hAnsi="宋体" w:hint="eastAsia"/>
          <w:sz w:val="32"/>
          <w:szCs w:val="32"/>
        </w:rPr>
        <w:t>负责全县工业品、农副产品、公用事业成本监审的调查分析。</w:t>
      </w:r>
    </w:p>
    <w:p w:rsidR="006D38C5" w:rsidRDefault="00665AF8" w:rsidP="006D38C5">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8.</w:t>
      </w:r>
      <w:r w:rsidR="006D38C5">
        <w:rPr>
          <w:rFonts w:ascii="仿宋_GB2312" w:eastAsia="仿宋_GB2312" w:hAnsi="宋体" w:hint="eastAsia"/>
          <w:sz w:val="32"/>
          <w:szCs w:val="32"/>
        </w:rPr>
        <w:t>负责全县各类罚没物、赃物、拍卖物、抵押物、车辆物损等的价格鉴定认证，参与国有资产和房地产价格评估。</w:t>
      </w:r>
    </w:p>
    <w:p w:rsidR="006D38C5" w:rsidRPr="006D38C5" w:rsidRDefault="00665AF8" w:rsidP="006D38C5">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9.</w:t>
      </w:r>
      <w:r w:rsidR="006D38C5">
        <w:rPr>
          <w:rFonts w:ascii="仿宋_GB2312" w:eastAsia="仿宋_GB2312" w:hAnsi="宋体" w:hint="eastAsia"/>
          <w:sz w:val="32"/>
          <w:szCs w:val="32"/>
        </w:rPr>
        <w:t>承办县委、县政府和州交办的其他事项。</w:t>
      </w:r>
    </w:p>
    <w:p w:rsidR="00BB4F4D" w:rsidRPr="004F198D" w:rsidRDefault="00CB5D7D" w:rsidP="004F198D">
      <w:pPr>
        <w:pStyle w:val="aa"/>
        <w:numPr>
          <w:ilvl w:val="0"/>
          <w:numId w:val="6"/>
        </w:numPr>
        <w:spacing w:line="600" w:lineRule="exact"/>
        <w:ind w:firstLineChars="0"/>
        <w:rPr>
          <w:rFonts w:ascii="楷体" w:eastAsia="楷体" w:hAnsi="楷体" w:cs="楷体"/>
          <w:b/>
          <w:bCs/>
          <w:sz w:val="32"/>
          <w:szCs w:val="32"/>
          <w:shd w:val="clear" w:color="auto" w:fill="FFFFFF"/>
        </w:rPr>
      </w:pPr>
      <w:r w:rsidRPr="004F198D">
        <w:rPr>
          <w:rFonts w:ascii="楷体" w:eastAsia="楷体" w:hAnsi="楷体" w:cs="楷体" w:hint="eastAsia"/>
          <w:b/>
          <w:bCs/>
          <w:sz w:val="32"/>
          <w:szCs w:val="32"/>
          <w:shd w:val="clear" w:color="auto" w:fill="FFFFFF"/>
        </w:rPr>
        <w:t>价格认证中心</w:t>
      </w:r>
      <w:r w:rsidR="004F56D9" w:rsidRPr="004F198D">
        <w:rPr>
          <w:rFonts w:ascii="楷体" w:eastAsia="楷体" w:hAnsi="楷体" w:cs="楷体" w:hint="eastAsia"/>
          <w:b/>
          <w:bCs/>
          <w:sz w:val="32"/>
          <w:szCs w:val="32"/>
          <w:shd w:val="clear" w:color="auto" w:fill="FFFFFF"/>
        </w:rPr>
        <w:t>202</w:t>
      </w:r>
      <w:r w:rsidR="00A11F6B">
        <w:rPr>
          <w:rFonts w:ascii="楷体" w:eastAsia="楷体" w:hAnsi="楷体" w:cs="楷体" w:hint="eastAsia"/>
          <w:b/>
          <w:bCs/>
          <w:sz w:val="32"/>
          <w:szCs w:val="32"/>
          <w:shd w:val="clear" w:color="auto" w:fill="FFFFFF"/>
        </w:rPr>
        <w:t>4</w:t>
      </w:r>
      <w:r w:rsidR="00D640E9" w:rsidRPr="004F198D">
        <w:rPr>
          <w:rFonts w:ascii="楷体" w:eastAsia="楷体" w:hAnsi="楷体" w:cs="楷体" w:hint="eastAsia"/>
          <w:b/>
          <w:bCs/>
          <w:sz w:val="32"/>
          <w:szCs w:val="32"/>
          <w:shd w:val="clear" w:color="auto" w:fill="FFFFFF"/>
        </w:rPr>
        <w:t>年重点工作</w:t>
      </w:r>
    </w:p>
    <w:p w:rsidR="004F198D" w:rsidRPr="004F198D" w:rsidRDefault="006D38C5" w:rsidP="004F198D">
      <w:pPr>
        <w:pStyle w:val="aa"/>
        <w:ind w:left="160" w:firstLineChars="100" w:firstLine="320"/>
        <w:rPr>
          <w:rFonts w:ascii="仿宋_GB2312" w:eastAsia="仿宋_GB2312" w:hAnsi="仿宋_GB2312" w:cs="仿宋_GB2312"/>
          <w:sz w:val="32"/>
          <w:szCs w:val="32"/>
        </w:rPr>
      </w:pPr>
      <w:r w:rsidRPr="004F198D">
        <w:rPr>
          <w:rFonts w:ascii="仿宋_GB2312" w:eastAsia="仿宋_GB2312" w:hint="eastAsia"/>
          <w:sz w:val="32"/>
          <w:szCs w:val="32"/>
        </w:rPr>
        <w:t>1.</w:t>
      </w:r>
      <w:r w:rsidR="004F198D" w:rsidRPr="004F198D">
        <w:rPr>
          <w:rFonts w:ascii="仿宋_GB2312" w:eastAsia="仿宋_GB2312" w:hAnsi="仿宋_GB2312" w:cs="仿宋_GB2312" w:hint="eastAsia"/>
          <w:sz w:val="32"/>
          <w:szCs w:val="32"/>
        </w:rPr>
        <w:t xml:space="preserve"> 切实加强价格收费管理</w:t>
      </w:r>
      <w:r w:rsidR="004F198D">
        <w:rPr>
          <w:rFonts w:ascii="仿宋_GB2312" w:eastAsia="仿宋_GB2312" w:hAnsi="仿宋_GB2312" w:cs="仿宋_GB2312" w:hint="eastAsia"/>
          <w:sz w:val="32"/>
          <w:szCs w:val="32"/>
        </w:rPr>
        <w:t>,</w:t>
      </w:r>
      <w:r w:rsidR="004F198D">
        <w:rPr>
          <w:rFonts w:ascii="仿宋_GB2312" w:eastAsia="仿宋_GB2312" w:hint="eastAsia"/>
          <w:sz w:val="32"/>
          <w:szCs w:val="32"/>
        </w:rPr>
        <w:t>继续重点关注停车收费、物业服务收费的监督检查，制止乱收费行为。</w:t>
      </w:r>
    </w:p>
    <w:p w:rsidR="006D38C5" w:rsidRDefault="004F198D" w:rsidP="006D38C5">
      <w:pPr>
        <w:spacing w:line="192" w:lineRule="auto"/>
        <w:ind w:firstLineChars="200" w:firstLine="640"/>
        <w:rPr>
          <w:rFonts w:ascii="仿宋_GB2312" w:eastAsia="仿宋_GB2312"/>
          <w:sz w:val="32"/>
          <w:szCs w:val="32"/>
        </w:rPr>
      </w:pPr>
      <w:r>
        <w:rPr>
          <w:rFonts w:ascii="仿宋_GB2312" w:eastAsia="仿宋_GB2312" w:hint="eastAsia"/>
          <w:sz w:val="32"/>
          <w:szCs w:val="32"/>
        </w:rPr>
        <w:t>2.</w:t>
      </w:r>
      <w:r w:rsidR="006D38C5">
        <w:rPr>
          <w:rFonts w:ascii="仿宋_GB2312" w:eastAsia="仿宋_GB2312" w:hint="eastAsia"/>
          <w:sz w:val="32"/>
          <w:szCs w:val="32"/>
        </w:rPr>
        <w:t>加强粮、油、副食品等民生商品价格监测，提高对价格趋势的判断能力和应急反应能力，为了解市场价格动态提供第一手资料。</w:t>
      </w:r>
    </w:p>
    <w:p w:rsidR="006D38C5" w:rsidRDefault="004F198D" w:rsidP="006D38C5">
      <w:pPr>
        <w:spacing w:line="192" w:lineRule="auto"/>
        <w:ind w:firstLineChars="200" w:firstLine="640"/>
        <w:rPr>
          <w:rFonts w:ascii="仿宋_GB2312" w:eastAsia="仿宋_GB2312"/>
          <w:sz w:val="32"/>
          <w:szCs w:val="32"/>
        </w:rPr>
      </w:pPr>
      <w:r>
        <w:rPr>
          <w:rFonts w:ascii="仿宋_GB2312" w:eastAsia="仿宋_GB2312" w:hint="eastAsia"/>
          <w:sz w:val="32"/>
          <w:szCs w:val="32"/>
        </w:rPr>
        <w:t>3</w:t>
      </w:r>
      <w:r w:rsidR="006D38C5">
        <w:rPr>
          <w:rFonts w:ascii="仿宋_GB2312" w:eastAsia="仿宋_GB2312" w:hint="eastAsia"/>
          <w:sz w:val="32"/>
          <w:szCs w:val="32"/>
        </w:rPr>
        <w:t>.继续开展教育、医疗服务、药品价格等群众关心的热点行业的专项价格检查，并根据省、州的统一部署，及时开展相关价格与收费进行专项检查。</w:t>
      </w:r>
    </w:p>
    <w:p w:rsidR="00BB4F4D" w:rsidRDefault="006D38C5" w:rsidP="006D38C5">
      <w:pPr>
        <w:spacing w:line="192" w:lineRule="auto"/>
        <w:ind w:firstLineChars="200" w:firstLine="640"/>
        <w:rPr>
          <w:sz w:val="32"/>
          <w:szCs w:val="32"/>
        </w:rPr>
      </w:pPr>
      <w:r>
        <w:rPr>
          <w:rFonts w:ascii="仿宋_GB2312" w:eastAsia="仿宋_GB2312" w:hint="eastAsia"/>
          <w:sz w:val="32"/>
          <w:szCs w:val="32"/>
        </w:rPr>
        <w:t>4.公平、公正、客观做好价格认证、鉴定工作。</w:t>
      </w:r>
    </w:p>
    <w:p w:rsidR="006D38C5" w:rsidRPr="006D38C5" w:rsidRDefault="006D38C5" w:rsidP="006D38C5">
      <w:pPr>
        <w:pStyle w:val="2"/>
      </w:pPr>
    </w:p>
    <w:p w:rsidR="00BB4F4D" w:rsidRDefault="00D640E9">
      <w:pPr>
        <w:pBdr>
          <w:bottom w:val="single" w:sz="4" w:space="28" w:color="FFFFFF"/>
        </w:pBdr>
        <w:tabs>
          <w:tab w:val="left" w:pos="1440"/>
        </w:tabs>
        <w:topLinePunct/>
        <w:spacing w:line="560" w:lineRule="exact"/>
        <w:ind w:firstLineChars="200" w:firstLine="640"/>
        <w:contextualSpacing/>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二、部门预算单位构成</w:t>
      </w:r>
    </w:p>
    <w:p w:rsidR="00BB4F4D" w:rsidRDefault="00D640E9">
      <w:pPr>
        <w:pBdr>
          <w:bottom w:val="single" w:sz="4" w:space="28" w:color="FFFFFF"/>
        </w:pBdr>
        <w:tabs>
          <w:tab w:val="left" w:pos="1440"/>
        </w:tabs>
        <w:topLinePunct/>
        <w:spacing w:line="560" w:lineRule="exact"/>
        <w:ind w:firstLineChars="200" w:firstLine="640"/>
        <w:contextualSpacing/>
        <w:rPr>
          <w:rFonts w:ascii="仿宋_GB2312" w:eastAsia="仿宋_GB2312" w:hAnsi="仿宋" w:cs="仿宋"/>
          <w:sz w:val="32"/>
          <w:szCs w:val="32"/>
        </w:rPr>
      </w:pPr>
      <w:r>
        <w:rPr>
          <w:rFonts w:ascii="仿宋_GB2312" w:eastAsia="仿宋_GB2312" w:hint="eastAsia"/>
          <w:bCs/>
          <w:sz w:val="32"/>
          <w:szCs w:val="32"/>
        </w:rPr>
        <w:t>价格认证中心事业编制13名。</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三、收支预算情况说明</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按照综合预算的原则，</w:t>
      </w:r>
      <w:r w:rsidR="00CB5D7D">
        <w:rPr>
          <w:rFonts w:ascii="仿宋_GB2312" w:eastAsia="仿宋_GB2312" w:hAnsi="仿宋" w:cs="仿宋" w:hint="eastAsia"/>
          <w:sz w:val="32"/>
          <w:szCs w:val="32"/>
          <w:shd w:val="clear" w:color="auto" w:fill="FFFFFF"/>
        </w:rPr>
        <w:t>价格认证中心</w:t>
      </w:r>
      <w:r>
        <w:rPr>
          <w:rFonts w:ascii="仿宋_GB2312" w:eastAsia="仿宋_GB2312" w:hAnsi="仿宋" w:cs="仿宋" w:hint="eastAsia"/>
          <w:sz w:val="32"/>
          <w:szCs w:val="32"/>
          <w:shd w:val="clear" w:color="auto" w:fill="FFFFFF"/>
        </w:rPr>
        <w:t>所有收入和支出均纳入部门预算管理。收入包括：一般公共预算拨款收入、上年结转；支出包括：一般公共服务支出、社会保障和就业支出、医疗卫生与计划生育支出、住房保障支出。</w:t>
      </w:r>
      <w:r w:rsidR="00CB5D7D">
        <w:rPr>
          <w:rFonts w:ascii="仿宋_GB2312" w:eastAsia="仿宋_GB2312" w:hAnsi="仿宋" w:cs="仿宋" w:hint="eastAsia"/>
          <w:sz w:val="32"/>
          <w:szCs w:val="32"/>
          <w:shd w:val="clear" w:color="auto" w:fill="FFFFFF"/>
        </w:rPr>
        <w:t>认证中心</w:t>
      </w:r>
      <w:r>
        <w:rPr>
          <w:rFonts w:ascii="仿宋_GB2312" w:eastAsia="仿宋_GB2312" w:hAnsi="仿宋" w:cs="仿宋" w:hint="eastAsia"/>
          <w:sz w:val="32"/>
          <w:szCs w:val="32"/>
          <w:shd w:val="clear" w:color="auto" w:fill="FFFFFF"/>
        </w:rPr>
        <w:t>202</w:t>
      </w:r>
      <w:r w:rsidR="00A11F6B">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年收支总预算</w:t>
      </w:r>
      <w:r w:rsidR="00A11F6B">
        <w:rPr>
          <w:rFonts w:ascii="仿宋_GB2312" w:eastAsia="仿宋_GB2312" w:hAnsi="仿宋" w:cs="仿宋" w:hint="eastAsia"/>
          <w:sz w:val="32"/>
          <w:szCs w:val="32"/>
          <w:shd w:val="clear" w:color="auto" w:fill="FFFFFF"/>
        </w:rPr>
        <w:t>207.7</w:t>
      </w:r>
      <w:r>
        <w:rPr>
          <w:rFonts w:ascii="仿宋_GB2312" w:eastAsia="仿宋_GB2312" w:hAnsi="仿宋" w:cs="仿宋" w:hint="eastAsia"/>
          <w:sz w:val="32"/>
          <w:szCs w:val="32"/>
          <w:shd w:val="clear" w:color="auto" w:fill="FFFFFF"/>
        </w:rPr>
        <w:t>万元。</w:t>
      </w:r>
    </w:p>
    <w:p w:rsidR="00BB4F4D" w:rsidRDefault="00D640E9">
      <w:pPr>
        <w:numPr>
          <w:ilvl w:val="0"/>
          <w:numId w:val="1"/>
        </w:num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收入预算情况</w:t>
      </w:r>
    </w:p>
    <w:p w:rsidR="00BB4F4D" w:rsidRDefault="00CB5D7D">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认证中心</w:t>
      </w:r>
      <w:r w:rsidR="004F56D9">
        <w:rPr>
          <w:rFonts w:ascii="仿宋_GB2312" w:eastAsia="仿宋_GB2312" w:hAnsi="仿宋" w:cs="仿宋" w:hint="eastAsia"/>
          <w:sz w:val="32"/>
          <w:szCs w:val="32"/>
          <w:shd w:val="clear" w:color="auto" w:fill="FFFFFF"/>
        </w:rPr>
        <w:t>202</w:t>
      </w:r>
      <w:r w:rsidR="00A11F6B">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年收入预算</w:t>
      </w:r>
      <w:r w:rsidR="00A11F6B">
        <w:rPr>
          <w:rFonts w:ascii="仿宋_GB2312" w:eastAsia="仿宋_GB2312" w:hAnsi="仿宋" w:cs="仿宋" w:hint="eastAsia"/>
          <w:sz w:val="32"/>
          <w:szCs w:val="32"/>
          <w:shd w:val="clear" w:color="auto" w:fill="FFFFFF"/>
        </w:rPr>
        <w:t>207.7</w:t>
      </w:r>
      <w:r w:rsidR="00D640E9">
        <w:rPr>
          <w:rFonts w:ascii="仿宋_GB2312" w:eastAsia="仿宋_GB2312" w:hAnsi="仿宋" w:cs="仿宋" w:hint="eastAsia"/>
          <w:sz w:val="32"/>
          <w:szCs w:val="32"/>
          <w:shd w:val="clear" w:color="auto" w:fill="FFFFFF"/>
        </w:rPr>
        <w:t>万元，其中：上年结转</w:t>
      </w:r>
      <w:r w:rsidR="00D640E9">
        <w:rPr>
          <w:rFonts w:ascii="仿宋_GB2312" w:eastAsia="仿宋_GB2312" w:hAnsi="仿宋" w:cs="仿宋"/>
          <w:sz w:val="32"/>
          <w:szCs w:val="32"/>
          <w:shd w:val="clear" w:color="auto" w:fill="FFFFFF"/>
        </w:rPr>
        <w:t>0</w:t>
      </w:r>
      <w:r w:rsidR="00D640E9">
        <w:rPr>
          <w:rFonts w:ascii="仿宋_GB2312" w:eastAsia="仿宋_GB2312" w:hAnsi="仿宋" w:cs="仿宋" w:hint="eastAsia"/>
          <w:sz w:val="32"/>
          <w:szCs w:val="32"/>
          <w:shd w:val="clear" w:color="auto" w:fill="FFFFFF"/>
        </w:rPr>
        <w:t>万元，占</w:t>
      </w:r>
      <w:r w:rsidR="00D640E9">
        <w:rPr>
          <w:rFonts w:ascii="仿宋_GB2312" w:eastAsia="仿宋_GB2312" w:hAnsi="仿宋" w:cs="仿宋"/>
          <w:sz w:val="32"/>
          <w:szCs w:val="32"/>
          <w:shd w:val="clear" w:color="auto" w:fill="FFFFFF"/>
        </w:rPr>
        <w:t>0%</w:t>
      </w:r>
      <w:r w:rsidR="00D640E9">
        <w:rPr>
          <w:rFonts w:ascii="仿宋_GB2312" w:eastAsia="仿宋_GB2312" w:hAnsi="仿宋" w:cs="仿宋" w:hint="eastAsia"/>
          <w:sz w:val="32"/>
          <w:szCs w:val="32"/>
          <w:shd w:val="clear" w:color="auto" w:fill="FFFFFF"/>
        </w:rPr>
        <w:t>；一般公共预算拨款收入</w:t>
      </w:r>
      <w:r w:rsidR="00A11F6B">
        <w:rPr>
          <w:rFonts w:ascii="仿宋_GB2312" w:eastAsia="仿宋_GB2312" w:hAnsi="仿宋" w:cs="仿宋" w:hint="eastAsia"/>
          <w:sz w:val="32"/>
          <w:szCs w:val="32"/>
          <w:shd w:val="clear" w:color="auto" w:fill="FFFFFF"/>
        </w:rPr>
        <w:t>207.7</w:t>
      </w:r>
      <w:r w:rsidR="00D640E9">
        <w:rPr>
          <w:rFonts w:ascii="仿宋_GB2312" w:eastAsia="仿宋_GB2312" w:hAnsi="仿宋" w:cs="仿宋" w:hint="eastAsia"/>
          <w:sz w:val="32"/>
          <w:szCs w:val="32"/>
          <w:shd w:val="clear" w:color="auto" w:fill="FFFFFF"/>
        </w:rPr>
        <w:t>万元，占</w:t>
      </w:r>
      <w:r w:rsidR="00D640E9">
        <w:rPr>
          <w:rFonts w:ascii="仿宋_GB2312" w:eastAsia="仿宋_GB2312" w:hAnsi="仿宋" w:cs="仿宋"/>
          <w:sz w:val="32"/>
          <w:szCs w:val="32"/>
          <w:shd w:val="clear" w:color="auto" w:fill="FFFFFF"/>
        </w:rPr>
        <w:t>100%</w:t>
      </w:r>
      <w:r w:rsidR="00D640E9">
        <w:rPr>
          <w:rFonts w:ascii="仿宋_GB2312" w:eastAsia="仿宋_GB2312" w:hAnsi="仿宋" w:cs="仿宋" w:hint="eastAsia"/>
          <w:sz w:val="32"/>
          <w:szCs w:val="32"/>
          <w:shd w:val="clear" w:color="auto" w:fill="FFFFFF"/>
        </w:rPr>
        <w:t>。</w:t>
      </w:r>
      <w:r w:rsidR="00D640E9">
        <w:rPr>
          <w:rFonts w:ascii="仿宋_GB2312" w:eastAsia="仿宋_GB2312" w:hAnsi="仿宋" w:cs="仿宋"/>
          <w:sz w:val="32"/>
          <w:szCs w:val="32"/>
          <w:shd w:val="clear" w:color="auto" w:fill="FFFFFF"/>
        </w:rPr>
        <w:t xml:space="preserve">  </w:t>
      </w:r>
    </w:p>
    <w:p w:rsidR="00BB4F4D" w:rsidRDefault="00D640E9">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（二）支出预算情况</w:t>
      </w:r>
    </w:p>
    <w:p w:rsidR="00BB4F4D" w:rsidRDefault="00CB5D7D">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认证中心</w:t>
      </w:r>
      <w:r w:rsidR="004F56D9">
        <w:rPr>
          <w:rFonts w:ascii="仿宋_GB2312" w:eastAsia="仿宋_GB2312" w:hAnsi="仿宋" w:cs="仿宋" w:hint="eastAsia"/>
          <w:sz w:val="32"/>
          <w:szCs w:val="32"/>
          <w:shd w:val="clear" w:color="auto" w:fill="FFFFFF"/>
        </w:rPr>
        <w:t>202</w:t>
      </w:r>
      <w:r w:rsidR="00A11F6B">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年支出预算</w:t>
      </w:r>
      <w:r w:rsidR="00A11F6B">
        <w:rPr>
          <w:rFonts w:ascii="仿宋_GB2312" w:eastAsia="仿宋_GB2312" w:hAnsi="仿宋" w:cs="仿宋" w:hint="eastAsia"/>
          <w:sz w:val="32"/>
          <w:szCs w:val="32"/>
          <w:shd w:val="clear" w:color="auto" w:fill="FFFFFF"/>
        </w:rPr>
        <w:t>207.7</w:t>
      </w:r>
      <w:r w:rsidR="00D640E9">
        <w:rPr>
          <w:rFonts w:ascii="仿宋_GB2312" w:eastAsia="仿宋_GB2312" w:hAnsi="仿宋" w:cs="仿宋" w:hint="eastAsia"/>
          <w:sz w:val="32"/>
          <w:szCs w:val="32"/>
          <w:shd w:val="clear" w:color="auto" w:fill="FFFFFF"/>
        </w:rPr>
        <w:t>万元，其中：基本支出</w:t>
      </w:r>
      <w:r w:rsidR="00270B13">
        <w:rPr>
          <w:rFonts w:ascii="仿宋_GB2312" w:eastAsia="仿宋_GB2312" w:hAnsi="仿宋" w:cs="仿宋" w:hint="eastAsia"/>
          <w:sz w:val="32"/>
          <w:szCs w:val="32"/>
          <w:shd w:val="clear" w:color="auto" w:fill="FFFFFF"/>
        </w:rPr>
        <w:t>207.7</w:t>
      </w:r>
      <w:r w:rsidR="00D640E9">
        <w:rPr>
          <w:rFonts w:ascii="仿宋_GB2312" w:eastAsia="仿宋_GB2312" w:hAnsi="仿宋" w:cs="仿宋" w:hint="eastAsia"/>
          <w:sz w:val="32"/>
          <w:szCs w:val="32"/>
          <w:shd w:val="clear" w:color="auto" w:fill="FFFFFF"/>
        </w:rPr>
        <w:t>万元，占</w:t>
      </w:r>
      <w:r w:rsidR="00C1343D">
        <w:rPr>
          <w:rFonts w:ascii="仿宋_GB2312" w:eastAsia="仿宋_GB2312" w:hAnsi="仿宋" w:cs="仿宋" w:hint="eastAsia"/>
          <w:sz w:val="32"/>
          <w:szCs w:val="32"/>
          <w:shd w:val="clear" w:color="auto" w:fill="FFFFFF"/>
        </w:rPr>
        <w:t>100</w:t>
      </w:r>
      <w:r w:rsidR="00D640E9">
        <w:rPr>
          <w:rFonts w:ascii="仿宋_GB2312" w:eastAsia="仿宋_GB2312" w:hAnsi="仿宋" w:cs="仿宋"/>
          <w:sz w:val="32"/>
          <w:szCs w:val="32"/>
          <w:shd w:val="clear" w:color="auto" w:fill="FFFFFF"/>
        </w:rPr>
        <w:t>%</w:t>
      </w:r>
      <w:r w:rsidR="00D640E9">
        <w:rPr>
          <w:rFonts w:ascii="仿宋_GB2312" w:eastAsia="仿宋_GB2312" w:hAnsi="仿宋" w:cs="仿宋" w:hint="eastAsia"/>
          <w:sz w:val="32"/>
          <w:szCs w:val="32"/>
          <w:shd w:val="clear" w:color="auto" w:fill="FFFFFF"/>
        </w:rPr>
        <w:t>；项目支出</w:t>
      </w:r>
      <w:r w:rsidR="00C1343D">
        <w:rPr>
          <w:rFonts w:ascii="仿宋_GB2312" w:eastAsia="仿宋_GB2312" w:hAnsi="仿宋" w:cs="仿宋" w:hint="eastAsia"/>
          <w:sz w:val="32"/>
          <w:szCs w:val="32"/>
          <w:shd w:val="clear" w:color="auto" w:fill="FFFFFF"/>
        </w:rPr>
        <w:t>0</w:t>
      </w:r>
      <w:r w:rsidR="00D640E9">
        <w:rPr>
          <w:rFonts w:ascii="仿宋_GB2312" w:eastAsia="仿宋_GB2312" w:hAnsi="仿宋" w:cs="仿宋" w:hint="eastAsia"/>
          <w:sz w:val="32"/>
          <w:szCs w:val="32"/>
          <w:shd w:val="clear" w:color="auto" w:fill="FFFFFF"/>
        </w:rPr>
        <w:t>万元，占</w:t>
      </w:r>
      <w:r w:rsidR="00C1343D">
        <w:rPr>
          <w:rFonts w:ascii="仿宋_GB2312" w:eastAsia="仿宋_GB2312" w:hAnsi="仿宋" w:cs="仿宋" w:hint="eastAsia"/>
          <w:sz w:val="32"/>
          <w:szCs w:val="32"/>
          <w:shd w:val="clear" w:color="auto" w:fill="FFFFFF"/>
        </w:rPr>
        <w:t>0</w:t>
      </w:r>
      <w:r w:rsidR="00D640E9">
        <w:rPr>
          <w:rFonts w:ascii="仿宋_GB2312" w:eastAsia="仿宋_GB2312" w:hAnsi="仿宋" w:cs="仿宋"/>
          <w:sz w:val="32"/>
          <w:szCs w:val="32"/>
          <w:shd w:val="clear" w:color="auto" w:fill="FFFFFF"/>
        </w:rPr>
        <w:t>%</w:t>
      </w:r>
      <w:r w:rsidR="00D640E9">
        <w:rPr>
          <w:rFonts w:ascii="仿宋_GB2312" w:eastAsia="仿宋_GB2312" w:hAnsi="仿宋" w:cs="仿宋" w:hint="eastAsia"/>
          <w:sz w:val="32"/>
          <w:szCs w:val="32"/>
          <w:shd w:val="clear" w:color="auto" w:fill="FFFFFF"/>
        </w:rPr>
        <w:t>。</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四、财政拨款收支预算情况说明</w:t>
      </w:r>
    </w:p>
    <w:p w:rsidR="00BB4F4D" w:rsidRDefault="00CB5D7D">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认证中心</w:t>
      </w:r>
      <w:r w:rsidR="004F56D9">
        <w:rPr>
          <w:rFonts w:ascii="仿宋_GB2312" w:eastAsia="仿宋_GB2312" w:hAnsi="仿宋" w:cs="仿宋" w:hint="eastAsia"/>
          <w:sz w:val="32"/>
          <w:szCs w:val="32"/>
          <w:shd w:val="clear" w:color="auto" w:fill="FFFFFF"/>
        </w:rPr>
        <w:t>202</w:t>
      </w:r>
      <w:r w:rsidR="00270B13">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年财政拨款收支总预算</w:t>
      </w:r>
      <w:r w:rsidR="00270B13">
        <w:rPr>
          <w:rFonts w:ascii="仿宋_GB2312" w:eastAsia="仿宋_GB2312" w:hAnsi="仿宋" w:cs="仿宋" w:hint="eastAsia"/>
          <w:sz w:val="32"/>
          <w:szCs w:val="32"/>
          <w:shd w:val="clear" w:color="auto" w:fill="FFFFFF"/>
        </w:rPr>
        <w:t>207.7</w:t>
      </w:r>
      <w:r w:rsidR="00D640E9">
        <w:rPr>
          <w:rFonts w:ascii="仿宋_GB2312" w:eastAsia="仿宋_GB2312" w:hAnsi="仿宋" w:cs="仿宋" w:hint="eastAsia"/>
          <w:sz w:val="32"/>
          <w:szCs w:val="32"/>
          <w:shd w:val="clear" w:color="auto" w:fill="FFFFFF"/>
        </w:rPr>
        <w:t>万元。收入包括：本年一般公共预算拨款收入</w:t>
      </w:r>
      <w:r w:rsidR="00270B13">
        <w:rPr>
          <w:rFonts w:ascii="仿宋_GB2312" w:eastAsia="仿宋_GB2312" w:hAnsi="仿宋" w:cs="仿宋" w:hint="eastAsia"/>
          <w:sz w:val="32"/>
          <w:szCs w:val="32"/>
          <w:shd w:val="clear" w:color="auto" w:fill="FFFFFF"/>
        </w:rPr>
        <w:t>207.7</w:t>
      </w:r>
      <w:r w:rsidR="00D640E9">
        <w:rPr>
          <w:rFonts w:ascii="仿宋_GB2312" w:eastAsia="仿宋_GB2312" w:hAnsi="仿宋" w:cs="仿宋" w:hint="eastAsia"/>
          <w:sz w:val="32"/>
          <w:szCs w:val="32"/>
          <w:shd w:val="clear" w:color="auto" w:fill="FFFFFF"/>
        </w:rPr>
        <w:t>万元、上年结转一般公共预算拨款收入</w:t>
      </w:r>
      <w:r w:rsidR="00D640E9">
        <w:rPr>
          <w:rFonts w:ascii="仿宋_GB2312" w:eastAsia="仿宋_GB2312" w:hAnsi="仿宋" w:cs="仿宋"/>
          <w:sz w:val="32"/>
          <w:szCs w:val="32"/>
          <w:shd w:val="clear" w:color="auto" w:fill="FFFFFF"/>
        </w:rPr>
        <w:t>0</w:t>
      </w:r>
      <w:r w:rsidR="00D640E9">
        <w:rPr>
          <w:rFonts w:ascii="仿宋_GB2312" w:eastAsia="仿宋_GB2312" w:hAnsi="仿宋" w:cs="仿宋" w:hint="eastAsia"/>
          <w:sz w:val="32"/>
          <w:szCs w:val="32"/>
          <w:shd w:val="clear" w:color="auto" w:fill="FFFFFF"/>
        </w:rPr>
        <w:t>万元；支出包括：一般公共服务支出</w:t>
      </w:r>
      <w:r w:rsidR="00270B13">
        <w:rPr>
          <w:rFonts w:ascii="仿宋_GB2312" w:eastAsia="仿宋_GB2312" w:hAnsi="仿宋" w:cs="仿宋" w:hint="eastAsia"/>
          <w:sz w:val="32"/>
          <w:szCs w:val="32"/>
          <w:shd w:val="clear" w:color="auto" w:fill="FFFFFF"/>
        </w:rPr>
        <w:t>143.08</w:t>
      </w:r>
      <w:r w:rsidR="00D640E9">
        <w:rPr>
          <w:rFonts w:ascii="仿宋_GB2312" w:eastAsia="仿宋_GB2312" w:hAnsi="仿宋" w:cs="仿宋" w:hint="eastAsia"/>
          <w:sz w:val="32"/>
          <w:szCs w:val="32"/>
          <w:shd w:val="clear" w:color="auto" w:fill="FFFFFF"/>
        </w:rPr>
        <w:t>万元、社会保障和就业支出</w:t>
      </w:r>
      <w:r w:rsidR="00270B13">
        <w:rPr>
          <w:rFonts w:ascii="仿宋_GB2312" w:eastAsia="仿宋_GB2312" w:hAnsi="仿宋" w:cs="仿宋" w:hint="eastAsia"/>
          <w:sz w:val="32"/>
          <w:szCs w:val="32"/>
          <w:shd w:val="clear" w:color="auto" w:fill="FFFFFF"/>
        </w:rPr>
        <w:t>33.26</w:t>
      </w:r>
      <w:r w:rsidR="00D640E9">
        <w:rPr>
          <w:rFonts w:ascii="仿宋_GB2312" w:eastAsia="仿宋_GB2312" w:hAnsi="仿宋" w:cs="仿宋" w:hint="eastAsia"/>
          <w:sz w:val="32"/>
          <w:szCs w:val="32"/>
          <w:shd w:val="clear" w:color="auto" w:fill="FFFFFF"/>
        </w:rPr>
        <w:t>万元、医疗卫生与计划生育支出</w:t>
      </w:r>
      <w:r w:rsidR="00270B13">
        <w:rPr>
          <w:rFonts w:ascii="仿宋_GB2312" w:eastAsia="仿宋_GB2312" w:hAnsi="仿宋" w:cs="仿宋" w:hint="eastAsia"/>
          <w:sz w:val="32"/>
          <w:szCs w:val="32"/>
          <w:shd w:val="clear" w:color="auto" w:fill="FFFFFF"/>
        </w:rPr>
        <w:t>13.19</w:t>
      </w:r>
      <w:r w:rsidR="00D640E9">
        <w:rPr>
          <w:rFonts w:ascii="仿宋_GB2312" w:eastAsia="仿宋_GB2312" w:hAnsi="仿宋" w:cs="仿宋" w:hint="eastAsia"/>
          <w:sz w:val="32"/>
          <w:szCs w:val="32"/>
          <w:shd w:val="clear" w:color="auto" w:fill="FFFFFF"/>
        </w:rPr>
        <w:t>万元、住房保障支出</w:t>
      </w:r>
      <w:r w:rsidR="00270B13">
        <w:rPr>
          <w:rFonts w:ascii="仿宋_GB2312" w:eastAsia="仿宋_GB2312" w:hAnsi="仿宋" w:cs="仿宋" w:hint="eastAsia"/>
          <w:sz w:val="32"/>
          <w:szCs w:val="32"/>
          <w:shd w:val="clear" w:color="auto" w:fill="FFFFFF"/>
        </w:rPr>
        <w:t>18.17</w:t>
      </w:r>
      <w:r w:rsidR="00D640E9">
        <w:rPr>
          <w:rFonts w:ascii="仿宋_GB2312" w:eastAsia="仿宋_GB2312" w:hAnsi="仿宋" w:cs="仿宋" w:hint="eastAsia"/>
          <w:sz w:val="32"/>
          <w:szCs w:val="32"/>
          <w:shd w:val="clear" w:color="auto" w:fill="FFFFFF"/>
        </w:rPr>
        <w:t xml:space="preserve">万元。 </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五、一般公共预算当年拨款情况说明</w:t>
      </w:r>
    </w:p>
    <w:p w:rsidR="00BB4F4D" w:rsidRDefault="00D640E9">
      <w:pPr>
        <w:pBdr>
          <w:bottom w:val="single" w:sz="4" w:space="25" w:color="FFFFFF"/>
        </w:pBdr>
        <w:tabs>
          <w:tab w:val="left" w:pos="1440"/>
        </w:tabs>
        <w:spacing w:line="600" w:lineRule="exact"/>
        <w:ind w:firstLineChars="200" w:firstLine="643"/>
        <w:outlineLvl w:val="2"/>
        <w:rPr>
          <w:rFonts w:ascii="仿宋_GB2312" w:eastAsia="仿宋_GB2312" w:hAnsi="仿宋" w:cs="仿宋"/>
          <w:sz w:val="32"/>
          <w:szCs w:val="32"/>
          <w:shd w:val="clear" w:color="auto" w:fill="FFFFFF"/>
        </w:rPr>
      </w:pPr>
      <w:r>
        <w:rPr>
          <w:rFonts w:ascii="楷体" w:eastAsia="楷体" w:hAnsi="楷体" w:cs="楷体" w:hint="eastAsia"/>
          <w:b/>
          <w:bCs/>
          <w:sz w:val="32"/>
          <w:szCs w:val="32"/>
          <w:shd w:val="clear" w:color="auto" w:fill="FFFFFF"/>
        </w:rPr>
        <w:t>（一）一般公共预算当年拨款规模变化情况</w:t>
      </w:r>
    </w:p>
    <w:p w:rsidR="00BB4F4D" w:rsidRDefault="00CB5D7D">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认证中心</w:t>
      </w:r>
      <w:r w:rsidR="004F56D9">
        <w:rPr>
          <w:rFonts w:ascii="仿宋_GB2312" w:eastAsia="仿宋_GB2312" w:hAnsi="仿宋" w:cs="仿宋" w:hint="eastAsia"/>
          <w:sz w:val="32"/>
          <w:szCs w:val="32"/>
          <w:shd w:val="clear" w:color="auto" w:fill="FFFFFF"/>
        </w:rPr>
        <w:t>202</w:t>
      </w:r>
      <w:r w:rsidR="00270B13">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年一般公共预算当年拨款</w:t>
      </w:r>
      <w:r w:rsidR="00270B13">
        <w:rPr>
          <w:rFonts w:ascii="仿宋_GB2312" w:eastAsia="仿宋_GB2312" w:hAnsi="仿宋" w:cs="仿宋" w:hint="eastAsia"/>
          <w:sz w:val="32"/>
          <w:szCs w:val="32"/>
          <w:shd w:val="clear" w:color="auto" w:fill="FFFFFF"/>
        </w:rPr>
        <w:t>207.7</w:t>
      </w:r>
      <w:r w:rsidR="00D640E9">
        <w:rPr>
          <w:rFonts w:ascii="仿宋_GB2312" w:eastAsia="仿宋_GB2312" w:hAnsi="仿宋" w:cs="仿宋" w:hint="eastAsia"/>
          <w:sz w:val="32"/>
          <w:szCs w:val="32"/>
          <w:shd w:val="clear" w:color="auto" w:fill="FFFFFF"/>
        </w:rPr>
        <w:t>万元，比</w:t>
      </w:r>
      <w:r w:rsidR="004F56D9">
        <w:rPr>
          <w:rFonts w:ascii="仿宋_GB2312" w:eastAsia="仿宋_GB2312" w:hAnsi="仿宋" w:cs="仿宋" w:hint="eastAsia"/>
          <w:sz w:val="32"/>
          <w:szCs w:val="32"/>
          <w:shd w:val="clear" w:color="auto" w:fill="FFFFFF"/>
        </w:rPr>
        <w:t>202</w:t>
      </w:r>
      <w:r w:rsidR="00270B13">
        <w:rPr>
          <w:rFonts w:ascii="仿宋_GB2312" w:eastAsia="仿宋_GB2312" w:hAnsi="仿宋" w:cs="仿宋" w:hint="eastAsia"/>
          <w:sz w:val="32"/>
          <w:szCs w:val="32"/>
          <w:shd w:val="clear" w:color="auto" w:fill="FFFFFF"/>
        </w:rPr>
        <w:t>3</w:t>
      </w:r>
      <w:r w:rsidR="00D640E9">
        <w:rPr>
          <w:rFonts w:ascii="仿宋_GB2312" w:eastAsia="仿宋_GB2312" w:hAnsi="仿宋" w:cs="仿宋" w:hint="eastAsia"/>
          <w:sz w:val="32"/>
          <w:szCs w:val="32"/>
          <w:shd w:val="clear" w:color="auto" w:fill="FFFFFF"/>
        </w:rPr>
        <w:t>年预算数</w:t>
      </w:r>
      <w:r>
        <w:rPr>
          <w:rFonts w:ascii="仿宋_GB2312" w:eastAsia="仿宋_GB2312" w:hAnsi="仿宋" w:cs="仿宋" w:hint="eastAsia"/>
          <w:sz w:val="32"/>
          <w:szCs w:val="32"/>
          <w:shd w:val="clear" w:color="auto" w:fill="FFFFFF"/>
        </w:rPr>
        <w:t>增加</w:t>
      </w:r>
      <w:r w:rsidR="00270B13">
        <w:rPr>
          <w:rFonts w:ascii="仿宋_GB2312" w:eastAsia="仿宋_GB2312" w:hAnsi="仿宋" w:cs="仿宋" w:hint="eastAsia"/>
          <w:sz w:val="32"/>
          <w:szCs w:val="32"/>
          <w:shd w:val="clear" w:color="auto" w:fill="FFFFFF"/>
        </w:rPr>
        <w:t>33.58</w:t>
      </w:r>
      <w:r w:rsidR="00D640E9">
        <w:rPr>
          <w:rFonts w:ascii="仿宋_GB2312" w:eastAsia="仿宋_GB2312" w:hAnsi="仿宋" w:cs="仿宋" w:hint="eastAsia"/>
          <w:sz w:val="32"/>
          <w:szCs w:val="32"/>
          <w:shd w:val="clear" w:color="auto" w:fill="FFFFFF"/>
        </w:rPr>
        <w:t>万元。主要是</w:t>
      </w:r>
      <w:r>
        <w:rPr>
          <w:rFonts w:ascii="仿宋_GB2312" w:eastAsia="仿宋_GB2312" w:hAnsi="仿宋" w:cs="仿宋" w:hint="eastAsia"/>
          <w:sz w:val="32"/>
          <w:szCs w:val="32"/>
          <w:shd w:val="clear" w:color="auto" w:fill="FFFFFF"/>
        </w:rPr>
        <w:t>202</w:t>
      </w:r>
      <w:r w:rsidR="00270B13">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年价格认证中心</w:t>
      </w:r>
      <w:r w:rsidR="00270B13">
        <w:rPr>
          <w:rFonts w:ascii="仿宋_GB2312" w:eastAsia="仿宋_GB2312" w:hAnsi="仿宋" w:cs="仿宋" w:hint="eastAsia"/>
          <w:sz w:val="32"/>
          <w:szCs w:val="32"/>
          <w:shd w:val="clear" w:color="auto" w:fill="FFFFFF"/>
        </w:rPr>
        <w:t>人员经费增加</w:t>
      </w:r>
      <w:r w:rsidR="00D640E9">
        <w:rPr>
          <w:rFonts w:ascii="仿宋_GB2312" w:eastAsia="仿宋_GB2312" w:hAnsi="仿宋" w:cs="仿宋" w:hint="eastAsia"/>
          <w:sz w:val="32"/>
          <w:szCs w:val="32"/>
          <w:shd w:val="clear" w:color="auto" w:fill="FFFFFF"/>
        </w:rPr>
        <w:t>。</w:t>
      </w:r>
    </w:p>
    <w:p w:rsidR="00BB4F4D" w:rsidRDefault="00D640E9">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lastRenderedPageBreak/>
        <w:t>（二）一般公共预算当年拨款结构情况</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一般公共服务支出</w:t>
      </w:r>
      <w:r w:rsidR="00722B9E">
        <w:rPr>
          <w:rFonts w:ascii="仿宋_GB2312" w:eastAsia="仿宋_GB2312" w:hAnsi="仿宋" w:cs="仿宋" w:hint="eastAsia"/>
          <w:sz w:val="32"/>
          <w:szCs w:val="32"/>
          <w:shd w:val="clear" w:color="auto" w:fill="FFFFFF"/>
        </w:rPr>
        <w:t>143.08</w:t>
      </w:r>
      <w:r>
        <w:rPr>
          <w:rFonts w:ascii="仿宋_GB2312" w:eastAsia="仿宋_GB2312" w:hAnsi="仿宋" w:cs="仿宋" w:hint="eastAsia"/>
          <w:sz w:val="32"/>
          <w:szCs w:val="32"/>
          <w:shd w:val="clear" w:color="auto" w:fill="FFFFFF"/>
        </w:rPr>
        <w:t>万元，占</w:t>
      </w:r>
      <w:r w:rsidR="00CB5D7D">
        <w:rPr>
          <w:rFonts w:ascii="仿宋_GB2312" w:eastAsia="仿宋_GB2312" w:hAnsi="仿宋" w:cs="仿宋" w:hint="eastAsia"/>
          <w:sz w:val="32"/>
          <w:szCs w:val="32"/>
          <w:shd w:val="clear" w:color="auto" w:fill="FFFFFF"/>
        </w:rPr>
        <w:t>68.</w:t>
      </w:r>
      <w:r w:rsidR="00722B9E">
        <w:rPr>
          <w:rFonts w:ascii="仿宋_GB2312" w:eastAsia="仿宋_GB2312" w:hAnsi="仿宋" w:cs="仿宋" w:hint="eastAsia"/>
          <w:sz w:val="32"/>
          <w:szCs w:val="32"/>
          <w:shd w:val="clear" w:color="auto" w:fill="FFFFFF"/>
        </w:rPr>
        <w:t>89</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；社会保障和就业支出</w:t>
      </w:r>
      <w:r w:rsidR="00722B9E">
        <w:rPr>
          <w:rFonts w:ascii="仿宋_GB2312" w:eastAsia="仿宋_GB2312" w:hAnsi="仿宋" w:cs="仿宋" w:hint="eastAsia"/>
          <w:sz w:val="32"/>
          <w:szCs w:val="32"/>
          <w:shd w:val="clear" w:color="auto" w:fill="FFFFFF"/>
        </w:rPr>
        <w:t>33.26</w:t>
      </w:r>
      <w:r>
        <w:rPr>
          <w:rFonts w:ascii="仿宋_GB2312" w:eastAsia="仿宋_GB2312" w:hAnsi="仿宋" w:cs="仿宋" w:hint="eastAsia"/>
          <w:sz w:val="32"/>
          <w:szCs w:val="32"/>
          <w:shd w:val="clear" w:color="auto" w:fill="FFFFFF"/>
        </w:rPr>
        <w:t>万元，占</w:t>
      </w:r>
      <w:r w:rsidR="00722B9E">
        <w:rPr>
          <w:rFonts w:ascii="仿宋_GB2312" w:eastAsia="仿宋_GB2312" w:hAnsi="仿宋" w:cs="仿宋" w:hint="eastAsia"/>
          <w:sz w:val="32"/>
          <w:szCs w:val="32"/>
          <w:shd w:val="clear" w:color="auto" w:fill="FFFFFF"/>
        </w:rPr>
        <w:t>16</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；医疗卫生与计划生育支出</w:t>
      </w:r>
      <w:r w:rsidR="00722B9E">
        <w:rPr>
          <w:rFonts w:ascii="仿宋_GB2312" w:eastAsia="仿宋_GB2312" w:hAnsi="仿宋" w:cs="仿宋" w:hint="eastAsia"/>
          <w:sz w:val="32"/>
          <w:szCs w:val="32"/>
          <w:shd w:val="clear" w:color="auto" w:fill="FFFFFF"/>
        </w:rPr>
        <w:t>13.19</w:t>
      </w:r>
      <w:r>
        <w:rPr>
          <w:rFonts w:ascii="仿宋_GB2312" w:eastAsia="仿宋_GB2312" w:hAnsi="仿宋" w:cs="仿宋" w:hint="eastAsia"/>
          <w:sz w:val="32"/>
          <w:szCs w:val="32"/>
          <w:shd w:val="clear" w:color="auto" w:fill="FFFFFF"/>
        </w:rPr>
        <w:t>万元，占</w:t>
      </w:r>
      <w:r w:rsidR="00722B9E">
        <w:rPr>
          <w:rFonts w:ascii="仿宋_GB2312" w:eastAsia="仿宋_GB2312" w:hAnsi="仿宋" w:cs="仿宋" w:hint="eastAsia"/>
          <w:sz w:val="32"/>
          <w:szCs w:val="32"/>
          <w:shd w:val="clear" w:color="auto" w:fill="FFFFFF"/>
        </w:rPr>
        <w:t>6.35</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；住房保障支出</w:t>
      </w:r>
      <w:r w:rsidR="00722B9E">
        <w:rPr>
          <w:rFonts w:ascii="仿宋_GB2312" w:eastAsia="仿宋_GB2312" w:hAnsi="仿宋" w:cs="仿宋" w:hint="eastAsia"/>
          <w:sz w:val="32"/>
          <w:szCs w:val="32"/>
          <w:shd w:val="clear" w:color="auto" w:fill="FFFFFF"/>
        </w:rPr>
        <w:t>18.17</w:t>
      </w:r>
      <w:r>
        <w:rPr>
          <w:rFonts w:ascii="仿宋_GB2312" w:eastAsia="仿宋_GB2312" w:hAnsi="仿宋" w:cs="仿宋" w:hint="eastAsia"/>
          <w:sz w:val="32"/>
          <w:szCs w:val="32"/>
          <w:shd w:val="clear" w:color="auto" w:fill="FFFFFF"/>
        </w:rPr>
        <w:t>万元，占</w:t>
      </w:r>
      <w:r w:rsidR="00722B9E">
        <w:rPr>
          <w:rFonts w:ascii="仿宋_GB2312" w:eastAsia="仿宋_GB2312" w:hAnsi="仿宋" w:cs="仿宋" w:hint="eastAsia"/>
          <w:sz w:val="32"/>
          <w:szCs w:val="32"/>
          <w:shd w:val="clear" w:color="auto" w:fill="FFFFFF"/>
        </w:rPr>
        <w:t>8.75</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 xml:space="preserve">。　　 </w:t>
      </w:r>
    </w:p>
    <w:p w:rsidR="00BB4F4D" w:rsidRDefault="00D640E9">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（三）一般公共预算当年拨款具体使用情况</w:t>
      </w:r>
    </w:p>
    <w:p w:rsidR="00975674" w:rsidRDefault="00D640E9" w:rsidP="00975674">
      <w:pPr>
        <w:pBdr>
          <w:bottom w:val="single" w:sz="4" w:space="25" w:color="FFFFFF"/>
        </w:pBdr>
        <w:tabs>
          <w:tab w:val="left" w:pos="1440"/>
        </w:tabs>
        <w:spacing w:line="600" w:lineRule="exact"/>
        <w:ind w:firstLineChars="200" w:firstLine="640"/>
        <w:outlineLvl w:val="2"/>
        <w:rPr>
          <w:rFonts w:ascii="仿宋_GB2312" w:eastAsia="仿宋_GB2312" w:hAnsi="仿宋" w:cs="仿宋"/>
          <w:color w:val="000000"/>
          <w:kern w:val="0"/>
          <w:sz w:val="32"/>
          <w:szCs w:val="32"/>
          <w:shd w:val="clear" w:color="auto" w:fill="FFFFFF"/>
        </w:rPr>
      </w:pPr>
      <w:r>
        <w:rPr>
          <w:rFonts w:ascii="仿宋_GB2312" w:eastAsia="仿宋_GB2312" w:hAnsi="仿宋" w:cs="仿宋"/>
          <w:color w:val="000000"/>
          <w:kern w:val="0"/>
          <w:sz w:val="32"/>
          <w:szCs w:val="32"/>
          <w:shd w:val="clear" w:color="auto" w:fill="FFFFFF"/>
        </w:rPr>
        <w:t>1.</w:t>
      </w:r>
      <w:r>
        <w:rPr>
          <w:rFonts w:ascii="仿宋_GB2312" w:eastAsia="仿宋_GB2312" w:hAnsi="仿宋" w:cs="仿宋" w:hint="eastAsia"/>
          <w:color w:val="000000"/>
          <w:kern w:val="0"/>
          <w:sz w:val="32"/>
          <w:szCs w:val="32"/>
          <w:shd w:val="clear" w:color="auto" w:fill="FFFFFF"/>
        </w:rPr>
        <w:t>一般公共服务支出</w:t>
      </w:r>
      <w:r w:rsidR="008B45DD">
        <w:rPr>
          <w:rFonts w:ascii="仿宋_GB2312" w:eastAsia="仿宋_GB2312" w:hAnsi="仿宋" w:cs="仿宋"/>
          <w:color w:val="000000"/>
          <w:kern w:val="0"/>
          <w:sz w:val="32"/>
          <w:szCs w:val="32"/>
          <w:shd w:val="clear" w:color="auto" w:fill="FFFFFF"/>
        </w:rPr>
        <w:t>20104</w:t>
      </w:r>
      <w:r w:rsidR="008B45DD">
        <w:rPr>
          <w:rFonts w:ascii="仿宋_GB2312" w:eastAsia="仿宋_GB2312" w:hAnsi="仿宋" w:cs="仿宋" w:hint="eastAsia"/>
          <w:color w:val="000000"/>
          <w:kern w:val="0"/>
          <w:sz w:val="32"/>
          <w:szCs w:val="32"/>
          <w:shd w:val="clear" w:color="auto" w:fill="FFFFFF"/>
        </w:rPr>
        <w:t>50事业</w:t>
      </w:r>
      <w:r>
        <w:rPr>
          <w:rFonts w:ascii="仿宋_GB2312" w:eastAsia="仿宋_GB2312" w:hAnsi="仿宋" w:cs="仿宋" w:hint="eastAsia"/>
          <w:color w:val="000000"/>
          <w:kern w:val="0"/>
          <w:sz w:val="32"/>
          <w:szCs w:val="32"/>
          <w:shd w:val="clear" w:color="auto" w:fill="FFFFFF"/>
        </w:rPr>
        <w:t>运行</w:t>
      </w:r>
      <w:r w:rsidR="004F56D9">
        <w:rPr>
          <w:rFonts w:ascii="仿宋_GB2312" w:eastAsia="仿宋_GB2312" w:hAnsi="仿宋" w:cs="仿宋" w:hint="eastAsia"/>
          <w:color w:val="000000"/>
          <w:kern w:val="0"/>
          <w:sz w:val="32"/>
          <w:szCs w:val="32"/>
          <w:shd w:val="clear" w:color="auto" w:fill="FFFFFF"/>
        </w:rPr>
        <w:t>202</w:t>
      </w:r>
      <w:r w:rsidR="008025EE">
        <w:rPr>
          <w:rFonts w:ascii="仿宋_GB2312" w:eastAsia="仿宋_GB2312" w:hAnsi="仿宋" w:cs="仿宋" w:hint="eastAsia"/>
          <w:color w:val="000000"/>
          <w:kern w:val="0"/>
          <w:sz w:val="32"/>
          <w:szCs w:val="32"/>
          <w:shd w:val="clear" w:color="auto" w:fill="FFFFFF"/>
        </w:rPr>
        <w:t>4</w:t>
      </w:r>
      <w:r>
        <w:rPr>
          <w:rFonts w:ascii="仿宋_GB2312" w:eastAsia="仿宋_GB2312" w:hAnsi="仿宋" w:cs="仿宋" w:hint="eastAsia"/>
          <w:color w:val="000000"/>
          <w:kern w:val="0"/>
          <w:sz w:val="32"/>
          <w:szCs w:val="32"/>
          <w:shd w:val="clear" w:color="auto" w:fill="FFFFFF"/>
        </w:rPr>
        <w:t>年预算数为</w:t>
      </w:r>
      <w:r w:rsidR="00AF2DD4">
        <w:rPr>
          <w:rFonts w:ascii="仿宋_GB2312" w:eastAsia="仿宋_GB2312" w:hAnsi="仿宋" w:cs="仿宋" w:hint="eastAsia"/>
          <w:color w:val="000000"/>
          <w:kern w:val="0"/>
          <w:sz w:val="32"/>
          <w:szCs w:val="32"/>
          <w:shd w:val="clear" w:color="auto" w:fill="FFFFFF"/>
        </w:rPr>
        <w:t>143.08</w:t>
      </w:r>
      <w:r>
        <w:rPr>
          <w:rFonts w:ascii="仿宋_GB2312" w:eastAsia="仿宋_GB2312" w:hAnsi="仿宋" w:cs="仿宋" w:hint="eastAsia"/>
          <w:color w:val="000000"/>
          <w:kern w:val="0"/>
          <w:sz w:val="32"/>
          <w:szCs w:val="32"/>
          <w:shd w:val="clear" w:color="auto" w:fill="FFFFFF"/>
        </w:rPr>
        <w:t>万元，</w:t>
      </w:r>
      <w:r w:rsidR="00975674">
        <w:rPr>
          <w:rFonts w:ascii="仿宋_GB2312" w:eastAsia="仿宋_GB2312" w:hAnsi="仿宋" w:cs="仿宋" w:hint="eastAsia"/>
          <w:color w:val="000000"/>
          <w:kern w:val="0"/>
          <w:sz w:val="32"/>
          <w:szCs w:val="32"/>
          <w:shd w:val="clear" w:color="auto" w:fill="FFFFFF"/>
        </w:rPr>
        <w:t>为主要用于：基本工资、津贴补贴等人员经费以及办公费、印刷费、等日常公用经费。</w:t>
      </w:r>
    </w:p>
    <w:p w:rsidR="00975674" w:rsidRDefault="00FE6205" w:rsidP="004F56D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w:t>
      </w:r>
      <w:r w:rsidR="00D640E9">
        <w:rPr>
          <w:rFonts w:ascii="仿宋_GB2312" w:eastAsia="仿宋_GB2312" w:hAnsi="仿宋" w:cs="仿宋"/>
          <w:sz w:val="32"/>
          <w:szCs w:val="32"/>
          <w:shd w:val="clear" w:color="auto" w:fill="FFFFFF"/>
        </w:rPr>
        <w:t xml:space="preserve">. </w:t>
      </w:r>
      <w:r w:rsidR="00D640E9">
        <w:rPr>
          <w:rFonts w:ascii="仿宋_GB2312" w:eastAsia="仿宋_GB2312" w:hAnsi="仿宋" w:cs="仿宋" w:hint="eastAsia"/>
          <w:sz w:val="32"/>
          <w:szCs w:val="32"/>
          <w:shd w:val="clear" w:color="auto" w:fill="FFFFFF"/>
        </w:rPr>
        <w:t>医疗卫生与计划生育</w:t>
      </w:r>
      <w:r w:rsidR="008B45DD">
        <w:rPr>
          <w:rFonts w:ascii="仿宋_GB2312" w:eastAsia="仿宋_GB2312" w:hAnsi="仿宋" w:cs="仿宋"/>
          <w:sz w:val="32"/>
          <w:szCs w:val="32"/>
          <w:shd w:val="clear" w:color="auto" w:fill="FFFFFF"/>
        </w:rPr>
        <w:t>210110</w:t>
      </w:r>
      <w:r w:rsidR="008B45DD">
        <w:rPr>
          <w:rFonts w:ascii="仿宋_GB2312" w:eastAsia="仿宋_GB2312" w:hAnsi="仿宋" w:cs="仿宋" w:hint="eastAsia"/>
          <w:sz w:val="32"/>
          <w:szCs w:val="32"/>
          <w:shd w:val="clear" w:color="auto" w:fill="FFFFFF"/>
        </w:rPr>
        <w:t>2事业</w:t>
      </w:r>
      <w:r w:rsidR="00D640E9">
        <w:rPr>
          <w:rFonts w:ascii="仿宋_GB2312" w:eastAsia="仿宋_GB2312" w:hAnsi="仿宋" w:cs="仿宋" w:hint="eastAsia"/>
          <w:sz w:val="32"/>
          <w:szCs w:val="32"/>
          <w:shd w:val="clear" w:color="auto" w:fill="FFFFFF"/>
        </w:rPr>
        <w:t>单位医疗</w:t>
      </w:r>
      <w:r w:rsidR="00D640E9">
        <w:rPr>
          <w:rFonts w:ascii="仿宋_GB2312" w:eastAsia="仿宋_GB2312" w:hAnsi="仿宋" w:cs="仿宋"/>
          <w:sz w:val="32"/>
          <w:szCs w:val="32"/>
          <w:shd w:val="clear" w:color="auto" w:fill="FFFFFF"/>
        </w:rPr>
        <w:t>:</w:t>
      </w:r>
      <w:r w:rsidR="004F56D9">
        <w:rPr>
          <w:rFonts w:ascii="仿宋_GB2312" w:eastAsia="仿宋_GB2312" w:hAnsi="仿宋" w:cs="仿宋" w:hint="eastAsia"/>
          <w:sz w:val="32"/>
          <w:szCs w:val="32"/>
          <w:shd w:val="clear" w:color="auto" w:fill="FFFFFF"/>
        </w:rPr>
        <w:t>202</w:t>
      </w:r>
      <w:r w:rsidR="00AF2DD4">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年预算数为</w:t>
      </w:r>
      <w:r w:rsidR="00AF2DD4">
        <w:rPr>
          <w:rFonts w:ascii="仿宋_GB2312" w:eastAsia="仿宋_GB2312" w:hAnsi="仿宋" w:cs="仿宋" w:hint="eastAsia"/>
          <w:sz w:val="32"/>
          <w:szCs w:val="32"/>
          <w:shd w:val="clear" w:color="auto" w:fill="FFFFFF"/>
        </w:rPr>
        <w:t>10.6</w:t>
      </w:r>
      <w:r w:rsidR="00D640E9">
        <w:rPr>
          <w:rFonts w:ascii="仿宋_GB2312" w:eastAsia="仿宋_GB2312" w:hAnsi="仿宋" w:cs="仿宋" w:hint="eastAsia"/>
          <w:sz w:val="32"/>
          <w:szCs w:val="32"/>
          <w:shd w:val="clear" w:color="auto" w:fill="FFFFFF"/>
        </w:rPr>
        <w:t>万元，</w:t>
      </w:r>
      <w:r w:rsidR="00975674">
        <w:rPr>
          <w:rFonts w:ascii="仿宋_GB2312" w:eastAsia="仿宋_GB2312" w:hAnsi="仿宋" w:cs="仿宋" w:hint="eastAsia"/>
          <w:sz w:val="32"/>
          <w:szCs w:val="32"/>
          <w:shd w:val="clear" w:color="auto" w:fill="FFFFFF"/>
        </w:rPr>
        <w:t>主要用于：机关事业单位基本医疗保险缴费支出。</w:t>
      </w:r>
    </w:p>
    <w:p w:rsidR="00BB4F4D" w:rsidRDefault="00FE6205" w:rsidP="004F56D9">
      <w:pPr>
        <w:pBdr>
          <w:bottom w:val="single" w:sz="4" w:space="25" w:color="FFFFFF"/>
        </w:pBdr>
        <w:tabs>
          <w:tab w:val="left" w:pos="1440"/>
        </w:tabs>
        <w:spacing w:line="600" w:lineRule="exact"/>
        <w:ind w:firstLineChars="200" w:firstLine="640"/>
        <w:outlineLvl w:val="2"/>
        <w:rPr>
          <w:rFonts w:ascii="仿宋_GB2312" w:eastAsia="仿宋_GB2312" w:hAnsi="Dotum" w:cs="Dotum"/>
          <w:sz w:val="32"/>
          <w:szCs w:val="32"/>
        </w:rPr>
      </w:pPr>
      <w:r>
        <w:rPr>
          <w:rFonts w:ascii="仿宋_GB2312" w:eastAsia="仿宋_GB2312" w:hAnsi="仿宋" w:cs="仿宋" w:hint="eastAsia"/>
          <w:sz w:val="32"/>
          <w:szCs w:val="32"/>
          <w:shd w:val="clear" w:color="auto" w:fill="FFFFFF"/>
        </w:rPr>
        <w:t>3</w:t>
      </w:r>
      <w:r w:rsidR="00D640E9">
        <w:rPr>
          <w:rFonts w:ascii="仿宋_GB2312" w:eastAsia="仿宋_GB2312" w:hAnsi="仿宋" w:cs="仿宋" w:hint="eastAsia"/>
          <w:sz w:val="32"/>
          <w:szCs w:val="32"/>
          <w:shd w:val="clear" w:color="auto" w:fill="FFFFFF"/>
        </w:rPr>
        <w:t>.医疗卫生与计划生育21011</w:t>
      </w:r>
      <w:r w:rsidR="00AC6FDB">
        <w:rPr>
          <w:rFonts w:ascii="仿宋_GB2312" w:eastAsia="仿宋_GB2312" w:hAnsi="仿宋" w:cs="仿宋" w:hint="eastAsia"/>
          <w:sz w:val="32"/>
          <w:szCs w:val="32"/>
          <w:shd w:val="clear" w:color="auto" w:fill="FFFFFF"/>
        </w:rPr>
        <w:t>199</w:t>
      </w:r>
      <w:r w:rsidR="00AC6FDB" w:rsidRPr="00AC6FDB">
        <w:rPr>
          <w:rFonts w:ascii="仿宋_GB2312" w:eastAsia="仿宋_GB2312" w:hAnsi="仿宋" w:cs="仿宋"/>
          <w:sz w:val="32"/>
          <w:szCs w:val="32"/>
          <w:shd w:val="clear" w:color="auto" w:fill="FFFFFF"/>
        </w:rPr>
        <w:t>其他行政事业单位医疗支出</w:t>
      </w:r>
      <w:r w:rsidR="00D640E9">
        <w:rPr>
          <w:rFonts w:ascii="仿宋_GB2312" w:eastAsia="仿宋_GB2312" w:hAnsi="仿宋" w:cs="仿宋" w:hint="eastAsia"/>
          <w:sz w:val="32"/>
          <w:szCs w:val="32"/>
          <w:shd w:val="clear" w:color="auto" w:fill="FFFFFF"/>
        </w:rPr>
        <w:t>：</w:t>
      </w:r>
      <w:r w:rsidR="004F56D9">
        <w:rPr>
          <w:rFonts w:ascii="仿宋_GB2312" w:eastAsia="仿宋_GB2312" w:hAnsi="仿宋" w:cs="仿宋" w:hint="eastAsia"/>
          <w:sz w:val="32"/>
          <w:szCs w:val="32"/>
          <w:shd w:val="clear" w:color="auto" w:fill="FFFFFF"/>
        </w:rPr>
        <w:t>202</w:t>
      </w:r>
      <w:r w:rsidR="00AC6FDB">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年预算数为</w:t>
      </w:r>
      <w:r w:rsidR="008B45DD">
        <w:rPr>
          <w:rFonts w:ascii="仿宋_GB2312" w:eastAsia="仿宋_GB2312" w:hAnsi="仿宋" w:cs="仿宋" w:hint="eastAsia"/>
          <w:sz w:val="32"/>
          <w:szCs w:val="32"/>
          <w:shd w:val="clear" w:color="auto" w:fill="FFFFFF"/>
        </w:rPr>
        <w:t>2.</w:t>
      </w:r>
      <w:r w:rsidR="00AF2DD4">
        <w:rPr>
          <w:rFonts w:ascii="仿宋_GB2312" w:eastAsia="仿宋_GB2312" w:hAnsi="仿宋" w:cs="仿宋" w:hint="eastAsia"/>
          <w:sz w:val="32"/>
          <w:szCs w:val="32"/>
          <w:shd w:val="clear" w:color="auto" w:fill="FFFFFF"/>
        </w:rPr>
        <w:t>6</w:t>
      </w:r>
      <w:r w:rsidR="00D640E9">
        <w:rPr>
          <w:rFonts w:ascii="仿宋_GB2312" w:eastAsia="仿宋_GB2312" w:hAnsi="仿宋" w:cs="仿宋" w:hint="eastAsia"/>
          <w:sz w:val="32"/>
          <w:szCs w:val="32"/>
          <w:shd w:val="clear" w:color="auto" w:fill="FFFFFF"/>
        </w:rPr>
        <w:t>万元，主要用于：</w:t>
      </w:r>
      <w:r w:rsidR="00D640E9">
        <w:rPr>
          <w:rFonts w:ascii="仿宋_GB2312" w:eastAsia="仿宋_GB2312" w:hint="eastAsia"/>
          <w:sz w:val="32"/>
          <w:szCs w:val="32"/>
          <w:shd w:val="clear" w:color="auto" w:fill="FFFFFF"/>
        </w:rPr>
        <w:t>单位职工其他医疗支出。</w:t>
      </w:r>
      <w:r w:rsidR="00D640E9">
        <w:rPr>
          <w:rFonts w:ascii="仿宋_GB2312" w:eastAsia="仿宋_GB2312" w:hAnsi="Dotum" w:cs="Dotum" w:hint="eastAsia"/>
          <w:sz w:val="32"/>
          <w:szCs w:val="32"/>
        </w:rPr>
        <w:t xml:space="preserve">　</w:t>
      </w:r>
    </w:p>
    <w:p w:rsidR="00BB4F4D" w:rsidRDefault="00975674">
      <w:pPr>
        <w:pBdr>
          <w:bottom w:val="single" w:sz="4" w:space="25" w:color="FFFFFF"/>
        </w:pBdr>
        <w:tabs>
          <w:tab w:val="left" w:pos="1440"/>
        </w:tabs>
        <w:spacing w:line="600" w:lineRule="exact"/>
        <w:ind w:firstLineChars="100" w:firstLine="32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6</w:t>
      </w:r>
      <w:r w:rsidR="00D640E9">
        <w:rPr>
          <w:rFonts w:ascii="仿宋_GB2312" w:eastAsia="仿宋_GB2312" w:hAnsi="仿宋" w:cs="仿宋"/>
          <w:sz w:val="32"/>
          <w:szCs w:val="32"/>
          <w:shd w:val="clear" w:color="auto" w:fill="FFFFFF"/>
        </w:rPr>
        <w:t>.</w:t>
      </w:r>
      <w:r w:rsidR="00D640E9">
        <w:rPr>
          <w:rFonts w:ascii="仿宋_GB2312" w:eastAsia="仿宋_GB2312" w:hAnsi="仿宋" w:cs="仿宋" w:hint="eastAsia"/>
          <w:sz w:val="32"/>
          <w:szCs w:val="32"/>
          <w:shd w:val="clear" w:color="auto" w:fill="FFFFFF"/>
        </w:rPr>
        <w:t>住房保障支出</w:t>
      </w:r>
      <w:r w:rsidR="00D640E9">
        <w:rPr>
          <w:rFonts w:ascii="仿宋_GB2312" w:eastAsia="仿宋_GB2312" w:hAnsi="仿宋" w:cs="仿宋"/>
          <w:sz w:val="32"/>
          <w:szCs w:val="32"/>
          <w:shd w:val="clear" w:color="auto" w:fill="FFFFFF"/>
        </w:rPr>
        <w:t>2210201</w:t>
      </w:r>
      <w:r w:rsidR="00D640E9">
        <w:rPr>
          <w:rFonts w:ascii="仿宋_GB2312" w:eastAsia="仿宋_GB2312" w:hAnsi="仿宋" w:cs="仿宋" w:hint="eastAsia"/>
          <w:sz w:val="32"/>
          <w:szCs w:val="32"/>
          <w:shd w:val="clear" w:color="auto" w:fill="FFFFFF"/>
        </w:rPr>
        <w:t>住房公积金</w:t>
      </w:r>
      <w:r w:rsidR="00D640E9">
        <w:rPr>
          <w:rFonts w:ascii="仿宋_GB2312" w:eastAsia="仿宋_GB2312" w:hAnsi="仿宋" w:cs="仿宋"/>
          <w:sz w:val="32"/>
          <w:szCs w:val="32"/>
          <w:shd w:val="clear" w:color="auto" w:fill="FFFFFF"/>
        </w:rPr>
        <w:t>:</w:t>
      </w:r>
      <w:r w:rsidR="004F56D9">
        <w:rPr>
          <w:rFonts w:ascii="仿宋_GB2312" w:eastAsia="仿宋_GB2312" w:hAnsi="仿宋" w:cs="仿宋" w:hint="eastAsia"/>
          <w:sz w:val="32"/>
          <w:szCs w:val="32"/>
          <w:shd w:val="clear" w:color="auto" w:fill="FFFFFF"/>
        </w:rPr>
        <w:t>202</w:t>
      </w:r>
      <w:r w:rsidR="00AC6FDB">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年预算数为</w:t>
      </w:r>
      <w:r w:rsidR="00AF2DD4">
        <w:rPr>
          <w:rFonts w:ascii="仿宋_GB2312" w:eastAsia="仿宋_GB2312" w:hAnsi="仿宋" w:cs="仿宋" w:hint="eastAsia"/>
          <w:sz w:val="32"/>
          <w:szCs w:val="32"/>
          <w:shd w:val="clear" w:color="auto" w:fill="FFFFFF"/>
        </w:rPr>
        <w:t>18.17</w:t>
      </w:r>
      <w:r w:rsidR="00D640E9">
        <w:rPr>
          <w:rFonts w:ascii="仿宋_GB2312" w:eastAsia="仿宋_GB2312" w:hAnsi="仿宋" w:cs="仿宋" w:hint="eastAsia"/>
          <w:sz w:val="32"/>
          <w:szCs w:val="32"/>
          <w:shd w:val="clear" w:color="auto" w:fill="FFFFFF"/>
        </w:rPr>
        <w:t>万元，主要用于：部门按人力资源和社会保障部、财政部规定的基本工资和津贴补贴以及规定比例为职工缴纳的住房公积金支出。</w:t>
      </w:r>
    </w:p>
    <w:p w:rsidR="004F56D9" w:rsidRDefault="00975674" w:rsidP="004F56D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7</w:t>
      </w:r>
      <w:r w:rsidR="00D640E9">
        <w:rPr>
          <w:rFonts w:ascii="仿宋_GB2312" w:eastAsia="仿宋_GB2312" w:hAnsi="仿宋" w:cs="仿宋" w:hint="eastAsia"/>
          <w:sz w:val="32"/>
          <w:szCs w:val="32"/>
          <w:shd w:val="clear" w:color="auto" w:fill="FFFFFF"/>
        </w:rPr>
        <w:t>.社会保障和就业</w:t>
      </w:r>
      <w:r w:rsidR="00D640E9">
        <w:rPr>
          <w:rFonts w:ascii="仿宋_GB2312" w:eastAsia="仿宋_GB2312" w:hAnsi="仿宋" w:cs="仿宋"/>
          <w:sz w:val="32"/>
          <w:szCs w:val="32"/>
          <w:shd w:val="clear" w:color="auto" w:fill="FFFFFF"/>
        </w:rPr>
        <w:t>2080505</w:t>
      </w:r>
      <w:r w:rsidR="00D640E9">
        <w:rPr>
          <w:rFonts w:ascii="仿宋_GB2312" w:eastAsia="仿宋_GB2312" w:hAnsi="仿宋" w:cs="仿宋" w:hint="eastAsia"/>
          <w:sz w:val="32"/>
          <w:szCs w:val="32"/>
          <w:shd w:val="clear" w:color="auto" w:fill="FFFFFF"/>
        </w:rPr>
        <w:t>机关事业单位基本养老保险缴费支出</w:t>
      </w:r>
      <w:r w:rsidR="00D640E9">
        <w:rPr>
          <w:rFonts w:ascii="仿宋_GB2312" w:eastAsia="仿宋_GB2312" w:hAnsi="仿宋" w:cs="仿宋"/>
          <w:sz w:val="32"/>
          <w:szCs w:val="32"/>
          <w:shd w:val="clear" w:color="auto" w:fill="FFFFFF"/>
        </w:rPr>
        <w:t>:</w:t>
      </w:r>
      <w:r w:rsidR="004F56D9">
        <w:rPr>
          <w:rFonts w:ascii="仿宋_GB2312" w:eastAsia="仿宋_GB2312" w:hAnsi="仿宋" w:cs="仿宋" w:hint="eastAsia"/>
          <w:sz w:val="32"/>
          <w:szCs w:val="32"/>
          <w:shd w:val="clear" w:color="auto" w:fill="FFFFFF"/>
        </w:rPr>
        <w:t>202</w:t>
      </w:r>
      <w:r w:rsidR="00AF2DD4">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年预算数为</w:t>
      </w:r>
      <w:r w:rsidR="00AF2DD4">
        <w:rPr>
          <w:rFonts w:ascii="仿宋_GB2312" w:eastAsia="仿宋_GB2312" w:hAnsi="仿宋" w:cs="仿宋" w:hint="eastAsia"/>
          <w:sz w:val="32"/>
          <w:szCs w:val="32"/>
          <w:shd w:val="clear" w:color="auto" w:fill="FFFFFF"/>
        </w:rPr>
        <w:t>21.15</w:t>
      </w:r>
      <w:r w:rsidR="00D640E9">
        <w:rPr>
          <w:rFonts w:ascii="仿宋_GB2312" w:eastAsia="仿宋_GB2312" w:hAnsi="仿宋" w:cs="仿宋" w:hint="eastAsia"/>
          <w:sz w:val="32"/>
          <w:szCs w:val="32"/>
          <w:shd w:val="clear" w:color="auto" w:fill="FFFFFF"/>
        </w:rPr>
        <w:t>万元，主要用于：实施养老保险制度后，部门按规定由单位缴纳的基本养老保险费支出。</w:t>
      </w:r>
    </w:p>
    <w:p w:rsidR="004F56D9" w:rsidRPr="004F56D9" w:rsidRDefault="00975674" w:rsidP="004F56D9">
      <w:pPr>
        <w:pBdr>
          <w:bottom w:val="single" w:sz="4" w:space="25" w:color="FFFFFF"/>
        </w:pBdr>
        <w:tabs>
          <w:tab w:val="left" w:pos="1440"/>
        </w:tabs>
        <w:spacing w:line="600" w:lineRule="exact"/>
        <w:ind w:firstLineChars="200" w:firstLine="640"/>
        <w:outlineLvl w:val="2"/>
      </w:pPr>
      <w:r>
        <w:rPr>
          <w:rFonts w:ascii="仿宋_GB2312" w:eastAsia="仿宋_GB2312" w:hAnsi="仿宋" w:cs="仿宋" w:hint="eastAsia"/>
          <w:sz w:val="32"/>
          <w:szCs w:val="32"/>
          <w:shd w:val="clear" w:color="auto" w:fill="FFFFFF"/>
        </w:rPr>
        <w:t>8</w:t>
      </w:r>
      <w:r w:rsidR="004F56D9">
        <w:rPr>
          <w:rFonts w:ascii="仿宋_GB2312" w:eastAsia="仿宋_GB2312" w:hAnsi="仿宋" w:cs="仿宋" w:hint="eastAsia"/>
          <w:sz w:val="32"/>
          <w:szCs w:val="32"/>
          <w:shd w:val="clear" w:color="auto" w:fill="FFFFFF"/>
        </w:rPr>
        <w:t>.社会保障和就业</w:t>
      </w:r>
      <w:r w:rsidR="004F56D9">
        <w:rPr>
          <w:rFonts w:ascii="仿宋_GB2312" w:eastAsia="仿宋_GB2312" w:hAnsi="仿宋" w:cs="仿宋"/>
          <w:sz w:val="32"/>
          <w:szCs w:val="32"/>
          <w:shd w:val="clear" w:color="auto" w:fill="FFFFFF"/>
        </w:rPr>
        <w:t>208050</w:t>
      </w:r>
      <w:r w:rsidR="00A725F2">
        <w:rPr>
          <w:rFonts w:ascii="仿宋_GB2312" w:eastAsia="仿宋_GB2312" w:hAnsi="仿宋" w:cs="仿宋" w:hint="eastAsia"/>
          <w:sz w:val="32"/>
          <w:szCs w:val="32"/>
          <w:shd w:val="clear" w:color="auto" w:fill="FFFFFF"/>
        </w:rPr>
        <w:t>6</w:t>
      </w:r>
      <w:r w:rsidR="004F56D9">
        <w:rPr>
          <w:rFonts w:ascii="仿宋_GB2312" w:eastAsia="仿宋_GB2312" w:hAnsi="仿宋" w:cs="仿宋" w:hint="eastAsia"/>
          <w:sz w:val="32"/>
          <w:szCs w:val="32"/>
          <w:shd w:val="clear" w:color="auto" w:fill="FFFFFF"/>
        </w:rPr>
        <w:t>机关事业单位职业年金缴费支</w:t>
      </w:r>
      <w:r w:rsidR="004F56D9">
        <w:rPr>
          <w:rFonts w:ascii="仿宋_GB2312" w:eastAsia="仿宋_GB2312" w:hAnsi="仿宋" w:cs="仿宋" w:hint="eastAsia"/>
          <w:sz w:val="32"/>
          <w:szCs w:val="32"/>
          <w:shd w:val="clear" w:color="auto" w:fill="FFFFFF"/>
        </w:rPr>
        <w:lastRenderedPageBreak/>
        <w:t>出费支出</w:t>
      </w:r>
      <w:r w:rsidR="004F56D9">
        <w:rPr>
          <w:rFonts w:ascii="仿宋_GB2312" w:eastAsia="仿宋_GB2312" w:hAnsi="仿宋" w:cs="仿宋"/>
          <w:sz w:val="32"/>
          <w:szCs w:val="32"/>
          <w:shd w:val="clear" w:color="auto" w:fill="FFFFFF"/>
        </w:rPr>
        <w:t>:</w:t>
      </w:r>
      <w:r w:rsidR="004F56D9">
        <w:rPr>
          <w:rFonts w:ascii="仿宋_GB2312" w:eastAsia="仿宋_GB2312" w:hAnsi="仿宋" w:cs="仿宋" w:hint="eastAsia"/>
          <w:sz w:val="32"/>
          <w:szCs w:val="32"/>
          <w:shd w:val="clear" w:color="auto" w:fill="FFFFFF"/>
        </w:rPr>
        <w:t>202</w:t>
      </w:r>
      <w:r w:rsidR="00AF2DD4">
        <w:rPr>
          <w:rFonts w:ascii="仿宋_GB2312" w:eastAsia="仿宋_GB2312" w:hAnsi="仿宋" w:cs="仿宋" w:hint="eastAsia"/>
          <w:sz w:val="32"/>
          <w:szCs w:val="32"/>
          <w:shd w:val="clear" w:color="auto" w:fill="FFFFFF"/>
        </w:rPr>
        <w:t>4</w:t>
      </w:r>
      <w:r w:rsidR="004F56D9">
        <w:rPr>
          <w:rFonts w:ascii="仿宋_GB2312" w:eastAsia="仿宋_GB2312" w:hAnsi="仿宋" w:cs="仿宋" w:hint="eastAsia"/>
          <w:sz w:val="32"/>
          <w:szCs w:val="32"/>
          <w:shd w:val="clear" w:color="auto" w:fill="FFFFFF"/>
        </w:rPr>
        <w:t>年预算数为</w:t>
      </w:r>
      <w:r w:rsidR="00AF2DD4">
        <w:rPr>
          <w:rFonts w:ascii="仿宋_GB2312" w:eastAsia="仿宋_GB2312" w:hAnsi="仿宋" w:cs="仿宋" w:hint="eastAsia"/>
          <w:sz w:val="32"/>
          <w:szCs w:val="32"/>
          <w:shd w:val="clear" w:color="auto" w:fill="FFFFFF"/>
        </w:rPr>
        <w:t>12.11</w:t>
      </w:r>
      <w:r w:rsidR="00A725F2">
        <w:rPr>
          <w:rFonts w:ascii="仿宋_GB2312" w:eastAsia="仿宋_GB2312" w:hAnsi="仿宋" w:cs="仿宋" w:hint="eastAsia"/>
          <w:sz w:val="32"/>
          <w:szCs w:val="32"/>
          <w:shd w:val="clear" w:color="auto" w:fill="FFFFFF"/>
        </w:rPr>
        <w:t>万元，主要用于：</w:t>
      </w:r>
      <w:r w:rsidR="004F56D9">
        <w:rPr>
          <w:rFonts w:ascii="仿宋_GB2312" w:eastAsia="仿宋_GB2312" w:hAnsi="仿宋" w:cs="仿宋" w:hint="eastAsia"/>
          <w:sz w:val="32"/>
          <w:szCs w:val="32"/>
          <w:shd w:val="clear" w:color="auto" w:fill="FFFFFF"/>
        </w:rPr>
        <w:t>部门按规定由单位缴纳的职业年金支出。</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六、一般公共预算基本支出情况说明</w:t>
      </w:r>
    </w:p>
    <w:p w:rsidR="00BB4F4D" w:rsidRDefault="00CB5D7D">
      <w:pPr>
        <w:pBdr>
          <w:bottom w:val="single" w:sz="4" w:space="25" w:color="FFFFFF"/>
        </w:pBdr>
        <w:tabs>
          <w:tab w:val="left" w:pos="1440"/>
        </w:tabs>
        <w:spacing w:line="600" w:lineRule="exact"/>
        <w:ind w:firstLineChars="200" w:firstLine="640"/>
        <w:outlineLvl w:val="2"/>
        <w:rPr>
          <w:rFonts w:ascii="仿宋_GB2312" w:eastAsia="仿宋_GB2312" w:hAnsi="仿宋_GB2312" w:cs="仿宋_GB2312"/>
          <w:sz w:val="32"/>
          <w:szCs w:val="32"/>
        </w:rPr>
      </w:pPr>
      <w:r>
        <w:rPr>
          <w:rFonts w:ascii="仿宋_GB2312" w:eastAsia="仿宋_GB2312" w:hAnsi="仿宋_GB2312" w:cs="仿宋_GB2312" w:hint="eastAsia"/>
          <w:sz w:val="32"/>
          <w:szCs w:val="32"/>
        </w:rPr>
        <w:t>认证中心</w:t>
      </w:r>
      <w:r w:rsidR="004F56D9">
        <w:rPr>
          <w:rFonts w:ascii="仿宋_GB2312" w:eastAsia="仿宋_GB2312" w:hAnsi="仿宋_GB2312" w:cs="仿宋_GB2312" w:hint="eastAsia"/>
          <w:sz w:val="32"/>
          <w:szCs w:val="32"/>
        </w:rPr>
        <w:t>202</w:t>
      </w:r>
      <w:r w:rsidR="00A20FAE">
        <w:rPr>
          <w:rFonts w:ascii="仿宋_GB2312" w:eastAsia="仿宋_GB2312" w:hAnsi="仿宋_GB2312" w:cs="仿宋_GB2312" w:hint="eastAsia"/>
          <w:sz w:val="32"/>
          <w:szCs w:val="32"/>
        </w:rPr>
        <w:t>4</w:t>
      </w:r>
      <w:r w:rsidR="00D640E9">
        <w:rPr>
          <w:rFonts w:ascii="仿宋_GB2312" w:eastAsia="仿宋_GB2312" w:hAnsi="仿宋_GB2312" w:cs="仿宋_GB2312" w:hint="eastAsia"/>
          <w:sz w:val="32"/>
          <w:szCs w:val="32"/>
        </w:rPr>
        <w:t>年一般公共预算基本支出</w:t>
      </w:r>
      <w:r w:rsidR="00A20FAE">
        <w:rPr>
          <w:rFonts w:ascii="仿宋_GB2312" w:eastAsia="仿宋_GB2312" w:hAnsi="仿宋_GB2312" w:cs="仿宋_GB2312" w:hint="eastAsia"/>
          <w:sz w:val="32"/>
          <w:szCs w:val="32"/>
        </w:rPr>
        <w:t>207.7</w:t>
      </w:r>
      <w:r w:rsidR="00D640E9">
        <w:rPr>
          <w:rFonts w:ascii="仿宋_GB2312" w:eastAsia="仿宋_GB2312" w:hAnsi="仿宋_GB2312" w:cs="仿宋_GB2312" w:hint="eastAsia"/>
          <w:sz w:val="32"/>
          <w:szCs w:val="32"/>
        </w:rPr>
        <w:t>，其中：　　人员经费</w:t>
      </w:r>
      <w:r w:rsidR="00A20FAE">
        <w:rPr>
          <w:rFonts w:ascii="仿宋_GB2312" w:eastAsia="仿宋_GB2312" w:hAnsi="仿宋_GB2312" w:cs="仿宋_GB2312" w:hint="eastAsia"/>
          <w:sz w:val="32"/>
          <w:szCs w:val="32"/>
        </w:rPr>
        <w:t>200.17</w:t>
      </w:r>
      <w:r w:rsidR="00D640E9">
        <w:rPr>
          <w:rFonts w:ascii="仿宋_GB2312" w:eastAsia="仿宋_GB2312" w:hAnsi="仿宋_GB2312" w:cs="仿宋_GB2312" w:hint="eastAsia"/>
          <w:sz w:val="32"/>
          <w:szCs w:val="32"/>
        </w:rPr>
        <w:t>万元，主要包括：基本工资、津贴补贴、奖金、社会保险缴费、绩效工资、机关事业单位基本养老保险缴费、职业年金缴费、其他工资福利支出、离休费、住房公积金、其他对个人和家庭的补助支出。公用经费</w:t>
      </w:r>
      <w:r w:rsidR="00A20FAE">
        <w:rPr>
          <w:rFonts w:ascii="仿宋_GB2312" w:eastAsia="仿宋_GB2312" w:hAnsi="仿宋_GB2312" w:cs="仿宋_GB2312" w:hint="eastAsia"/>
          <w:sz w:val="32"/>
          <w:szCs w:val="32"/>
        </w:rPr>
        <w:t>7.54</w:t>
      </w:r>
      <w:r w:rsidR="00D640E9">
        <w:rPr>
          <w:rFonts w:ascii="仿宋_GB2312" w:eastAsia="仿宋_GB2312" w:hAnsi="仿宋_GB2312" w:cs="仿宋_GB2312" w:hint="eastAsia"/>
          <w:sz w:val="32"/>
          <w:szCs w:val="32"/>
        </w:rPr>
        <w:t xml:space="preserve">万元，主要包括：办公费、印刷费、手续费、水费、电费、邮电费、差旅费、维修（护）费、会议费、培训费、劳务费、工会经费、福利费、其他交通费、其他商品和服务支出。 </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七、“三公”经费财政拨款预算安排情况说明</w:t>
      </w:r>
    </w:p>
    <w:p w:rsidR="00BB4F4D" w:rsidRDefault="00CB5D7D">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认证中心</w:t>
      </w:r>
      <w:r w:rsidR="004F56D9">
        <w:rPr>
          <w:rFonts w:ascii="仿宋_GB2312" w:eastAsia="仿宋_GB2312" w:hAnsi="仿宋" w:cs="仿宋" w:hint="eastAsia"/>
          <w:sz w:val="32"/>
          <w:szCs w:val="32"/>
          <w:shd w:val="clear" w:color="auto" w:fill="FFFFFF"/>
        </w:rPr>
        <w:t>202</w:t>
      </w:r>
      <w:r w:rsidR="00291327">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年“三公”经费财政拨款预算数</w:t>
      </w:r>
      <w:r w:rsidR="008B45DD">
        <w:rPr>
          <w:rFonts w:ascii="仿宋_GB2312" w:eastAsia="仿宋_GB2312" w:hAnsi="仿宋" w:cs="仿宋" w:hint="eastAsia"/>
          <w:sz w:val="32"/>
          <w:szCs w:val="32"/>
          <w:shd w:val="clear" w:color="auto" w:fill="FFFFFF"/>
        </w:rPr>
        <w:t>0.1</w:t>
      </w:r>
      <w:r w:rsidR="00291327">
        <w:rPr>
          <w:rFonts w:ascii="仿宋_GB2312" w:eastAsia="仿宋_GB2312" w:hAnsi="仿宋" w:cs="仿宋" w:hint="eastAsia"/>
          <w:sz w:val="32"/>
          <w:szCs w:val="32"/>
          <w:shd w:val="clear" w:color="auto" w:fill="FFFFFF"/>
        </w:rPr>
        <w:t>5</w:t>
      </w:r>
      <w:r w:rsidR="00D640E9">
        <w:rPr>
          <w:rFonts w:ascii="仿宋_GB2312" w:eastAsia="仿宋_GB2312" w:hAnsi="仿宋" w:cs="仿宋" w:hint="eastAsia"/>
          <w:sz w:val="32"/>
          <w:szCs w:val="32"/>
          <w:shd w:val="clear" w:color="auto" w:fill="FFFFFF"/>
        </w:rPr>
        <w:t>万元，其中：因公出国（境）经费</w:t>
      </w:r>
      <w:r w:rsidR="00D640E9">
        <w:rPr>
          <w:rFonts w:ascii="仿宋_GB2312" w:eastAsia="仿宋_GB2312" w:hAnsi="仿宋" w:cs="仿宋"/>
          <w:sz w:val="32"/>
          <w:szCs w:val="32"/>
          <w:shd w:val="clear" w:color="auto" w:fill="FFFFFF"/>
        </w:rPr>
        <w:t>0</w:t>
      </w:r>
      <w:r w:rsidR="00D640E9">
        <w:rPr>
          <w:rFonts w:ascii="仿宋_GB2312" w:eastAsia="仿宋_GB2312" w:hAnsi="仿宋" w:cs="仿宋" w:hint="eastAsia"/>
          <w:sz w:val="32"/>
          <w:szCs w:val="32"/>
          <w:shd w:val="clear" w:color="auto" w:fill="FFFFFF"/>
        </w:rPr>
        <w:t>万元，公务接待费</w:t>
      </w:r>
      <w:r w:rsidR="008B45DD">
        <w:rPr>
          <w:rFonts w:ascii="仿宋_GB2312" w:eastAsia="仿宋_GB2312" w:hAnsi="仿宋" w:cs="仿宋" w:hint="eastAsia"/>
          <w:sz w:val="32"/>
          <w:szCs w:val="32"/>
          <w:shd w:val="clear" w:color="auto" w:fill="FFFFFF"/>
        </w:rPr>
        <w:t>0.1</w:t>
      </w:r>
      <w:r w:rsidR="00291327">
        <w:rPr>
          <w:rFonts w:ascii="仿宋_GB2312" w:eastAsia="仿宋_GB2312" w:hAnsi="仿宋" w:cs="仿宋" w:hint="eastAsia"/>
          <w:sz w:val="32"/>
          <w:szCs w:val="32"/>
          <w:shd w:val="clear" w:color="auto" w:fill="FFFFFF"/>
        </w:rPr>
        <w:t>5</w:t>
      </w:r>
      <w:r w:rsidR="00D640E9">
        <w:rPr>
          <w:rFonts w:ascii="仿宋_GB2312" w:eastAsia="仿宋_GB2312" w:hAnsi="仿宋" w:cs="仿宋" w:hint="eastAsia"/>
          <w:sz w:val="32"/>
          <w:szCs w:val="32"/>
          <w:shd w:val="clear" w:color="auto" w:fill="FFFFFF"/>
        </w:rPr>
        <w:t>万元，公务用车购置及运行维护费</w:t>
      </w:r>
      <w:r w:rsidR="008B45DD">
        <w:rPr>
          <w:rFonts w:ascii="仿宋_GB2312" w:eastAsia="仿宋_GB2312" w:hAnsi="仿宋" w:cs="仿宋" w:hint="eastAsia"/>
          <w:sz w:val="32"/>
          <w:szCs w:val="32"/>
          <w:shd w:val="clear" w:color="auto" w:fill="FFFFFF"/>
        </w:rPr>
        <w:t>0</w:t>
      </w:r>
      <w:r w:rsidR="00D640E9">
        <w:rPr>
          <w:rFonts w:ascii="仿宋_GB2312" w:eastAsia="仿宋_GB2312" w:hAnsi="仿宋" w:cs="仿宋" w:hint="eastAsia"/>
          <w:sz w:val="32"/>
          <w:szCs w:val="32"/>
          <w:shd w:val="clear" w:color="auto" w:fill="FFFFFF"/>
        </w:rPr>
        <w:t>万元。</w:t>
      </w:r>
    </w:p>
    <w:p w:rsidR="00BB4F4D" w:rsidRDefault="00D640E9">
      <w:pPr>
        <w:numPr>
          <w:ilvl w:val="0"/>
          <w:numId w:val="2"/>
        </w:num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因公出国（境）经费较</w:t>
      </w:r>
      <w:r w:rsidR="004F56D9">
        <w:rPr>
          <w:rFonts w:ascii="仿宋_GB2312" w:eastAsia="仿宋_GB2312" w:hAnsi="仿宋" w:cs="仿宋" w:hint="eastAsia"/>
          <w:sz w:val="32"/>
          <w:szCs w:val="32"/>
          <w:shd w:val="clear" w:color="auto" w:fill="FFFFFF"/>
        </w:rPr>
        <w:t>202</w:t>
      </w:r>
      <w:r w:rsidR="00291327">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年预算增长</w:t>
      </w:r>
      <w:r w:rsidR="00FD2B7D">
        <w:rPr>
          <w:rFonts w:ascii="仿宋_GB2312" w:eastAsia="仿宋_GB2312" w:hAnsi="仿宋" w:cs="仿宋" w:hint="eastAsia"/>
          <w:sz w:val="32"/>
          <w:szCs w:val="32"/>
          <w:shd w:val="clear" w:color="auto" w:fill="FFFFFF"/>
        </w:rPr>
        <w:t>0.00</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p>
    <w:p w:rsidR="00BB4F4D" w:rsidRDefault="00D640E9">
      <w:pPr>
        <w:numPr>
          <w:ilvl w:val="0"/>
          <w:numId w:val="2"/>
        </w:num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公务接待费与</w:t>
      </w:r>
      <w:r w:rsidR="004F56D9">
        <w:rPr>
          <w:rFonts w:ascii="仿宋_GB2312" w:eastAsia="仿宋_GB2312" w:hAnsi="仿宋" w:cs="仿宋" w:hint="eastAsia"/>
          <w:sz w:val="32"/>
          <w:szCs w:val="32"/>
          <w:shd w:val="clear" w:color="auto" w:fill="FFFFFF"/>
        </w:rPr>
        <w:t>202</w:t>
      </w:r>
      <w:r w:rsidR="002D6339">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年预算</w:t>
      </w:r>
      <w:r w:rsidR="002D6339">
        <w:rPr>
          <w:rFonts w:ascii="仿宋_GB2312" w:eastAsia="仿宋_GB2312" w:hAnsi="仿宋" w:cs="仿宋" w:hint="eastAsia"/>
          <w:sz w:val="32"/>
          <w:szCs w:val="32"/>
          <w:shd w:val="clear" w:color="auto" w:fill="FFFFFF"/>
        </w:rPr>
        <w:t>增加</w:t>
      </w:r>
      <w:r>
        <w:rPr>
          <w:rFonts w:ascii="仿宋_GB2312" w:eastAsia="仿宋_GB2312" w:hAnsi="仿宋" w:cs="仿宋" w:hint="eastAsia"/>
          <w:sz w:val="32"/>
          <w:szCs w:val="32"/>
          <w:shd w:val="clear" w:color="auto" w:fill="FFFFFF"/>
        </w:rPr>
        <w:t>。</w:t>
      </w:r>
      <w:r w:rsidR="004F56D9">
        <w:rPr>
          <w:rFonts w:ascii="仿宋_GB2312" w:eastAsia="仿宋_GB2312" w:hAnsi="仿宋" w:cs="仿宋" w:hint="eastAsia"/>
          <w:sz w:val="32"/>
          <w:szCs w:val="32"/>
          <w:shd w:val="clear" w:color="auto" w:fill="FFFFFF"/>
        </w:rPr>
        <w:t>202</w:t>
      </w:r>
      <w:r w:rsidR="002D6339">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年公务接待费计划用于执行公务、考察调研、检查指导等公务活动开支的交通费、住宿费、用餐费等。</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（三）公务用车购置及运行维护费较</w:t>
      </w:r>
      <w:r w:rsidR="004F56D9">
        <w:rPr>
          <w:rFonts w:ascii="仿宋_GB2312" w:eastAsia="仿宋_GB2312" w:hAnsi="仿宋" w:cs="仿宋" w:hint="eastAsia"/>
          <w:sz w:val="32"/>
          <w:szCs w:val="32"/>
          <w:shd w:val="clear" w:color="auto" w:fill="FFFFFF"/>
        </w:rPr>
        <w:t>202</w:t>
      </w:r>
      <w:r w:rsidR="002D6339">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年预算减少。单位现有公务用车</w:t>
      </w:r>
      <w:r w:rsidR="008B45DD">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辆，其中：轿车</w:t>
      </w:r>
      <w:r w:rsidR="008B45DD">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辆、越野车</w:t>
      </w:r>
      <w:r w:rsidR="008B45DD">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辆。</w:t>
      </w:r>
      <w:r w:rsidR="004F56D9">
        <w:rPr>
          <w:rFonts w:ascii="仿宋_GB2312" w:eastAsia="仿宋_GB2312" w:hAnsi="仿宋" w:cs="仿宋" w:hint="eastAsia"/>
          <w:sz w:val="32"/>
          <w:szCs w:val="32"/>
          <w:shd w:val="clear" w:color="auto" w:fill="FFFFFF"/>
        </w:rPr>
        <w:t>202</w:t>
      </w:r>
      <w:r w:rsidR="002D6339">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年安排公务用车运行维护费</w:t>
      </w:r>
      <w:r w:rsidR="008B45DD">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万元，用于</w:t>
      </w:r>
      <w:r w:rsidR="002D6339">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辆公务用车公务用车燃</w:t>
      </w:r>
      <w:r>
        <w:rPr>
          <w:rFonts w:ascii="仿宋_GB2312" w:eastAsia="仿宋_GB2312" w:hAnsi="仿宋" w:cs="仿宋" w:hint="eastAsia"/>
          <w:sz w:val="32"/>
          <w:szCs w:val="32"/>
          <w:shd w:val="clear" w:color="auto" w:fill="FFFFFF"/>
        </w:rPr>
        <w:lastRenderedPageBreak/>
        <w:t>油、过路（桥）、维修、保险等方面支出。</w:t>
      </w:r>
      <w:r w:rsidR="004F56D9">
        <w:rPr>
          <w:rFonts w:ascii="仿宋_GB2312" w:eastAsia="仿宋_GB2312" w:hAnsi="仿宋" w:cs="仿宋" w:hint="eastAsia"/>
          <w:sz w:val="32"/>
          <w:szCs w:val="32"/>
          <w:shd w:val="clear" w:color="auto" w:fill="FFFFFF"/>
        </w:rPr>
        <w:t>202</w:t>
      </w:r>
      <w:r w:rsidR="002D6339">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年未安排公务用车购置费。</w:t>
      </w:r>
    </w:p>
    <w:p w:rsidR="00BB4F4D" w:rsidRDefault="00D640E9">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八、政府性基金预算支出情况说明</w:t>
      </w:r>
    </w:p>
    <w:p w:rsidR="00BB4F4D" w:rsidRDefault="00CB5D7D">
      <w:pPr>
        <w:spacing w:line="600" w:lineRule="exact"/>
        <w:ind w:firstLine="560"/>
        <w:rPr>
          <w:rFonts w:ascii="黑体" w:eastAsia="黑体" w:hAnsi="黑体" w:cs="黑体"/>
          <w:bCs/>
          <w:sz w:val="32"/>
          <w:szCs w:val="32"/>
          <w:shd w:val="clear" w:color="auto" w:fill="FFFFFF"/>
        </w:rPr>
      </w:pPr>
      <w:r>
        <w:rPr>
          <w:rFonts w:ascii="仿宋_GB2312" w:eastAsia="仿宋_GB2312" w:hAnsi="仿宋" w:cs="仿宋" w:hint="eastAsia"/>
          <w:sz w:val="32"/>
          <w:szCs w:val="32"/>
          <w:shd w:val="clear" w:color="auto" w:fill="FFFFFF"/>
        </w:rPr>
        <w:t>认证中心</w:t>
      </w:r>
      <w:r w:rsidR="004F56D9">
        <w:rPr>
          <w:rFonts w:ascii="仿宋_GB2312" w:eastAsia="仿宋_GB2312" w:hAnsi="仿宋" w:cs="仿宋" w:hint="eastAsia"/>
          <w:sz w:val="32"/>
          <w:szCs w:val="32"/>
          <w:shd w:val="clear" w:color="auto" w:fill="FFFFFF"/>
        </w:rPr>
        <w:t>202</w:t>
      </w:r>
      <w:r w:rsidR="00E970BD">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年没有使用政府性基金预算拨款安排的支出。</w:t>
      </w:r>
      <w:r w:rsidR="00D640E9">
        <w:rPr>
          <w:rFonts w:ascii="仿宋_GB2312" w:eastAsia="仿宋_GB2312" w:hAnsi="仿宋" w:cs="仿宋"/>
          <w:sz w:val="32"/>
          <w:szCs w:val="32"/>
          <w:shd w:val="clear" w:color="auto" w:fill="FFFFFF"/>
        </w:rPr>
        <w:t xml:space="preserve">  </w:t>
      </w:r>
    </w:p>
    <w:p w:rsidR="00BB4F4D" w:rsidRDefault="00D640E9">
      <w:pPr>
        <w:numPr>
          <w:ilvl w:val="0"/>
          <w:numId w:val="3"/>
        </w:numPr>
        <w:pBdr>
          <w:top w:val="none" w:sz="0" w:space="1" w:color="auto"/>
          <w:left w:val="none" w:sz="0" w:space="1" w:color="auto"/>
          <w:bottom w:val="none" w:sz="0" w:space="13" w:color="FFFFFF"/>
          <w:right w:val="none" w:sz="0" w:space="4" w:color="auto"/>
        </w:pBdr>
        <w:autoSpaceDE w:val="0"/>
        <w:snapToGrid w:val="0"/>
        <w:spacing w:line="52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目标绩效情况</w:t>
      </w:r>
    </w:p>
    <w:p w:rsidR="00BB4F4D" w:rsidRDefault="00D640E9">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绩效目标是预算编制的前提和基础，按照“费随事定”的原则，</w:t>
      </w:r>
      <w:r w:rsidR="004F56D9">
        <w:rPr>
          <w:rFonts w:ascii="仿宋_GB2312" w:eastAsia="仿宋_GB2312" w:hAnsi="仿宋_GB2312" w:cs="仿宋_GB2312" w:hint="eastAsia"/>
          <w:sz w:val="32"/>
          <w:szCs w:val="32"/>
        </w:rPr>
        <w:t>202</w:t>
      </w:r>
      <w:r w:rsidR="00E970BD">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w:t>
      </w:r>
      <w:r w:rsidR="00CB5D7D">
        <w:rPr>
          <w:rFonts w:ascii="仿宋_GB2312" w:eastAsia="仿宋_GB2312" w:hAnsi="仿宋_GB2312" w:cs="仿宋_GB2312" w:hint="eastAsia"/>
          <w:sz w:val="32"/>
          <w:szCs w:val="32"/>
        </w:rPr>
        <w:t>认证中心</w:t>
      </w:r>
      <w:r>
        <w:rPr>
          <w:rFonts w:ascii="仿宋_GB2312" w:eastAsia="仿宋_GB2312" w:hAnsi="仿宋_GB2312" w:cs="仿宋_GB2312" w:hint="eastAsia"/>
          <w:sz w:val="32"/>
          <w:szCs w:val="32"/>
        </w:rPr>
        <w:t>按要求编制了绩效目标,从项目完成、项目效益、满意度等方面设置了绩效指标，综合反映项目预期完成的数量、成本、时效、质量，预期达到的社会效益、经济效益、生态效益、可持续影响以及服务对象满意度等情况。</w:t>
      </w:r>
    </w:p>
    <w:p w:rsidR="00BB4F4D" w:rsidRDefault="00D640E9">
      <w:pPr>
        <w:pBdr>
          <w:top w:val="none" w:sz="0" w:space="1" w:color="auto"/>
          <w:left w:val="none" w:sz="0" w:space="1" w:color="auto"/>
          <w:bottom w:val="none" w:sz="0" w:space="13" w:color="FFFFFF"/>
          <w:right w:val="none" w:sz="0" w:space="4" w:color="auto"/>
        </w:pBdr>
        <w:autoSpaceDE w:val="0"/>
        <w:snapToGrid w:val="0"/>
        <w:spacing w:line="520" w:lineRule="exact"/>
        <w:ind w:firstLineChars="300" w:firstLine="96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年度总体目标：正常开展</w:t>
      </w:r>
      <w:r w:rsidR="00CB5D7D">
        <w:rPr>
          <w:rFonts w:ascii="仿宋_GB2312" w:eastAsia="仿宋_GB2312" w:hAnsi="仿宋_GB2312" w:cs="仿宋_GB2312" w:hint="eastAsia"/>
          <w:sz w:val="32"/>
          <w:szCs w:val="32"/>
        </w:rPr>
        <w:t>认证中心</w:t>
      </w:r>
      <w:r>
        <w:rPr>
          <w:rFonts w:ascii="仿宋_GB2312" w:eastAsia="仿宋_GB2312" w:hAnsi="仿宋_GB2312" w:cs="仿宋_GB2312" w:hint="eastAsia"/>
          <w:sz w:val="32"/>
          <w:szCs w:val="32"/>
        </w:rPr>
        <w:t>的各项日常工作，</w:t>
      </w:r>
      <w:r>
        <w:rPr>
          <w:rFonts w:ascii="仿宋_GB2312" w:eastAsia="仿宋_GB2312" w:hAnsi="仿宋_GB2312" w:cs="仿宋_GB2312" w:hint="eastAsia"/>
          <w:color w:val="000000"/>
          <w:sz w:val="32"/>
          <w:szCs w:val="32"/>
        </w:rPr>
        <w:t>保障本单位基本运转。</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数量指标：单位办公费开支、职工下乡补助等差旅费、车辆运行。</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质量指标</w:t>
      </w:r>
      <w:r>
        <w:rPr>
          <w:rFonts w:ascii="仿宋_GB2312" w:eastAsia="仿宋_GB2312" w:hAnsi="仿宋_GB2312" w:cs="仿宋_GB2312" w:hint="eastAsia"/>
          <w:sz w:val="32"/>
          <w:szCs w:val="32"/>
        </w:rPr>
        <w:t xml:space="preserve">：各项工作按任务要求完成、基本能保障职工下乡补助等差旅费、保障车辆运行安全。  </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时效指标</w:t>
      </w:r>
      <w:r>
        <w:rPr>
          <w:rFonts w:ascii="仿宋_GB2312" w:eastAsia="仿宋_GB2312" w:hAnsi="仿宋_GB2312" w:cs="仿宋_GB2312" w:hint="eastAsia"/>
          <w:sz w:val="32"/>
          <w:szCs w:val="32"/>
        </w:rPr>
        <w:t>：完成</w:t>
      </w:r>
      <w:r w:rsidR="004F56D9">
        <w:rPr>
          <w:rFonts w:ascii="仿宋_GB2312" w:eastAsia="仿宋_GB2312" w:hAnsi="仿宋_GB2312" w:cs="仿宋_GB2312" w:hint="eastAsia"/>
          <w:sz w:val="32"/>
          <w:szCs w:val="32"/>
        </w:rPr>
        <w:t>202</w:t>
      </w:r>
      <w:r w:rsidR="00E970BD">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年度</w:t>
      </w:r>
      <w:r w:rsidR="00CB5D7D">
        <w:rPr>
          <w:rFonts w:ascii="仿宋_GB2312" w:eastAsia="仿宋_GB2312" w:hAnsi="仿宋_GB2312" w:cs="仿宋_GB2312" w:hint="eastAsia"/>
          <w:sz w:val="32"/>
          <w:szCs w:val="32"/>
        </w:rPr>
        <w:t>认证中心</w:t>
      </w:r>
      <w:r>
        <w:rPr>
          <w:rFonts w:ascii="仿宋_GB2312" w:eastAsia="仿宋_GB2312" w:hAnsi="仿宋_GB2312" w:cs="仿宋_GB2312" w:hint="eastAsia"/>
          <w:sz w:val="32"/>
          <w:szCs w:val="32"/>
        </w:rPr>
        <w:t>的各项日常工作。</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成本指标：严格按照</w:t>
      </w:r>
      <w:r w:rsidR="004F56D9">
        <w:rPr>
          <w:rFonts w:ascii="仿宋_GB2312" w:eastAsia="仿宋_GB2312" w:hAnsi="仿宋_GB2312" w:cs="仿宋_GB2312" w:hint="eastAsia"/>
          <w:sz w:val="32"/>
          <w:szCs w:val="32"/>
        </w:rPr>
        <w:t>202</w:t>
      </w:r>
      <w:r w:rsidR="00E970BD">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年的预算安排，厉行节约，按照节约原则降低成本。</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社会效益指标：能推动工作进度。</w:t>
      </w:r>
    </w:p>
    <w:p w:rsidR="00BB4F4D" w:rsidRPr="00975674" w:rsidRDefault="00975674" w:rsidP="00975674">
      <w:pPr>
        <w:pBdr>
          <w:top w:val="none" w:sz="0" w:space="1" w:color="auto"/>
          <w:left w:val="none" w:sz="0" w:space="1" w:color="auto"/>
          <w:bottom w:val="none" w:sz="0" w:space="13" w:color="FFFFFF"/>
          <w:right w:val="none" w:sz="0" w:space="4" w:color="auto"/>
        </w:pBdr>
        <w:autoSpaceDE w:val="0"/>
        <w:snapToGrid w:val="0"/>
        <w:spacing w:line="520" w:lineRule="exact"/>
        <w:ind w:left="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sidR="00D640E9">
        <w:rPr>
          <w:rFonts w:ascii="仿宋_GB2312" w:eastAsia="仿宋_GB2312" w:hAnsi="仿宋_GB2312" w:cs="仿宋_GB2312" w:hint="eastAsia"/>
          <w:sz w:val="32"/>
          <w:szCs w:val="32"/>
        </w:rPr>
        <w:t>生态效益指标：工作效率提高，社会评价良好。</w:t>
      </w:r>
    </w:p>
    <w:p w:rsidR="00BB4F4D" w:rsidRDefault="00975674">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pPr>
      <w:r>
        <w:rPr>
          <w:rFonts w:ascii="仿宋_GB2312" w:eastAsia="仿宋_GB2312" w:hAnsi="仿宋_GB2312" w:cs="仿宋_GB2312" w:hint="eastAsia"/>
          <w:sz w:val="32"/>
          <w:szCs w:val="32"/>
        </w:rPr>
        <w:lastRenderedPageBreak/>
        <w:t>7、</w:t>
      </w:r>
      <w:r w:rsidR="00D640E9">
        <w:rPr>
          <w:rFonts w:ascii="仿宋_GB2312" w:eastAsia="仿宋_GB2312" w:hAnsi="仿宋_GB2312" w:cs="仿宋_GB2312" w:hint="eastAsia"/>
          <w:sz w:val="32"/>
          <w:szCs w:val="32"/>
        </w:rPr>
        <w:t>可持续影响指标：反复利用资源</w:t>
      </w:r>
    </w:p>
    <w:p w:rsidR="00BB4F4D" w:rsidRDefault="00975674" w:rsidP="00BB4F4D">
      <w:pPr>
        <w:spacing w:line="600" w:lineRule="exact"/>
        <w:ind w:leftChars="200" w:left="420"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sidR="00D640E9">
        <w:rPr>
          <w:rFonts w:ascii="仿宋_GB2312" w:eastAsia="仿宋_GB2312" w:hAnsi="仿宋_GB2312" w:cs="仿宋_GB2312" w:hint="eastAsia"/>
          <w:sz w:val="32"/>
          <w:szCs w:val="32"/>
        </w:rPr>
        <w:t>满意度指标：让广大群众满意</w:t>
      </w:r>
    </w:p>
    <w:p w:rsidR="00BB4F4D" w:rsidRDefault="00D640E9" w:rsidP="00BB4F4D">
      <w:pPr>
        <w:spacing w:line="600" w:lineRule="exact"/>
        <w:ind w:leftChars="200" w:left="420"/>
        <w:rPr>
          <w:rFonts w:ascii="仿宋_GB2312" w:eastAsia="仿宋_GB2312" w:hAnsi="仿宋" w:cs="仿宋"/>
          <w:b/>
          <w:sz w:val="32"/>
          <w:szCs w:val="32"/>
          <w:shd w:val="clear" w:color="auto" w:fill="FFFFFF"/>
        </w:rPr>
      </w:pPr>
      <w:r>
        <w:rPr>
          <w:rFonts w:ascii="黑体" w:eastAsia="黑体" w:hAnsi="黑体" w:cs="黑体" w:hint="eastAsia"/>
          <w:bCs/>
          <w:sz w:val="32"/>
          <w:szCs w:val="32"/>
          <w:shd w:val="clear" w:color="auto" w:fill="FFFFFF"/>
        </w:rPr>
        <w:t>十、其他重要事项的情况说明</w:t>
      </w:r>
    </w:p>
    <w:p w:rsidR="00BB4F4D" w:rsidRDefault="00D640E9">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 xml:space="preserve"> （一）机关运行经费</w:t>
      </w:r>
    </w:p>
    <w:p w:rsidR="00BB4F4D" w:rsidRDefault="00D640E9">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w:t>
      </w:r>
      <w:r w:rsidR="004F56D9">
        <w:rPr>
          <w:rFonts w:ascii="仿宋_GB2312" w:eastAsia="仿宋_GB2312" w:hAnsi="仿宋" w:cs="仿宋" w:hint="eastAsia"/>
          <w:sz w:val="32"/>
          <w:szCs w:val="32"/>
          <w:shd w:val="clear" w:color="auto" w:fill="FFFFFF"/>
        </w:rPr>
        <w:t>202</w:t>
      </w:r>
      <w:r w:rsidR="001D7207">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w:t>
      </w:r>
      <w:r w:rsidR="00CB5D7D">
        <w:rPr>
          <w:rFonts w:ascii="仿宋_GB2312" w:eastAsia="仿宋_GB2312" w:hAnsi="仿宋" w:cs="仿宋" w:hint="eastAsia"/>
          <w:sz w:val="32"/>
          <w:szCs w:val="32"/>
          <w:shd w:val="clear" w:color="auto" w:fill="FFFFFF"/>
        </w:rPr>
        <w:t>认证中心</w:t>
      </w:r>
      <w:r>
        <w:rPr>
          <w:rFonts w:ascii="仿宋_GB2312" w:eastAsia="仿宋_GB2312" w:hAnsi="仿宋" w:cs="仿宋" w:hint="eastAsia"/>
          <w:sz w:val="32"/>
          <w:szCs w:val="32"/>
          <w:shd w:val="clear" w:color="auto" w:fill="FFFFFF"/>
        </w:rPr>
        <w:t>行政事业单位的机关运行经费财政拨款预算为</w:t>
      </w:r>
      <w:r w:rsidR="00FE3AA7">
        <w:rPr>
          <w:rFonts w:ascii="仿宋_GB2312" w:eastAsia="仿宋_GB2312" w:hAnsi="仿宋" w:cs="仿宋" w:hint="eastAsia"/>
          <w:sz w:val="32"/>
          <w:szCs w:val="32"/>
          <w:shd w:val="clear" w:color="auto" w:fill="FFFFFF"/>
        </w:rPr>
        <w:t>112.63</w:t>
      </w:r>
      <w:r>
        <w:rPr>
          <w:rFonts w:ascii="仿宋_GB2312" w:eastAsia="仿宋_GB2312" w:hAnsi="仿宋" w:cs="仿宋" w:hint="eastAsia"/>
          <w:sz w:val="32"/>
          <w:szCs w:val="32"/>
          <w:shd w:val="clear" w:color="auto" w:fill="FFFFFF"/>
        </w:rPr>
        <w:t>万元，比</w:t>
      </w:r>
      <w:r w:rsidR="004F56D9">
        <w:rPr>
          <w:rFonts w:ascii="仿宋_GB2312" w:eastAsia="仿宋_GB2312" w:hAnsi="仿宋" w:cs="仿宋" w:hint="eastAsia"/>
          <w:sz w:val="32"/>
          <w:szCs w:val="32"/>
          <w:shd w:val="clear" w:color="auto" w:fill="FFFFFF"/>
        </w:rPr>
        <w:t>202</w:t>
      </w:r>
      <w:r w:rsidR="00FE3AA7">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年预算</w:t>
      </w:r>
      <w:r w:rsidR="00FE3AA7">
        <w:rPr>
          <w:rFonts w:ascii="仿宋_GB2312" w:eastAsia="仿宋_GB2312" w:hAnsi="仿宋" w:cs="仿宋" w:hint="eastAsia"/>
          <w:sz w:val="32"/>
          <w:szCs w:val="32"/>
          <w:shd w:val="clear" w:color="auto" w:fill="FFFFFF"/>
        </w:rPr>
        <w:t>减少30.45</w:t>
      </w:r>
      <w:r>
        <w:rPr>
          <w:rFonts w:ascii="仿宋_GB2312" w:eastAsia="仿宋_GB2312" w:hAnsi="仿宋" w:cs="仿宋" w:hint="eastAsia"/>
          <w:sz w:val="32"/>
          <w:szCs w:val="32"/>
          <w:shd w:val="clear" w:color="auto" w:fill="FFFFFF"/>
        </w:rPr>
        <w:t>万元，</w:t>
      </w:r>
      <w:r w:rsidR="008B45DD">
        <w:rPr>
          <w:rFonts w:ascii="仿宋_GB2312" w:eastAsia="仿宋_GB2312" w:hAnsi="仿宋" w:cs="仿宋" w:hint="eastAsia"/>
          <w:sz w:val="32"/>
          <w:szCs w:val="32"/>
          <w:shd w:val="clear" w:color="auto" w:fill="FFFFFF"/>
        </w:rPr>
        <w:t>增加</w:t>
      </w:r>
      <w:r w:rsidR="00FE3AA7">
        <w:rPr>
          <w:rFonts w:ascii="仿宋_GB2312" w:eastAsia="仿宋_GB2312" w:hAnsi="仿宋" w:cs="仿宋" w:hint="eastAsia"/>
          <w:sz w:val="32"/>
          <w:szCs w:val="32"/>
          <w:shd w:val="clear" w:color="auto" w:fill="FFFFFF"/>
        </w:rPr>
        <w:t>21.28</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p>
    <w:p w:rsidR="00BB4F4D" w:rsidRDefault="00D640E9">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（二）政府采购情况</w:t>
      </w:r>
    </w:p>
    <w:p w:rsidR="00BB4F4D" w:rsidRDefault="004F56D9">
      <w:pPr>
        <w:spacing w:line="600" w:lineRule="exact"/>
        <w:ind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202</w:t>
      </w:r>
      <w:r w:rsidR="00682C0F">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w:t>
      </w:r>
      <w:r w:rsidR="00CB5D7D">
        <w:rPr>
          <w:rFonts w:ascii="仿宋_GB2312" w:eastAsia="仿宋_GB2312" w:hAnsi="仿宋" w:cs="仿宋" w:hint="eastAsia"/>
          <w:sz w:val="32"/>
          <w:szCs w:val="32"/>
          <w:shd w:val="clear" w:color="auto" w:fill="FFFFFF"/>
        </w:rPr>
        <w:t>认证中心</w:t>
      </w:r>
      <w:r w:rsidR="00D640E9">
        <w:rPr>
          <w:rFonts w:ascii="仿宋_GB2312" w:eastAsia="仿宋_GB2312" w:hAnsi="仿宋" w:cs="仿宋" w:hint="eastAsia"/>
          <w:sz w:val="32"/>
          <w:szCs w:val="32"/>
          <w:shd w:val="clear" w:color="auto" w:fill="FFFFFF"/>
        </w:rPr>
        <w:t>安排政府采购预算</w:t>
      </w:r>
      <w:r w:rsidR="00D640E9">
        <w:rPr>
          <w:rFonts w:ascii="仿宋_GB2312" w:eastAsia="仿宋_GB2312" w:hAnsi="仿宋" w:cs="仿宋"/>
          <w:sz w:val="32"/>
          <w:szCs w:val="32"/>
          <w:shd w:val="clear" w:color="auto" w:fill="FFFFFF"/>
        </w:rPr>
        <w:t>0</w:t>
      </w:r>
      <w:r w:rsidR="00D640E9">
        <w:rPr>
          <w:rFonts w:ascii="仿宋_GB2312" w:eastAsia="仿宋_GB2312" w:hAnsi="仿宋" w:cs="仿宋" w:hint="eastAsia"/>
          <w:sz w:val="32"/>
          <w:szCs w:val="32"/>
          <w:shd w:val="clear" w:color="auto" w:fill="FFFFFF"/>
        </w:rPr>
        <w:t>万元。</w:t>
      </w:r>
    </w:p>
    <w:p w:rsidR="00BB4F4D" w:rsidRDefault="00D640E9">
      <w:pPr>
        <w:spacing w:line="600" w:lineRule="exact"/>
        <w:ind w:firstLineChars="200" w:firstLine="643"/>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（三）国有资产占有使用情况</w:t>
      </w:r>
    </w:p>
    <w:p w:rsidR="00BB4F4D" w:rsidRDefault="00D640E9">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截至</w:t>
      </w:r>
      <w:r w:rsidR="004F56D9">
        <w:rPr>
          <w:rFonts w:ascii="仿宋_GB2312" w:eastAsia="仿宋_GB2312" w:hAnsi="仿宋" w:cs="仿宋" w:hint="eastAsia"/>
          <w:sz w:val="32"/>
          <w:szCs w:val="32"/>
          <w:shd w:val="clear" w:color="auto" w:fill="FFFFFF"/>
        </w:rPr>
        <w:t>202</w:t>
      </w:r>
      <w:r w:rsidR="00682C0F">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年底，</w:t>
      </w:r>
      <w:r w:rsidR="00CB5D7D">
        <w:rPr>
          <w:rFonts w:ascii="仿宋_GB2312" w:eastAsia="仿宋_GB2312" w:hAnsi="仿宋" w:cs="仿宋" w:hint="eastAsia"/>
          <w:sz w:val="32"/>
          <w:szCs w:val="32"/>
          <w:shd w:val="clear" w:color="auto" w:fill="FFFFFF"/>
        </w:rPr>
        <w:t>认证中心</w:t>
      </w:r>
      <w:r>
        <w:rPr>
          <w:rFonts w:ascii="仿宋_GB2312" w:eastAsia="仿宋_GB2312" w:hAnsi="仿宋" w:cs="仿宋" w:hint="eastAsia"/>
          <w:sz w:val="32"/>
          <w:szCs w:val="32"/>
          <w:shd w:val="clear" w:color="auto" w:fill="FFFFFF"/>
        </w:rPr>
        <w:t>共有车辆</w:t>
      </w:r>
      <w:r w:rsidR="008B45DD">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辆，其中，省部级领导干部用车</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辆、执法执勤用车</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辆。单位价值</w:t>
      </w:r>
      <w:r>
        <w:rPr>
          <w:rFonts w:ascii="仿宋_GB2312" w:eastAsia="仿宋_GB2312" w:hAnsi="仿宋" w:cs="仿宋"/>
          <w:sz w:val="32"/>
          <w:szCs w:val="32"/>
          <w:shd w:val="clear" w:color="auto" w:fill="FFFFFF"/>
        </w:rPr>
        <w:t>200</w:t>
      </w:r>
      <w:r>
        <w:rPr>
          <w:rFonts w:ascii="仿宋_GB2312" w:eastAsia="仿宋_GB2312" w:hAnsi="仿宋" w:cs="仿宋" w:hint="eastAsia"/>
          <w:sz w:val="32"/>
          <w:szCs w:val="32"/>
          <w:shd w:val="clear" w:color="auto" w:fill="FFFFFF"/>
        </w:rPr>
        <w:t>万元以上大型设备</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台（套）。</w:t>
      </w:r>
    </w:p>
    <w:p w:rsidR="00BB4F4D" w:rsidRDefault="00D640E9">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w:t>
      </w:r>
      <w:r w:rsidR="004F56D9">
        <w:rPr>
          <w:rFonts w:ascii="仿宋_GB2312" w:eastAsia="仿宋_GB2312" w:hAnsi="仿宋" w:cs="仿宋" w:hint="eastAsia"/>
          <w:sz w:val="32"/>
          <w:szCs w:val="32"/>
          <w:shd w:val="clear" w:color="auto" w:fill="FFFFFF"/>
        </w:rPr>
        <w:t>202</w:t>
      </w:r>
      <w:r w:rsidR="00682C0F">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年部门预算未安排购置车辆及单位价值</w:t>
      </w:r>
      <w:r>
        <w:rPr>
          <w:rFonts w:ascii="仿宋_GB2312" w:eastAsia="仿宋_GB2312" w:hAnsi="仿宋" w:cs="仿宋"/>
          <w:sz w:val="32"/>
          <w:szCs w:val="32"/>
          <w:shd w:val="clear" w:color="auto" w:fill="FFFFFF"/>
        </w:rPr>
        <w:t>200</w:t>
      </w:r>
      <w:r>
        <w:rPr>
          <w:rFonts w:ascii="仿宋_GB2312" w:eastAsia="仿宋_GB2312" w:hAnsi="仿宋" w:cs="仿宋" w:hint="eastAsia"/>
          <w:sz w:val="32"/>
          <w:szCs w:val="32"/>
          <w:shd w:val="clear" w:color="auto" w:fill="FFFFFF"/>
        </w:rPr>
        <w:t>万元以上大型设备。</w:t>
      </w:r>
    </w:p>
    <w:p w:rsidR="00BB4F4D" w:rsidRDefault="00D640E9">
      <w:pPr>
        <w:spacing w:line="600" w:lineRule="exact"/>
        <w:ind w:left="640"/>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（四）绩效目标设置情况</w:t>
      </w:r>
    </w:p>
    <w:p w:rsidR="00BB4F4D" w:rsidRDefault="00D640E9">
      <w:pPr>
        <w:ind w:firstLine="600"/>
        <w:rPr>
          <w:sz w:val="30"/>
          <w:szCs w:val="30"/>
          <w:shd w:val="clear" w:color="auto" w:fill="FFFFFF"/>
        </w:rPr>
      </w:pPr>
      <w:r>
        <w:rPr>
          <w:rFonts w:ascii="仿宋_GB2312" w:eastAsia="仿宋_GB2312" w:hAnsi="仿宋" w:cs="仿宋" w:hint="eastAsia"/>
          <w:sz w:val="32"/>
          <w:szCs w:val="32"/>
          <w:shd w:val="clear" w:color="auto" w:fill="FFFFFF"/>
        </w:rPr>
        <w:t>绩效目标是预算编制的前提和基础，按照“费随事定”的原则，</w:t>
      </w:r>
      <w:r w:rsidR="004F56D9">
        <w:rPr>
          <w:rFonts w:ascii="仿宋_GB2312" w:eastAsia="仿宋_GB2312" w:hAnsi="仿宋" w:cs="仿宋" w:hint="eastAsia"/>
          <w:sz w:val="32"/>
          <w:szCs w:val="32"/>
          <w:shd w:val="clear" w:color="auto" w:fill="FFFFFF"/>
        </w:rPr>
        <w:t>202</w:t>
      </w:r>
      <w:r w:rsidR="00682C0F">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w:t>
      </w:r>
      <w:r w:rsidR="00CB5D7D">
        <w:rPr>
          <w:rFonts w:ascii="仿宋_GB2312" w:eastAsia="仿宋_GB2312" w:hAnsi="仿宋" w:cs="仿宋" w:hint="eastAsia"/>
          <w:sz w:val="32"/>
          <w:szCs w:val="32"/>
          <w:shd w:val="clear" w:color="auto" w:fill="FFFFFF"/>
        </w:rPr>
        <w:t>认证中心</w:t>
      </w:r>
      <w:r>
        <w:rPr>
          <w:rFonts w:ascii="仿宋_GB2312" w:eastAsia="仿宋_GB2312" w:hAnsi="仿宋" w:cs="仿宋" w:hint="eastAsia"/>
          <w:sz w:val="32"/>
          <w:szCs w:val="32"/>
          <w:shd w:val="clear" w:color="auto" w:fill="FFFFFF"/>
        </w:rPr>
        <w:t>的一般公共预算拨款</w:t>
      </w:r>
      <w:r w:rsidR="00682C0F">
        <w:rPr>
          <w:rFonts w:ascii="仿宋_GB2312" w:eastAsia="仿宋_GB2312" w:hAnsi="仿宋" w:cs="仿宋" w:hint="eastAsia"/>
          <w:sz w:val="32"/>
          <w:szCs w:val="32"/>
          <w:shd w:val="clear" w:color="auto" w:fill="FFFFFF"/>
        </w:rPr>
        <w:t>207.7</w:t>
      </w:r>
      <w:r>
        <w:rPr>
          <w:rFonts w:ascii="仿宋_GB2312" w:eastAsia="仿宋_GB2312" w:hAnsi="仿宋" w:cs="仿宋" w:hint="eastAsia"/>
          <w:sz w:val="32"/>
          <w:szCs w:val="32"/>
          <w:shd w:val="clear" w:color="auto" w:fill="FFFFFF"/>
        </w:rPr>
        <w:t>万元，按要求编制了绩效目标,从项目完成、项目效益、满意度等方面设置了绩效指标，综合反映项目预期完成的数量、成本、时效、质量，预期达到的社会效益、经济效益、生态效益、可持续影响以及服务对象满意度等情况。</w:t>
      </w:r>
    </w:p>
    <w:p w:rsidR="00BB4F4D" w:rsidRDefault="00D640E9">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lastRenderedPageBreak/>
        <w:t>十一、名词解释</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（一）财政拨款收入：指县级财政当年拨付的资金。 </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（二）年初结转和结余：指以前年度尚未完成、结转到本年按有关规定继续使用的资金。 </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（三）一般公共服务支出2010401-行政运行</w:t>
      </w:r>
      <w:r w:rsidR="00B56B70">
        <w:rPr>
          <w:rFonts w:ascii="仿宋_GB2312" w:eastAsia="仿宋_GB2312" w:hAnsi="仿宋_GB2312" w:cs="仿宋_GB2312" w:hint="eastAsia"/>
          <w:sz w:val="32"/>
          <w:szCs w:val="32"/>
        </w:rPr>
        <w:t>、2010450-事业运行</w:t>
      </w:r>
      <w:r>
        <w:rPr>
          <w:rFonts w:ascii="仿宋_GB2312" w:eastAsia="仿宋_GB2312" w:hAnsi="仿宋_GB2312" w:cs="仿宋_GB2312" w:hint="eastAsia"/>
          <w:sz w:val="32"/>
          <w:szCs w:val="32"/>
        </w:rPr>
        <w:t>：指反映发展与改革事务方面的支出。</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（四）社会保障和就业支出2080505-机关事业单位基本养老保险缴费支出：指反映机关事业单位实施养老保险制度由单位缴纳的基本养老保险费支出。</w:t>
      </w:r>
    </w:p>
    <w:p w:rsidR="004F56D9"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（五）社会保障和就业支出</w:t>
      </w:r>
      <w:r w:rsidR="004F56D9">
        <w:rPr>
          <w:rFonts w:ascii="仿宋_GB2312" w:eastAsia="仿宋_GB2312" w:hAnsi="仿宋_GB2312" w:cs="仿宋_GB2312" w:hint="eastAsia"/>
          <w:sz w:val="32"/>
          <w:szCs w:val="32"/>
        </w:rPr>
        <w:t>2080806</w:t>
      </w:r>
      <w:r>
        <w:rPr>
          <w:rFonts w:ascii="仿宋_GB2312" w:eastAsia="仿宋_GB2312" w:hAnsi="仿宋_GB2312" w:cs="仿宋_GB2312" w:hint="eastAsia"/>
          <w:sz w:val="32"/>
          <w:szCs w:val="32"/>
        </w:rPr>
        <w:t>-</w:t>
      </w:r>
      <w:r w:rsidR="004F56D9">
        <w:rPr>
          <w:rFonts w:ascii="仿宋_GB2312" w:eastAsia="仿宋_GB2312" w:hAnsi="仿宋_GB2312" w:cs="仿宋_GB2312" w:hint="eastAsia"/>
          <w:sz w:val="32"/>
          <w:szCs w:val="32"/>
        </w:rPr>
        <w:t>职业年金</w:t>
      </w:r>
      <w:r>
        <w:rPr>
          <w:rFonts w:ascii="仿宋_GB2312" w:eastAsia="仿宋_GB2312" w:hAnsi="仿宋_GB2312" w:cs="仿宋_GB2312" w:hint="eastAsia"/>
          <w:sz w:val="32"/>
          <w:szCs w:val="32"/>
        </w:rPr>
        <w:t>：</w:t>
      </w:r>
      <w:r w:rsidR="004F56D9">
        <w:rPr>
          <w:rFonts w:ascii="仿宋_GB2312" w:eastAsia="仿宋_GB2312" w:hAnsi="仿宋_GB2312" w:cs="仿宋_GB2312" w:hint="eastAsia"/>
          <w:sz w:val="32"/>
          <w:szCs w:val="32"/>
        </w:rPr>
        <w:t>指反映机关事业单位实施养老保险制度由单位缴纳的职业年金支出</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医疗卫生与计划生育支出：2101101-行政单位医疗：指反映财政部门集中安排的行政单位基本医疗保险缴费缴费，未参加医疗保险的行政单位的公费医疗经费，按国家规定享受离休人员、红军老战士待遇人员的医疗经费。</w:t>
      </w:r>
    </w:p>
    <w:p w:rsidR="0037413E" w:rsidRDefault="0037413E" w:rsidP="0037413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医疗卫生与计划生育支出：2101102-事业单位医疗：指反映财政部门集中安排的事业单位基本医疗保险缴费缴费，未参加医疗保险的行政单位的公费医疗经费，按国家规定享受离休人员、红军老战士待遇人员的医疗经费。</w:t>
      </w:r>
    </w:p>
    <w:p w:rsidR="0037413E" w:rsidRPr="0037413E" w:rsidRDefault="0037413E" w:rsidP="0037413E">
      <w:pPr>
        <w:pStyle w:val="2"/>
        <w:ind w:leftChars="0" w:left="0" w:firstLineChars="150" w:firstLine="315"/>
      </w:pPr>
    </w:p>
    <w:p w:rsidR="00BB4F4D" w:rsidRDefault="0037413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w:t>
      </w:r>
      <w:r w:rsidR="00D640E9">
        <w:rPr>
          <w:rFonts w:ascii="仿宋_GB2312" w:eastAsia="仿宋_GB2312" w:hAnsi="仿宋_GB2312" w:cs="仿宋_GB2312" w:hint="eastAsia"/>
          <w:sz w:val="32"/>
          <w:szCs w:val="32"/>
        </w:rPr>
        <w:t>）住房保障支出：2210201-住房公积金：指反映行政事业单位按人力资源和社会保障部、财政部规定的基本工资和津</w:t>
      </w:r>
      <w:r w:rsidR="00D640E9">
        <w:rPr>
          <w:rFonts w:ascii="仿宋_GB2312" w:eastAsia="仿宋_GB2312" w:hAnsi="仿宋_GB2312" w:cs="仿宋_GB2312" w:hint="eastAsia"/>
          <w:sz w:val="32"/>
          <w:szCs w:val="32"/>
        </w:rPr>
        <w:lastRenderedPageBreak/>
        <w:t>贴补贴以及规定比例为职工缴纳的住房公积金。</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sidR="0037413E">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）基本支出：指为保障机构正常运转、完成日常工作任务而发生的人员支出和公用支出。</w:t>
      </w:r>
    </w:p>
    <w:p w:rsidR="00BB4F4D" w:rsidRDefault="0037413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w:t>
      </w:r>
      <w:r w:rsidR="00D640E9">
        <w:rPr>
          <w:rFonts w:ascii="仿宋_GB2312" w:eastAsia="仿宋_GB2312" w:hAnsi="仿宋_GB2312" w:cs="仿宋_GB2312" w:hint="eastAsia"/>
          <w:sz w:val="32"/>
          <w:szCs w:val="32"/>
        </w:rPr>
        <w:t xml:space="preserve">）项目支出：指在基本支出之外为完成特定行政任务和事业发展目标所发生的支出。 </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w:t>
      </w:r>
      <w:r w:rsidR="0037413E">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BB4F4D" w:rsidRDefault="0037413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（十二</w:t>
      </w:r>
      <w:r w:rsidR="00D640E9">
        <w:rPr>
          <w:rFonts w:ascii="仿宋_GB2312" w:eastAsia="仿宋_GB2312" w:hAnsi="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sidR="004F56D9">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年部门预算公开表</w:t>
      </w:r>
    </w:p>
    <w:sectPr w:rsidR="00BB4F4D" w:rsidSect="00BB4F4D">
      <w:pgSz w:w="11906" w:h="16838"/>
      <w:pgMar w:top="1440" w:right="1417" w:bottom="1440" w:left="1587" w:header="851" w:footer="992"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018C0B"/>
    <w:multiLevelType w:val="singleLevel"/>
    <w:tmpl w:val="9C018C0B"/>
    <w:lvl w:ilvl="0">
      <w:start w:val="9"/>
      <w:numFmt w:val="chineseCounting"/>
      <w:suff w:val="nothing"/>
      <w:lvlText w:val="%1、"/>
      <w:lvlJc w:val="left"/>
      <w:pPr>
        <w:ind w:left="641" w:firstLine="0"/>
      </w:pPr>
      <w:rPr>
        <w:rFonts w:hint="eastAsia"/>
      </w:rPr>
    </w:lvl>
  </w:abstractNum>
  <w:abstractNum w:abstractNumId="1">
    <w:nsid w:val="B96EF684"/>
    <w:multiLevelType w:val="singleLevel"/>
    <w:tmpl w:val="B96EF684"/>
    <w:lvl w:ilvl="0">
      <w:start w:val="1"/>
      <w:numFmt w:val="chineseCounting"/>
      <w:suff w:val="nothing"/>
      <w:lvlText w:val="%1、"/>
      <w:lvlJc w:val="left"/>
      <w:rPr>
        <w:rFonts w:hint="eastAsia"/>
      </w:rPr>
    </w:lvl>
  </w:abstractNum>
  <w:abstractNum w:abstractNumId="2">
    <w:nsid w:val="1D88323B"/>
    <w:multiLevelType w:val="singleLevel"/>
    <w:tmpl w:val="1D88323B"/>
    <w:lvl w:ilvl="0">
      <w:start w:val="1"/>
      <w:numFmt w:val="decimal"/>
      <w:suff w:val="nothing"/>
      <w:lvlText w:val="%1、"/>
      <w:lvlJc w:val="left"/>
    </w:lvl>
  </w:abstractNum>
  <w:abstractNum w:abstractNumId="3">
    <w:nsid w:val="3765E6D5"/>
    <w:multiLevelType w:val="singleLevel"/>
    <w:tmpl w:val="3765E6D5"/>
    <w:lvl w:ilvl="0">
      <w:start w:val="1"/>
      <w:numFmt w:val="chineseCounting"/>
      <w:suff w:val="nothing"/>
      <w:lvlText w:val="（%1）"/>
      <w:lvlJc w:val="left"/>
      <w:rPr>
        <w:rFonts w:cs="Times New Roman" w:hint="eastAsia"/>
      </w:rPr>
    </w:lvl>
  </w:abstractNum>
  <w:abstractNum w:abstractNumId="4">
    <w:nsid w:val="54493800"/>
    <w:multiLevelType w:val="hybridMultilevel"/>
    <w:tmpl w:val="13CA8B42"/>
    <w:lvl w:ilvl="0" w:tplc="70C0DACA">
      <w:start w:val="2"/>
      <w:numFmt w:val="japaneseCounting"/>
      <w:lvlText w:val="（%1）"/>
      <w:lvlJc w:val="left"/>
      <w:pPr>
        <w:ind w:left="1401" w:hanging="1080"/>
      </w:pPr>
      <w:rPr>
        <w:rFonts w:hint="default"/>
      </w:rPr>
    </w:lvl>
    <w:lvl w:ilvl="1" w:tplc="04090019" w:tentative="1">
      <w:start w:val="1"/>
      <w:numFmt w:val="lowerLetter"/>
      <w:lvlText w:val="%2)"/>
      <w:lvlJc w:val="left"/>
      <w:pPr>
        <w:ind w:left="1161" w:hanging="420"/>
      </w:pPr>
    </w:lvl>
    <w:lvl w:ilvl="2" w:tplc="0409001B" w:tentative="1">
      <w:start w:val="1"/>
      <w:numFmt w:val="lowerRoman"/>
      <w:lvlText w:val="%3."/>
      <w:lvlJc w:val="right"/>
      <w:pPr>
        <w:ind w:left="1581" w:hanging="420"/>
      </w:pPr>
    </w:lvl>
    <w:lvl w:ilvl="3" w:tplc="0409000F" w:tentative="1">
      <w:start w:val="1"/>
      <w:numFmt w:val="decimal"/>
      <w:lvlText w:val="%4."/>
      <w:lvlJc w:val="left"/>
      <w:pPr>
        <w:ind w:left="2001" w:hanging="420"/>
      </w:pPr>
    </w:lvl>
    <w:lvl w:ilvl="4" w:tplc="04090019" w:tentative="1">
      <w:start w:val="1"/>
      <w:numFmt w:val="lowerLetter"/>
      <w:lvlText w:val="%5)"/>
      <w:lvlJc w:val="left"/>
      <w:pPr>
        <w:ind w:left="2421" w:hanging="420"/>
      </w:pPr>
    </w:lvl>
    <w:lvl w:ilvl="5" w:tplc="0409001B" w:tentative="1">
      <w:start w:val="1"/>
      <w:numFmt w:val="lowerRoman"/>
      <w:lvlText w:val="%6."/>
      <w:lvlJc w:val="right"/>
      <w:pPr>
        <w:ind w:left="2841" w:hanging="420"/>
      </w:pPr>
    </w:lvl>
    <w:lvl w:ilvl="6" w:tplc="0409000F" w:tentative="1">
      <w:start w:val="1"/>
      <w:numFmt w:val="decimal"/>
      <w:lvlText w:val="%7."/>
      <w:lvlJc w:val="left"/>
      <w:pPr>
        <w:ind w:left="3261" w:hanging="420"/>
      </w:pPr>
    </w:lvl>
    <w:lvl w:ilvl="7" w:tplc="04090019" w:tentative="1">
      <w:start w:val="1"/>
      <w:numFmt w:val="lowerLetter"/>
      <w:lvlText w:val="%8)"/>
      <w:lvlJc w:val="left"/>
      <w:pPr>
        <w:ind w:left="3681" w:hanging="420"/>
      </w:pPr>
    </w:lvl>
    <w:lvl w:ilvl="8" w:tplc="0409001B" w:tentative="1">
      <w:start w:val="1"/>
      <w:numFmt w:val="lowerRoman"/>
      <w:lvlText w:val="%9."/>
      <w:lvlJc w:val="right"/>
      <w:pPr>
        <w:ind w:left="4101" w:hanging="420"/>
      </w:pPr>
    </w:lvl>
  </w:abstractNum>
  <w:abstractNum w:abstractNumId="5">
    <w:nsid w:val="68510CF1"/>
    <w:multiLevelType w:val="singleLevel"/>
    <w:tmpl w:val="68510CF1"/>
    <w:lvl w:ilvl="0">
      <w:start w:val="1"/>
      <w:numFmt w:val="chineseCounting"/>
      <w:suff w:val="nothing"/>
      <w:lvlText w:val="（%1）"/>
      <w:lvlJc w:val="left"/>
      <w:rPr>
        <w:rFonts w:hint="eastAsia"/>
      </w:r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
  <w:rsids>
    <w:rsidRoot w:val="00084F40"/>
    <w:rsid w:val="00000B2A"/>
    <w:rsid w:val="000419EE"/>
    <w:rsid w:val="00084F40"/>
    <w:rsid w:val="001A6396"/>
    <w:rsid w:val="001D7207"/>
    <w:rsid w:val="00270B13"/>
    <w:rsid w:val="00291327"/>
    <w:rsid w:val="002D6339"/>
    <w:rsid w:val="0037413E"/>
    <w:rsid w:val="004D479A"/>
    <w:rsid w:val="004F198D"/>
    <w:rsid w:val="004F56D9"/>
    <w:rsid w:val="005544F5"/>
    <w:rsid w:val="00665AF8"/>
    <w:rsid w:val="00682C0F"/>
    <w:rsid w:val="00687D1E"/>
    <w:rsid w:val="006D38C5"/>
    <w:rsid w:val="00722B9E"/>
    <w:rsid w:val="00787A82"/>
    <w:rsid w:val="007A57FA"/>
    <w:rsid w:val="008025EE"/>
    <w:rsid w:val="00897956"/>
    <w:rsid w:val="008B45DD"/>
    <w:rsid w:val="00935798"/>
    <w:rsid w:val="00975674"/>
    <w:rsid w:val="009C26F8"/>
    <w:rsid w:val="00A00D30"/>
    <w:rsid w:val="00A11F6B"/>
    <w:rsid w:val="00A20FAE"/>
    <w:rsid w:val="00A725F2"/>
    <w:rsid w:val="00AC6FDB"/>
    <w:rsid w:val="00AF2DD4"/>
    <w:rsid w:val="00B56B70"/>
    <w:rsid w:val="00BB4F4D"/>
    <w:rsid w:val="00BC6A58"/>
    <w:rsid w:val="00C1343D"/>
    <w:rsid w:val="00C42C59"/>
    <w:rsid w:val="00CB5D7D"/>
    <w:rsid w:val="00D640E9"/>
    <w:rsid w:val="00E970BD"/>
    <w:rsid w:val="00EB19E7"/>
    <w:rsid w:val="00F2412D"/>
    <w:rsid w:val="00F57413"/>
    <w:rsid w:val="00FC3590"/>
    <w:rsid w:val="00FC5EFB"/>
    <w:rsid w:val="00FD2B7D"/>
    <w:rsid w:val="00FE1659"/>
    <w:rsid w:val="00FE3AA7"/>
    <w:rsid w:val="00FE6205"/>
    <w:rsid w:val="01801E6D"/>
    <w:rsid w:val="06BF20E0"/>
    <w:rsid w:val="08E232E7"/>
    <w:rsid w:val="0B706F8A"/>
    <w:rsid w:val="0F277091"/>
    <w:rsid w:val="1808470E"/>
    <w:rsid w:val="204376A8"/>
    <w:rsid w:val="20F56CAA"/>
    <w:rsid w:val="24833E1D"/>
    <w:rsid w:val="292B56CB"/>
    <w:rsid w:val="2A55629C"/>
    <w:rsid w:val="2C7A09D6"/>
    <w:rsid w:val="2D295B24"/>
    <w:rsid w:val="3252059B"/>
    <w:rsid w:val="33741E59"/>
    <w:rsid w:val="33EB3274"/>
    <w:rsid w:val="34DB325C"/>
    <w:rsid w:val="36D75091"/>
    <w:rsid w:val="3B4618F9"/>
    <w:rsid w:val="42AF0DB1"/>
    <w:rsid w:val="430773EB"/>
    <w:rsid w:val="44D060AA"/>
    <w:rsid w:val="46D31DA9"/>
    <w:rsid w:val="4BA179E9"/>
    <w:rsid w:val="4E196FD9"/>
    <w:rsid w:val="51CB7F70"/>
    <w:rsid w:val="51F01F88"/>
    <w:rsid w:val="566C3766"/>
    <w:rsid w:val="5A6F66F6"/>
    <w:rsid w:val="5D437A61"/>
    <w:rsid w:val="5FB31489"/>
    <w:rsid w:val="6093164A"/>
    <w:rsid w:val="642F7D00"/>
    <w:rsid w:val="647C5111"/>
    <w:rsid w:val="67024793"/>
    <w:rsid w:val="6A151DD8"/>
    <w:rsid w:val="6F3D1AD8"/>
    <w:rsid w:val="70A2398C"/>
    <w:rsid w:val="77715AE6"/>
    <w:rsid w:val="78D81DD7"/>
    <w:rsid w:val="799C0A15"/>
    <w:rsid w:val="7C023218"/>
    <w:rsid w:val="7D016B60"/>
    <w:rsid w:val="7EC07A83"/>
    <w:rsid w:val="7FE976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nhideWhenUsed="0" w:qFormat="1"/>
    <w:lsdException w:name="Body Text" w:semiHidden="0" w:unhideWhenUsed="0" w:qFormat="1"/>
    <w:lsdException w:name="Body Text Indent" w:semiHidden="0" w:unhideWhenUsed="0" w:qFormat="1"/>
    <w:lsdException w:name="Subtitle" w:locked="1" w:semiHidden="0" w:uiPriority="0" w:unhideWhenUsed="0" w:qFormat="1"/>
    <w:lsdException w:name="Body Text Firs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locked="1" w:semiHidden="0" w:uiPriority="0" w:unhideWhenUsed="0" w:qFormat="1"/>
    <w:lsdException w:name="Plain Text" w:semiHidden="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BB4F4D"/>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qFormat/>
    <w:rsid w:val="00BB4F4D"/>
    <w:pPr>
      <w:ind w:firstLineChars="200" w:firstLine="420"/>
    </w:pPr>
    <w:rPr>
      <w:rFonts w:ascii="Calibri" w:hAnsi="Calibri"/>
      <w:szCs w:val="22"/>
    </w:rPr>
  </w:style>
  <w:style w:type="paragraph" w:styleId="a3">
    <w:name w:val="Body Text Indent"/>
    <w:basedOn w:val="a"/>
    <w:next w:val="2"/>
    <w:uiPriority w:val="99"/>
    <w:qFormat/>
    <w:rsid w:val="00BB4F4D"/>
    <w:pPr>
      <w:spacing w:after="120"/>
      <w:ind w:leftChars="200" w:left="420"/>
    </w:pPr>
  </w:style>
  <w:style w:type="paragraph" w:styleId="a4">
    <w:name w:val="Body Text"/>
    <w:basedOn w:val="a"/>
    <w:link w:val="Char"/>
    <w:uiPriority w:val="99"/>
    <w:qFormat/>
    <w:rsid w:val="00BB4F4D"/>
    <w:pPr>
      <w:spacing w:beforeLines="30"/>
    </w:pPr>
    <w:rPr>
      <w:rFonts w:ascii="仿宋_GB2312" w:eastAsia="仿宋_GB2312"/>
      <w:kern w:val="0"/>
      <w:sz w:val="30"/>
    </w:rPr>
  </w:style>
  <w:style w:type="paragraph" w:styleId="a5">
    <w:name w:val="Plain Text"/>
    <w:basedOn w:val="a"/>
    <w:uiPriority w:val="99"/>
    <w:qFormat/>
    <w:rsid w:val="00BB4F4D"/>
    <w:rPr>
      <w:rFonts w:ascii="宋体" w:hAnsi="Courier New" w:cs="Courier New"/>
      <w:szCs w:val="21"/>
    </w:rPr>
  </w:style>
  <w:style w:type="paragraph" w:styleId="a6">
    <w:name w:val="Normal (Web)"/>
    <w:basedOn w:val="a"/>
    <w:uiPriority w:val="99"/>
    <w:semiHidden/>
    <w:unhideWhenUsed/>
    <w:qFormat/>
    <w:rsid w:val="00BB4F4D"/>
    <w:rPr>
      <w:sz w:val="24"/>
    </w:rPr>
  </w:style>
  <w:style w:type="character" w:styleId="a7">
    <w:name w:val="Strong"/>
    <w:basedOn w:val="a0"/>
    <w:uiPriority w:val="99"/>
    <w:qFormat/>
    <w:rsid w:val="00BB4F4D"/>
    <w:rPr>
      <w:rFonts w:cs="Times New Roman"/>
      <w:b/>
      <w:bCs/>
    </w:rPr>
  </w:style>
  <w:style w:type="character" w:styleId="a8">
    <w:name w:val="FollowedHyperlink"/>
    <w:basedOn w:val="a0"/>
    <w:uiPriority w:val="99"/>
    <w:qFormat/>
    <w:rsid w:val="00BB4F4D"/>
    <w:rPr>
      <w:rFonts w:cs="Times New Roman"/>
      <w:color w:val="333333"/>
      <w:u w:val="none"/>
    </w:rPr>
  </w:style>
  <w:style w:type="character" w:styleId="a9">
    <w:name w:val="Hyperlink"/>
    <w:basedOn w:val="a0"/>
    <w:uiPriority w:val="99"/>
    <w:qFormat/>
    <w:rsid w:val="00BB4F4D"/>
    <w:rPr>
      <w:rFonts w:cs="Times New Roman"/>
      <w:color w:val="333333"/>
      <w:u w:val="none"/>
    </w:rPr>
  </w:style>
  <w:style w:type="character" w:customStyle="1" w:styleId="Char">
    <w:name w:val="正文文本 Char"/>
    <w:basedOn w:val="a0"/>
    <w:link w:val="a4"/>
    <w:uiPriority w:val="99"/>
    <w:semiHidden/>
    <w:qFormat/>
    <w:rsid w:val="00BB4F4D"/>
    <w:rPr>
      <w:szCs w:val="24"/>
    </w:rPr>
  </w:style>
  <w:style w:type="character" w:customStyle="1" w:styleId="apple-converted-space">
    <w:name w:val="apple-converted-space"/>
    <w:basedOn w:val="a0"/>
    <w:uiPriority w:val="99"/>
    <w:qFormat/>
    <w:rsid w:val="00BB4F4D"/>
    <w:rPr>
      <w:rFonts w:cs="Times New Roman"/>
    </w:rPr>
  </w:style>
  <w:style w:type="character" w:customStyle="1" w:styleId="dpt">
    <w:name w:val="dpt"/>
    <w:basedOn w:val="a0"/>
    <w:uiPriority w:val="99"/>
    <w:qFormat/>
    <w:rsid w:val="00BB4F4D"/>
    <w:rPr>
      <w:rFonts w:cs="Times New Roman"/>
    </w:rPr>
  </w:style>
  <w:style w:type="character" w:customStyle="1" w:styleId="item">
    <w:name w:val="item"/>
    <w:basedOn w:val="a0"/>
    <w:uiPriority w:val="99"/>
    <w:qFormat/>
    <w:rsid w:val="00BB4F4D"/>
    <w:rPr>
      <w:rFonts w:cs="Times New Roman"/>
    </w:rPr>
  </w:style>
  <w:style w:type="character" w:customStyle="1" w:styleId="no">
    <w:name w:val="no"/>
    <w:basedOn w:val="a0"/>
    <w:uiPriority w:val="99"/>
    <w:qFormat/>
    <w:rsid w:val="00BB4F4D"/>
    <w:rPr>
      <w:rFonts w:cs="Times New Roman"/>
    </w:rPr>
  </w:style>
  <w:style w:type="character" w:customStyle="1" w:styleId="state">
    <w:name w:val="state"/>
    <w:basedOn w:val="a0"/>
    <w:uiPriority w:val="99"/>
    <w:qFormat/>
    <w:rsid w:val="00BB4F4D"/>
    <w:rPr>
      <w:rFonts w:cs="Times New Roman"/>
    </w:rPr>
  </w:style>
  <w:style w:type="paragraph" w:styleId="aa">
    <w:name w:val="List Paragraph"/>
    <w:basedOn w:val="a"/>
    <w:uiPriority w:val="99"/>
    <w:unhideWhenUsed/>
    <w:rsid w:val="004F198D"/>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647</Words>
  <Characters>3691</Characters>
  <Application>Microsoft Office Word</Application>
  <DocSecurity>0</DocSecurity>
  <Lines>30</Lines>
  <Paragraphs>8</Paragraphs>
  <ScaleCrop>false</ScaleCrop>
  <Company/>
  <LinksUpToDate>false</LinksUpToDate>
  <CharactersWithSpaces>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Administrator</cp:lastModifiedBy>
  <cp:revision>17</cp:revision>
  <cp:lastPrinted>2018-02-01T08:24:00Z</cp:lastPrinted>
  <dcterms:created xsi:type="dcterms:W3CDTF">2022-04-25T07:30:00Z</dcterms:created>
  <dcterms:modified xsi:type="dcterms:W3CDTF">2024-01-28T06:27:00Z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