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br w:type="textWrapping"/>
      </w:r>
      <w:r>
        <w:br w:type="textWrapping"/>
      </w:r>
      <w:r>
        <w:rPr>
          <w:rFonts w:hint="eastAsia"/>
          <w:lang w:val="en-US" w:eastAsia="zh-CN"/>
        </w:rPr>
        <w:t xml:space="preserve">                      </w:t>
      </w:r>
      <w:r>
        <w:t>九寨沟县供销合作社联合社</w:t>
      </w:r>
      <w:r>
        <w:br w:type="textWrapping"/>
      </w:r>
      <w:r>
        <w:br w:type="textWrapping"/>
      </w:r>
      <w:r>
        <w:rPr>
          <w:rFonts w:hint="eastAsia"/>
          <w:lang w:val="en-US" w:eastAsia="zh-CN"/>
        </w:rPr>
        <w:t xml:space="preserve">                       </w:t>
      </w:r>
      <w:r>
        <w:t>2020年度部门决算</w:t>
      </w:r>
      <w:r>
        <w:rPr>
          <w:rFonts w:hint="eastAsia"/>
          <w:lang w:eastAsia="zh-CN"/>
        </w:rPr>
        <w:t>说明</w:t>
      </w:r>
      <w:r>
        <w:t xml:space="preserve"> </w:t>
      </w:r>
      <w:r>
        <w:br w:type="textWrapping"/>
      </w:r>
      <w:r>
        <w:br w:type="textWrapping"/>
      </w:r>
      <w:r>
        <w:br w:type="textWrapping"/>
      </w:r>
      <w:r>
        <w:br w:type="textWrapping"/>
      </w:r>
      <w:r>
        <w:t xml:space="preserve">第一部分 部门概况 4 </w:t>
      </w:r>
      <w:r>
        <w:br w:type="textWrapping"/>
      </w:r>
      <w:r>
        <w:t xml:space="preserve">一、基本职能及主要工作 4 </w:t>
      </w:r>
      <w:r>
        <w:br w:type="textWrapping"/>
      </w:r>
      <w:r>
        <w:t xml:space="preserve">二、机构设置 4 </w:t>
      </w:r>
      <w:r>
        <w:br w:type="textWrapping"/>
      </w:r>
      <w:r>
        <w:t xml:space="preserve">第二部分 2020年度部门决算情况说明 5 </w:t>
      </w:r>
      <w:r>
        <w:br w:type="textWrapping"/>
      </w:r>
      <w:r>
        <w:t xml:space="preserve">一、收入支出决算总体情况说明 5 </w:t>
      </w:r>
      <w:r>
        <w:br w:type="textWrapping"/>
      </w:r>
      <w:r>
        <w:t xml:space="preserve">二、收入决算情况说明 5 </w:t>
      </w:r>
      <w:r>
        <w:br w:type="textWrapping"/>
      </w:r>
      <w:r>
        <w:t xml:space="preserve">三、支出决算情况说明 5 </w:t>
      </w:r>
      <w:r>
        <w:br w:type="textWrapping"/>
      </w:r>
      <w:r>
        <w:t xml:space="preserve">四、财政拨款收入支出决算总体情况说明 6 </w:t>
      </w:r>
      <w:r>
        <w:br w:type="textWrapping"/>
      </w:r>
      <w:r>
        <w:t xml:space="preserve">五、一般公共预算财政拨款支出决算情况说明 6 </w:t>
      </w:r>
      <w:r>
        <w:br w:type="textWrapping"/>
      </w:r>
      <w:r>
        <w:t xml:space="preserve">六、一般公共预算财政拨款基本支出决算情况说明 8 </w:t>
      </w:r>
      <w:r>
        <w:br w:type="textWrapping"/>
      </w:r>
      <w:r>
        <w:t xml:space="preserve">七、“三公”经费财政拨款支出决算情况说明 8 </w:t>
      </w:r>
      <w:r>
        <w:br w:type="textWrapping"/>
      </w:r>
      <w:r>
        <w:t xml:space="preserve">八、政府性基金预算支出决算情况说明 10 </w:t>
      </w:r>
      <w:r>
        <w:br w:type="textWrapping"/>
      </w:r>
      <w:r>
        <w:t xml:space="preserve">九、 国有资本经营预算支出决算情况说明 10 </w:t>
      </w:r>
      <w:r>
        <w:br w:type="textWrapping"/>
      </w:r>
      <w:r>
        <w:t xml:space="preserve">十、其他重要事项的情况说明 14 </w:t>
      </w:r>
      <w:r>
        <w:br w:type="textWrapping"/>
      </w:r>
      <w:r>
        <w:t xml:space="preserve">第三部分 名词解释 16 </w:t>
      </w:r>
      <w:r>
        <w:br w:type="textWrapping"/>
      </w:r>
      <w:r>
        <w:t xml:space="preserve">第四部分 附件 19 </w:t>
      </w:r>
      <w:r>
        <w:br w:type="textWrapping"/>
      </w:r>
      <w:r>
        <w:t xml:space="preserve">附件1 19 </w:t>
      </w:r>
      <w:r>
        <w:br w:type="textWrapping"/>
      </w:r>
      <w:r>
        <w:t xml:space="preserve">附件2 21 </w:t>
      </w:r>
      <w:r>
        <w:br w:type="textWrapping"/>
      </w:r>
      <w:r>
        <w:t xml:space="preserve">第五部分 附表 22 </w:t>
      </w:r>
      <w:r>
        <w:br w:type="textWrapping"/>
      </w:r>
      <w:r>
        <w:t xml:space="preserve">一、收入支出决算总表 22 </w:t>
      </w:r>
      <w:r>
        <w:br w:type="textWrapping"/>
      </w:r>
      <w:r>
        <w:t xml:space="preserve">二、收入总表 22 </w:t>
      </w:r>
      <w:r>
        <w:br w:type="textWrapping"/>
      </w:r>
      <w:r>
        <w:t xml:space="preserve">三、支出总表 22 </w:t>
      </w:r>
      <w:r>
        <w:br w:type="textWrapping"/>
      </w:r>
      <w:r>
        <w:t xml:space="preserve">四、财政拨款收入支出决算总表 22 </w:t>
      </w:r>
      <w:r>
        <w:br w:type="textWrapping"/>
      </w:r>
      <w:r>
        <w:t xml:space="preserve">五、财政拨款支出决算明细表（政府经济分类科目） 22 </w:t>
      </w:r>
      <w:r>
        <w:br w:type="textWrapping"/>
      </w:r>
      <w:r>
        <w:t xml:space="preserve">六、一般公共预算财政拨款支出决算表 22 </w:t>
      </w:r>
      <w:r>
        <w:br w:type="textWrapping"/>
      </w:r>
      <w:r>
        <w:t xml:space="preserve">七、一般公共预算财政拨款支出决算明细表 22 </w:t>
      </w:r>
      <w:r>
        <w:br w:type="textWrapping"/>
      </w:r>
      <w:r>
        <w:t xml:space="preserve">八、一般公共预算财政拨款基本支出决算表 22 </w:t>
      </w:r>
      <w:r>
        <w:br w:type="textWrapping"/>
      </w:r>
      <w:r>
        <w:t xml:space="preserve">九、一般公共预算财政拨款项目支出决算表 22 </w:t>
      </w:r>
      <w:r>
        <w:br w:type="textWrapping"/>
      </w:r>
      <w:r>
        <w:t xml:space="preserve">十、一般公共预算财政拨款“三公”经费支出决算表 22 </w:t>
      </w:r>
      <w:r>
        <w:br w:type="textWrapping"/>
      </w:r>
      <w:r>
        <w:t xml:space="preserve">十一、政府性基金预算财政拨款收入支出决算表 22 </w:t>
      </w:r>
      <w:r>
        <w:br w:type="textWrapping"/>
      </w:r>
      <w:r>
        <w:t xml:space="preserve">十二、政府性基金预算财政拨款“三公”经费支出决算表 22 </w:t>
      </w:r>
      <w:r>
        <w:br w:type="textWrapping"/>
      </w:r>
      <w:r>
        <w:t xml:space="preserve">十三、国有资本经营预算支出决算表 22 </w:t>
      </w:r>
      <w:r>
        <w:br w:type="textWrapping"/>
      </w:r>
      <w:r>
        <w:br w:type="textWrapping"/>
      </w:r>
      <w:r>
        <w:br w:type="textWrapping"/>
      </w:r>
    </w:p>
    <w:p>
      <w:pPr>
        <w:pStyle w:val="2"/>
        <w:keepNext w:val="0"/>
        <w:keepLines w:val="0"/>
        <w:widowControl/>
        <w:suppressLineNumbers w:val="0"/>
      </w:pPr>
      <w:bookmarkStart w:id="0" w:name="_GoBack"/>
      <w:bookmarkEnd w:id="0"/>
      <w:r>
        <w:br w:type="textWrapping"/>
      </w:r>
      <w:r>
        <w:t xml:space="preserve">第一部分 部门概况 </w:t>
      </w:r>
      <w:r>
        <w:br w:type="textWrapping"/>
      </w:r>
      <w:r>
        <w:br w:type="textWrapping"/>
      </w:r>
      <w:r>
        <w:t xml:space="preserve">一、基本职能及主要工作  </w:t>
      </w:r>
      <w:r>
        <w:br w:type="textWrapping"/>
      </w:r>
      <w:r>
        <w:t xml:space="preserve">（一）主要职能。1.贯彻党和国家的各项方针、政策，执行县委、县政府决定。2.研究和制订全县供销社发展和改革。3.按照政府授权对全县的农业生产资料、生活资料、农付产品经营进行组织、供应和行业管理。4协调同有关部门的关系，维护供销社的合法权益。5.指导全县供销合作社经营业务活动，促进城乡物资交流。6.组织全县供销合作社职工政治理论和业务培训，提高全体职工的政治素质和业务素质。7.承办县委、县政府、州社交办的其他事项。 </w:t>
      </w:r>
      <w:r>
        <w:br w:type="textWrapping"/>
      </w:r>
      <w:r>
        <w:t xml:space="preserve">（二）2020年重点工作完成情况。1、将护农打假常态化 协助农水、工商、质监部门对各乡镇化肥销售情况进行不定时检查。2、充分发挥化肥调运主渠道作用 做好肥料的购、销、储工作。3、规范烟花爆竹归口经营 积极会同安监、公安、工商、质监等部门进行烟花爆竹的日常监督、检查。 </w:t>
      </w:r>
      <w:r>
        <w:br w:type="textWrapping"/>
      </w:r>
      <w:r>
        <w:t xml:space="preserve">二、机构设置 </w:t>
      </w:r>
      <w:r>
        <w:br w:type="textWrapping"/>
      </w:r>
      <w:r>
        <w:t xml:space="preserve">我社属参照公务员管理的事业单位1个，内设办公室、综合业务股（挂基层指导股牌子）、财会股。编制8名，实有人数11人其中公务员6名，工勤岗位4名：其中，主任1名，副主任2名；股级领导职数3名。现有党员7人，公务员党员6人，离退休党员3人。 </w:t>
      </w:r>
      <w:r>
        <w:br w:type="textWrapping"/>
      </w:r>
      <w:r>
        <w:t xml:space="preserve">第二部分 2020年度部门决算情况说明 </w:t>
      </w:r>
      <w:r>
        <w:br w:type="textWrapping"/>
      </w:r>
      <w:r>
        <w:br w:type="textWrapping"/>
      </w:r>
      <w:r>
        <w:t xml:space="preserve">一、收入支出决算总体情况说明 </w:t>
      </w:r>
      <w:r>
        <w:br w:type="textWrapping"/>
      </w:r>
      <w:r>
        <w:t xml:space="preserve">2020年度收、支总计251.84万元。与2019年相比，收、支总计各减少14.76万元，下降0.06%。主要变动原因是项目支出减少。 </w:t>
      </w:r>
      <w:r>
        <w:br w:type="textWrapping"/>
      </w:r>
      <w:r>
        <w:t xml:space="preserve">二、收入决算情况说明 </w:t>
      </w:r>
      <w:r>
        <w:br w:type="textWrapping"/>
      </w:r>
      <w:r>
        <w:t xml:space="preserve">2020年本年收入合计215.29万元，其中：一般公共预算财政拨款收入215.29万元，占100%；政府性基金预算财政拨款收入0万元，占0%；国有资本经营预算财政拨款收入0万元，占0%；事业收入0万元，占0%；经营收入0万元，占0%；附属单位上缴收入0万元，占0%；其他收入0万元，占0%。 </w:t>
      </w:r>
      <w:r>
        <w:br w:type="textWrapping"/>
      </w:r>
      <w:r>
        <w:t xml:space="preserve">三、支出决算情况说明 </w:t>
      </w:r>
      <w:r>
        <w:br w:type="textWrapping"/>
      </w:r>
      <w:r>
        <w:t xml:space="preserve">2020年本年支出合计251.84万元，其中：基本支出195万元，占86%；项目支出56.84万元，占14%；上缴上级支出0万元，占0%；经营支出0万元，占0%；对附属单位补助支出0万元，占0%。 </w:t>
      </w:r>
      <w:r>
        <w:br w:type="textWrapping"/>
      </w:r>
      <w:r>
        <w:t xml:space="preserve">四、财政拨款收入支出决算总体情况说明 </w:t>
      </w:r>
      <w:r>
        <w:br w:type="textWrapping"/>
      </w:r>
      <w:r>
        <w:t xml:space="preserve">2020年财政拨款收、支总计261.68万元。与2019年相比，财政拨款收、支总计各减少4.92万元，下降0.98%。主要变动原因是项目支出减少，人员经费减少。 </w:t>
      </w:r>
      <w:r>
        <w:br w:type="textWrapping"/>
      </w:r>
      <w:r>
        <w:t xml:space="preserve">五、一般公共预算财政拨款支出决算情况说明 </w:t>
      </w:r>
      <w:r>
        <w:br w:type="textWrapping"/>
      </w:r>
      <w:r>
        <w:t xml:space="preserve">（一）一般公共预算财政拨款支出决算总体情况 </w:t>
      </w:r>
      <w:r>
        <w:br w:type="textWrapping"/>
      </w:r>
      <w:r>
        <w:t xml:space="preserve">2020年一般公共预算财政拨款支出251.29万元，占本年支出合计的100%。与2019年相比，一般公共预算财政拨款减少24.73万元，下降12%。主要变动原因是项目支出减少。 </w:t>
      </w:r>
      <w:r>
        <w:br w:type="textWrapping"/>
      </w:r>
      <w:r>
        <w:t xml:space="preserve">（二）一般公共预算财政拨款支出决算结构情况 </w:t>
      </w:r>
      <w:r>
        <w:br w:type="textWrapping"/>
      </w:r>
      <w:r>
        <w:t xml:space="preserve">2020年一般公共预算财政拨款支出251.84万元，主要用于以下方面:农林水支出（213）支出26.16万元，占10%；社会保障和就业（208）支出17.86万元，占7%；卫生健康（210）支出16.84万元，占5.4%；住房保障（221）支出13.58万元，占6.6%；商业服务业（216）支出176.26万元，占69%。 </w:t>
      </w:r>
      <w:r>
        <w:br w:type="textWrapping"/>
      </w:r>
      <w:r>
        <w:t xml:space="preserve">（三）一般公共预算财政拨款支出决算具体情况 </w:t>
      </w:r>
      <w:r>
        <w:br w:type="textWrapping"/>
      </w:r>
      <w:r>
        <w:t xml:space="preserve">2020年般公共预算支出决算数为251.84，完成预算100%。其中： </w:t>
      </w:r>
      <w:r>
        <w:br w:type="textWrapping"/>
      </w:r>
      <w:r>
        <w:t xml:space="preserve">1.社会保障和就业（208）机关事业单位基本养老保险缴费支出（05）机关事业单位基本养老保险缴费支出（05）: 支出决算为17.86万元，（208）死亡抚恤（08）死亡抚恤（01）：支出决算为4.57万元，完成预算100%。 </w:t>
      </w:r>
      <w:r>
        <w:br w:type="textWrapping"/>
      </w:r>
      <w:r>
        <w:t xml:space="preserve">2.医疗卫生与计划生育（210）行政单位医疗（11）行政单位医疗（01）:支出决算为8.65万元，（210）公务员医疗补助（11）公务员医疗补助（03）：支出决算为4.27万元，（210）其他行政事业单位医疗支出（11）其他行政事业单位医疗支出（99）：支出决算为0.56万元，完成预算100%。 </w:t>
      </w:r>
      <w:r>
        <w:br w:type="textWrapping"/>
      </w:r>
      <w:r>
        <w:t xml:space="preserve">3、农林水（213）农业生产支持补贴（01）农业生产支持补贴（22）：支出决算为26.16万元，（213）其他农业支出（01）其他农业支出（99）：支出决算为0万元，完成预算100%。 </w:t>
      </w:r>
      <w:r>
        <w:br w:type="textWrapping"/>
      </w:r>
      <w:r>
        <w:t xml:space="preserve">4、商业服务业等：（216）行政运行（02）行政运行（01）：支出决算为147.87万元，（216）其他商业流通事务支出（02）其他商业流通事务支出（99）：支出决算为28.39万元，完成预算100%。 </w:t>
      </w:r>
      <w:r>
        <w:br w:type="textWrapping"/>
      </w:r>
      <w:r>
        <w:t xml:space="preserve">5、住房保障类：（221）住房公积金（02）住房公积金（01）：支出决算14.73万元，完成预算100%。 </w:t>
      </w:r>
      <w:r>
        <w:br w:type="textWrapping"/>
      </w:r>
      <w:r>
        <w:br w:type="textWrapping"/>
      </w:r>
      <w:r>
        <w:t xml:space="preserve">六、一般公共预算财政拨款基本支出决算情况说明 </w:t>
      </w:r>
      <w:r>
        <w:br w:type="textWrapping"/>
      </w:r>
      <w:r>
        <w:t xml:space="preserve">2020年一般公共预算财政拨款基本支出153.98万元，其中： </w:t>
      </w:r>
      <w:r>
        <w:br w:type="textWrapping"/>
      </w:r>
      <w:r>
        <w:t xml:space="preserve">人员经费140.49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 </w:t>
      </w:r>
      <w:r>
        <w:br w:type="textWrapping"/>
      </w:r>
      <w:r>
        <w:t xml:space="preserve">　　日常公用经费13.49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r>
        <w:br w:type="textWrapping"/>
      </w:r>
      <w:r>
        <w:t xml:space="preserve">七、“三公”经费财政拨款支出决算情况说明 </w:t>
      </w:r>
      <w:r>
        <w:br w:type="textWrapping"/>
      </w:r>
      <w:r>
        <w:t xml:space="preserve">（一）“三公”经费财政拨款支出决算总体情况说明 </w:t>
      </w:r>
      <w:r>
        <w:br w:type="textWrapping"/>
      </w:r>
      <w:r>
        <w:t xml:space="preserve">2020年“三公”经费财政拨款支出决算为2.46万元，完成预算100%。 </w:t>
      </w:r>
      <w:r>
        <w:br w:type="textWrapping"/>
      </w:r>
      <w:r>
        <w:t xml:space="preserve">（二）“三公”经费财政拨款支出决算具体情况说明 </w:t>
      </w:r>
      <w:r>
        <w:br w:type="textWrapping"/>
      </w:r>
      <w:r>
        <w:t xml:space="preserve">2020年“三公”经费财政拨款支出决算中，因公出国（境）费支出决算0万元，占0%；公务用车购置及运行维护费支出决算2.46万元，占100%；公务接待费支出决算0万元，占0%。具体情况如下： </w:t>
      </w:r>
      <w:r>
        <w:br w:type="textWrapping"/>
      </w:r>
      <w:r>
        <w:t xml:space="preserve">（图7：“三公”经费财政拨款支出结构）（饼状图） </w:t>
      </w:r>
      <w:r>
        <w:br w:type="textWrapping"/>
      </w:r>
      <w:r>
        <w:t xml:space="preserve">1.因公出国（境）经费支出0万元，完成预算100%。全年安排因公出国（境）团组0次，出国（境）0人。因公出国（境）支出决算比2019年增加/减少0万元，增长/下降0%。 </w:t>
      </w:r>
      <w:r>
        <w:br w:type="textWrapping"/>
      </w:r>
      <w:r>
        <w:t xml:space="preserve">2.公务用车购置及运行维护费支出1.56万元,完成预算100%。公务用车购置及运行维护费支出决算比2019年增0.9万元，增长100%。主要原因2020年增加了辆公务用车运行费。 </w:t>
      </w:r>
      <w:r>
        <w:br w:type="textWrapping"/>
      </w:r>
      <w:r>
        <w:t xml:space="preserve">其中：公务用车购置支出0万元。全年按规定更新购置公务用车0辆，金额0元。截至2020年12月底，单位共有公务用车1辆，其中：一般公务运行车1辆。 </w:t>
      </w:r>
      <w:r>
        <w:br w:type="textWrapping"/>
      </w:r>
      <w:r>
        <w:t xml:space="preserve">公务用车运行维护费支出2.46万元。主要用于各个乡镇送肥料等所需的公务用车燃料费、维修费、过路过桥费、保险费等支出。 </w:t>
      </w:r>
      <w:r>
        <w:br w:type="textWrapping"/>
      </w:r>
      <w:r>
        <w:t xml:space="preserve">3.公务接待费支出0万元，完成预算0%。公务接待费支出决算比2019年增0万元，增长0%。 </w:t>
      </w:r>
      <w:r>
        <w:br w:type="textWrapping"/>
      </w:r>
      <w:r>
        <w:t xml:space="preserve">国内公务接待支出0万元. </w:t>
      </w:r>
      <w:r>
        <w:br w:type="textWrapping"/>
      </w:r>
      <w:r>
        <w:t xml:space="preserve">外事接待支出0万元，外事接待0批次，0人，共计支出0万元，主要用于接待…（具体项目） </w:t>
      </w:r>
      <w:r>
        <w:br w:type="textWrapping"/>
      </w:r>
      <w:r>
        <w:br w:type="textWrapping"/>
      </w:r>
      <w:r>
        <w:t xml:space="preserve">八、政府性基金预算支出决算情况说明 </w:t>
      </w:r>
      <w:r>
        <w:br w:type="textWrapping"/>
      </w:r>
      <w:r>
        <w:t xml:space="preserve">2020年政府性基金预算拨款支出0万元。 </w:t>
      </w:r>
      <w:r>
        <w:br w:type="textWrapping"/>
      </w:r>
      <w:r>
        <w:br w:type="textWrapping"/>
      </w:r>
      <w:r>
        <w:t xml:space="preserve">九、国有资本经营预算支出决算情况说明 </w:t>
      </w:r>
      <w:r>
        <w:br w:type="textWrapping"/>
      </w:r>
      <w:r>
        <w:t xml:space="preserve">2020年国有资本经营预算拨款支出0万元。 </w:t>
      </w:r>
      <w:r>
        <w:br w:type="textWrapping"/>
      </w:r>
      <w:r>
        <w:br w:type="textWrapping"/>
      </w:r>
      <w:r>
        <w:t xml:space="preserve">十、其他重要事项的情况说明 </w:t>
      </w:r>
      <w:r>
        <w:br w:type="textWrapping"/>
      </w:r>
      <w:r>
        <w:t xml:space="preserve">（一）机关运行经费支出情况 </w:t>
      </w:r>
      <w:r>
        <w:br w:type="textWrapping"/>
      </w:r>
      <w:r>
        <w:t xml:space="preserve">2020年，我社机关运行经费支出13.48万元，比2019年增加22.91万元，降低60%。主要原因减少政府采购公务用车1辆。 </w:t>
      </w:r>
      <w:r>
        <w:br w:type="textWrapping"/>
      </w:r>
      <w:r>
        <w:t xml:space="preserve">（二）政府采购支出情况 </w:t>
      </w:r>
      <w:r>
        <w:br w:type="textWrapping"/>
      </w:r>
      <w:r>
        <w:t xml:space="preserve">2020年，我社政府采购支出总额0万元，其中：政府采购货物支出0万元、政府采购工程支出0万元、政府采购服务支出0万元。主要用于购置公务车及上户保险费等。授予中小企业合同金额0万元，占政府采购支出总额的0%，其中：授予小微企业合同金额0万元，占政府采购支出总额的0%。 </w:t>
      </w:r>
      <w:r>
        <w:br w:type="textWrapping"/>
      </w:r>
      <w:r>
        <w:t xml:space="preserve">（三）国有资产占有使用情况 </w:t>
      </w:r>
      <w:r>
        <w:br w:type="textWrapping"/>
      </w:r>
      <w:r>
        <w:t xml:space="preserve">截至2020年12月31日，我社共有车辆1辆，其中：其他用车1辆，其他用车主要是用于各乡镇送肥料。单价50万元以上通用设备0台（套），单价100万元以上专用设备0台（套）。 </w:t>
      </w:r>
      <w:r>
        <w:br w:type="textWrapping"/>
      </w:r>
      <w:r>
        <w:t xml:space="preserve">（四）预算绩效管理情况。 </w:t>
      </w:r>
      <w:r>
        <w:br w:type="textWrapping"/>
      </w:r>
      <w:r>
        <w:t xml:space="preserve">根据预算绩效管理要求，本单位在年初预算编制阶段，组织对2020年州级农资补贴资金项目开展了预算事前绩效评估，对1个项目编制了绩效目标，预算执行过程中，选取1个项目开展绩效监控，年终执行完毕后，对1个项目开展了绩效目标完成情况自评。 </w:t>
      </w:r>
      <w:r>
        <w:br w:type="textWrapping"/>
      </w:r>
      <w:r>
        <w:t xml:space="preserve">本单位按要求对2020年部门整体支出开展绩效自评，从评价情况来看预算管理方面较好，本着厉行节俭、只减不增的原则，严格执行“三公”经费标准和审批制度与程序，公用经费、三公经费都得到了有效控制。我单位建立健全了财政收支管理、预算管理、资产管理制度等一系列内部控制制度，制度执行总体有效。本部门还自行组织了1个项目支出绩效评价，从评价情况来看使全县现有8个农资销售网点(南坪镇、漳扎镇、黑河乡、勿角乡、玉瓦乡、保华乡、永和乡、郭元乡），经营服务覆盖全县100%。 通过降低化肥销售价格让农牧民直接享受补贴，降低生产成本。让老百姓得到实惠。 </w:t>
      </w:r>
      <w:r>
        <w:br w:type="textWrapping"/>
      </w:r>
      <w:r>
        <w:t xml:space="preserve">1.项目绩效目标完成情况。 </w:t>
      </w:r>
      <w:r>
        <w:br w:type="textWrapping"/>
      </w:r>
      <w:r>
        <w:t xml:space="preserve">    本部门在2020年度部门决算中反映等2020年州级农资补贴资金1个项目绩效目标实际完成情况。 </w:t>
      </w:r>
      <w:r>
        <w:br w:type="textWrapping"/>
      </w:r>
      <w:r>
        <w:t xml:space="preserve">（1）2020年州级农资补贴资金项目绩效目标完成情况综述。项目全年预算数18万元，执行数为18万元，完成预算的100%。通过项目实施，提高了农牧民的生活水平了，发现的主要问题：预算执行和管理不足。下一步改进措施：在项目资金及时到位的前提下，加快项目实施进度的推进，加强项目开展进度的跟踪，开展项目绩效评价，确保项目绩效目标的完成。 </w:t>
      </w:r>
      <w:r>
        <w:br w:type="textWrapping"/>
      </w:r>
      <w:r>
        <w:t xml:space="preserve">三、项目绩效自评情况 </w:t>
      </w:r>
      <w:r>
        <w:br w:type="textWrapping"/>
      </w:r>
      <w:r>
        <w:t xml:space="preserve">项目绩效定性目标及实施计划完成情况 预  期 目 标 实际完成 </w:t>
      </w:r>
      <w:r>
        <w:br w:type="textWrapping"/>
      </w:r>
      <w:r>
        <w:t xml:space="preserve">全县现有8个农资销售网点(南坪镇、漳扎镇、黑河乡、勿角乡、玉瓦乡、保华乡、永和乡、郭元乡），经营服务覆盖全县100%。 通过降低化肥销售价格让农牧民直接享受补贴，降低生产成本。让老百姓得到实惠。 </w:t>
      </w:r>
      <w:r>
        <w:br w:type="textWrapping"/>
      </w:r>
      <w:r>
        <w:t xml:space="preserve">2020年化肥销售任务为900吨，2020年销售化肥1378吨，已超全年化肥销售量 </w:t>
      </w:r>
      <w:r>
        <w:br w:type="textWrapping"/>
      </w:r>
      <w:r>
        <w:t xml:space="preserve">项目绩效定量目标（指标）及完成情况 一级指标 二级指标 指标内容 指标（目标）值 实际完成值 </w:t>
      </w:r>
      <w:r>
        <w:br w:type="textWrapping"/>
      </w:r>
      <w:r>
        <w:t xml:space="preserve">项目产出指标 数量指标 化肥销售 900吨 2020年化肥销售任务为900吨，销售化肥1378吨超出2020年年初既定478吨。 </w:t>
      </w:r>
      <w:r>
        <w:br w:type="textWrapping"/>
      </w:r>
      <w:r>
        <w:br w:type="textWrapping"/>
      </w:r>
      <w:r>
        <w:t xml:space="preserve">质量指标 已见成效 </w:t>
      </w:r>
      <w:r>
        <w:br w:type="textWrapping"/>
      </w:r>
      <w:r>
        <w:br w:type="textWrapping"/>
      </w:r>
      <w:r>
        <w:t xml:space="preserve">时效指标 18万 按时完成 </w:t>
      </w:r>
      <w:r>
        <w:br w:type="textWrapping"/>
      </w:r>
      <w:r>
        <w:br w:type="textWrapping"/>
      </w:r>
      <w:r>
        <w:t xml:space="preserve">成本指标 18万 按文件标准实施 </w:t>
      </w:r>
      <w:r>
        <w:br w:type="textWrapping"/>
      </w:r>
      <w:r>
        <w:br w:type="textWrapping"/>
      </w:r>
      <w:r>
        <w:t xml:space="preserve">项目效益指标 经济效益 </w:t>
      </w:r>
      <w:r>
        <w:br w:type="textWrapping"/>
      </w:r>
      <w:r>
        <w:t xml:space="preserve">指标 人民生活水平提高 已见成效 </w:t>
      </w:r>
      <w:r>
        <w:br w:type="textWrapping"/>
      </w:r>
      <w:r>
        <w:br w:type="textWrapping"/>
      </w:r>
      <w:r>
        <w:t xml:space="preserve">社会效益 </w:t>
      </w:r>
      <w:r>
        <w:br w:type="textWrapping"/>
      </w:r>
      <w:r>
        <w:t xml:space="preserve">指标 为广大农户提供便 已见成效 </w:t>
      </w:r>
      <w:r>
        <w:br w:type="textWrapping"/>
      </w:r>
      <w:r>
        <w:br w:type="textWrapping"/>
      </w:r>
      <w:r>
        <w:t xml:space="preserve">生态效益 </w:t>
      </w:r>
      <w:r>
        <w:br w:type="textWrapping"/>
      </w:r>
      <w:r>
        <w:t xml:space="preserve">指标 减少了土地面源的污染 </w:t>
      </w:r>
      <w:r>
        <w:br w:type="textWrapping"/>
      </w:r>
      <w:r>
        <w:br w:type="textWrapping"/>
      </w:r>
      <w:r>
        <w:t xml:space="preserve">2.部门绩效评价结果。 </w:t>
      </w:r>
      <w:r>
        <w:br w:type="textWrapping"/>
      </w:r>
      <w:r>
        <w:t xml:space="preserve">本部门按要求对2020年部门整体支出绩效评价情况开展自评，《九寨沟县供销合作社联合社2020年部门整体支出绩效评价报告》见附件（附件1）。 </w:t>
      </w:r>
      <w:r>
        <w:br w:type="textWrapping"/>
      </w:r>
      <w:r>
        <w:t xml:space="preserve">本部门自行组织对2020年州级农资补贴资金项目开展了绩效评价，《2020年州级农资补贴资金项目2019年绩效评价报告》见附件（附件2）。 </w:t>
      </w:r>
      <w:r>
        <w:br w:type="textWrapping"/>
      </w:r>
      <w:r>
        <w:t xml:space="preserve">                                                                                                                                                                                                                                                                                        第三部分名词解释 </w:t>
      </w:r>
      <w:r>
        <w:br w:type="textWrapping"/>
      </w:r>
      <w:r>
        <w:br w:type="textWrapping"/>
      </w:r>
      <w:r>
        <w:t xml:space="preserve">1.财政拨款收入：指单位从同级财政部门取得的财政预算资金。 </w:t>
      </w:r>
      <w:r>
        <w:br w:type="textWrapping"/>
      </w:r>
      <w:r>
        <w:t xml:space="preserve">2.事业收入：指事业单位开展专业业务活动及辅助活动取得的收入。如…（二级预算单位事业收入情况）等。 </w:t>
      </w:r>
      <w:r>
        <w:br w:type="textWrapping"/>
      </w:r>
      <w:r>
        <w:t xml:space="preserve">3.经营收入：指事业单位在专业业务活动及其辅助活动之外开展非独立核算经营活动取得的收入。如…（二级预算单位经营收入情况）等。 </w:t>
      </w:r>
      <w:r>
        <w:br w:type="textWrapping"/>
      </w:r>
      <w:r>
        <w:t xml:space="preserve">4.其他收入：指单位取得的除上述收入以外的各项收入。主要是…（收入类型）等。 </w:t>
      </w:r>
      <w:r>
        <w:br w:type="textWrapping"/>
      </w:r>
      <w: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r>
        <w:br w:type="textWrapping"/>
      </w:r>
      <w:r>
        <w:t xml:space="preserve">6.年初结转和结余：指以前年度尚未完成、结转到本年按有关规定继续使用的资金。 </w:t>
      </w:r>
      <w:r>
        <w:br w:type="textWrapping"/>
      </w:r>
      <w:r>
        <w:t xml:space="preserve">7.结余分配：指事业单位按照事业单位会计制度的规定从非财政补助结余中分配的事业基金和职工福利基金等。 </w:t>
      </w:r>
      <w:r>
        <w:br w:type="textWrapping"/>
      </w:r>
      <w:r>
        <w:t xml:space="preserve">8、年末结转和结余：指单位按有关规定结转到下年或以后年度继续使用的资金。 </w:t>
      </w:r>
      <w:r>
        <w:br w:type="textWrapping"/>
      </w:r>
      <w:r>
        <w:t xml:space="preserve">9.社会保障和就业（208）机关事业单位基本养老保险缴费支出（05）机关事业单位基本养老保险缴费支出（05）：指社会保障和就业支出，机关事业单位基本养老保险缴费支出:用于机关事业单位实施养老保险制度由单位缴纳的基本养老保险支出。(208）死亡抚恤（08）死亡抚恤（01）死亡抚恤：用扫于按规定烈士和牺牲、病故人员家属的一次性和定期抚恤金以及丧葬补助费。 </w:t>
      </w:r>
      <w:r>
        <w:br w:type="textWrapping"/>
      </w:r>
      <w:r>
        <w:t xml:space="preserve">10.医疗卫生与计划生育（210）行政事业单位医疗（11）行政事业单位医疗（01）：指指事业单位实施医疗保险制度由单位缴纳的医疗保险支出。 </w:t>
      </w:r>
      <w:r>
        <w:br w:type="textWrapping"/>
      </w:r>
      <w:r>
        <w:t xml:space="preserve">11.农林水（213）农业生产支持补贴（01）农业生产支持补贴（22）：指用于农业生产资料补贴、技术物化补贴、推广先进适用农机农艺技术等方面支出。农林水（213）农业生产支持补贴（01）其他农业支出（99）：用于农业相关项目以外用于农业方面的支出。 </w:t>
      </w:r>
      <w:r>
        <w:br w:type="textWrapping"/>
      </w:r>
      <w:r>
        <w:t xml:space="preserve">12.商业服务业（216）行政运行（02）行政运行（01）：指指行政单位（包括实行公务员管理的事业单位）的基本支出；商业服务业（216）其他商业服务（02）其他商业流通事务支出（99）：用于除商业服务业管理相关项目以外用于商业流通事务的支出。 </w:t>
      </w:r>
      <w:r>
        <w:br w:type="textWrapping"/>
      </w:r>
      <w:r>
        <w:t xml:space="preserve">13.住房保障（221）住房公积金（02）住房公积金（01）：指用于行政事业单位按人力资源和社会保障部、财政部规定的基本工资和津贴补贴以及规定比例为职工缴纳的住房公积金。 </w:t>
      </w:r>
      <w:r>
        <w:br w:type="textWrapping"/>
      </w:r>
      <w:r>
        <w:t xml:space="preserve">14.基本支出：指为保障机构正常运转、完成日常工作任务而发生的人员支出和公用支出。 </w:t>
      </w:r>
      <w:r>
        <w:br w:type="textWrapping"/>
      </w:r>
      <w:r>
        <w:t xml:space="preserve">15.项目支出：指在基本支出之外为完成特定行政任务和事业发展目标所发生的支出。 </w:t>
      </w:r>
      <w:r>
        <w:br w:type="textWrapping"/>
      </w:r>
      <w:r>
        <w:t xml:space="preserve">16.经营支出：指事业单位在专业业务活动及其辅助活动之外开展非独立核算经营活动发生的支出。 </w:t>
      </w:r>
      <w:r>
        <w:br w:type="textWrapping"/>
      </w:r>
      <w:r>
        <w:t xml:space="preserve">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 </w:t>
      </w:r>
      <w:r>
        <w:br w:type="textWrapping"/>
      </w:r>
      <w:r>
        <w:t xml:space="preserve">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r>
        <w:br w:type="textWrapping"/>
      </w:r>
      <w:r>
        <w:br w:type="textWrapping"/>
      </w:r>
      <w:r>
        <w:t xml:space="preserve">第四部分 附件 </w:t>
      </w:r>
      <w:r>
        <w:br w:type="textWrapping"/>
      </w:r>
      <w:r>
        <w:t xml:space="preserve">附件1 </w:t>
      </w:r>
      <w:r>
        <w:br w:type="textWrapping"/>
      </w:r>
      <w:r>
        <w:br w:type="textWrapping"/>
      </w:r>
      <w:r>
        <w:t xml:space="preserve">九寨沟县供销合作社联合社 </w:t>
      </w:r>
      <w:r>
        <w:br w:type="textWrapping"/>
      </w:r>
      <w:r>
        <w:t xml:space="preserve">2020年部门整体支出绩效报告 </w:t>
      </w:r>
      <w:r>
        <w:br w:type="textWrapping"/>
      </w:r>
      <w:r>
        <w:br w:type="textWrapping"/>
      </w:r>
      <w:r>
        <w:t xml:space="preserve">一、单位概况 </w:t>
      </w:r>
      <w:r>
        <w:br w:type="textWrapping"/>
      </w:r>
      <w:r>
        <w:t xml:space="preserve">（一）机构组成。 </w:t>
      </w:r>
      <w:r>
        <w:br w:type="textWrapping"/>
      </w:r>
      <w:r>
        <w:t xml:space="preserve">供销社主要负责组织全县农用物资的供应及供销系统行业管理工作。2020年单位机构数为 1个，其中参照公务员法管理的事业单位1个,参照公务员法管理人员6名，工勤事业编制4名。截止2020年12月，供销社现有职工10人。 </w:t>
      </w:r>
      <w:r>
        <w:br w:type="textWrapping"/>
      </w:r>
      <w:r>
        <w:t xml:space="preserve">（二）机构职能。 </w:t>
      </w:r>
      <w:r>
        <w:br w:type="textWrapping"/>
      </w:r>
      <w:r>
        <w:t xml:space="preserve">本单位的宗旨和业务范围：主要负责组织全县农用物质的供应及供销系统行业管理；下属企业主要负责全县化肥购销和农产品购销。 </w:t>
      </w:r>
      <w:r>
        <w:br w:type="textWrapping"/>
      </w:r>
      <w:r>
        <w:t xml:space="preserve">（三）人员概况。 </w:t>
      </w:r>
      <w:r>
        <w:br w:type="textWrapping"/>
      </w:r>
      <w:r>
        <w:t xml:space="preserve">单位编制人数共计8人，实际在职人数11人，其中参照公务员法管理人员6人，工勤事业编制5人。 </w:t>
      </w:r>
      <w:r>
        <w:br w:type="textWrapping"/>
      </w:r>
      <w:r>
        <w:t xml:space="preserve">二、部门财政资金收支情况 </w:t>
      </w:r>
      <w:r>
        <w:br w:type="textWrapping"/>
      </w:r>
      <w:r>
        <w:t xml:space="preserve">（一）部门财政资金收入情况。 </w:t>
      </w:r>
      <w:r>
        <w:br w:type="textWrapping"/>
      </w:r>
      <w:r>
        <w:t xml:space="preserve">2020年度总收入215.29万元，其中：当年财政拨款收入215.29万元。 </w:t>
      </w:r>
      <w:r>
        <w:br w:type="textWrapping"/>
      </w:r>
      <w:r>
        <w:t xml:space="preserve">（二）部门财政资金支出情况。 </w:t>
      </w:r>
      <w:r>
        <w:br w:type="textWrapping"/>
      </w:r>
      <w:r>
        <w:t xml:space="preserve">2020年度部门支出合计251.84万元。其中：基本支出195万元，项目支出56.84万元。 </w:t>
      </w:r>
      <w:r>
        <w:br w:type="textWrapping"/>
      </w:r>
      <w:r>
        <w:t xml:space="preserve">三、部门财政支出管理情况 </w:t>
      </w:r>
      <w:r>
        <w:br w:type="textWrapping"/>
      </w:r>
      <w:r>
        <w:t xml:space="preserve">（一）预算编制情况。 </w:t>
      </w:r>
      <w:r>
        <w:br w:type="textWrapping"/>
      </w:r>
      <w:r>
        <w:t xml:space="preserve">　严格按照财政部门预算编制通知和有关要求，按时完成2020年预算编制工作，2020年年初部门预算147.82万元，其中：基本支出预算147.82万元，并按时提交部门预算草案。按规定编制政府采购预算，预算编制全面、科学。 </w:t>
      </w:r>
      <w:r>
        <w:br w:type="textWrapping"/>
      </w:r>
      <w:r>
        <w:t xml:space="preserve">（二）执行管理情况。 </w:t>
      </w:r>
      <w:r>
        <w:br w:type="textWrapping"/>
      </w:r>
      <w:r>
        <w:t xml:space="preserve">供销社2020年执行进度达到本部门执行进度。按照预算资金严格控制支出。2020年支出215.29万元，其中：基本支出195万元，项目支出56.84万元。日常公用经费支出8.04万元，2020年“三公”经费支出2.46万。公务用车运行维护费2.46万元，公务接待费0万元。公务用车保有量1辆， </w:t>
      </w:r>
      <w:r>
        <w:br w:type="textWrapping"/>
      </w:r>
      <w:r>
        <w:t xml:space="preserve">（三）综合管理情况。 </w:t>
      </w:r>
      <w:r>
        <w:br w:type="textWrapping"/>
      </w:r>
      <w:r>
        <w:t xml:space="preserve">    2020年资产总计68.86万元，其中：流动资产0万元（银行存款0，财政应返还额度0万元，其他应收款0万元），固定资产68.86万元，资产管理由办公室总负责，各股室具体负责、落实到人。本单位2019年度预决算财政信息已按要求在九寨沟县人民政府网上公开，基础数据信息和会计信息资料真实、完整，基础数据信息和汇集信息资料准确。 </w:t>
      </w:r>
      <w:r>
        <w:br w:type="textWrapping"/>
      </w:r>
      <w:r>
        <w:t xml:space="preserve">（四）整体绩效。 </w:t>
      </w:r>
      <w:r>
        <w:br w:type="textWrapping"/>
      </w:r>
      <w:r>
        <w:t xml:space="preserve">本单位2020年度深入实施“三大发展战略”，不折不扣地执行上级部门的决定，认真完成州下达我县目标任务数。全力推进机关作风建设，群众满意度非常高。 </w:t>
      </w:r>
      <w:r>
        <w:br w:type="textWrapping"/>
      </w:r>
      <w:r>
        <w:t xml:space="preserve">四、评价结论及建议 </w:t>
      </w:r>
      <w:r>
        <w:br w:type="textWrapping"/>
      </w:r>
      <w:r>
        <w:t xml:space="preserve">（一）评价结论。 </w:t>
      </w:r>
      <w:r>
        <w:br w:type="textWrapping"/>
      </w:r>
      <w:r>
        <w:t xml:space="preserve">我单位财务管理制度健全，执行制度严格合规，会计核算符合相关规定，资金专款专用，资金支付依据和开支标准合法合规，严格执行政府采购。 按照县级部门预算编制通知和有关要求，按时完成相关业务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 </w:t>
      </w:r>
      <w:r>
        <w:br w:type="textWrapping"/>
      </w:r>
      <w:r>
        <w:t xml:space="preserve">（二）存在问题。 </w:t>
      </w:r>
      <w:r>
        <w:br w:type="textWrapping"/>
      </w:r>
      <w:r>
        <w:t xml:space="preserve">年初预算部分编制不合理。 </w:t>
      </w:r>
      <w:r>
        <w:br w:type="textWrapping"/>
      </w:r>
      <w:r>
        <w:t xml:space="preserve">（三）改进建议。 </w:t>
      </w:r>
      <w:r>
        <w:br w:type="textWrapping"/>
      </w:r>
      <w:r>
        <w:t xml:space="preserve">优化预算编制，加强预算执行力。 </w:t>
      </w:r>
      <w:r>
        <w:br w:type="textWrapping"/>
      </w:r>
      <w:r>
        <w:br w:type="textWrapping"/>
      </w:r>
      <w:r>
        <w:t xml:space="preserve">附件2 </w:t>
      </w:r>
      <w:r>
        <w:br w:type="textWrapping"/>
      </w:r>
      <w:r>
        <w:br w:type="textWrapping"/>
      </w:r>
      <w:r>
        <w:br w:type="textWrapping"/>
      </w:r>
      <w:r>
        <w:t xml:space="preserve">项目支出绩效自评报告 </w:t>
      </w:r>
      <w:r>
        <w:br w:type="textWrapping"/>
      </w:r>
      <w:r>
        <w:t xml:space="preserve">            （2020年州级农资补贴资金项目） </w:t>
      </w:r>
      <w:r>
        <w:br w:type="textWrapping"/>
      </w:r>
      <w:r>
        <w:br w:type="textWrapping"/>
      </w:r>
      <w:r>
        <w:t xml:space="preserve">一、项目概况 </w:t>
      </w:r>
      <w:r>
        <w:br w:type="textWrapping"/>
      </w:r>
      <w:r>
        <w:t xml:space="preserve">（一）项目资金申报及批复情况。 </w:t>
      </w:r>
      <w:r>
        <w:br w:type="textWrapping"/>
      </w:r>
      <w:r>
        <w:t xml:space="preserve">2020年州级农资补贴资金项目资金18万元（其中：个人农业生产补贴13万、储备费5万元）纳入2020年部门预算，且预算批复通过，项目资金申报、批复等情况符合资金管理办法等相关规定。                                                                                                                                                                                                                                                                                                                                                                                                                                                                                                                                                                                                                                                                                                                                                                                                                                                                                                                                                                                                          （二）项目绩效目标。 </w:t>
      </w:r>
      <w:r>
        <w:br w:type="textWrapping"/>
      </w:r>
      <w:r>
        <w:t xml:space="preserve">全县现有8个农资销售网点(南坪镇、漳扎镇、黑河乡、勿角乡、玉瓦乡、保华乡、永和乡、郭元乡），经营服务覆盖全县100%。 通过降低化肥销售价格让农牧民直接享受补贴，降低生产成本。让老百姓得到实惠。 </w:t>
      </w:r>
      <w:r>
        <w:br w:type="textWrapping"/>
      </w:r>
      <w:r>
        <w:t xml:space="preserve">（三）项目资金申报相符性。 </w:t>
      </w:r>
      <w:r>
        <w:br w:type="textWrapping"/>
      </w:r>
      <w:r>
        <w:t xml:space="preserve">2020年州级农资补贴资金项目申报内容与具体实施内容相符、申报目标合理可行。 </w:t>
      </w:r>
      <w:r>
        <w:br w:type="textWrapping"/>
      </w:r>
      <w:r>
        <w:t xml:space="preserve">二、项目实施及管理情况 </w:t>
      </w:r>
      <w:r>
        <w:br w:type="textWrapping"/>
      </w:r>
      <w:r>
        <w:t xml:space="preserve">（一）资金计划、到位及使用情况。 </w:t>
      </w:r>
      <w:r>
        <w:br w:type="textWrapping"/>
      </w:r>
      <w:r>
        <w:t xml:space="preserve">1．资金计划及到位。2020年编制部门预算并通过批复，2020年11月16日2020年州级农资补贴资金项目资金到位。资金到位及时，到位率100%。 </w:t>
      </w:r>
      <w:r>
        <w:br w:type="textWrapping"/>
      </w:r>
      <w:r>
        <w:t xml:space="preserve">2．资金使用。2020年州级农资补贴资金项目资金实际支出130000元，资金开支范围包括对2020年农民购买肥料补贴资金130000元，结余资金50000元。支付进度及时，支付依据合规合法，资金支付与预算相符。 </w:t>
      </w:r>
      <w:r>
        <w:br w:type="textWrapping"/>
      </w:r>
      <w:r>
        <w:t xml:space="preserve">（二）项目财务管理情况。 </w:t>
      </w:r>
      <w:r>
        <w:br w:type="textWrapping"/>
      </w:r>
      <w:r>
        <w:t xml:space="preserve">2020年州级农资补贴资金项目严格按照部门财务管理制度执行，财务处理及时、会计核算规范。 </w:t>
      </w:r>
      <w:r>
        <w:br w:type="textWrapping"/>
      </w:r>
      <w:r>
        <w:t xml:space="preserve">（三）项目组织实施情况。 </w:t>
      </w:r>
      <w:r>
        <w:br w:type="textWrapping"/>
      </w:r>
      <w:r>
        <w:t xml:space="preserve">    2020年通过降低化肥销售价格让农牧民直接享受补贴，降低生产成本,农牧民购买肥料时就已经享受到政府的补贴。 </w:t>
      </w:r>
      <w:r>
        <w:br w:type="textWrapping"/>
      </w:r>
      <w:r>
        <w:t xml:space="preserve">三、项目绩效情况 </w:t>
      </w:r>
      <w:r>
        <w:br w:type="textWrapping"/>
      </w:r>
      <w:r>
        <w:t xml:space="preserve">（一）项目完成情况。 </w:t>
      </w:r>
      <w:r>
        <w:br w:type="textWrapping"/>
      </w:r>
      <w:r>
        <w:t xml:space="preserve">2020年化肥销售任务为900吨，销售化肥1378吨超出2020年年初既定478吨。截至12月止调运化肥1479.8吨，（尿素349吨、磷肥689.8吨、复合肥275.5吨、有机肥107.5吨、测土配方肥58吨），销售化肥1378吨（尿素319吨、磷肥658吨、复合肥260吨、有机肥98吨、测土配方肥43吨），切实履行为农服务职责，努力完成县目标工作任务，保障了市场供应。完成了年计划的100%。 </w:t>
      </w:r>
      <w:r>
        <w:br w:type="textWrapping"/>
      </w:r>
      <w:r>
        <w:t xml:space="preserve">（二）项目效益情况。本单位2020年度深入实施“三大发展战略”，不折不扣地执行上级部门的决定，认真完成州下达我县目标任务数。全力推进机关作风建设，群众满意度非常高。 </w:t>
      </w:r>
      <w:r>
        <w:br w:type="textWrapping"/>
      </w:r>
      <w:r>
        <w:t xml:space="preserve">（三）四、问题及建议 </w:t>
      </w:r>
      <w:r>
        <w:br w:type="textWrapping"/>
      </w:r>
      <w:r>
        <w:t xml:space="preserve">（一）存在的问题。 </w:t>
      </w:r>
      <w:r>
        <w:br w:type="textWrapping"/>
      </w:r>
      <w:r>
        <w:t xml:space="preserve">年初预算部分编制不合理。 </w:t>
      </w:r>
      <w:r>
        <w:br w:type="textWrapping"/>
      </w:r>
      <w:r>
        <w:t xml:space="preserve">（二）相关建议。 </w:t>
      </w:r>
      <w:r>
        <w:br w:type="textWrapping"/>
      </w:r>
      <w:r>
        <w:t xml:space="preserve">       无 </w:t>
      </w:r>
      <w:r>
        <w:br w:type="textWrapping"/>
      </w:r>
      <w:r>
        <w:t xml:space="preserve">                                                                                                                                                                                                                                                                                                                                                                                                                                                                                                                                                                                                                                               第五部分 附表 </w:t>
      </w:r>
      <w:r>
        <w:br w:type="textWrapping"/>
      </w:r>
      <w:r>
        <w:br w:type="textWrapping"/>
      </w:r>
      <w:r>
        <w:t xml:space="preserve">一、收入支出决算总表 </w:t>
      </w:r>
      <w:r>
        <w:br w:type="textWrapping"/>
      </w:r>
      <w:r>
        <w:t xml:space="preserve">二、收入决算表 </w:t>
      </w:r>
      <w:r>
        <w:br w:type="textWrapping"/>
      </w:r>
      <w:r>
        <w:t xml:space="preserve">三、支出决算表 </w:t>
      </w:r>
      <w:r>
        <w:br w:type="textWrapping"/>
      </w:r>
      <w:r>
        <w:t xml:space="preserve">四、财政拨款收入支出决算总表 </w:t>
      </w:r>
      <w:r>
        <w:br w:type="textWrapping"/>
      </w:r>
      <w:r>
        <w:t xml:space="preserve">五、财政拨款支出决算明细表 </w:t>
      </w:r>
      <w:r>
        <w:br w:type="textWrapping"/>
      </w:r>
      <w:r>
        <w:t xml:space="preserve">六、一般公共预算财政拨款支出决算表 </w:t>
      </w:r>
      <w:r>
        <w:br w:type="textWrapping"/>
      </w:r>
      <w:r>
        <w:t xml:space="preserve">七、一般公共预算财政拨款支出决算明细表 </w:t>
      </w:r>
      <w:r>
        <w:br w:type="textWrapping"/>
      </w:r>
      <w:r>
        <w:t xml:space="preserve">八、一般公共预算财政拨款基本支出决算表 </w:t>
      </w:r>
      <w:r>
        <w:br w:type="textWrapping"/>
      </w:r>
      <w:r>
        <w:t xml:space="preserve">九、一般公共预算财政拨款项目支出决算表 </w:t>
      </w:r>
      <w:r>
        <w:br w:type="textWrapping"/>
      </w:r>
      <w:r>
        <w:t xml:space="preserve">十、一般公共预算财政拨款“三公”经费支出决算表 </w:t>
      </w:r>
      <w:r>
        <w:br w:type="textWrapping"/>
      </w:r>
      <w:r>
        <w:t xml:space="preserve">十一、政府性基金预算财政拨款收入支出决算表 </w:t>
      </w:r>
      <w:r>
        <w:br w:type="textWrapping"/>
      </w:r>
      <w:r>
        <w:t xml:space="preserve">十二、政府性基金预算财政拨款“三公”经费支出决算表 </w:t>
      </w:r>
      <w:r>
        <w:br w:type="textWrapping"/>
      </w:r>
      <w:r>
        <w:t>十三、国有资本经营预算支出决算表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YWVmN2QyMWQxNjlhOTIwM2ExZGI2MzcyNjVkMGIifQ=="/>
  </w:docVars>
  <w:rsids>
    <w:rsidRoot w:val="00000000"/>
    <w:rsid w:val="10D80537"/>
    <w:rsid w:val="167C5E8F"/>
    <w:rsid w:val="5BDD0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8039</Words>
  <Characters>10674</Characters>
  <Lines>0</Lines>
  <Paragraphs>0</Paragraphs>
  <TotalTime>2</TotalTime>
  <ScaleCrop>false</ScaleCrop>
  <LinksUpToDate>false</LinksUpToDate>
  <CharactersWithSpaces>11003</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2022-08-31T08:45:00Z</dcterms:created>
  <dc:creator>Administrator</dc:creator>
  <cp:lastModifiedBy>供销社收文员</cp:lastModifiedBy>
  <dcterms:modified xsi:type="dcterms:W3CDTF">2022-08-31T08:55:45Z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74D2C6EEC8F84E21ADA0F76D87D86C81</vt:lpwstr>
  </property>
</Properties>
</file>