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0AB" w:rsidRDefault="00FA42FA">
      <w:pPr>
        <w:jc w:val="center"/>
        <w:rPr>
          <w:rFonts w:ascii="方正小标宋简体" w:eastAsia="方正小标宋简体"/>
          <w:b/>
          <w:sz w:val="44"/>
          <w:szCs w:val="44"/>
          <w:shd w:val="clear" w:color="auto" w:fill="FFFFFF"/>
        </w:rPr>
      </w:pPr>
      <w:r>
        <w:rPr>
          <w:rFonts w:ascii="方正小标宋简体" w:eastAsia="方正小标宋简体" w:hint="eastAsia"/>
          <w:b/>
          <w:sz w:val="44"/>
          <w:szCs w:val="44"/>
          <w:shd w:val="clear" w:color="auto" w:fill="FFFFFF"/>
        </w:rPr>
        <w:t>九寨沟县</w:t>
      </w:r>
      <w:r>
        <w:rPr>
          <w:rFonts w:ascii="方正小标宋简体" w:eastAsia="方正小标宋简体"/>
          <w:b/>
          <w:sz w:val="44"/>
          <w:szCs w:val="44"/>
          <w:shd w:val="clear" w:color="auto" w:fill="FFFFFF"/>
        </w:rPr>
        <w:t>交通运输服务中心</w:t>
      </w:r>
    </w:p>
    <w:p w:rsidR="00C560AB" w:rsidRDefault="00FA42FA">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ascii="方正小标宋简体" w:eastAsia="方正小标宋简体" w:hint="eastAsia"/>
          <w:b/>
          <w:sz w:val="44"/>
          <w:szCs w:val="44"/>
          <w:shd w:val="clear" w:color="auto" w:fill="FFFFFF"/>
        </w:rPr>
        <w:t>2</w:t>
      </w:r>
      <w:r>
        <w:rPr>
          <w:rFonts w:ascii="方正小标宋简体" w:eastAsia="方正小标宋简体"/>
          <w:b/>
          <w:sz w:val="44"/>
          <w:szCs w:val="44"/>
          <w:shd w:val="clear" w:color="auto" w:fill="FFFFFF"/>
        </w:rPr>
        <w:t>1</w:t>
      </w:r>
      <w:r>
        <w:rPr>
          <w:rFonts w:ascii="方正小标宋简体" w:eastAsia="方正小标宋简体" w:hint="eastAsia"/>
          <w:b/>
          <w:sz w:val="44"/>
          <w:szCs w:val="44"/>
          <w:shd w:val="clear" w:color="auto" w:fill="FFFFFF"/>
        </w:rPr>
        <w:t>年部门预算编制说明</w:t>
      </w:r>
    </w:p>
    <w:p w:rsidR="00C560AB" w:rsidRDefault="00C560AB">
      <w:pPr>
        <w:rPr>
          <w:rFonts w:ascii="仿宋_GB2312" w:eastAsia="仿宋_GB2312"/>
          <w:b/>
          <w:sz w:val="32"/>
          <w:szCs w:val="32"/>
          <w:shd w:val="clear" w:color="auto" w:fill="FFFFFF"/>
        </w:rPr>
      </w:pP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一、基本职能及主要工作</w:t>
      </w:r>
    </w:p>
    <w:p w:rsidR="00C560AB" w:rsidRDefault="00FA42FA">
      <w:pPr>
        <w:rPr>
          <w:rFonts w:ascii="仿宋_GB2312" w:eastAsia="仿宋_GB2312"/>
          <w:b/>
          <w:sz w:val="32"/>
          <w:szCs w:val="32"/>
          <w:shd w:val="clear" w:color="auto" w:fill="FFFFFF"/>
        </w:rPr>
      </w:pPr>
      <w:r>
        <w:rPr>
          <w:rFonts w:ascii="仿宋_GB2312" w:eastAsia="仿宋_GB2312" w:hint="eastAsia"/>
          <w:b/>
          <w:sz w:val="32"/>
          <w:szCs w:val="32"/>
          <w:shd w:val="clear" w:color="auto" w:fill="FFFFFF"/>
        </w:rPr>
        <w:t xml:space="preserve">　　（一）基本职能简介</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九寨沟县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是九寨沟县交通运输局直属管理的正科级事业单位。单位的基本职能是：贯彻执行国家及省、州有关道路运输的方针、政策和法规，执行上级道路运输管理部门制定的有关规章、规范、标准和细则。负责全县道路客货运输、城市公交、出租汽车、农村客运、车辆维修和检测、运输服务业的管理、监督、指导和协调工作。</w:t>
      </w:r>
    </w:p>
    <w:p w:rsidR="00C560AB" w:rsidRDefault="00FA42FA">
      <w:pPr>
        <w:ind w:firstLine="645"/>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w:t>
      </w:r>
      <w:r>
        <w:rPr>
          <w:rFonts w:ascii="仿宋_GB2312" w:eastAsia="仿宋_GB2312"/>
          <w:b/>
          <w:sz w:val="32"/>
          <w:szCs w:val="32"/>
          <w:shd w:val="clear" w:color="auto" w:fill="FFFFFF"/>
        </w:rPr>
        <w:t>20</w:t>
      </w:r>
      <w:r>
        <w:rPr>
          <w:rFonts w:ascii="仿宋_GB2312" w:eastAsia="仿宋_GB2312" w:hint="eastAsia"/>
          <w:b/>
          <w:sz w:val="32"/>
          <w:szCs w:val="32"/>
          <w:shd w:val="clear" w:color="auto" w:fill="FFFFFF"/>
        </w:rPr>
        <w:t>2</w:t>
      </w:r>
      <w:r>
        <w:rPr>
          <w:rFonts w:ascii="仿宋_GB2312" w:eastAsia="仿宋_GB2312"/>
          <w:b/>
          <w:sz w:val="32"/>
          <w:szCs w:val="32"/>
          <w:shd w:val="clear" w:color="auto" w:fill="FFFFFF"/>
        </w:rPr>
        <w:t>1</w:t>
      </w:r>
      <w:r>
        <w:rPr>
          <w:rFonts w:ascii="仿宋_GB2312" w:eastAsia="仿宋_GB2312" w:hint="eastAsia"/>
          <w:b/>
          <w:sz w:val="32"/>
          <w:szCs w:val="32"/>
          <w:shd w:val="clear" w:color="auto" w:fill="FFFFFF"/>
        </w:rPr>
        <w:t>年重点工作</w:t>
      </w:r>
    </w:p>
    <w:p w:rsidR="00C560AB" w:rsidRDefault="00FA42FA">
      <w:pPr>
        <w:pStyle w:val="a7"/>
        <w:spacing w:before="16" w:beforeAutospacing="0" w:after="16" w:afterAutospacing="0" w:line="420" w:lineRule="atLeast"/>
        <w:ind w:firstLineChars="231" w:firstLine="739"/>
        <w:rPr>
          <w:rFonts w:ascii="仿宋" w:eastAsia="仿宋" w:cs="_GB2312"/>
          <w:sz w:val="32"/>
          <w:szCs w:val="32"/>
        </w:rPr>
      </w:pPr>
      <w:r>
        <w:rPr>
          <w:rFonts w:ascii="仿宋" w:eastAsia="仿宋" w:cs="楷体" w:hint="eastAsia"/>
          <w:sz w:val="32"/>
          <w:szCs w:val="32"/>
        </w:rPr>
        <w:t>1</w:t>
      </w:r>
      <w:r>
        <w:rPr>
          <w:rFonts w:ascii="仿宋" w:eastAsia="仿宋" w:cs="楷体" w:hint="eastAsia"/>
          <w:sz w:val="32"/>
          <w:szCs w:val="32"/>
        </w:rPr>
        <w:t>、做好疫情防控工作。</w:t>
      </w:r>
      <w:r>
        <w:rPr>
          <w:rFonts w:ascii="仿宋" w:eastAsia="仿宋" w:cs="仿宋_GB2312" w:hint="eastAsia"/>
          <w:sz w:val="32"/>
          <w:szCs w:val="32"/>
        </w:rPr>
        <w:t>巩固和拓展疫情防控阶段性成效，坚决做好疫情常态化防控，全面落实“外防输入、内防反弹”的总体防控策略，及时采取有针对性和实效性的防控措施，继续抓紧抓实抓细各项防控工作。</w:t>
      </w:r>
    </w:p>
    <w:p w:rsidR="00C560AB" w:rsidRDefault="00FA42FA">
      <w:pPr>
        <w:widowControl/>
        <w:spacing w:line="480" w:lineRule="auto"/>
        <w:ind w:firstLineChars="196" w:firstLine="627"/>
        <w:jc w:val="left"/>
        <w:rPr>
          <w:rFonts w:ascii="仿宋" w:eastAsia="仿宋" w:cs="宋体"/>
          <w:kern w:val="0"/>
          <w:sz w:val="32"/>
          <w:szCs w:val="32"/>
        </w:rPr>
      </w:pPr>
      <w:r>
        <w:rPr>
          <w:rFonts w:ascii="仿宋" w:eastAsia="仿宋" w:cs="楷体" w:hint="eastAsia"/>
          <w:kern w:val="0"/>
          <w:sz w:val="32"/>
          <w:szCs w:val="32"/>
        </w:rPr>
        <w:t>2</w:t>
      </w:r>
      <w:r>
        <w:rPr>
          <w:rFonts w:ascii="仿宋" w:eastAsia="仿宋" w:cs="楷体" w:hint="eastAsia"/>
          <w:kern w:val="0"/>
          <w:sz w:val="32"/>
          <w:szCs w:val="32"/>
        </w:rPr>
        <w:t>、加强行业监管。一是加强安全监管。</w:t>
      </w:r>
      <w:r>
        <w:rPr>
          <w:rFonts w:ascii="仿宋" w:eastAsia="仿宋" w:cs="宋体" w:hint="eastAsia"/>
          <w:kern w:val="0"/>
          <w:sz w:val="32"/>
          <w:szCs w:val="32"/>
        </w:rPr>
        <w:t>落实好企业的安全生产主体责任，继续深入开展隐患排查治理活动，加大对道路运输行业的安全监管力度，切实提高安全监管能力和水平，达到“零事故”的目标。二</w:t>
      </w:r>
      <w:r>
        <w:rPr>
          <w:rFonts w:ascii="仿宋" w:eastAsia="仿宋" w:cs="_GB2312" w:hint="eastAsia"/>
          <w:kern w:val="0"/>
          <w:sz w:val="32"/>
          <w:szCs w:val="32"/>
        </w:rPr>
        <w:t>是</w:t>
      </w:r>
      <w:r>
        <w:rPr>
          <w:rFonts w:ascii="仿宋" w:eastAsia="仿宋" w:cs="宋体" w:hint="eastAsia"/>
          <w:kern w:val="0"/>
          <w:sz w:val="32"/>
          <w:szCs w:val="32"/>
        </w:rPr>
        <w:t>加强道路运输市场的监</w:t>
      </w:r>
      <w:r>
        <w:rPr>
          <w:rFonts w:ascii="仿宋" w:eastAsia="仿宋" w:cs="宋体" w:hint="eastAsia"/>
          <w:kern w:val="0"/>
          <w:sz w:val="32"/>
          <w:szCs w:val="32"/>
        </w:rPr>
        <w:lastRenderedPageBreak/>
        <w:t>管。加大运输市场的专项治理，积极探索各种有效的方式方法，切实维护经营业户的合法利益。</w:t>
      </w:r>
    </w:p>
    <w:p w:rsidR="00C560AB" w:rsidRDefault="00FA42FA">
      <w:pPr>
        <w:widowControl/>
        <w:tabs>
          <w:tab w:val="left" w:pos="1723"/>
        </w:tabs>
        <w:spacing w:line="480" w:lineRule="auto"/>
        <w:ind w:firstLineChars="200" w:firstLine="640"/>
        <w:jc w:val="left"/>
        <w:rPr>
          <w:rFonts w:ascii="仿宋" w:eastAsia="仿宋" w:cs="宋体"/>
          <w:kern w:val="0"/>
          <w:sz w:val="32"/>
          <w:szCs w:val="32"/>
        </w:rPr>
      </w:pPr>
      <w:r>
        <w:rPr>
          <w:rFonts w:ascii="仿宋" w:eastAsia="仿宋" w:cs="楷体"/>
          <w:kern w:val="0"/>
          <w:sz w:val="32"/>
          <w:szCs w:val="32"/>
        </w:rPr>
        <w:t>3</w:t>
      </w:r>
      <w:r>
        <w:rPr>
          <w:rFonts w:ascii="仿宋" w:eastAsia="仿宋" w:cs="楷体"/>
          <w:kern w:val="0"/>
          <w:sz w:val="32"/>
          <w:szCs w:val="32"/>
        </w:rPr>
        <w:t>、</w:t>
      </w:r>
      <w:r>
        <w:rPr>
          <w:rFonts w:ascii="仿宋" w:eastAsia="仿宋" w:cs="楷体" w:hint="eastAsia"/>
          <w:kern w:val="0"/>
          <w:sz w:val="32"/>
          <w:szCs w:val="32"/>
        </w:rPr>
        <w:t xml:space="preserve"> </w:t>
      </w:r>
      <w:r>
        <w:rPr>
          <w:rFonts w:ascii="仿宋" w:eastAsia="仿宋" w:cs="楷体" w:hint="eastAsia"/>
          <w:kern w:val="0"/>
          <w:sz w:val="32"/>
          <w:szCs w:val="32"/>
        </w:rPr>
        <w:t>抓好稳定工作。</w:t>
      </w:r>
      <w:r>
        <w:rPr>
          <w:rFonts w:ascii="仿宋" w:eastAsia="仿宋" w:cs="宋体" w:hint="eastAsia"/>
          <w:kern w:val="0"/>
          <w:sz w:val="32"/>
          <w:szCs w:val="32"/>
        </w:rPr>
        <w:t>坚持不懈做好行业稳定工作，按照“谁</w:t>
      </w:r>
      <w:r>
        <w:rPr>
          <w:rFonts w:ascii="仿宋" w:eastAsia="仿宋" w:cs="宋体" w:hint="eastAsia"/>
          <w:kern w:val="0"/>
          <w:sz w:val="32"/>
          <w:szCs w:val="32"/>
        </w:rPr>
        <w:t>主管谁负责”和属地管理的原则，积极排查调处各类矛盾纠纷，及时</w:t>
      </w:r>
      <w:proofErr w:type="gramStart"/>
      <w:r>
        <w:rPr>
          <w:rFonts w:ascii="仿宋" w:eastAsia="仿宋" w:cs="宋体" w:hint="eastAsia"/>
          <w:kern w:val="0"/>
          <w:sz w:val="32"/>
          <w:szCs w:val="32"/>
        </w:rPr>
        <w:t>化解因</w:t>
      </w:r>
      <w:proofErr w:type="gramEnd"/>
      <w:r>
        <w:rPr>
          <w:rFonts w:ascii="仿宋" w:eastAsia="仿宋" w:cs="宋体" w:hint="eastAsia"/>
          <w:kern w:val="0"/>
          <w:sz w:val="32"/>
          <w:szCs w:val="32"/>
        </w:rPr>
        <w:t>历史遗留问题、行业管理等引发的不稳定因素。</w:t>
      </w:r>
    </w:p>
    <w:p w:rsidR="00C560AB" w:rsidRDefault="00FA42FA" w:rsidP="00FA42FA">
      <w:pPr>
        <w:ind w:firstLineChars="100" w:firstLine="321"/>
        <w:rPr>
          <w:rFonts w:ascii="仿宋_GB2312" w:eastAsia="仿宋_GB2312"/>
          <w:b/>
          <w:sz w:val="32"/>
          <w:szCs w:val="32"/>
          <w:shd w:val="clear" w:color="auto" w:fill="FFFFFF"/>
        </w:rPr>
      </w:pPr>
      <w:r>
        <w:rPr>
          <w:rFonts w:ascii="仿宋_GB2312" w:eastAsia="仿宋_GB2312" w:hint="eastAsia"/>
          <w:b/>
          <w:sz w:val="32"/>
          <w:szCs w:val="32"/>
          <w:shd w:val="clear" w:color="auto" w:fill="FFFFFF"/>
        </w:rPr>
        <w:t xml:space="preserve">　二、部门预算单位构成</w:t>
      </w:r>
    </w:p>
    <w:p w:rsidR="00C560AB" w:rsidRDefault="00FA42FA">
      <w:pPr>
        <w:ind w:firstLine="675"/>
        <w:rPr>
          <w:rFonts w:ascii="仿宋" w:eastAsia="仿宋"/>
          <w:sz w:val="32"/>
          <w:szCs w:val="32"/>
          <w:shd w:val="clear" w:color="auto" w:fill="FFFFFF"/>
        </w:rPr>
      </w:pPr>
      <w:r>
        <w:rPr>
          <w:rFonts w:ascii="仿宋" w:eastAsia="仿宋" w:hint="eastAsia"/>
          <w:sz w:val="32"/>
          <w:szCs w:val="32"/>
          <w:shd w:val="clear" w:color="auto" w:fill="FFFFFF"/>
        </w:rPr>
        <w:t>九寨沟县交通运输服务中心</w:t>
      </w:r>
      <w:proofErr w:type="gramStart"/>
      <w:r>
        <w:rPr>
          <w:rFonts w:ascii="仿宋" w:eastAsia="仿宋" w:hint="eastAsia"/>
          <w:sz w:val="32"/>
          <w:szCs w:val="32"/>
          <w:shd w:val="clear" w:color="auto" w:fill="FFFFFF"/>
        </w:rPr>
        <w:t>属参公</w:t>
      </w:r>
      <w:proofErr w:type="gramEnd"/>
      <w:r>
        <w:rPr>
          <w:rFonts w:ascii="仿宋" w:eastAsia="仿宋" w:hint="eastAsia"/>
          <w:sz w:val="32"/>
          <w:szCs w:val="32"/>
          <w:shd w:val="clear" w:color="auto" w:fill="FFFFFF"/>
        </w:rPr>
        <w:t>事业单位，内设综合办公室、运输驾培</w:t>
      </w:r>
      <w:proofErr w:type="gramStart"/>
      <w:r>
        <w:rPr>
          <w:rFonts w:ascii="仿宋" w:eastAsia="仿宋" w:hint="eastAsia"/>
          <w:sz w:val="32"/>
          <w:szCs w:val="32"/>
          <w:shd w:val="clear" w:color="auto" w:fill="FFFFFF"/>
        </w:rPr>
        <w:t>维修股</w:t>
      </w:r>
      <w:proofErr w:type="gramEnd"/>
      <w:r>
        <w:rPr>
          <w:rFonts w:ascii="仿宋" w:eastAsia="仿宋" w:hint="eastAsia"/>
          <w:sz w:val="32"/>
          <w:szCs w:val="32"/>
          <w:shd w:val="clear" w:color="auto" w:fill="FFFFFF"/>
        </w:rPr>
        <w:t>2</w:t>
      </w:r>
      <w:r>
        <w:rPr>
          <w:rFonts w:ascii="仿宋" w:eastAsia="仿宋" w:hint="eastAsia"/>
          <w:sz w:val="32"/>
          <w:szCs w:val="32"/>
          <w:shd w:val="clear" w:color="auto" w:fill="FFFFFF"/>
        </w:rPr>
        <w:t>个机构。单位核定参公事业编制</w:t>
      </w:r>
      <w:r>
        <w:rPr>
          <w:rFonts w:ascii="仿宋" w:eastAsia="仿宋" w:hint="eastAsia"/>
          <w:sz w:val="32"/>
          <w:szCs w:val="32"/>
          <w:shd w:val="clear" w:color="auto" w:fill="FFFFFF"/>
        </w:rPr>
        <w:t>5</w:t>
      </w:r>
      <w:r>
        <w:rPr>
          <w:rFonts w:ascii="仿宋" w:eastAsia="仿宋" w:hint="eastAsia"/>
          <w:sz w:val="32"/>
          <w:szCs w:val="32"/>
          <w:shd w:val="clear" w:color="auto" w:fill="FFFFFF"/>
        </w:rPr>
        <w:t>名，临聘人员编制</w:t>
      </w:r>
      <w:r>
        <w:rPr>
          <w:rFonts w:ascii="仿宋" w:eastAsia="仿宋" w:hint="eastAsia"/>
          <w:sz w:val="32"/>
          <w:szCs w:val="32"/>
          <w:shd w:val="clear" w:color="auto" w:fill="FFFFFF"/>
        </w:rPr>
        <w:t>5</w:t>
      </w:r>
      <w:r>
        <w:rPr>
          <w:rFonts w:ascii="仿宋" w:eastAsia="仿宋" w:hint="eastAsia"/>
          <w:sz w:val="32"/>
          <w:szCs w:val="32"/>
          <w:shd w:val="clear" w:color="auto" w:fill="FFFFFF"/>
        </w:rPr>
        <w:t>名。单位现有职工</w:t>
      </w:r>
      <w:r>
        <w:rPr>
          <w:rFonts w:ascii="仿宋" w:eastAsia="仿宋" w:hint="eastAsia"/>
          <w:sz w:val="32"/>
          <w:szCs w:val="32"/>
          <w:shd w:val="clear" w:color="auto" w:fill="FFFFFF"/>
        </w:rPr>
        <w:t>10</w:t>
      </w:r>
      <w:r>
        <w:rPr>
          <w:rFonts w:ascii="仿宋" w:eastAsia="仿宋" w:hint="eastAsia"/>
          <w:sz w:val="32"/>
          <w:szCs w:val="32"/>
          <w:shd w:val="clear" w:color="auto" w:fill="FFFFFF"/>
        </w:rPr>
        <w:t>人，其中：正式职工</w:t>
      </w:r>
      <w:r>
        <w:rPr>
          <w:rFonts w:ascii="仿宋" w:eastAsia="仿宋" w:hint="eastAsia"/>
          <w:sz w:val="32"/>
          <w:szCs w:val="32"/>
          <w:shd w:val="clear" w:color="auto" w:fill="FFFFFF"/>
        </w:rPr>
        <w:t>5</w:t>
      </w:r>
      <w:r>
        <w:rPr>
          <w:rFonts w:ascii="仿宋" w:eastAsia="仿宋" w:hint="eastAsia"/>
          <w:sz w:val="32"/>
          <w:szCs w:val="32"/>
          <w:shd w:val="clear" w:color="auto" w:fill="FFFFFF"/>
        </w:rPr>
        <w:t>人，退休人员</w:t>
      </w:r>
      <w:r>
        <w:rPr>
          <w:rFonts w:ascii="仿宋" w:eastAsia="仿宋" w:hint="eastAsia"/>
          <w:sz w:val="32"/>
          <w:szCs w:val="32"/>
          <w:shd w:val="clear" w:color="auto" w:fill="FFFFFF"/>
        </w:rPr>
        <w:t>5</w:t>
      </w:r>
      <w:r>
        <w:rPr>
          <w:rFonts w:ascii="仿宋" w:eastAsia="仿宋" w:hint="eastAsia"/>
          <w:sz w:val="32"/>
          <w:szCs w:val="32"/>
          <w:shd w:val="clear" w:color="auto" w:fill="FFFFFF"/>
        </w:rPr>
        <w:t>人，临聘人员</w:t>
      </w:r>
      <w:r>
        <w:rPr>
          <w:rFonts w:ascii="仿宋" w:eastAsia="仿宋" w:hint="eastAsia"/>
          <w:sz w:val="32"/>
          <w:szCs w:val="32"/>
          <w:shd w:val="clear" w:color="auto" w:fill="FFFFFF"/>
        </w:rPr>
        <w:t>5</w:t>
      </w:r>
      <w:r>
        <w:rPr>
          <w:rFonts w:ascii="仿宋" w:eastAsia="仿宋" w:hint="eastAsia"/>
          <w:sz w:val="32"/>
          <w:szCs w:val="32"/>
          <w:shd w:val="clear" w:color="auto" w:fill="FFFFFF"/>
        </w:rPr>
        <w:t>人。</w:t>
      </w:r>
    </w:p>
    <w:p w:rsidR="00C560AB" w:rsidRDefault="00FA42FA">
      <w:pPr>
        <w:ind w:firstLine="675"/>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三、收支预算情况说明</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所有收入和支出均纳入部门预算管理。收入包括：一般公共预算财政拨款收入；支出包括：交通运输支出、社会保障和就业支出、</w:t>
      </w:r>
      <w:r>
        <w:rPr>
          <w:rFonts w:ascii="仿宋_GB2312" w:eastAsia="仿宋_GB2312"/>
          <w:sz w:val="32"/>
          <w:szCs w:val="32"/>
          <w:shd w:val="clear" w:color="auto" w:fill="FFFFFF"/>
        </w:rPr>
        <w:t>卫生健康</w:t>
      </w:r>
      <w:r>
        <w:rPr>
          <w:rFonts w:ascii="仿宋_GB2312" w:eastAsia="仿宋_GB2312" w:hint="eastAsia"/>
          <w:sz w:val="32"/>
          <w:szCs w:val="32"/>
          <w:shd w:val="clear" w:color="auto" w:fill="FFFFFF"/>
        </w:rPr>
        <w:t>支出、住房保障支出。县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202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年收支总预算</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（一）收入预算情况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年收入预算</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万元，其中：一般公共预算财政拨款收入</w:t>
      </w:r>
      <w:r>
        <w:rPr>
          <w:rFonts w:ascii="仿宋_GB2312" w:eastAsia="仿宋_GB2312"/>
          <w:sz w:val="32"/>
          <w:szCs w:val="32"/>
          <w:shd w:val="clear" w:color="auto" w:fill="FFFFFF"/>
        </w:rPr>
        <w:t>9</w:t>
      </w:r>
      <w:r>
        <w:rPr>
          <w:rFonts w:ascii="仿宋_GB2312" w:eastAsia="仿宋_GB2312" w:hint="eastAsia"/>
          <w:sz w:val="32"/>
          <w:szCs w:val="32"/>
          <w:shd w:val="clear" w:color="auto" w:fill="FFFFFF"/>
        </w:rPr>
        <w:t>6</w:t>
      </w:r>
      <w:r>
        <w:rPr>
          <w:rFonts w:ascii="仿宋_GB2312" w:eastAsia="仿宋_GB2312"/>
          <w:sz w:val="32"/>
          <w:szCs w:val="32"/>
          <w:shd w:val="clear" w:color="auto" w:fill="FFFFFF"/>
        </w:rPr>
        <w:t>.74</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（二）支出预算情况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万元，其</w:t>
      </w:r>
      <w:r>
        <w:rPr>
          <w:rFonts w:ascii="仿宋_GB2312" w:eastAsia="仿宋_GB2312" w:hint="eastAsia"/>
          <w:sz w:val="32"/>
          <w:szCs w:val="32"/>
          <w:shd w:val="clear" w:color="auto" w:fill="FFFFFF"/>
        </w:rPr>
        <w:lastRenderedPageBreak/>
        <w:t>中：基本支出</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四、财政拨款收支预算情况说明</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万元。收入包括：本年一般公共预算财政拨款收入</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万元；支出包括：</w:t>
      </w:r>
      <w:r>
        <w:rPr>
          <w:rFonts w:ascii="仿宋_GB2312" w:eastAsia="仿宋_GB2312" w:hint="eastAsia"/>
          <w:sz w:val="32"/>
          <w:szCs w:val="32"/>
          <w:shd w:val="clear" w:color="auto" w:fill="FFFFFF"/>
        </w:rPr>
        <w:t>交通运输支出</w:t>
      </w:r>
      <w:r>
        <w:rPr>
          <w:rFonts w:ascii="仿宋_GB2312" w:eastAsia="仿宋_GB2312"/>
          <w:sz w:val="32"/>
          <w:szCs w:val="32"/>
          <w:shd w:val="clear" w:color="auto" w:fill="FFFFFF"/>
        </w:rPr>
        <w:t>72.29</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11.5</w:t>
      </w:r>
      <w:r>
        <w:rPr>
          <w:rFonts w:ascii="仿宋_GB2312" w:eastAsia="仿宋_GB2312" w:hint="eastAsia"/>
          <w:sz w:val="32"/>
          <w:szCs w:val="32"/>
          <w:shd w:val="clear" w:color="auto" w:fill="FFFFFF"/>
        </w:rPr>
        <w:t>万元、卫生健康支出</w:t>
      </w:r>
      <w:r>
        <w:rPr>
          <w:rFonts w:ascii="仿宋_GB2312" w:eastAsia="仿宋_GB2312"/>
          <w:sz w:val="32"/>
          <w:szCs w:val="32"/>
          <w:shd w:val="clear" w:color="auto" w:fill="FFFFFF"/>
        </w:rPr>
        <w:t>5.23</w:t>
      </w:r>
      <w:r>
        <w:rPr>
          <w:rFonts w:ascii="仿宋_GB2312" w:eastAsia="仿宋_GB2312" w:hint="eastAsia"/>
          <w:sz w:val="32"/>
          <w:szCs w:val="32"/>
          <w:shd w:val="clear" w:color="auto" w:fill="FFFFFF"/>
        </w:rPr>
        <w:t>万元、住房保障支出</w:t>
      </w:r>
      <w:r>
        <w:rPr>
          <w:rFonts w:ascii="仿宋_GB2312" w:eastAsia="仿宋_GB2312"/>
          <w:sz w:val="32"/>
          <w:szCs w:val="32"/>
          <w:shd w:val="clear" w:color="auto" w:fill="FFFFFF"/>
        </w:rPr>
        <w:t>7.72</w:t>
      </w:r>
      <w:r>
        <w:rPr>
          <w:rFonts w:ascii="仿宋_GB2312" w:eastAsia="仿宋_GB2312" w:hint="eastAsia"/>
          <w:sz w:val="32"/>
          <w:szCs w:val="32"/>
          <w:shd w:val="clear" w:color="auto" w:fill="FFFFFF"/>
        </w:rPr>
        <w:t>万元。</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 xml:space="preserve">　五、一般公共预算当年拨款情况说明</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（一）一般公共预算当年拨款规模变化情况</w:t>
      </w:r>
    </w:p>
    <w:p w:rsidR="00C560AB" w:rsidRDefault="00FA42FA">
      <w:pPr>
        <w:ind w:firstLine="705"/>
        <w:rPr>
          <w:rFonts w:ascii="仿宋_GB2312" w:eastAsia="仿宋_GB2312"/>
          <w:sz w:val="32"/>
          <w:szCs w:val="32"/>
          <w:shd w:val="clear" w:color="auto" w:fill="FFFFFF"/>
        </w:rPr>
      </w:pPr>
      <w:r>
        <w:rPr>
          <w:rFonts w:ascii="仿宋_GB2312" w:eastAsia="仿宋_GB2312" w:hint="eastAsia"/>
          <w:sz w:val="32"/>
          <w:szCs w:val="32"/>
          <w:shd w:val="clear" w:color="auto" w:fill="FFFFFF"/>
        </w:rPr>
        <w:t>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年预算数减少</w:t>
      </w:r>
      <w:r>
        <w:rPr>
          <w:rFonts w:ascii="仿宋_GB2312" w:eastAsia="仿宋_GB2312"/>
          <w:sz w:val="32"/>
          <w:szCs w:val="32"/>
          <w:shd w:val="clear" w:color="auto" w:fill="FFFFFF"/>
        </w:rPr>
        <w:t>109.45</w:t>
      </w:r>
      <w:r>
        <w:rPr>
          <w:rFonts w:ascii="仿宋_GB2312" w:eastAsia="仿宋_GB2312" w:hint="eastAsia"/>
          <w:sz w:val="32"/>
          <w:szCs w:val="32"/>
          <w:shd w:val="clear" w:color="auto" w:fill="FFFFFF"/>
        </w:rPr>
        <w:t>万元。主要是</w:t>
      </w:r>
      <w:r>
        <w:rPr>
          <w:rFonts w:ascii="仿宋_GB2312" w:eastAsia="仿宋_GB2312"/>
          <w:sz w:val="32"/>
          <w:szCs w:val="32"/>
          <w:shd w:val="clear" w:color="auto" w:fill="FFFFFF"/>
        </w:rPr>
        <w:t>因机构改革在编在岗人员及协助执法人员减少</w:t>
      </w:r>
      <w:r>
        <w:rPr>
          <w:rFonts w:ascii="仿宋_GB2312" w:eastAsia="仿宋_GB2312" w:hint="eastAsia"/>
          <w:sz w:val="32"/>
          <w:szCs w:val="32"/>
          <w:shd w:val="clear" w:color="auto" w:fill="FFFFFF"/>
        </w:rPr>
        <w:t>，</w:t>
      </w:r>
      <w:proofErr w:type="gramStart"/>
      <w:r>
        <w:rPr>
          <w:rFonts w:ascii="仿宋_GB2312" w:eastAsia="仿宋_GB2312" w:hint="eastAsia"/>
          <w:sz w:val="32"/>
          <w:szCs w:val="32"/>
          <w:shd w:val="clear" w:color="auto" w:fill="FFFFFF"/>
        </w:rPr>
        <w:t>故减少</w:t>
      </w:r>
      <w:proofErr w:type="gramEnd"/>
      <w:r>
        <w:rPr>
          <w:rFonts w:ascii="仿宋_GB2312" w:eastAsia="仿宋_GB2312" w:hint="eastAsia"/>
          <w:sz w:val="32"/>
          <w:szCs w:val="32"/>
          <w:shd w:val="clear" w:color="auto" w:fill="FFFFFF"/>
        </w:rPr>
        <w:t>了人员经费</w:t>
      </w:r>
      <w:r>
        <w:rPr>
          <w:rFonts w:ascii="仿宋_GB2312" w:eastAsia="仿宋_GB2312"/>
          <w:sz w:val="32"/>
          <w:szCs w:val="32"/>
          <w:shd w:val="clear" w:color="auto" w:fill="FFFFFF"/>
        </w:rPr>
        <w:t>和公用经费</w:t>
      </w: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 xml:space="preserve">     </w:t>
      </w:r>
    </w:p>
    <w:p w:rsidR="00C560AB" w:rsidRDefault="00FA42FA" w:rsidP="00FA42FA">
      <w:pPr>
        <w:ind w:firstLineChars="147" w:firstLine="472"/>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（二）一般公共预算当年拨款结构情况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交通运输支出</w:t>
      </w:r>
      <w:r>
        <w:rPr>
          <w:rFonts w:ascii="仿宋_GB2312" w:eastAsia="仿宋_GB2312"/>
          <w:sz w:val="32"/>
          <w:szCs w:val="32"/>
          <w:shd w:val="clear" w:color="auto" w:fill="FFFFFF"/>
        </w:rPr>
        <w:t>72.29</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74.73%</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11.5</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11.89%</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5.23</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5.40%</w:t>
      </w:r>
      <w:r>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7.72</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7.98%</w:t>
      </w:r>
      <w:r>
        <w:rPr>
          <w:rFonts w:ascii="仿宋_GB2312" w:eastAsia="仿宋_GB2312" w:hint="eastAsia"/>
          <w:sz w:val="32"/>
          <w:szCs w:val="32"/>
          <w:shd w:val="clear" w:color="auto" w:fill="FFFFFF"/>
        </w:rPr>
        <w:t>。</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（三）一般公共预算当年拨款具体使用情况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交通运输支出（类）公路水路运输（款）行政运行（项）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20.39</w:t>
      </w:r>
      <w:r>
        <w:rPr>
          <w:rFonts w:ascii="仿宋_GB2312" w:eastAsia="仿宋_GB2312" w:hint="eastAsia"/>
          <w:sz w:val="32"/>
          <w:szCs w:val="32"/>
          <w:shd w:val="clear" w:color="auto" w:fill="FFFFFF"/>
        </w:rPr>
        <w:t>万元，主要用于：本单位正常运转的基本支出，包括办公费、印刷费、水电费等日常公用经费。</w:t>
      </w:r>
    </w:p>
    <w:p w:rsidR="00C560AB" w:rsidRDefault="00FA42FA">
      <w:pPr>
        <w:rPr>
          <w:rFonts w:ascii="仿宋_GB2312" w:eastAsia="仿宋_GB2312"/>
          <w:sz w:val="32"/>
          <w:szCs w:val="32"/>
          <w:shd w:val="clear" w:color="auto" w:fill="FFFFFF"/>
        </w:rPr>
      </w:pPr>
      <w:r>
        <w:rPr>
          <w:rFonts w:ascii="仿宋_GB2312" w:eastAsia="仿宋_GB2312"/>
          <w:sz w:val="32"/>
          <w:szCs w:val="32"/>
          <w:shd w:val="clear" w:color="auto" w:fill="FFFFFF"/>
        </w:rPr>
        <w:lastRenderedPageBreak/>
        <w:t xml:space="preserve">    2.</w:t>
      </w:r>
      <w:r>
        <w:rPr>
          <w:rFonts w:ascii="仿宋_GB2312" w:eastAsia="仿宋_GB2312" w:hint="eastAsia"/>
          <w:sz w:val="32"/>
          <w:szCs w:val="32"/>
          <w:shd w:val="clear" w:color="auto" w:fill="FFFFFF"/>
        </w:rPr>
        <w:t>交通运输支出（类）公路水路运输（款）</w:t>
      </w:r>
      <w:r>
        <w:rPr>
          <w:rFonts w:ascii="仿宋_GB2312" w:eastAsia="仿宋_GB2312"/>
          <w:sz w:val="32"/>
          <w:szCs w:val="32"/>
          <w:shd w:val="clear" w:color="auto" w:fill="FFFFFF"/>
        </w:rPr>
        <w:t>公路运输管理</w:t>
      </w:r>
      <w:r>
        <w:rPr>
          <w:rFonts w:ascii="仿宋_GB2312" w:eastAsia="仿宋_GB2312" w:hint="eastAsia"/>
          <w:sz w:val="32"/>
          <w:szCs w:val="32"/>
          <w:shd w:val="clear" w:color="auto" w:fill="FFFFFF"/>
        </w:rPr>
        <w:t>（项）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51.90</w:t>
      </w:r>
      <w:r>
        <w:rPr>
          <w:rFonts w:ascii="仿宋_GB2312" w:eastAsia="仿宋_GB2312" w:hint="eastAsia"/>
          <w:sz w:val="32"/>
          <w:szCs w:val="32"/>
          <w:shd w:val="clear" w:color="auto" w:fill="FFFFFF"/>
        </w:rPr>
        <w:t>万元，主要用于：本单位正常运转的基本支出，包括基本工资、津贴补贴等人员经费。</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社会保障和就业（类）行政事业单位</w:t>
      </w:r>
      <w:r>
        <w:rPr>
          <w:rFonts w:ascii="仿宋_GB2312" w:eastAsia="仿宋_GB2312"/>
          <w:sz w:val="32"/>
          <w:szCs w:val="32"/>
          <w:shd w:val="clear" w:color="auto" w:fill="FFFFFF"/>
        </w:rPr>
        <w:t>养老</w:t>
      </w:r>
      <w:r>
        <w:rPr>
          <w:rFonts w:ascii="仿宋_GB2312" w:eastAsia="仿宋_GB2312" w:hint="eastAsia"/>
          <w:sz w:val="32"/>
          <w:szCs w:val="32"/>
          <w:shd w:val="clear" w:color="auto" w:fill="FFFFFF"/>
        </w:rPr>
        <w:t>（款）机关事业单位基本养老保险缴费支出（项）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7.67</w:t>
      </w:r>
      <w:r>
        <w:rPr>
          <w:rFonts w:ascii="仿宋_GB2312" w:eastAsia="仿宋_GB2312" w:hint="eastAsia"/>
          <w:sz w:val="32"/>
          <w:szCs w:val="32"/>
          <w:shd w:val="clear" w:color="auto" w:fill="FFFFFF"/>
        </w:rPr>
        <w:t>万元，主要用于：实施养老保险制度后，部门按规定由单位缴纳的基本养老保险费支出。</w:t>
      </w:r>
    </w:p>
    <w:p w:rsidR="00C560AB" w:rsidRDefault="00FA42FA">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社会保障和就业（类）行政事业单位</w:t>
      </w:r>
      <w:r>
        <w:rPr>
          <w:rFonts w:ascii="仿宋_GB2312" w:eastAsia="仿宋_GB2312"/>
          <w:sz w:val="32"/>
          <w:szCs w:val="32"/>
          <w:shd w:val="clear" w:color="auto" w:fill="FFFFFF"/>
        </w:rPr>
        <w:t>养老</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机关事业单位职业年金缴费</w:t>
      </w:r>
      <w:r>
        <w:rPr>
          <w:rFonts w:ascii="仿宋_GB2312" w:eastAsia="仿宋_GB2312" w:hint="eastAsia"/>
          <w:sz w:val="32"/>
          <w:szCs w:val="32"/>
          <w:shd w:val="clear" w:color="auto" w:fill="FFFFFF"/>
        </w:rPr>
        <w:t>支出（项）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3.83</w:t>
      </w:r>
      <w:r>
        <w:rPr>
          <w:rFonts w:ascii="仿宋_GB2312" w:eastAsia="仿宋_GB2312" w:hint="eastAsia"/>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ascii="仿宋_GB2312" w:eastAsia="仿宋_GB2312" w:hint="eastAsia"/>
          <w:sz w:val="32"/>
          <w:szCs w:val="32"/>
          <w:shd w:val="clear" w:color="auto" w:fill="FFFFFF"/>
        </w:rPr>
        <w:t>支出。</w:t>
      </w:r>
    </w:p>
    <w:p w:rsidR="00C560AB" w:rsidRDefault="00FA42F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5</w:t>
      </w:r>
      <w:r>
        <w:rPr>
          <w:rFonts w:ascii="仿宋_GB2312" w:eastAsia="仿宋_GB2312"/>
          <w:sz w:val="32"/>
          <w:szCs w:val="32"/>
          <w:shd w:val="clear" w:color="auto" w:fill="FFFFFF"/>
        </w:rPr>
        <w:t>.</w:t>
      </w:r>
      <w:r>
        <w:rPr>
          <w:rFonts w:ascii="仿宋_GB2312" w:eastAsia="仿宋_GB2312"/>
          <w:sz w:val="32"/>
          <w:szCs w:val="32"/>
          <w:shd w:val="clear" w:color="auto" w:fill="FFFFFF"/>
        </w:rPr>
        <w:t>卫生健康</w:t>
      </w:r>
      <w:r>
        <w:rPr>
          <w:rFonts w:ascii="仿宋_GB2312" w:eastAsia="仿宋_GB2312" w:hint="eastAsia"/>
          <w:sz w:val="32"/>
          <w:szCs w:val="32"/>
          <w:shd w:val="clear" w:color="auto" w:fill="FFFFFF"/>
        </w:rPr>
        <w:t>（类）行政事业单位医疗（款）事业单位医疗（项）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3.35</w:t>
      </w:r>
      <w:r>
        <w:rPr>
          <w:rFonts w:ascii="仿宋_GB2312" w:eastAsia="仿宋_GB2312" w:hint="eastAsia"/>
          <w:sz w:val="32"/>
          <w:szCs w:val="32"/>
          <w:shd w:val="clear" w:color="auto" w:fill="FFFFFF"/>
        </w:rPr>
        <w:t>万元，主要用于：本单位基本医疗保险缴费支出。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 xml:space="preserve"> 6</w:t>
      </w:r>
      <w:r>
        <w:rPr>
          <w:rFonts w:ascii="仿宋_GB2312" w:eastAsia="仿宋_GB2312"/>
          <w:sz w:val="32"/>
          <w:szCs w:val="32"/>
          <w:shd w:val="clear" w:color="auto" w:fill="FFFFFF"/>
        </w:rPr>
        <w:t>.</w:t>
      </w:r>
      <w:r>
        <w:rPr>
          <w:rFonts w:ascii="仿宋_GB2312" w:eastAsia="仿宋_GB2312"/>
          <w:sz w:val="32"/>
          <w:szCs w:val="32"/>
          <w:shd w:val="clear" w:color="auto" w:fill="FFFFFF"/>
        </w:rPr>
        <w:t>卫生健康</w:t>
      </w:r>
      <w:r>
        <w:rPr>
          <w:rFonts w:ascii="仿宋_GB2312" w:eastAsia="仿宋_GB2312" w:hint="eastAsia"/>
          <w:sz w:val="32"/>
          <w:szCs w:val="32"/>
          <w:shd w:val="clear" w:color="auto" w:fill="FFFFFF"/>
        </w:rPr>
        <w:t>（类）行政事业单位医疗（款）公务员医疗补助（项）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1.88</w:t>
      </w:r>
      <w:r>
        <w:rPr>
          <w:rFonts w:ascii="仿宋_GB2312" w:eastAsia="仿宋_GB2312" w:hint="eastAsia"/>
          <w:sz w:val="32"/>
          <w:szCs w:val="32"/>
          <w:shd w:val="clear" w:color="auto" w:fill="FFFFFF"/>
        </w:rPr>
        <w:t>万元，主要用于：本单位集中缴纳公务员医疗补助支出。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7.</w:t>
      </w:r>
      <w:r>
        <w:rPr>
          <w:rFonts w:ascii="仿宋_GB2312" w:eastAsia="仿宋_GB2312" w:hint="eastAsia"/>
          <w:sz w:val="32"/>
          <w:szCs w:val="32"/>
          <w:shd w:val="clear" w:color="auto" w:fill="FFFFFF"/>
        </w:rPr>
        <w:t>住房保障（类）住房改革支出（款）住房公积金（项）</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7.72</w:t>
      </w:r>
      <w:r>
        <w:rPr>
          <w:rFonts w:ascii="仿宋_GB2312" w:eastAsia="仿宋_GB2312" w:hint="eastAsia"/>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sz w:val="32"/>
          <w:szCs w:val="32"/>
          <w:shd w:val="clear" w:color="auto" w:fill="FFFFFF"/>
        </w:rPr>
        <w:t xml:space="preserve"> </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六、一般公共预算基本支出情况说明</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年一般公共预算基本支出</w:t>
      </w:r>
      <w:r>
        <w:rPr>
          <w:rFonts w:ascii="仿宋_GB2312" w:eastAsia="仿宋_GB2312"/>
          <w:sz w:val="32"/>
          <w:szCs w:val="32"/>
          <w:shd w:val="clear" w:color="auto" w:fill="FFFFFF"/>
        </w:rPr>
        <w:t>96.74</w:t>
      </w:r>
      <w:r>
        <w:rPr>
          <w:rFonts w:ascii="仿宋_GB2312" w:eastAsia="仿宋_GB2312" w:hint="eastAsia"/>
          <w:sz w:val="32"/>
          <w:szCs w:val="32"/>
          <w:shd w:val="clear" w:color="auto" w:fill="FFFFFF"/>
        </w:rPr>
        <w:t>万元，其中：</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color w:val="FF0000"/>
          <w:sz w:val="32"/>
          <w:szCs w:val="32"/>
          <w:shd w:val="clear" w:color="auto" w:fill="FFFFFF"/>
        </w:rPr>
        <w:t xml:space="preserve">　</w:t>
      </w:r>
      <w:r>
        <w:rPr>
          <w:rFonts w:ascii="仿宋_GB2312" w:eastAsia="仿宋_GB2312" w:hint="eastAsia"/>
          <w:sz w:val="32"/>
          <w:szCs w:val="32"/>
          <w:shd w:val="clear" w:color="auto" w:fill="FFFFFF"/>
        </w:rPr>
        <w:t>人员经费</w:t>
      </w:r>
      <w:r>
        <w:rPr>
          <w:rFonts w:ascii="仿宋_GB2312" w:eastAsia="仿宋_GB2312"/>
          <w:sz w:val="32"/>
          <w:szCs w:val="32"/>
          <w:shd w:val="clear" w:color="auto" w:fill="FFFFFF"/>
        </w:rPr>
        <w:t>89.25</w:t>
      </w:r>
      <w:r>
        <w:rPr>
          <w:rFonts w:ascii="仿宋_GB2312" w:eastAsia="仿宋_GB2312" w:hint="eastAsia"/>
          <w:sz w:val="32"/>
          <w:szCs w:val="32"/>
          <w:shd w:val="clear" w:color="auto" w:fill="FFFFFF"/>
        </w:rPr>
        <w:t>万元，主要包括：基本工资、津贴补贴、奖金、社会保险缴费、机关事业单位基本养老保险缴费、其他工资福利支出、住房公积金等。</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公用经费</w:t>
      </w:r>
      <w:r>
        <w:rPr>
          <w:rFonts w:ascii="仿宋_GB2312" w:eastAsia="仿宋_GB2312"/>
          <w:sz w:val="32"/>
          <w:szCs w:val="32"/>
          <w:shd w:val="clear" w:color="auto" w:fill="FFFFFF"/>
        </w:rPr>
        <w:t>7.49</w:t>
      </w:r>
      <w:r>
        <w:rPr>
          <w:rFonts w:ascii="仿宋_GB2312" w:eastAsia="仿宋_GB2312" w:hint="eastAsia"/>
          <w:sz w:val="32"/>
          <w:szCs w:val="32"/>
          <w:shd w:val="clear" w:color="auto" w:fill="FFFFFF"/>
        </w:rPr>
        <w:t>万元，主要包括：办公费、印刷费、邮电费、取暖费、差旅费、培训费、工会经费、福利费、公务接待费、公务用车运行维护费、其他商品和服务支出。</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七、“三公”经费财政拨款预算安排情况说明</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1.04</w:t>
      </w:r>
      <w:r>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0.14</w:t>
      </w:r>
      <w:r>
        <w:rPr>
          <w:rFonts w:ascii="仿宋_GB2312" w:eastAsia="仿宋_GB2312" w:hint="eastAsia"/>
          <w:sz w:val="32"/>
          <w:szCs w:val="32"/>
          <w:shd w:val="clear" w:color="auto" w:fill="FFFFFF"/>
        </w:rPr>
        <w:t>万元，公务用车购置及运行维护费</w:t>
      </w:r>
      <w:r>
        <w:rPr>
          <w:rFonts w:ascii="仿宋_GB2312" w:eastAsia="仿宋_GB2312"/>
          <w:sz w:val="32"/>
          <w:szCs w:val="32"/>
          <w:shd w:val="clear" w:color="auto" w:fill="FFFFFF"/>
        </w:rPr>
        <w:t>0.9</w:t>
      </w:r>
      <w:r>
        <w:rPr>
          <w:rFonts w:ascii="仿宋_GB2312" w:eastAsia="仿宋_GB2312" w:hint="eastAsia"/>
          <w:sz w:val="32"/>
          <w:szCs w:val="32"/>
          <w:shd w:val="clear" w:color="auto" w:fill="FFFFFF"/>
        </w:rPr>
        <w:t>万元。</w:t>
      </w:r>
    </w:p>
    <w:p w:rsidR="00C560AB" w:rsidRDefault="00FA42F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（一）</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年未安排因</w:t>
      </w:r>
      <w:r>
        <w:rPr>
          <w:rFonts w:ascii="仿宋_GB2312" w:eastAsia="仿宋_GB2312" w:hint="eastAsia"/>
          <w:sz w:val="32"/>
          <w:szCs w:val="32"/>
          <w:shd w:val="clear" w:color="auto" w:fill="FFFFFF"/>
        </w:rPr>
        <w:t>公出国（境）经费。</w:t>
      </w:r>
    </w:p>
    <w:p w:rsidR="00C560AB" w:rsidRDefault="00FA42F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w:t>
      </w:r>
      <w:proofErr w:type="gramStart"/>
      <w:r>
        <w:rPr>
          <w:rFonts w:ascii="仿宋_GB2312" w:eastAsia="仿宋_GB2312" w:hint="eastAsia"/>
          <w:sz w:val="32"/>
          <w:szCs w:val="32"/>
          <w:shd w:val="clear" w:color="auto" w:fill="FFFFFF"/>
        </w:rPr>
        <w:t>接待费较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w:t>
      </w:r>
      <w:proofErr w:type="gramEnd"/>
      <w:r>
        <w:rPr>
          <w:rFonts w:ascii="仿宋_GB2312" w:eastAsia="仿宋_GB2312" w:hint="eastAsia"/>
          <w:sz w:val="32"/>
          <w:szCs w:val="32"/>
          <w:shd w:val="clear" w:color="auto" w:fill="FFFFFF"/>
        </w:rPr>
        <w:t>预算</w:t>
      </w:r>
      <w:r>
        <w:rPr>
          <w:rFonts w:ascii="仿宋_GB2312" w:eastAsia="仿宋_GB2312"/>
          <w:sz w:val="32"/>
          <w:szCs w:val="32"/>
          <w:shd w:val="clear" w:color="auto" w:fill="FFFFFF"/>
        </w:rPr>
        <w:t>减少</w:t>
      </w:r>
      <w:r>
        <w:rPr>
          <w:rFonts w:ascii="仿宋_GB2312" w:eastAsia="仿宋_GB2312"/>
          <w:sz w:val="32"/>
          <w:szCs w:val="32"/>
          <w:shd w:val="clear" w:color="auto" w:fill="FFFFFF"/>
        </w:rPr>
        <w:t>0.26</w:t>
      </w:r>
      <w:r>
        <w:rPr>
          <w:rFonts w:ascii="仿宋_GB2312" w:eastAsia="仿宋_GB2312"/>
          <w:sz w:val="32"/>
          <w:szCs w:val="32"/>
          <w:shd w:val="clear" w:color="auto" w:fill="FFFFFF"/>
        </w:rPr>
        <w:t>万元，原因是因机构改革在编在岗人员减少，公务接待费用也减少。</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年公务接待</w:t>
      </w:r>
      <w:proofErr w:type="gramStart"/>
      <w:r>
        <w:rPr>
          <w:rFonts w:ascii="仿宋_GB2312" w:eastAsia="仿宋_GB2312" w:hint="eastAsia"/>
          <w:sz w:val="32"/>
          <w:szCs w:val="32"/>
          <w:shd w:val="clear" w:color="auto" w:fill="FFFFFF"/>
        </w:rPr>
        <w:t>费计划</w:t>
      </w:r>
      <w:proofErr w:type="gramEnd"/>
      <w:r>
        <w:rPr>
          <w:rFonts w:ascii="仿宋_GB2312" w:eastAsia="仿宋_GB2312" w:hint="eastAsia"/>
          <w:sz w:val="32"/>
          <w:szCs w:val="32"/>
          <w:shd w:val="clear" w:color="auto" w:fill="FFFFFF"/>
        </w:rPr>
        <w:t>用于执行公务、考察调研、检查指导等公务活动开支的住宿费、用餐费等。</w:t>
      </w:r>
    </w:p>
    <w:p w:rsidR="00C560AB" w:rsidRDefault="00FA42F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（三）公务用车运行维护费</w:t>
      </w:r>
      <w:r>
        <w:rPr>
          <w:rFonts w:ascii="仿宋_GB2312" w:eastAsia="仿宋_GB2312"/>
          <w:sz w:val="32"/>
          <w:szCs w:val="32"/>
          <w:shd w:val="clear" w:color="auto" w:fill="FFFFFF"/>
        </w:rPr>
        <w:t>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w:t>
      </w:r>
      <w:r>
        <w:rPr>
          <w:rFonts w:ascii="仿宋_GB2312" w:eastAsia="仿宋_GB2312"/>
          <w:sz w:val="32"/>
          <w:szCs w:val="32"/>
          <w:shd w:val="clear" w:color="auto" w:fill="FFFFFF"/>
        </w:rPr>
        <w:t>减少</w:t>
      </w:r>
      <w:r>
        <w:rPr>
          <w:rFonts w:ascii="仿宋_GB2312" w:eastAsia="仿宋_GB2312"/>
          <w:sz w:val="32"/>
          <w:szCs w:val="32"/>
          <w:shd w:val="clear" w:color="auto" w:fill="FFFFFF"/>
        </w:rPr>
        <w:t>8.1</w:t>
      </w:r>
      <w:r>
        <w:rPr>
          <w:rFonts w:ascii="仿宋_GB2312" w:eastAsia="仿宋_GB2312"/>
          <w:sz w:val="32"/>
          <w:szCs w:val="32"/>
          <w:shd w:val="clear" w:color="auto" w:fill="FFFFFF"/>
        </w:rPr>
        <w:t>万元，原因是因机构改革在编在岗人员减少，公务用车运行维护费按照人头计算。</w:t>
      </w:r>
    </w:p>
    <w:p w:rsidR="00C560AB" w:rsidRDefault="00FA42F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单位现有公务用车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辆，其中：轿车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年未安排公务用车购置费。</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0.9</w:t>
      </w:r>
      <w:r>
        <w:rPr>
          <w:rFonts w:ascii="仿宋_GB2312" w:eastAsia="仿宋_GB2312" w:hint="eastAsia"/>
          <w:sz w:val="32"/>
          <w:szCs w:val="32"/>
          <w:shd w:val="clear" w:color="auto" w:fill="FFFFFF"/>
        </w:rPr>
        <w:t>万元，用于</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辆执法执勤用车燃油、过路（桥）、维修、保险等方面支出，主要保障本单位的工作调研、脱贫攻坚</w:t>
      </w:r>
      <w:r>
        <w:rPr>
          <w:rFonts w:ascii="仿宋_GB2312" w:eastAsia="仿宋_GB2312"/>
          <w:sz w:val="32"/>
          <w:szCs w:val="32"/>
          <w:shd w:val="clear" w:color="auto" w:fill="FFFFFF"/>
        </w:rPr>
        <w:t>，疫情防控</w:t>
      </w:r>
      <w:r>
        <w:rPr>
          <w:rFonts w:ascii="仿宋_GB2312" w:eastAsia="仿宋_GB2312" w:hint="eastAsia"/>
          <w:sz w:val="32"/>
          <w:szCs w:val="32"/>
          <w:shd w:val="clear" w:color="auto" w:fill="FFFFFF"/>
        </w:rPr>
        <w:t>等工作开展。</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 xml:space="preserve">　八、政府性基金预算支出情况说明</w:t>
      </w:r>
    </w:p>
    <w:p w:rsidR="00C560AB" w:rsidRPr="00FA42FA" w:rsidRDefault="00FA42FA" w:rsidP="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w:t>
      </w:r>
      <w:r>
        <w:rPr>
          <w:rFonts w:ascii="仿宋_GB2312" w:eastAsia="仿宋_GB2312"/>
          <w:sz w:val="32"/>
          <w:szCs w:val="32"/>
          <w:shd w:val="clear" w:color="auto" w:fill="FFFFFF"/>
        </w:rPr>
        <w:t>交通运输服务中心</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年没有使用政府性基金预算拨款安排的支出。</w:t>
      </w:r>
    </w:p>
    <w:p w:rsidR="00C560AB" w:rsidRDefault="00FA42FA">
      <w:pPr>
        <w:ind w:firstLine="660"/>
        <w:rPr>
          <w:rFonts w:ascii="仿宋_GB2312" w:eastAsia="仿宋_GB2312"/>
          <w:b/>
          <w:sz w:val="32"/>
          <w:szCs w:val="32"/>
          <w:shd w:val="clear" w:color="auto" w:fill="FFFFFF"/>
        </w:rPr>
      </w:pPr>
      <w:r>
        <w:rPr>
          <w:rFonts w:ascii="仿宋_GB2312" w:eastAsia="仿宋_GB2312" w:hint="eastAsia"/>
          <w:b/>
          <w:sz w:val="32"/>
          <w:szCs w:val="32"/>
          <w:shd w:val="clear" w:color="auto" w:fill="FFFFFF"/>
        </w:rPr>
        <w:t>十、其他重要事项的情况说明</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（一）机关运行经费</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的机关运行经费财政拨款预算为</w:t>
      </w:r>
      <w:r>
        <w:rPr>
          <w:rFonts w:ascii="仿宋_GB2312" w:eastAsia="仿宋_GB2312"/>
          <w:sz w:val="32"/>
          <w:szCs w:val="32"/>
          <w:shd w:val="clear" w:color="auto" w:fill="FFFFFF"/>
        </w:rPr>
        <w:t>7.49</w:t>
      </w:r>
      <w:r>
        <w:rPr>
          <w:rFonts w:ascii="仿宋_GB2312" w:eastAsia="仿宋_GB2312" w:hint="eastAsia"/>
          <w:sz w:val="32"/>
          <w:szCs w:val="32"/>
          <w:shd w:val="clear" w:color="auto" w:fill="FFFFFF"/>
        </w:rPr>
        <w:t>万元。</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（二）政府采购情况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年，县</w:t>
      </w:r>
      <w:r>
        <w:rPr>
          <w:rFonts w:ascii="仿宋_GB2312" w:eastAsia="仿宋_GB2312"/>
          <w:sz w:val="32"/>
          <w:szCs w:val="32"/>
          <w:shd w:val="clear" w:color="auto" w:fill="FFFFFF"/>
        </w:rPr>
        <w:t>交通运输服务中心未</w:t>
      </w:r>
      <w:r>
        <w:rPr>
          <w:rFonts w:ascii="仿宋_GB2312" w:eastAsia="仿宋_GB2312" w:hint="eastAsia"/>
          <w:sz w:val="32"/>
          <w:szCs w:val="32"/>
          <w:shd w:val="clear" w:color="auto" w:fill="FFFFFF"/>
        </w:rPr>
        <w:t>安排政府采购预算。</w:t>
      </w:r>
    </w:p>
    <w:p w:rsidR="00C560AB" w:rsidRDefault="00FA42FA">
      <w:pPr>
        <w:rPr>
          <w:rFonts w:ascii="仿宋_GB2312" w:eastAsia="仿宋_GB2312"/>
          <w:b/>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sz w:val="32"/>
          <w:szCs w:val="32"/>
          <w:shd w:val="clear" w:color="auto" w:fill="FFFFFF"/>
        </w:rPr>
        <w:t>（三）国有资产占有使用情况</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截至</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年底，县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共有车辆</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辆，其中执法执勤用车</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辆。单位价值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台（套）。</w:t>
      </w:r>
    </w:p>
    <w:p w:rsidR="00C560AB" w:rsidRDefault="00FA42FA" w:rsidP="00FA42FA">
      <w:pPr>
        <w:ind w:firstLine="645"/>
        <w:rPr>
          <w:rFonts w:ascii="仿宋_GB2312" w:eastAsia="仿宋_GB2312" w:hint="eastAsia"/>
          <w:sz w:val="32"/>
          <w:szCs w:val="32"/>
          <w:shd w:val="clear" w:color="auto" w:fill="FFFFFF"/>
        </w:rPr>
      </w:pP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p>
    <w:p w:rsidR="00FA42FA" w:rsidRDefault="00FA42FA" w:rsidP="00FA42FA">
      <w:pPr>
        <w:ind w:firstLineChars="200" w:firstLine="643"/>
        <w:rPr>
          <w:rFonts w:ascii="仿宋_GB2312" w:eastAsia="仿宋_GB2312"/>
          <w:b/>
          <w:sz w:val="32"/>
          <w:szCs w:val="32"/>
          <w:shd w:val="clear" w:color="auto" w:fill="FFFFFF"/>
        </w:rPr>
      </w:pPr>
      <w:bookmarkStart w:id="0" w:name="_GoBack"/>
      <w:bookmarkEnd w:id="0"/>
      <w:r>
        <w:rPr>
          <w:rFonts w:ascii="仿宋_GB2312" w:eastAsia="仿宋_GB2312" w:hint="eastAsia"/>
          <w:b/>
          <w:sz w:val="32"/>
          <w:szCs w:val="32"/>
          <w:shd w:val="clear" w:color="auto" w:fill="FFFFFF"/>
        </w:rPr>
        <w:t>（四）</w:t>
      </w:r>
      <w:r>
        <w:rPr>
          <w:rFonts w:ascii="仿宋_GB2312" w:eastAsia="仿宋_GB2312" w:hint="eastAsia"/>
          <w:b/>
          <w:sz w:val="32"/>
          <w:szCs w:val="32"/>
          <w:shd w:val="clear" w:color="auto" w:fill="FFFFFF"/>
        </w:rPr>
        <w:t>目标绩效情况</w:t>
      </w:r>
    </w:p>
    <w:p w:rsidR="00FA42FA" w:rsidRDefault="00FA42FA" w:rsidP="00FA42FA">
      <w:pPr>
        <w:ind w:firstLine="660"/>
        <w:rPr>
          <w:rFonts w:ascii="仿宋_GB2312" w:eastAsia="仿宋_GB2312"/>
          <w:sz w:val="32"/>
          <w:szCs w:val="32"/>
          <w:shd w:val="clear" w:color="auto" w:fill="FFFFFF"/>
        </w:rPr>
      </w:pP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年县</w:t>
      </w:r>
      <w:r>
        <w:rPr>
          <w:rFonts w:ascii="仿宋_GB2312" w:eastAsia="仿宋_GB2312"/>
          <w:sz w:val="32"/>
          <w:szCs w:val="32"/>
          <w:shd w:val="clear" w:color="auto" w:fill="FFFFFF"/>
        </w:rPr>
        <w:t>交通运输服务中心</w:t>
      </w:r>
      <w:r>
        <w:rPr>
          <w:rFonts w:ascii="仿宋_GB2312" w:eastAsia="仿宋_GB2312" w:hint="eastAsia"/>
          <w:sz w:val="32"/>
          <w:szCs w:val="32"/>
          <w:shd w:val="clear" w:color="auto" w:fill="FFFFFF"/>
        </w:rPr>
        <w:t>所有资金均按要求实行绩效目标管理。具体指标说明如下：</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1、目标数量指标：202</w:t>
      </w:r>
      <w:r>
        <w:rPr>
          <w:rFonts w:ascii="仿宋_GB2312" w:eastAsia="仿宋_GB2312" w:cs="仿宋"/>
          <w:sz w:val="32"/>
          <w:szCs w:val="32"/>
        </w:rPr>
        <w:t>1</w:t>
      </w:r>
      <w:r>
        <w:rPr>
          <w:rFonts w:ascii="仿宋_GB2312" w:eastAsia="仿宋_GB2312" w:cs="仿宋" w:hint="eastAsia"/>
          <w:sz w:val="32"/>
          <w:szCs w:val="32"/>
        </w:rPr>
        <w:t>年县</w:t>
      </w:r>
      <w:r>
        <w:rPr>
          <w:rFonts w:ascii="仿宋_GB2312" w:eastAsia="仿宋_GB2312" w:cs="仿宋"/>
          <w:sz w:val="32"/>
          <w:szCs w:val="32"/>
        </w:rPr>
        <w:t>交通运输服务中心</w:t>
      </w:r>
      <w:r>
        <w:rPr>
          <w:rFonts w:ascii="仿宋_GB2312" w:eastAsia="仿宋_GB2312" w:cs="仿宋" w:hint="eastAsia"/>
          <w:sz w:val="32"/>
          <w:szCs w:val="32"/>
        </w:rPr>
        <w:t>整体绩</w:t>
      </w:r>
      <w:r>
        <w:rPr>
          <w:rFonts w:ascii="仿宋_GB2312" w:eastAsia="仿宋_GB2312" w:cs="仿宋" w:hint="eastAsia"/>
          <w:sz w:val="32"/>
          <w:szCs w:val="32"/>
        </w:rPr>
        <w:lastRenderedPageBreak/>
        <w:t>效目标数量指标主要任务共3项：</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2、质量指标：加强道路运输行业安全生产及道路运输行业的监管工作，保质量完成各项工作。</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3、时效指标：202</w:t>
      </w:r>
      <w:r>
        <w:rPr>
          <w:rFonts w:ascii="仿宋_GB2312" w:eastAsia="仿宋_GB2312" w:cs="仿宋"/>
          <w:sz w:val="32"/>
          <w:szCs w:val="32"/>
        </w:rPr>
        <w:t>1</w:t>
      </w:r>
      <w:r>
        <w:rPr>
          <w:rFonts w:ascii="仿宋_GB2312" w:eastAsia="仿宋_GB2312" w:cs="仿宋" w:hint="eastAsia"/>
          <w:sz w:val="32"/>
          <w:szCs w:val="32"/>
        </w:rPr>
        <w:t>年县</w:t>
      </w:r>
      <w:r>
        <w:rPr>
          <w:rFonts w:ascii="仿宋_GB2312" w:eastAsia="仿宋_GB2312" w:cs="仿宋"/>
          <w:sz w:val="32"/>
          <w:szCs w:val="32"/>
        </w:rPr>
        <w:t>交通运输服务中心</w:t>
      </w:r>
      <w:r>
        <w:rPr>
          <w:rFonts w:ascii="仿宋_GB2312" w:eastAsia="仿宋_GB2312" w:cs="仿宋" w:hint="eastAsia"/>
          <w:sz w:val="32"/>
          <w:szCs w:val="32"/>
        </w:rPr>
        <w:t xml:space="preserve">各项事务均按时正常结办，按期完成率为100%。 </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4、成本指标：各项目标任务在部门运行最低成本中完成，未超预算。</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5、经济效益：202</w:t>
      </w:r>
      <w:r>
        <w:rPr>
          <w:rFonts w:ascii="仿宋_GB2312" w:eastAsia="仿宋_GB2312" w:cs="仿宋"/>
          <w:sz w:val="32"/>
          <w:szCs w:val="32"/>
        </w:rPr>
        <w:t>1</w:t>
      </w:r>
      <w:r>
        <w:rPr>
          <w:rFonts w:ascii="仿宋_GB2312" w:eastAsia="仿宋_GB2312" w:cs="仿宋" w:hint="eastAsia"/>
          <w:sz w:val="32"/>
          <w:szCs w:val="32"/>
        </w:rPr>
        <w:t>年通过对运输企业安全监管及道路运输打非治违等工作的开展，使各运输企业及营运者的经济收入得到有效提高，促进经济发展和社会和谐。</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hint="eastAsia"/>
          <w:sz w:val="32"/>
          <w:szCs w:val="32"/>
        </w:rPr>
        <w:t>6、社会效益：</w:t>
      </w:r>
      <w:r>
        <w:rPr>
          <w:rFonts w:ascii="仿宋_GB2312" w:eastAsia="仿宋_GB2312" w:hint="eastAsia"/>
          <w:sz w:val="32"/>
          <w:szCs w:val="32"/>
          <w:shd w:val="clear" w:color="auto" w:fill="FFFFFF"/>
        </w:rPr>
        <w:t>提高了安全监管能力和水平，安全达到“零事故”的目标；为群众出行提供了安全保障</w:t>
      </w:r>
      <w:r>
        <w:rPr>
          <w:rFonts w:ascii="仿宋_GB2312" w:eastAsia="仿宋_GB2312" w:cs="仿宋" w:hint="eastAsia"/>
          <w:sz w:val="32"/>
          <w:szCs w:val="32"/>
        </w:rPr>
        <w:t>，为社会稳定奠定了坚实的基础。</w:t>
      </w:r>
    </w:p>
    <w:p w:rsidR="00FA42FA" w:rsidRDefault="00FA42FA" w:rsidP="00FA42FA">
      <w:pPr>
        <w:ind w:firstLineChars="200" w:firstLine="640"/>
        <w:outlineLvl w:val="0"/>
        <w:rPr>
          <w:rFonts w:ascii="仿宋_GB2312" w:eastAsia="仿宋_GB2312" w:cs="仿宋"/>
          <w:sz w:val="32"/>
          <w:szCs w:val="32"/>
        </w:rPr>
      </w:pPr>
      <w:r>
        <w:rPr>
          <w:rFonts w:ascii="仿宋_GB2312" w:eastAsia="仿宋_GB2312" w:cs="仿宋"/>
          <w:sz w:val="32"/>
          <w:szCs w:val="32"/>
        </w:rPr>
        <w:t>7</w:t>
      </w:r>
      <w:r>
        <w:rPr>
          <w:rFonts w:ascii="仿宋_GB2312" w:eastAsia="仿宋_GB2312" w:cs="仿宋" w:hint="eastAsia"/>
          <w:sz w:val="32"/>
          <w:szCs w:val="32"/>
        </w:rPr>
        <w:t>、可持续影响：继续加强行业监管，不断提高道路运输业健康、平稳、持续发展。</w:t>
      </w:r>
    </w:p>
    <w:p w:rsidR="00FA42FA" w:rsidRPr="00FA42FA" w:rsidRDefault="00FA42FA" w:rsidP="00FA42FA">
      <w:pPr>
        <w:ind w:firstLineChars="200" w:firstLine="640"/>
        <w:outlineLvl w:val="0"/>
        <w:rPr>
          <w:rFonts w:ascii="仿宋_GB2312" w:eastAsia="仿宋_GB2312" w:cs="仿宋"/>
          <w:sz w:val="32"/>
          <w:szCs w:val="32"/>
        </w:rPr>
      </w:pPr>
      <w:r>
        <w:rPr>
          <w:rFonts w:ascii="仿宋_GB2312" w:eastAsia="仿宋_GB2312" w:cs="仿宋"/>
          <w:sz w:val="32"/>
          <w:szCs w:val="32"/>
        </w:rPr>
        <w:t>8</w:t>
      </w:r>
      <w:r>
        <w:rPr>
          <w:rFonts w:ascii="仿宋_GB2312" w:eastAsia="仿宋_GB2312" w:cs="仿宋" w:hint="eastAsia"/>
          <w:sz w:val="32"/>
          <w:szCs w:val="32"/>
        </w:rPr>
        <w:t>、满意度指标：企业、群众满意度为99%。</w:t>
      </w:r>
    </w:p>
    <w:p w:rsidR="00C560AB" w:rsidRDefault="00FA42FA" w:rsidP="00FA42FA">
      <w:pPr>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十</w:t>
      </w:r>
      <w:r>
        <w:rPr>
          <w:rFonts w:ascii="仿宋_GB2312" w:eastAsia="仿宋_GB2312" w:hint="eastAsia"/>
          <w:b/>
          <w:sz w:val="32"/>
          <w:szCs w:val="32"/>
          <w:shd w:val="clear" w:color="auto" w:fill="FFFFFF"/>
        </w:rPr>
        <w:t>、名词解释</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一般公共预算拨款收入：指县级财政当年拨付的资金。</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w:t>
      </w:r>
      <w:r>
        <w:t xml:space="preserve"> </w:t>
      </w:r>
      <w:r>
        <w:rPr>
          <w:rFonts w:ascii="仿宋_GB2312" w:eastAsia="仿宋_GB2312" w:hint="eastAsia"/>
          <w:sz w:val="32"/>
          <w:szCs w:val="32"/>
          <w:shd w:val="clear" w:color="auto" w:fill="FFFFFF"/>
        </w:rPr>
        <w:t>交通运输支出（类）公路水路运输（款）行政运行（项）：指部门用于保障机构正常运行、开展日常工作的基本支出。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社会保障和就业（类）行政事业单位</w:t>
      </w:r>
      <w:r>
        <w:rPr>
          <w:rFonts w:ascii="仿宋_GB2312" w:eastAsia="仿宋_GB2312"/>
          <w:sz w:val="32"/>
          <w:szCs w:val="32"/>
          <w:shd w:val="clear" w:color="auto" w:fill="FFFFFF"/>
        </w:rPr>
        <w:t>养老</w:t>
      </w:r>
      <w:r>
        <w:rPr>
          <w:rFonts w:ascii="仿宋_GB2312" w:eastAsia="仿宋_GB2312" w:hint="eastAsia"/>
          <w:sz w:val="32"/>
          <w:szCs w:val="32"/>
          <w:shd w:val="clear" w:color="auto" w:fill="FFFFFF"/>
        </w:rPr>
        <w:t>（款）机关</w:t>
      </w:r>
      <w:r>
        <w:rPr>
          <w:rFonts w:ascii="仿宋_GB2312" w:eastAsia="仿宋_GB2312" w:hint="eastAsia"/>
          <w:sz w:val="32"/>
          <w:szCs w:val="32"/>
          <w:shd w:val="clear" w:color="auto" w:fill="FFFFFF"/>
        </w:rPr>
        <w:lastRenderedPageBreak/>
        <w:t>事业单位基本养老保险缴费支出（项）：指部门实施养老保险制度由单位缴纳的养老保险费的支出。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4.</w:t>
      </w:r>
      <w:r>
        <w:rPr>
          <w:rFonts w:ascii="仿宋_GB2312" w:eastAsia="仿宋_GB2312" w:hint="eastAsia"/>
          <w:sz w:val="32"/>
          <w:szCs w:val="32"/>
          <w:shd w:val="clear" w:color="auto" w:fill="FFFFFF"/>
        </w:rPr>
        <w:t>社会保障和就业（类）行政事业单位</w:t>
      </w:r>
      <w:r>
        <w:rPr>
          <w:rFonts w:ascii="仿宋_GB2312" w:eastAsia="仿宋_GB2312"/>
          <w:sz w:val="32"/>
          <w:szCs w:val="32"/>
          <w:shd w:val="clear" w:color="auto" w:fill="FFFFFF"/>
        </w:rPr>
        <w:t>养老</w:t>
      </w:r>
      <w:r>
        <w:rPr>
          <w:rFonts w:ascii="仿宋_GB2312" w:eastAsia="仿宋_GB2312" w:hint="eastAsia"/>
          <w:sz w:val="32"/>
          <w:szCs w:val="32"/>
          <w:shd w:val="clear" w:color="auto" w:fill="FFFFFF"/>
        </w:rPr>
        <w:t>（款）机关事业单位</w:t>
      </w:r>
      <w:r>
        <w:rPr>
          <w:rFonts w:ascii="仿宋_GB2312" w:eastAsia="仿宋_GB2312"/>
          <w:sz w:val="32"/>
          <w:szCs w:val="32"/>
          <w:shd w:val="clear" w:color="auto" w:fill="FFFFFF"/>
        </w:rPr>
        <w:t>职业年金</w:t>
      </w:r>
      <w:r>
        <w:rPr>
          <w:rFonts w:ascii="仿宋_GB2312" w:eastAsia="仿宋_GB2312" w:hint="eastAsia"/>
          <w:sz w:val="32"/>
          <w:szCs w:val="32"/>
          <w:shd w:val="clear" w:color="auto" w:fill="FFFFFF"/>
        </w:rPr>
        <w:t>缴费支出（项）：指部门实施养老保险制度由单位缴纳的</w:t>
      </w:r>
      <w:r>
        <w:rPr>
          <w:rFonts w:ascii="仿宋_GB2312" w:eastAsia="仿宋_GB2312"/>
          <w:sz w:val="32"/>
          <w:szCs w:val="32"/>
          <w:shd w:val="clear" w:color="auto" w:fill="FFFFFF"/>
        </w:rPr>
        <w:t>职业年金</w:t>
      </w:r>
      <w:r>
        <w:rPr>
          <w:rFonts w:ascii="仿宋_GB2312" w:eastAsia="仿宋_GB2312" w:hint="eastAsia"/>
          <w:sz w:val="32"/>
          <w:szCs w:val="32"/>
          <w:shd w:val="clear" w:color="auto" w:fill="FFFFFF"/>
        </w:rPr>
        <w:t>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5.</w:t>
      </w:r>
      <w:r>
        <w:rPr>
          <w:rFonts w:ascii="仿宋_GB2312" w:eastAsia="仿宋_GB2312" w:hint="eastAsia"/>
          <w:sz w:val="32"/>
          <w:szCs w:val="32"/>
          <w:shd w:val="clear" w:color="auto" w:fill="FFFFFF"/>
        </w:rPr>
        <w:t>医疗卫生与计划生育（类）行政事业单位医疗（款）事业单位医疗</w:t>
      </w:r>
      <w:r>
        <w:rPr>
          <w:rFonts w:ascii="仿宋_GB2312" w:eastAsia="仿宋_GB2312" w:hint="eastAsia"/>
          <w:sz w:val="32"/>
          <w:szCs w:val="32"/>
          <w:shd w:val="clear" w:color="auto" w:fill="FFFFFF"/>
        </w:rPr>
        <w:t>（项）：指事业单位用于缴纳单位基本医疗保险支出。</w:t>
      </w:r>
    </w:p>
    <w:p w:rsidR="00C560AB" w:rsidRDefault="00FA42FA">
      <w:pPr>
        <w:ind w:firstLine="645"/>
        <w:rPr>
          <w:rFonts w:ascii="仿宋_GB2312" w:eastAsia="仿宋_GB2312"/>
          <w:sz w:val="32"/>
          <w:szCs w:val="32"/>
          <w:shd w:val="clear" w:color="auto" w:fill="FFFFFF"/>
        </w:rPr>
      </w:pP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医疗卫生与计划生育（类）行政事业单位医疗（款）公务员医疗补助（项）：指本单位用于集中缴纳公务员医疗补助支出。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7.</w:t>
      </w:r>
      <w:r>
        <w:rPr>
          <w:rFonts w:ascii="仿宋_GB2312" w:eastAsia="仿宋_GB2312" w:hint="eastAsia"/>
          <w:sz w:val="32"/>
          <w:szCs w:val="32"/>
          <w:shd w:val="clear" w:color="auto" w:fill="FFFFFF"/>
        </w:rPr>
        <w:t>住房保障（类）住房改革支出（款）住房公积金（项）：指按照《住房公积金管理条例》的规定，由单位及其在职职工缴存的长期住房储金。</w:t>
      </w:r>
    </w:p>
    <w:p w:rsidR="00C560AB" w:rsidRDefault="00FA42FA">
      <w:pPr>
        <w:ind w:firstLine="645"/>
        <w:rPr>
          <w:rFonts w:ascii="仿宋_GB2312" w:eastAsia="仿宋_GB2312"/>
          <w:sz w:val="32"/>
          <w:szCs w:val="32"/>
          <w:shd w:val="clear" w:color="auto" w:fill="FFFFFF"/>
        </w:rPr>
      </w:pPr>
      <w:r>
        <w:rPr>
          <w:rFonts w:ascii="仿宋_GB2312" w:eastAsia="仿宋_GB2312"/>
          <w:sz w:val="32"/>
          <w:szCs w:val="32"/>
          <w:shd w:val="clear" w:color="auto" w:fill="FFFFFF"/>
        </w:rPr>
        <w:t>8.</w:t>
      </w:r>
      <w:r>
        <w:rPr>
          <w:rFonts w:ascii="仿宋_GB2312" w:eastAsia="仿宋_GB2312" w:hint="eastAsia"/>
          <w:sz w:val="32"/>
          <w:szCs w:val="32"/>
          <w:shd w:val="clear" w:color="auto" w:fill="FFFFFF"/>
        </w:rPr>
        <w:t>基本支出：指为保证机构正常运转，完成日常工作任务而发生的人员支出和公用支出。</w:t>
      </w:r>
    </w:p>
    <w:p w:rsidR="00C560AB" w:rsidRDefault="00FA42FA">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9.</w:t>
      </w:r>
      <w:r>
        <w:rPr>
          <w:rFonts w:ascii="仿宋_GB2312" w:eastAsia="仿宋_GB2312" w:hint="eastAsia"/>
          <w:sz w:val="32"/>
          <w:szCs w:val="32"/>
          <w:shd w:val="clear" w:color="auto" w:fill="FFFFFF"/>
        </w:rPr>
        <w:t>“三公”经费：纳入财政局预决算管理的“三公”经费，是指部门用财政拨款安排的因公出国（境）费、公务用车购置及运行费、公务接待费。其中，因公出国（境）</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单位公务出国（境）的国际旅费、国外城市间交通费、住宿费、伙食费、培训费、公杂费等支出；公务用车购置及运行</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单位公务用车车辆购置支出（</w:t>
      </w:r>
      <w:proofErr w:type="gramStart"/>
      <w:r>
        <w:rPr>
          <w:rFonts w:ascii="仿宋_GB2312" w:eastAsia="仿宋_GB2312" w:hint="eastAsia"/>
          <w:sz w:val="32"/>
          <w:szCs w:val="32"/>
          <w:shd w:val="clear" w:color="auto" w:fill="FFFFFF"/>
        </w:rPr>
        <w:t>含车辆</w:t>
      </w:r>
      <w:proofErr w:type="gramEnd"/>
      <w:r>
        <w:rPr>
          <w:rFonts w:ascii="仿宋_GB2312" w:eastAsia="仿宋_GB2312" w:hint="eastAsia"/>
          <w:sz w:val="32"/>
          <w:szCs w:val="32"/>
          <w:shd w:val="clear" w:color="auto" w:fill="FFFFFF"/>
        </w:rPr>
        <w:t>购置税）及租</w:t>
      </w:r>
      <w:r>
        <w:rPr>
          <w:rFonts w:ascii="仿宋_GB2312" w:eastAsia="仿宋_GB2312" w:hint="eastAsia"/>
          <w:sz w:val="32"/>
          <w:szCs w:val="32"/>
          <w:shd w:val="clear" w:color="auto" w:fill="FFFFFF"/>
        </w:rPr>
        <w:lastRenderedPageBreak/>
        <w:t>用费、燃料费、维修费、过路过桥费、保险费等支出；公务接待</w:t>
      </w:r>
      <w:proofErr w:type="gramStart"/>
      <w:r>
        <w:rPr>
          <w:rFonts w:ascii="仿宋_GB2312" w:eastAsia="仿宋_GB2312" w:hint="eastAsia"/>
          <w:sz w:val="32"/>
          <w:szCs w:val="32"/>
          <w:shd w:val="clear" w:color="auto" w:fill="FFFFFF"/>
        </w:rPr>
        <w:t>费反映</w:t>
      </w:r>
      <w:proofErr w:type="gramEnd"/>
      <w:r>
        <w:rPr>
          <w:rFonts w:ascii="仿宋_GB2312" w:eastAsia="仿宋_GB2312" w:hint="eastAsia"/>
          <w:sz w:val="32"/>
          <w:szCs w:val="32"/>
          <w:shd w:val="clear" w:color="auto" w:fill="FFFFFF"/>
        </w:rPr>
        <w:t>单位按规定开支的各类公务接待（含外宾接待）支出。</w:t>
      </w:r>
    </w:p>
    <w:p w:rsidR="00C560AB" w:rsidRDefault="00FA42FA">
      <w:pPr>
        <w:ind w:firstLine="660"/>
        <w:rPr>
          <w:rFonts w:ascii="仿宋_GB2312" w:eastAsia="仿宋_GB2312"/>
          <w:sz w:val="32"/>
          <w:szCs w:val="32"/>
          <w:shd w:val="clear" w:color="auto" w:fill="FFFFFF"/>
        </w:rPr>
      </w:pPr>
      <w:r>
        <w:rPr>
          <w:rFonts w:ascii="仿宋_GB2312" w:eastAsia="仿宋_GB2312"/>
          <w:sz w:val="32"/>
          <w:szCs w:val="32"/>
          <w:shd w:val="clear" w:color="auto" w:fill="FFFFFF"/>
        </w:rPr>
        <w:t>10.</w:t>
      </w:r>
      <w:r>
        <w:rPr>
          <w:rFonts w:ascii="仿宋_GB2312" w:eastAsia="仿宋_GB2312" w:hint="eastAsia"/>
          <w:sz w:val="32"/>
          <w:szCs w:val="32"/>
          <w:shd w:val="clear" w:color="auto" w:fill="FFFFFF"/>
        </w:rPr>
        <w:t>机关运行经费：为保障行政单位（包含参照公务员法管理的事业单位）运行用于购买货物和服务的各</w:t>
      </w:r>
      <w:r>
        <w:rPr>
          <w:rFonts w:ascii="仿宋_GB2312" w:eastAsia="仿宋_GB2312" w:hint="eastAsia"/>
          <w:sz w:val="32"/>
          <w:szCs w:val="32"/>
          <w:shd w:val="clear" w:color="auto" w:fill="FFFFFF"/>
        </w:rPr>
        <w:t>项资金。包括办公及印刷费、邮电费、差旅费、会议费一般设备购置费等费用开支。</w:t>
      </w:r>
    </w:p>
    <w:p w:rsidR="00C560AB" w:rsidRDefault="00FA42FA">
      <w:pPr>
        <w:ind w:firstLine="660"/>
        <w:rPr>
          <w:rFonts w:ascii="仿宋_GB2312" w:eastAsia="仿宋_GB2312"/>
          <w:sz w:val="32"/>
          <w:szCs w:val="32"/>
        </w:rPr>
      </w:pPr>
      <w:r>
        <w:rPr>
          <w:rFonts w:ascii="仿宋_GB2312" w:eastAsia="仿宋_GB2312" w:hint="eastAsia"/>
          <w:sz w:val="32"/>
          <w:szCs w:val="32"/>
          <w:shd w:val="clear" w:color="auto" w:fill="FFFFFF"/>
        </w:rPr>
        <w:t>附件：</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2</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年部门预算公开表</w:t>
      </w:r>
    </w:p>
    <w:sectPr w:rsidR="00C560A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_GB2312">
    <w:charset w:val="00"/>
    <w:family w:val="auto"/>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4"/>
  </w:compat>
  <w:rsids>
    <w:rsidRoot w:val="00C560AB"/>
    <w:rsid w:val="00C560AB"/>
    <w:rsid w:val="00FA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Pr>
      <w:rFonts w:cs="Times New Roman"/>
    </w:rPr>
  </w:style>
  <w:style w:type="character" w:styleId="a3">
    <w:name w:val="Strong"/>
    <w:basedOn w:val="a0"/>
    <w:rPr>
      <w:rFonts w:cs="Times New Roman"/>
      <w:b/>
      <w:bCs/>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ody Text Indent"/>
    <w:basedOn w:val="a"/>
    <w:pPr>
      <w:spacing w:after="120"/>
      <w:ind w:leftChars="200" w:left="200"/>
    </w:pPr>
  </w:style>
  <w:style w:type="paragraph" w:styleId="2">
    <w:name w:val="Body Text First Indent 2"/>
    <w:basedOn w:val="a6"/>
    <w:pPr>
      <w:tabs>
        <w:tab w:val="left" w:pos="960"/>
      </w:tabs>
      <w:spacing w:after="0" w:line="540" w:lineRule="exact"/>
      <w:ind w:leftChars="0" w:left="0" w:firstLineChars="200" w:firstLine="200"/>
    </w:pPr>
    <w:rPr>
      <w:sz w:val="32"/>
      <w:szCs w:val="32"/>
    </w:rPr>
  </w:style>
  <w:style w:type="paragraph" w:styleId="a7">
    <w:name w:val="Normal (Web)"/>
    <w:pPr>
      <w:spacing w:beforeAutospacing="1" w:afterAutospacing="1"/>
    </w:pPr>
    <w:rPr>
      <w:rFonts w:asci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Pr>
      <w:rFonts w:cs="Times New Roman"/>
    </w:rPr>
  </w:style>
  <w:style w:type="character" w:styleId="a3">
    <w:name w:val="Strong"/>
    <w:basedOn w:val="a0"/>
    <w:rPr>
      <w:rFonts w:cs="Times New Roman"/>
      <w:b/>
      <w:bCs/>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ody Text Indent"/>
    <w:basedOn w:val="a"/>
    <w:pPr>
      <w:spacing w:after="120"/>
      <w:ind w:leftChars="200" w:left="200"/>
    </w:pPr>
  </w:style>
  <w:style w:type="paragraph" w:styleId="2">
    <w:name w:val="Body Text First Indent 2"/>
    <w:basedOn w:val="a6"/>
    <w:pPr>
      <w:tabs>
        <w:tab w:val="left" w:pos="960"/>
      </w:tabs>
      <w:spacing w:after="0" w:line="540" w:lineRule="exact"/>
      <w:ind w:leftChars="0" w:left="0" w:firstLineChars="200" w:firstLine="200"/>
    </w:pPr>
    <w:rPr>
      <w:sz w:val="32"/>
      <w:szCs w:val="32"/>
    </w:rPr>
  </w:style>
  <w:style w:type="paragraph" w:styleId="a7">
    <w:name w:val="Normal (Web)"/>
    <w:pPr>
      <w:spacing w:beforeAutospacing="1" w:afterAutospacing="1"/>
    </w:pPr>
    <w:rPr>
      <w:rFonts w:asci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Pages>9</Pages>
  <Words>595</Words>
  <Characters>3396</Characters>
  <Application>Microsoft Office Word</Application>
  <DocSecurity>0</DocSecurity>
  <Lines>28</Lines>
  <Paragraphs>7</Paragraphs>
  <ScaleCrop>false</ScaleCrop>
  <Company>Microsoft</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76</cp:revision>
  <dcterms:created xsi:type="dcterms:W3CDTF">2018-01-19T02:23:00Z</dcterms:created>
  <dcterms:modified xsi:type="dcterms:W3CDTF">2021-03-31T01:28:00Z</dcterms:modified>
</cp:coreProperties>
</file>