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E2B" w:rsidRDefault="00C61E2B">
      <w:pPr>
        <w:spacing w:line="600" w:lineRule="exact"/>
        <w:jc w:val="center"/>
        <w:outlineLvl w:val="0"/>
        <w:rPr>
          <w:rFonts w:ascii="方正小标宋简体" w:eastAsia="方正小标宋简体" w:hAnsi="宋体"/>
          <w:color w:val="000000"/>
          <w:sz w:val="72"/>
          <w:szCs w:val="72"/>
        </w:rPr>
      </w:pPr>
      <w:bookmarkStart w:id="0" w:name="_Toc15306267"/>
    </w:p>
    <w:p w:rsidR="00C61E2B" w:rsidRDefault="00C61E2B">
      <w:pPr>
        <w:spacing w:line="600" w:lineRule="exact"/>
        <w:jc w:val="center"/>
        <w:outlineLvl w:val="0"/>
        <w:rPr>
          <w:rFonts w:ascii="方正小标宋简体" w:eastAsia="方正小标宋简体" w:hAnsi="宋体"/>
          <w:color w:val="000000"/>
          <w:sz w:val="72"/>
          <w:szCs w:val="72"/>
        </w:rPr>
      </w:pPr>
    </w:p>
    <w:p w:rsidR="00C61E2B" w:rsidRDefault="00C61E2B">
      <w:pPr>
        <w:spacing w:line="600" w:lineRule="exact"/>
        <w:jc w:val="center"/>
        <w:outlineLvl w:val="0"/>
        <w:rPr>
          <w:rFonts w:ascii="方正小标宋简体" w:eastAsia="方正小标宋简体" w:hAnsi="宋体"/>
          <w:color w:val="000000"/>
          <w:sz w:val="72"/>
          <w:szCs w:val="72"/>
        </w:rPr>
      </w:pPr>
    </w:p>
    <w:p w:rsidR="00C61E2B" w:rsidRDefault="00C61E2B">
      <w:pPr>
        <w:spacing w:line="600" w:lineRule="exact"/>
        <w:jc w:val="center"/>
        <w:outlineLvl w:val="0"/>
        <w:rPr>
          <w:rFonts w:ascii="方正小标宋简体" w:eastAsia="方正小标宋简体" w:hAnsi="宋体"/>
          <w:color w:val="000000"/>
          <w:sz w:val="72"/>
          <w:szCs w:val="72"/>
        </w:rPr>
      </w:pPr>
    </w:p>
    <w:p w:rsidR="00C61E2B" w:rsidRDefault="005A320A">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77425"/>
      <w:bookmarkStart w:id="3" w:name="_Toc15378441"/>
      <w:bookmarkStart w:id="4" w:name="_Toc15396597"/>
      <w:bookmarkStart w:id="5" w:name="_Toc15396475"/>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rsidR="00C61E2B" w:rsidRDefault="005A320A">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598"/>
      <w:bookmarkStart w:id="7" w:name="_Toc15378442"/>
      <w:bookmarkStart w:id="8" w:name="_Toc15396476"/>
      <w:bookmarkStart w:id="9" w:name="_Toc15377194"/>
      <w:bookmarkStart w:id="10" w:name="_Toc15377426"/>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九寨沟县陵江乡</w:t>
      </w:r>
    </w:p>
    <w:p w:rsidR="00C61E2B" w:rsidRDefault="005A320A">
      <w:pPr>
        <w:adjustRightInd w:val="0"/>
        <w:snapToGrid w:val="0"/>
        <w:spacing w:line="360" w:lineRule="auto"/>
        <w:jc w:val="center"/>
        <w:outlineLvl w:val="0"/>
        <w:rPr>
          <w:rFonts w:ascii="方正小标宋简体" w:eastAsia="方正小标宋简体" w:hAnsi="宋体"/>
          <w:color w:val="000000"/>
          <w:sz w:val="72"/>
          <w:szCs w:val="72"/>
        </w:rPr>
      </w:pPr>
      <w:r>
        <w:rPr>
          <w:rFonts w:ascii="方正小标宋简体" w:eastAsia="方正小标宋简体" w:hAnsi="宋体" w:hint="eastAsia"/>
          <w:color w:val="000000"/>
          <w:sz w:val="72"/>
          <w:szCs w:val="72"/>
        </w:rPr>
        <w:t>人民政府决算</w:t>
      </w:r>
      <w:bookmarkEnd w:id="6"/>
      <w:bookmarkEnd w:id="7"/>
      <w:bookmarkEnd w:id="8"/>
      <w:bookmarkEnd w:id="9"/>
      <w:bookmarkEnd w:id="10"/>
      <w:bookmarkEnd w:id="11"/>
      <w:r>
        <w:rPr>
          <w:rFonts w:ascii="方正小标宋简体" w:eastAsia="方正小标宋简体" w:hAnsi="宋体" w:hint="eastAsia"/>
          <w:color w:val="000000"/>
          <w:sz w:val="72"/>
          <w:szCs w:val="72"/>
        </w:rPr>
        <w:t>编制说明</w:t>
      </w:r>
    </w:p>
    <w:p w:rsidR="00C61E2B" w:rsidRDefault="005A320A">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C61E2B" w:rsidRDefault="008D2989">
      <w:pPr>
        <w:widowControl/>
        <w:jc w:val="center"/>
        <w:rPr>
          <w:rFonts w:ascii="黑体" w:eastAsia="黑体" w:hAnsi="黑体" w:cstheme="minorBidi"/>
          <w:sz w:val="28"/>
          <w:szCs w:val="28"/>
        </w:rPr>
      </w:pPr>
      <w:r w:rsidRPr="008D2989">
        <w:rPr>
          <w:rFonts w:ascii="黑体" w:eastAsia="黑体" w:hAnsi="黑体"/>
          <w:color w:val="000000"/>
          <w:sz w:val="48"/>
          <w:szCs w:val="48"/>
        </w:rPr>
        <w:fldChar w:fldCharType="begin"/>
      </w:r>
      <w:r w:rsidR="005A320A">
        <w:rPr>
          <w:rFonts w:ascii="黑体" w:eastAsia="黑体" w:hAnsi="黑体"/>
          <w:color w:val="000000"/>
          <w:sz w:val="48"/>
          <w:szCs w:val="48"/>
        </w:rPr>
        <w:instrText xml:space="preserve"> TOC \o "1-2" \h \z \u </w:instrText>
      </w:r>
      <w:r w:rsidRPr="008D2989">
        <w:rPr>
          <w:rFonts w:ascii="黑体" w:eastAsia="黑体" w:hAnsi="黑体"/>
          <w:color w:val="000000"/>
          <w:sz w:val="48"/>
          <w:szCs w:val="48"/>
        </w:rPr>
        <w:fldChar w:fldCharType="separate"/>
      </w:r>
    </w:p>
    <w:p w:rsidR="00C61E2B" w:rsidRDefault="005A320A">
      <w:pPr>
        <w:pStyle w:val="10"/>
      </w:pPr>
      <w:r>
        <w:rPr>
          <w:rFonts w:hint="eastAsia"/>
        </w:rPr>
        <w:t>公开时间：2019年8月29日</w:t>
      </w:r>
    </w:p>
    <w:p w:rsidR="00C61E2B" w:rsidRDefault="00C61E2B"/>
    <w:p w:rsidR="00C61E2B" w:rsidRDefault="008D2989">
      <w:pPr>
        <w:pStyle w:val="10"/>
        <w:rPr>
          <w:rFonts w:cstheme="minorBidi"/>
        </w:rPr>
      </w:pPr>
      <w:hyperlink w:anchor="_Toc15396599" w:history="1">
        <w:r w:rsidR="005A320A">
          <w:rPr>
            <w:rStyle w:val="aa"/>
            <w:rFonts w:hint="eastAsia"/>
          </w:rPr>
          <w:t>第一部分部门概况</w:t>
        </w:r>
        <w:r w:rsidR="005A320A">
          <w:tab/>
        </w:r>
        <w:r w:rsidR="005A320A">
          <w:rPr>
            <w:rFonts w:hint="eastAsia"/>
          </w:rPr>
          <w:t>4</w:t>
        </w:r>
      </w:hyperlink>
    </w:p>
    <w:p w:rsidR="00C61E2B" w:rsidRDefault="008D2989">
      <w:pPr>
        <w:pStyle w:val="20"/>
        <w:rPr>
          <w:rFonts w:ascii="仿宋" w:eastAsia="仿宋" w:hAnsi="仿宋" w:cstheme="minorBidi"/>
          <w:sz w:val="28"/>
          <w:szCs w:val="28"/>
        </w:rPr>
      </w:pPr>
      <w:hyperlink w:anchor="_Toc15396600" w:history="1">
        <w:r w:rsidR="005A320A">
          <w:rPr>
            <w:rStyle w:val="aa"/>
            <w:rFonts w:ascii="仿宋" w:eastAsia="仿宋" w:hAnsi="仿宋" w:hint="eastAsia"/>
            <w:sz w:val="28"/>
            <w:szCs w:val="28"/>
          </w:rPr>
          <w:t>一、基本职能及主要工作</w:t>
        </w:r>
        <w:r w:rsidR="005A320A">
          <w:rPr>
            <w:rFonts w:ascii="仿宋" w:eastAsia="仿宋" w:hAnsi="仿宋"/>
            <w:sz w:val="28"/>
            <w:szCs w:val="28"/>
          </w:rPr>
          <w:tab/>
        </w:r>
        <w:r w:rsidR="005A320A">
          <w:rPr>
            <w:rFonts w:ascii="仿宋" w:eastAsia="仿宋" w:hAnsi="仿宋" w:hint="eastAsia"/>
            <w:sz w:val="28"/>
            <w:szCs w:val="28"/>
          </w:rPr>
          <w:t>4</w:t>
        </w:r>
      </w:hyperlink>
    </w:p>
    <w:p w:rsidR="00C61E2B" w:rsidRDefault="008D2989">
      <w:pPr>
        <w:pStyle w:val="20"/>
        <w:rPr>
          <w:rFonts w:ascii="仿宋" w:eastAsia="仿宋" w:hAnsi="仿宋" w:cstheme="minorBidi"/>
          <w:sz w:val="28"/>
          <w:szCs w:val="28"/>
        </w:rPr>
      </w:pPr>
      <w:hyperlink w:anchor="_Toc15396601" w:history="1">
        <w:r w:rsidR="005A320A">
          <w:rPr>
            <w:rStyle w:val="aa"/>
            <w:rFonts w:ascii="仿宋" w:eastAsia="仿宋" w:hAnsi="仿宋" w:hint="eastAsia"/>
            <w:sz w:val="28"/>
            <w:szCs w:val="28"/>
          </w:rPr>
          <w:t>二、机构设置</w:t>
        </w:r>
        <w:r w:rsidR="005A320A">
          <w:rPr>
            <w:rFonts w:ascii="仿宋" w:eastAsia="仿宋" w:hAnsi="仿宋"/>
            <w:sz w:val="28"/>
            <w:szCs w:val="28"/>
          </w:rPr>
          <w:tab/>
        </w:r>
        <w:r>
          <w:rPr>
            <w:rFonts w:ascii="仿宋" w:eastAsia="仿宋" w:hAnsi="仿宋"/>
            <w:sz w:val="28"/>
            <w:szCs w:val="28"/>
          </w:rPr>
          <w:fldChar w:fldCharType="begin"/>
        </w:r>
        <w:r w:rsidR="005A320A">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sidR="005A320A">
          <w:rPr>
            <w:rFonts w:ascii="仿宋" w:eastAsia="仿宋" w:hAnsi="仿宋"/>
            <w:sz w:val="28"/>
            <w:szCs w:val="28"/>
          </w:rPr>
          <w:t>4</w:t>
        </w:r>
        <w:r>
          <w:rPr>
            <w:rFonts w:ascii="仿宋" w:eastAsia="仿宋" w:hAnsi="仿宋"/>
            <w:sz w:val="28"/>
            <w:szCs w:val="28"/>
          </w:rPr>
          <w:fldChar w:fldCharType="end"/>
        </w:r>
      </w:hyperlink>
    </w:p>
    <w:p w:rsidR="00C61E2B" w:rsidRDefault="008D2989">
      <w:pPr>
        <w:pStyle w:val="10"/>
      </w:pPr>
      <w:hyperlink w:anchor="_Toc15396602" w:history="1">
        <w:r w:rsidR="005A320A">
          <w:rPr>
            <w:rStyle w:val="aa"/>
            <w:rFonts w:hint="eastAsia"/>
          </w:rPr>
          <w:t>第二部分</w:t>
        </w:r>
        <w:r w:rsidR="005A320A">
          <w:rPr>
            <w:rStyle w:val="aa"/>
          </w:rPr>
          <w:t xml:space="preserve"> 2018</w:t>
        </w:r>
        <w:r w:rsidR="005A320A">
          <w:rPr>
            <w:rStyle w:val="aa"/>
            <w:rFonts w:hint="eastAsia"/>
          </w:rPr>
          <w:t>年度部门决算情况说明</w:t>
        </w:r>
        <w:r w:rsidR="005A320A">
          <w:tab/>
        </w:r>
        <w:r>
          <w:fldChar w:fldCharType="begin"/>
        </w:r>
        <w:r w:rsidR="005A320A">
          <w:instrText xml:space="preserve"> PAGEREF _Toc15396602 \h </w:instrText>
        </w:r>
        <w:r>
          <w:fldChar w:fldCharType="separate"/>
        </w:r>
        <w:r w:rsidR="005A320A">
          <w:t>5</w:t>
        </w:r>
        <w:r>
          <w:fldChar w:fldCharType="end"/>
        </w:r>
      </w:hyperlink>
    </w:p>
    <w:p w:rsidR="00C61E2B" w:rsidRDefault="008D2989">
      <w:pPr>
        <w:pStyle w:val="20"/>
        <w:rPr>
          <w:rFonts w:ascii="仿宋" w:eastAsia="仿宋" w:hAnsi="仿宋" w:cstheme="minorBidi"/>
          <w:sz w:val="28"/>
          <w:szCs w:val="28"/>
        </w:rPr>
      </w:pPr>
      <w:hyperlink w:anchor="_Toc15396603" w:history="1">
        <w:r w:rsidR="005A320A">
          <w:rPr>
            <w:rStyle w:val="aa"/>
            <w:rFonts w:ascii="仿宋" w:eastAsia="仿宋" w:hAnsi="仿宋" w:cstheme="majorBidi" w:hint="eastAsia"/>
            <w:bCs/>
            <w:sz w:val="28"/>
            <w:szCs w:val="28"/>
          </w:rPr>
          <w:t>一、</w:t>
        </w:r>
        <w:r w:rsidR="005A320A">
          <w:rPr>
            <w:rStyle w:val="aa"/>
            <w:rFonts w:ascii="仿宋" w:eastAsia="仿宋" w:hAnsi="仿宋" w:hint="eastAsia"/>
            <w:sz w:val="28"/>
            <w:szCs w:val="28"/>
          </w:rPr>
          <w:t>收</w:t>
        </w:r>
        <w:r w:rsidR="005A320A">
          <w:rPr>
            <w:rStyle w:val="aa"/>
            <w:rFonts w:ascii="仿宋" w:eastAsia="仿宋" w:hAnsi="仿宋" w:cstheme="majorBidi" w:hint="eastAsia"/>
            <w:bCs/>
            <w:sz w:val="28"/>
            <w:szCs w:val="28"/>
          </w:rPr>
          <w:t>入支出决算总体情况说明</w:t>
        </w:r>
        <w:r w:rsidR="005A320A">
          <w:rPr>
            <w:rFonts w:ascii="仿宋" w:eastAsia="仿宋" w:hAnsi="仿宋"/>
            <w:sz w:val="28"/>
            <w:szCs w:val="28"/>
          </w:rPr>
          <w:tab/>
        </w:r>
        <w:r>
          <w:rPr>
            <w:rFonts w:ascii="仿宋" w:eastAsia="仿宋" w:hAnsi="仿宋"/>
            <w:sz w:val="28"/>
            <w:szCs w:val="28"/>
          </w:rPr>
          <w:fldChar w:fldCharType="begin"/>
        </w:r>
        <w:r w:rsidR="005A320A">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sidR="005A320A">
          <w:rPr>
            <w:rFonts w:ascii="仿宋" w:eastAsia="仿宋" w:hAnsi="仿宋"/>
            <w:sz w:val="28"/>
            <w:szCs w:val="28"/>
          </w:rPr>
          <w:t>5</w:t>
        </w:r>
        <w:r>
          <w:rPr>
            <w:rFonts w:ascii="仿宋" w:eastAsia="仿宋" w:hAnsi="仿宋"/>
            <w:sz w:val="28"/>
            <w:szCs w:val="28"/>
          </w:rPr>
          <w:fldChar w:fldCharType="end"/>
        </w:r>
      </w:hyperlink>
    </w:p>
    <w:p w:rsidR="00C61E2B" w:rsidRDefault="008D2989">
      <w:pPr>
        <w:pStyle w:val="20"/>
        <w:rPr>
          <w:rFonts w:ascii="仿宋" w:eastAsia="仿宋" w:hAnsi="仿宋" w:cstheme="minorBidi"/>
          <w:sz w:val="28"/>
          <w:szCs w:val="28"/>
        </w:rPr>
      </w:pPr>
      <w:hyperlink w:anchor="_Toc15396604" w:history="1">
        <w:r w:rsidR="005A320A">
          <w:rPr>
            <w:rStyle w:val="aa"/>
            <w:rFonts w:ascii="仿宋" w:eastAsia="仿宋" w:hAnsi="仿宋" w:cstheme="majorBidi" w:hint="eastAsia"/>
            <w:bCs/>
            <w:sz w:val="28"/>
            <w:szCs w:val="28"/>
          </w:rPr>
          <w:t>二、</w:t>
        </w:r>
        <w:r w:rsidR="005A320A">
          <w:rPr>
            <w:rStyle w:val="aa"/>
            <w:rFonts w:ascii="仿宋" w:eastAsia="仿宋" w:hAnsi="仿宋" w:hint="eastAsia"/>
            <w:sz w:val="28"/>
            <w:szCs w:val="28"/>
          </w:rPr>
          <w:t>收</w:t>
        </w:r>
        <w:r w:rsidR="005A320A">
          <w:rPr>
            <w:rStyle w:val="aa"/>
            <w:rFonts w:ascii="仿宋" w:eastAsia="仿宋" w:hAnsi="仿宋" w:cstheme="majorBidi" w:hint="eastAsia"/>
            <w:bCs/>
            <w:sz w:val="28"/>
            <w:szCs w:val="28"/>
          </w:rPr>
          <w:t>入决算情况说明</w:t>
        </w:r>
        <w:r w:rsidR="005A320A">
          <w:rPr>
            <w:rFonts w:ascii="仿宋" w:eastAsia="仿宋" w:hAnsi="仿宋"/>
            <w:sz w:val="28"/>
            <w:szCs w:val="28"/>
          </w:rPr>
          <w:tab/>
        </w:r>
        <w:r>
          <w:rPr>
            <w:rFonts w:ascii="仿宋" w:eastAsia="仿宋" w:hAnsi="仿宋"/>
            <w:sz w:val="28"/>
            <w:szCs w:val="28"/>
          </w:rPr>
          <w:fldChar w:fldCharType="begin"/>
        </w:r>
        <w:r w:rsidR="005A320A">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sidR="005A320A">
          <w:rPr>
            <w:rFonts w:ascii="仿宋" w:eastAsia="仿宋" w:hAnsi="仿宋"/>
            <w:sz w:val="28"/>
            <w:szCs w:val="28"/>
          </w:rPr>
          <w:t>5</w:t>
        </w:r>
        <w:r>
          <w:rPr>
            <w:rFonts w:ascii="仿宋" w:eastAsia="仿宋" w:hAnsi="仿宋"/>
            <w:sz w:val="28"/>
            <w:szCs w:val="28"/>
          </w:rPr>
          <w:fldChar w:fldCharType="end"/>
        </w:r>
      </w:hyperlink>
    </w:p>
    <w:p w:rsidR="00C61E2B" w:rsidRDefault="008D2989">
      <w:pPr>
        <w:pStyle w:val="20"/>
        <w:rPr>
          <w:rFonts w:ascii="仿宋" w:eastAsia="仿宋" w:hAnsi="仿宋" w:cstheme="minorBidi"/>
          <w:sz w:val="28"/>
          <w:szCs w:val="28"/>
        </w:rPr>
      </w:pPr>
      <w:hyperlink w:anchor="_Toc15396605" w:history="1">
        <w:r w:rsidR="005A320A">
          <w:rPr>
            <w:rStyle w:val="aa"/>
            <w:rFonts w:ascii="仿宋" w:eastAsia="仿宋" w:hAnsi="仿宋" w:cstheme="majorBidi" w:hint="eastAsia"/>
            <w:bCs/>
            <w:sz w:val="28"/>
            <w:szCs w:val="28"/>
          </w:rPr>
          <w:t>三、</w:t>
        </w:r>
        <w:r w:rsidR="005A320A">
          <w:rPr>
            <w:rStyle w:val="aa"/>
            <w:rFonts w:ascii="仿宋" w:eastAsia="仿宋" w:hAnsi="仿宋" w:hint="eastAsia"/>
            <w:sz w:val="28"/>
            <w:szCs w:val="28"/>
          </w:rPr>
          <w:t>支</w:t>
        </w:r>
        <w:r w:rsidR="005A320A">
          <w:rPr>
            <w:rStyle w:val="aa"/>
            <w:rFonts w:ascii="仿宋" w:eastAsia="仿宋" w:hAnsi="仿宋" w:cstheme="majorBidi" w:hint="eastAsia"/>
            <w:bCs/>
            <w:sz w:val="28"/>
            <w:szCs w:val="28"/>
          </w:rPr>
          <w:t>出决算情况说明</w:t>
        </w:r>
        <w:r w:rsidR="005A320A">
          <w:rPr>
            <w:rFonts w:ascii="仿宋" w:eastAsia="仿宋" w:hAnsi="仿宋"/>
            <w:sz w:val="28"/>
            <w:szCs w:val="28"/>
          </w:rPr>
          <w:tab/>
        </w:r>
        <w:r>
          <w:rPr>
            <w:rFonts w:ascii="仿宋" w:eastAsia="仿宋" w:hAnsi="仿宋"/>
            <w:sz w:val="28"/>
            <w:szCs w:val="28"/>
          </w:rPr>
          <w:fldChar w:fldCharType="begin"/>
        </w:r>
        <w:r w:rsidR="005A320A">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sidR="005A320A">
          <w:rPr>
            <w:rFonts w:ascii="仿宋" w:eastAsia="仿宋" w:hAnsi="仿宋"/>
            <w:sz w:val="28"/>
            <w:szCs w:val="28"/>
          </w:rPr>
          <w:t>5</w:t>
        </w:r>
        <w:r>
          <w:rPr>
            <w:rFonts w:ascii="仿宋" w:eastAsia="仿宋" w:hAnsi="仿宋"/>
            <w:sz w:val="28"/>
            <w:szCs w:val="28"/>
          </w:rPr>
          <w:fldChar w:fldCharType="end"/>
        </w:r>
      </w:hyperlink>
    </w:p>
    <w:p w:rsidR="00C61E2B" w:rsidRDefault="008D2989">
      <w:pPr>
        <w:pStyle w:val="20"/>
        <w:rPr>
          <w:rFonts w:ascii="仿宋" w:eastAsia="仿宋" w:hAnsi="仿宋" w:cstheme="minorBidi"/>
          <w:sz w:val="28"/>
          <w:szCs w:val="28"/>
        </w:rPr>
      </w:pPr>
      <w:hyperlink w:anchor="_Toc15396606" w:history="1">
        <w:r w:rsidR="005A320A">
          <w:rPr>
            <w:rStyle w:val="aa"/>
            <w:rFonts w:ascii="仿宋" w:eastAsia="仿宋" w:hAnsi="仿宋" w:hint="eastAsia"/>
            <w:sz w:val="28"/>
            <w:szCs w:val="28"/>
          </w:rPr>
          <w:t>四、财</w:t>
        </w:r>
        <w:r w:rsidR="005A320A">
          <w:rPr>
            <w:rStyle w:val="aa"/>
            <w:rFonts w:ascii="仿宋" w:eastAsia="仿宋" w:hAnsi="仿宋" w:cstheme="majorBidi" w:hint="eastAsia"/>
            <w:bCs/>
            <w:sz w:val="28"/>
            <w:szCs w:val="28"/>
          </w:rPr>
          <w:t>政拨款收入支出决算总体情况说明</w:t>
        </w:r>
        <w:r w:rsidR="005A320A">
          <w:rPr>
            <w:rFonts w:ascii="仿宋" w:eastAsia="仿宋" w:hAnsi="仿宋"/>
            <w:sz w:val="28"/>
            <w:szCs w:val="28"/>
          </w:rPr>
          <w:tab/>
        </w:r>
        <w:r>
          <w:rPr>
            <w:rFonts w:ascii="仿宋" w:eastAsia="仿宋" w:hAnsi="仿宋"/>
            <w:sz w:val="28"/>
            <w:szCs w:val="28"/>
          </w:rPr>
          <w:fldChar w:fldCharType="begin"/>
        </w:r>
        <w:r w:rsidR="005A320A">
          <w:rPr>
            <w:rFonts w:ascii="仿宋" w:eastAsia="仿宋" w:hAnsi="仿宋"/>
            <w:sz w:val="28"/>
            <w:szCs w:val="28"/>
          </w:rPr>
          <w:instrText xml:space="preserve"> PAGEREF _Toc15396606 \h </w:instrText>
        </w:r>
        <w:r>
          <w:rPr>
            <w:rFonts w:ascii="仿宋" w:eastAsia="仿宋" w:hAnsi="仿宋"/>
            <w:sz w:val="28"/>
            <w:szCs w:val="28"/>
          </w:rPr>
        </w:r>
        <w:r>
          <w:rPr>
            <w:rFonts w:ascii="仿宋" w:eastAsia="仿宋" w:hAnsi="仿宋"/>
            <w:sz w:val="28"/>
            <w:szCs w:val="28"/>
          </w:rPr>
          <w:fldChar w:fldCharType="separate"/>
        </w:r>
        <w:r w:rsidR="005A320A">
          <w:rPr>
            <w:rFonts w:ascii="仿宋" w:eastAsia="仿宋" w:hAnsi="仿宋"/>
            <w:sz w:val="28"/>
            <w:szCs w:val="28"/>
          </w:rPr>
          <w:t>6</w:t>
        </w:r>
        <w:r>
          <w:rPr>
            <w:rFonts w:ascii="仿宋" w:eastAsia="仿宋" w:hAnsi="仿宋"/>
            <w:sz w:val="28"/>
            <w:szCs w:val="28"/>
          </w:rPr>
          <w:fldChar w:fldCharType="end"/>
        </w:r>
      </w:hyperlink>
    </w:p>
    <w:p w:rsidR="00C61E2B" w:rsidRDefault="008D2989">
      <w:pPr>
        <w:pStyle w:val="20"/>
        <w:rPr>
          <w:rFonts w:ascii="仿宋" w:eastAsia="仿宋" w:hAnsi="仿宋" w:cstheme="minorBidi"/>
          <w:sz w:val="28"/>
          <w:szCs w:val="28"/>
        </w:rPr>
      </w:pPr>
      <w:hyperlink w:anchor="_Toc15396607" w:history="1">
        <w:r w:rsidR="005A320A">
          <w:rPr>
            <w:rStyle w:val="aa"/>
            <w:rFonts w:ascii="仿宋" w:eastAsia="仿宋" w:hAnsi="仿宋" w:hint="eastAsia"/>
            <w:sz w:val="28"/>
            <w:szCs w:val="28"/>
          </w:rPr>
          <w:t>五、一</w:t>
        </w:r>
        <w:r w:rsidR="005A320A">
          <w:rPr>
            <w:rStyle w:val="aa"/>
            <w:rFonts w:ascii="仿宋" w:eastAsia="仿宋" w:hAnsi="仿宋" w:cstheme="majorBidi" w:hint="eastAsia"/>
            <w:bCs/>
            <w:sz w:val="28"/>
            <w:szCs w:val="28"/>
          </w:rPr>
          <w:t>般公共预算财政拨款支出决算情况说明</w:t>
        </w:r>
        <w:r w:rsidR="005A320A">
          <w:rPr>
            <w:rFonts w:ascii="仿宋" w:eastAsia="仿宋" w:hAnsi="仿宋"/>
            <w:sz w:val="28"/>
            <w:szCs w:val="28"/>
          </w:rPr>
          <w:tab/>
        </w:r>
        <w:r>
          <w:rPr>
            <w:rFonts w:ascii="仿宋" w:eastAsia="仿宋" w:hAnsi="仿宋"/>
            <w:sz w:val="28"/>
            <w:szCs w:val="28"/>
          </w:rPr>
          <w:fldChar w:fldCharType="begin"/>
        </w:r>
        <w:r w:rsidR="005A320A">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sidR="005A320A">
          <w:rPr>
            <w:rFonts w:ascii="仿宋" w:eastAsia="仿宋" w:hAnsi="仿宋"/>
            <w:sz w:val="28"/>
            <w:szCs w:val="28"/>
          </w:rPr>
          <w:t>6</w:t>
        </w:r>
        <w:r>
          <w:rPr>
            <w:rFonts w:ascii="仿宋" w:eastAsia="仿宋" w:hAnsi="仿宋"/>
            <w:sz w:val="28"/>
            <w:szCs w:val="28"/>
          </w:rPr>
          <w:fldChar w:fldCharType="end"/>
        </w:r>
      </w:hyperlink>
    </w:p>
    <w:p w:rsidR="00C61E2B" w:rsidRDefault="008D2989">
      <w:pPr>
        <w:pStyle w:val="20"/>
        <w:rPr>
          <w:rFonts w:ascii="仿宋" w:eastAsia="仿宋" w:hAnsi="仿宋" w:cstheme="minorBidi"/>
          <w:sz w:val="28"/>
          <w:szCs w:val="28"/>
        </w:rPr>
      </w:pPr>
      <w:hyperlink w:anchor="_Toc15396608" w:history="1">
        <w:r w:rsidR="005A320A">
          <w:rPr>
            <w:rStyle w:val="aa"/>
            <w:rFonts w:ascii="仿宋" w:eastAsia="仿宋" w:hAnsi="仿宋" w:hint="eastAsia"/>
            <w:sz w:val="28"/>
            <w:szCs w:val="28"/>
          </w:rPr>
          <w:t>六、一</w:t>
        </w:r>
        <w:r w:rsidR="005A320A">
          <w:rPr>
            <w:rStyle w:val="aa"/>
            <w:rFonts w:ascii="仿宋" w:eastAsia="仿宋" w:hAnsi="仿宋" w:cstheme="majorBidi" w:hint="eastAsia"/>
            <w:bCs/>
            <w:sz w:val="28"/>
            <w:szCs w:val="28"/>
          </w:rPr>
          <w:t>般公共预算财政拨款基本支出决算情况说明</w:t>
        </w:r>
        <w:r w:rsidR="005A320A">
          <w:rPr>
            <w:rFonts w:ascii="仿宋" w:eastAsia="仿宋" w:hAnsi="仿宋"/>
            <w:sz w:val="28"/>
            <w:szCs w:val="28"/>
          </w:rPr>
          <w:tab/>
        </w:r>
        <w:r>
          <w:rPr>
            <w:rFonts w:ascii="仿宋" w:eastAsia="仿宋" w:hAnsi="仿宋"/>
            <w:sz w:val="28"/>
            <w:szCs w:val="28"/>
          </w:rPr>
          <w:fldChar w:fldCharType="begin"/>
        </w:r>
        <w:r w:rsidR="005A320A">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sidR="005A320A">
          <w:rPr>
            <w:rFonts w:ascii="仿宋" w:eastAsia="仿宋" w:hAnsi="仿宋"/>
            <w:sz w:val="28"/>
            <w:szCs w:val="28"/>
          </w:rPr>
          <w:t>8</w:t>
        </w:r>
        <w:r>
          <w:rPr>
            <w:rFonts w:ascii="仿宋" w:eastAsia="仿宋" w:hAnsi="仿宋"/>
            <w:sz w:val="28"/>
            <w:szCs w:val="28"/>
          </w:rPr>
          <w:fldChar w:fldCharType="end"/>
        </w:r>
      </w:hyperlink>
    </w:p>
    <w:p w:rsidR="00C61E2B" w:rsidRDefault="008D2989">
      <w:pPr>
        <w:pStyle w:val="20"/>
        <w:rPr>
          <w:rFonts w:ascii="仿宋" w:eastAsia="仿宋" w:hAnsi="仿宋" w:cstheme="minorBidi"/>
          <w:sz w:val="28"/>
          <w:szCs w:val="28"/>
        </w:rPr>
      </w:pPr>
      <w:hyperlink w:anchor="_Toc15396609" w:history="1">
        <w:r w:rsidR="005A320A">
          <w:rPr>
            <w:rStyle w:val="aa"/>
            <w:rFonts w:ascii="仿宋" w:eastAsia="仿宋" w:hAnsi="仿宋" w:hint="eastAsia"/>
            <w:sz w:val="28"/>
            <w:szCs w:val="28"/>
          </w:rPr>
          <w:t>七、</w:t>
        </w:r>
        <w:r w:rsidR="005A320A">
          <w:rPr>
            <w:rStyle w:val="aa"/>
            <w:rFonts w:ascii="仿宋" w:eastAsia="仿宋" w:hAnsi="仿宋"/>
            <w:sz w:val="28"/>
            <w:szCs w:val="28"/>
          </w:rPr>
          <w:t>“</w:t>
        </w:r>
        <w:r w:rsidR="005A320A">
          <w:rPr>
            <w:rStyle w:val="aa"/>
            <w:rFonts w:ascii="仿宋" w:eastAsia="仿宋" w:hAnsi="仿宋" w:cstheme="majorBidi" w:hint="eastAsia"/>
            <w:bCs/>
            <w:sz w:val="28"/>
            <w:szCs w:val="28"/>
          </w:rPr>
          <w:t>三公”经费财政拨款支出决算情况说明</w:t>
        </w:r>
        <w:r w:rsidR="005A320A">
          <w:rPr>
            <w:rFonts w:ascii="仿宋" w:eastAsia="仿宋" w:hAnsi="仿宋"/>
            <w:sz w:val="28"/>
            <w:szCs w:val="28"/>
          </w:rPr>
          <w:tab/>
        </w:r>
        <w:r>
          <w:rPr>
            <w:rFonts w:ascii="仿宋" w:eastAsia="仿宋" w:hAnsi="仿宋"/>
            <w:sz w:val="28"/>
            <w:szCs w:val="28"/>
          </w:rPr>
          <w:fldChar w:fldCharType="begin"/>
        </w:r>
        <w:r w:rsidR="005A320A">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sidR="005A320A">
          <w:rPr>
            <w:rFonts w:ascii="仿宋" w:eastAsia="仿宋" w:hAnsi="仿宋"/>
            <w:sz w:val="28"/>
            <w:szCs w:val="28"/>
          </w:rPr>
          <w:t>8</w:t>
        </w:r>
        <w:r>
          <w:rPr>
            <w:rFonts w:ascii="仿宋" w:eastAsia="仿宋" w:hAnsi="仿宋"/>
            <w:sz w:val="28"/>
            <w:szCs w:val="28"/>
          </w:rPr>
          <w:fldChar w:fldCharType="end"/>
        </w:r>
      </w:hyperlink>
    </w:p>
    <w:p w:rsidR="00C61E2B" w:rsidRDefault="008D2989">
      <w:pPr>
        <w:pStyle w:val="20"/>
        <w:rPr>
          <w:rFonts w:ascii="仿宋" w:eastAsia="仿宋" w:hAnsi="仿宋" w:cstheme="minorBidi"/>
          <w:sz w:val="28"/>
          <w:szCs w:val="28"/>
        </w:rPr>
      </w:pPr>
      <w:hyperlink w:anchor="_Toc15396610" w:history="1">
        <w:r w:rsidR="005A320A">
          <w:rPr>
            <w:rStyle w:val="aa"/>
            <w:rFonts w:ascii="仿宋" w:eastAsia="仿宋" w:hAnsi="仿宋" w:hint="eastAsia"/>
            <w:sz w:val="28"/>
            <w:szCs w:val="28"/>
          </w:rPr>
          <w:t>八、</w:t>
        </w:r>
        <w:r w:rsidR="005A320A">
          <w:rPr>
            <w:rStyle w:val="aa"/>
            <w:rFonts w:ascii="仿宋" w:eastAsia="仿宋" w:hAnsi="仿宋" w:cstheme="majorBidi" w:hint="eastAsia"/>
            <w:bCs/>
            <w:sz w:val="28"/>
            <w:szCs w:val="28"/>
          </w:rPr>
          <w:t>政府性基金预算支出决算情况说明</w:t>
        </w:r>
        <w:r w:rsidR="005A320A">
          <w:rPr>
            <w:rFonts w:ascii="仿宋" w:eastAsia="仿宋" w:hAnsi="仿宋"/>
            <w:sz w:val="28"/>
            <w:szCs w:val="28"/>
          </w:rPr>
          <w:tab/>
        </w:r>
        <w:r>
          <w:rPr>
            <w:rFonts w:ascii="仿宋" w:eastAsia="仿宋" w:hAnsi="仿宋"/>
            <w:sz w:val="28"/>
            <w:szCs w:val="28"/>
          </w:rPr>
          <w:fldChar w:fldCharType="begin"/>
        </w:r>
        <w:r w:rsidR="005A320A">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sidR="005A320A">
          <w:rPr>
            <w:rFonts w:ascii="仿宋" w:eastAsia="仿宋" w:hAnsi="仿宋"/>
            <w:sz w:val="28"/>
            <w:szCs w:val="28"/>
          </w:rPr>
          <w:t>10</w:t>
        </w:r>
        <w:r>
          <w:rPr>
            <w:rFonts w:ascii="仿宋" w:eastAsia="仿宋" w:hAnsi="仿宋"/>
            <w:sz w:val="28"/>
            <w:szCs w:val="28"/>
          </w:rPr>
          <w:fldChar w:fldCharType="end"/>
        </w:r>
      </w:hyperlink>
    </w:p>
    <w:p w:rsidR="00C61E2B" w:rsidRDefault="008D2989">
      <w:pPr>
        <w:pStyle w:val="20"/>
        <w:rPr>
          <w:rFonts w:ascii="仿宋" w:eastAsia="仿宋" w:hAnsi="仿宋" w:cstheme="minorBidi"/>
          <w:sz w:val="28"/>
          <w:szCs w:val="28"/>
        </w:rPr>
      </w:pPr>
      <w:hyperlink w:anchor="_Toc15396611" w:history="1">
        <w:r w:rsidR="005A320A">
          <w:rPr>
            <w:rStyle w:val="aa"/>
            <w:rFonts w:ascii="仿宋" w:eastAsia="仿宋" w:hAnsi="仿宋" w:cstheme="majorBidi" w:hint="eastAsia"/>
            <w:bCs/>
            <w:sz w:val="28"/>
            <w:szCs w:val="28"/>
          </w:rPr>
          <w:t>九、</w:t>
        </w:r>
        <w:r w:rsidR="005A320A">
          <w:rPr>
            <w:rStyle w:val="aa"/>
            <w:rFonts w:ascii="仿宋" w:eastAsia="仿宋" w:hAnsi="仿宋" w:hint="eastAsia"/>
            <w:sz w:val="28"/>
            <w:szCs w:val="28"/>
          </w:rPr>
          <w:t xml:space="preserve"> 国</w:t>
        </w:r>
        <w:r w:rsidR="005A320A">
          <w:rPr>
            <w:rStyle w:val="aa"/>
            <w:rFonts w:ascii="仿宋" w:eastAsia="仿宋" w:hAnsi="仿宋" w:cstheme="majorBidi" w:hint="eastAsia"/>
            <w:bCs/>
            <w:sz w:val="28"/>
            <w:szCs w:val="28"/>
          </w:rPr>
          <w:t>有资本经营预算支出决算情况说明</w:t>
        </w:r>
        <w:r w:rsidR="005A320A">
          <w:rPr>
            <w:rFonts w:ascii="仿宋" w:eastAsia="仿宋" w:hAnsi="仿宋"/>
            <w:sz w:val="28"/>
            <w:szCs w:val="28"/>
          </w:rPr>
          <w:tab/>
        </w:r>
        <w:r>
          <w:rPr>
            <w:rFonts w:ascii="仿宋" w:eastAsia="仿宋" w:hAnsi="仿宋"/>
            <w:sz w:val="28"/>
            <w:szCs w:val="28"/>
          </w:rPr>
          <w:fldChar w:fldCharType="begin"/>
        </w:r>
        <w:r w:rsidR="005A320A">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sidR="005A320A">
          <w:rPr>
            <w:rFonts w:ascii="仿宋" w:eastAsia="仿宋" w:hAnsi="仿宋"/>
            <w:sz w:val="28"/>
            <w:szCs w:val="28"/>
          </w:rPr>
          <w:t>10</w:t>
        </w:r>
        <w:r>
          <w:rPr>
            <w:rFonts w:ascii="仿宋" w:eastAsia="仿宋" w:hAnsi="仿宋"/>
            <w:sz w:val="28"/>
            <w:szCs w:val="28"/>
          </w:rPr>
          <w:fldChar w:fldCharType="end"/>
        </w:r>
      </w:hyperlink>
    </w:p>
    <w:p w:rsidR="00C61E2B" w:rsidRDefault="008D2989">
      <w:pPr>
        <w:pStyle w:val="20"/>
        <w:rPr>
          <w:rFonts w:ascii="仿宋" w:eastAsia="仿宋" w:hAnsi="仿宋" w:cstheme="minorBidi"/>
          <w:sz w:val="28"/>
          <w:szCs w:val="28"/>
        </w:rPr>
      </w:pPr>
      <w:hyperlink w:anchor="_Toc15396612" w:history="1">
        <w:r w:rsidR="005A320A">
          <w:rPr>
            <w:rStyle w:val="aa"/>
            <w:rFonts w:ascii="仿宋" w:eastAsia="仿宋" w:hAnsi="仿宋" w:hint="eastAsia"/>
            <w:sz w:val="28"/>
            <w:szCs w:val="28"/>
          </w:rPr>
          <w:t>十</w:t>
        </w:r>
        <w:r w:rsidR="005A320A">
          <w:rPr>
            <w:rStyle w:val="aa"/>
            <w:rFonts w:ascii="仿宋" w:eastAsia="仿宋" w:hAnsi="仿宋" w:cstheme="majorBidi" w:hint="eastAsia"/>
            <w:bCs/>
            <w:sz w:val="28"/>
            <w:szCs w:val="28"/>
          </w:rPr>
          <w:t>一、其他重要事项的情况说明</w:t>
        </w:r>
        <w:r w:rsidR="005A320A">
          <w:rPr>
            <w:rFonts w:ascii="仿宋" w:eastAsia="仿宋" w:hAnsi="仿宋"/>
            <w:sz w:val="28"/>
            <w:szCs w:val="28"/>
          </w:rPr>
          <w:tab/>
        </w:r>
        <w:r>
          <w:rPr>
            <w:rFonts w:ascii="仿宋" w:eastAsia="仿宋" w:hAnsi="仿宋"/>
            <w:sz w:val="28"/>
            <w:szCs w:val="28"/>
          </w:rPr>
          <w:fldChar w:fldCharType="begin"/>
        </w:r>
        <w:r w:rsidR="005A320A">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sidR="005A320A">
          <w:rPr>
            <w:rFonts w:ascii="仿宋" w:eastAsia="仿宋" w:hAnsi="仿宋"/>
            <w:sz w:val="28"/>
            <w:szCs w:val="28"/>
          </w:rPr>
          <w:t>14</w:t>
        </w:r>
        <w:r>
          <w:rPr>
            <w:rFonts w:ascii="仿宋" w:eastAsia="仿宋" w:hAnsi="仿宋"/>
            <w:sz w:val="28"/>
            <w:szCs w:val="28"/>
          </w:rPr>
          <w:fldChar w:fldCharType="end"/>
        </w:r>
      </w:hyperlink>
    </w:p>
    <w:p w:rsidR="00C61E2B" w:rsidRDefault="008D2989">
      <w:pPr>
        <w:pStyle w:val="10"/>
        <w:rPr>
          <w:rFonts w:cstheme="minorBidi"/>
        </w:rPr>
      </w:pPr>
      <w:hyperlink w:anchor="_Toc15396613" w:history="1">
        <w:r w:rsidR="005A320A">
          <w:rPr>
            <w:rStyle w:val="aa"/>
            <w:rFonts w:hint="eastAsia"/>
            <w:bCs/>
            <w:kern w:val="44"/>
          </w:rPr>
          <w:t>第三部分</w:t>
        </w:r>
        <w:r w:rsidR="005A320A">
          <w:rPr>
            <w:rStyle w:val="aa"/>
            <w:rFonts w:hint="eastAsia"/>
          </w:rPr>
          <w:t xml:space="preserve"> 名</w:t>
        </w:r>
        <w:r w:rsidR="005A320A">
          <w:rPr>
            <w:rStyle w:val="aa"/>
            <w:rFonts w:hint="eastAsia"/>
            <w:bCs/>
            <w:kern w:val="44"/>
          </w:rPr>
          <w:t>词解释</w:t>
        </w:r>
        <w:r w:rsidR="005A320A">
          <w:tab/>
        </w:r>
        <w:r>
          <w:fldChar w:fldCharType="begin"/>
        </w:r>
        <w:r w:rsidR="005A320A">
          <w:instrText xml:space="preserve"> PAGEREF _Toc15396613 \h </w:instrText>
        </w:r>
        <w:r>
          <w:fldChar w:fldCharType="separate"/>
        </w:r>
        <w:r w:rsidR="005A320A">
          <w:t>16</w:t>
        </w:r>
        <w:r>
          <w:fldChar w:fldCharType="end"/>
        </w:r>
      </w:hyperlink>
    </w:p>
    <w:p w:rsidR="00C61E2B" w:rsidRDefault="008D2989">
      <w:pPr>
        <w:pStyle w:val="10"/>
        <w:rPr>
          <w:rFonts w:cstheme="minorBidi"/>
        </w:rPr>
      </w:pPr>
      <w:hyperlink w:anchor="_Toc15396614" w:history="1">
        <w:r w:rsidR="005A320A">
          <w:rPr>
            <w:rStyle w:val="aa"/>
            <w:rFonts w:hint="eastAsia"/>
          </w:rPr>
          <w:t>第</w:t>
        </w:r>
        <w:r w:rsidR="005A320A">
          <w:rPr>
            <w:rStyle w:val="aa"/>
            <w:rFonts w:hint="eastAsia"/>
            <w:bCs/>
            <w:kern w:val="44"/>
          </w:rPr>
          <w:t>四部分附件</w:t>
        </w:r>
        <w:r w:rsidR="005A320A">
          <w:tab/>
        </w:r>
        <w:r>
          <w:fldChar w:fldCharType="begin"/>
        </w:r>
        <w:r w:rsidR="005A320A">
          <w:instrText xml:space="preserve"> PAGEREF _Toc15396614 \h </w:instrText>
        </w:r>
        <w:r>
          <w:fldChar w:fldCharType="separate"/>
        </w:r>
        <w:r w:rsidR="005A320A">
          <w:t>19</w:t>
        </w:r>
        <w:r>
          <w:fldChar w:fldCharType="end"/>
        </w:r>
      </w:hyperlink>
    </w:p>
    <w:p w:rsidR="00C61E2B" w:rsidRDefault="008D2989">
      <w:pPr>
        <w:pStyle w:val="20"/>
        <w:rPr>
          <w:rFonts w:ascii="仿宋" w:eastAsia="仿宋" w:hAnsi="仿宋" w:cstheme="minorBidi"/>
          <w:sz w:val="28"/>
          <w:szCs w:val="28"/>
        </w:rPr>
      </w:pPr>
      <w:hyperlink w:anchor="_Toc15396615" w:history="1">
        <w:r w:rsidR="005A320A">
          <w:rPr>
            <w:rStyle w:val="aa"/>
            <w:rFonts w:ascii="仿宋" w:eastAsia="仿宋" w:hAnsi="仿宋" w:hint="eastAsia"/>
            <w:kern w:val="44"/>
            <w:sz w:val="28"/>
            <w:szCs w:val="28"/>
          </w:rPr>
          <w:t>附件</w:t>
        </w:r>
        <w:r w:rsidR="005A320A">
          <w:rPr>
            <w:rStyle w:val="aa"/>
            <w:rFonts w:ascii="仿宋" w:eastAsia="仿宋" w:hAnsi="仿宋"/>
            <w:kern w:val="44"/>
            <w:sz w:val="28"/>
            <w:szCs w:val="28"/>
          </w:rPr>
          <w:t>1</w:t>
        </w:r>
        <w:r w:rsidR="005A320A">
          <w:rPr>
            <w:rFonts w:ascii="仿宋" w:eastAsia="仿宋" w:hAnsi="仿宋"/>
            <w:sz w:val="28"/>
            <w:szCs w:val="28"/>
          </w:rPr>
          <w:tab/>
        </w:r>
        <w:r>
          <w:rPr>
            <w:rFonts w:ascii="仿宋" w:eastAsia="仿宋" w:hAnsi="仿宋"/>
            <w:sz w:val="28"/>
            <w:szCs w:val="28"/>
          </w:rPr>
          <w:fldChar w:fldCharType="begin"/>
        </w:r>
        <w:r w:rsidR="005A320A">
          <w:rPr>
            <w:rFonts w:ascii="仿宋" w:eastAsia="仿宋" w:hAnsi="仿宋"/>
            <w:sz w:val="28"/>
            <w:szCs w:val="28"/>
          </w:rPr>
          <w:instrText xml:space="preserve"> PAGEREF _Toc15396615 \h </w:instrText>
        </w:r>
        <w:r>
          <w:rPr>
            <w:rFonts w:ascii="仿宋" w:eastAsia="仿宋" w:hAnsi="仿宋"/>
            <w:sz w:val="28"/>
            <w:szCs w:val="28"/>
          </w:rPr>
        </w:r>
        <w:r>
          <w:rPr>
            <w:rFonts w:ascii="仿宋" w:eastAsia="仿宋" w:hAnsi="仿宋"/>
            <w:sz w:val="28"/>
            <w:szCs w:val="28"/>
          </w:rPr>
          <w:fldChar w:fldCharType="separate"/>
        </w:r>
        <w:r w:rsidR="005A320A">
          <w:rPr>
            <w:rFonts w:ascii="仿宋" w:eastAsia="仿宋" w:hAnsi="仿宋"/>
            <w:sz w:val="28"/>
            <w:szCs w:val="28"/>
          </w:rPr>
          <w:t>19</w:t>
        </w:r>
        <w:r>
          <w:rPr>
            <w:rFonts w:ascii="仿宋" w:eastAsia="仿宋" w:hAnsi="仿宋"/>
            <w:sz w:val="28"/>
            <w:szCs w:val="28"/>
          </w:rPr>
          <w:fldChar w:fldCharType="end"/>
        </w:r>
      </w:hyperlink>
    </w:p>
    <w:p w:rsidR="00C61E2B" w:rsidRDefault="008D2989">
      <w:pPr>
        <w:pStyle w:val="20"/>
        <w:rPr>
          <w:rFonts w:ascii="仿宋" w:eastAsia="仿宋" w:hAnsi="仿宋" w:cstheme="minorBidi"/>
          <w:sz w:val="28"/>
          <w:szCs w:val="28"/>
        </w:rPr>
      </w:pPr>
      <w:hyperlink w:anchor="_Toc15396617" w:history="1">
        <w:r w:rsidR="005A320A">
          <w:rPr>
            <w:rStyle w:val="aa"/>
            <w:rFonts w:ascii="仿宋" w:eastAsia="仿宋" w:hAnsi="仿宋" w:hint="eastAsia"/>
            <w:kern w:val="44"/>
            <w:sz w:val="28"/>
            <w:szCs w:val="28"/>
          </w:rPr>
          <w:t>附件</w:t>
        </w:r>
        <w:r w:rsidR="005A320A">
          <w:rPr>
            <w:rStyle w:val="aa"/>
            <w:rFonts w:ascii="仿宋" w:eastAsia="仿宋" w:hAnsi="仿宋"/>
            <w:kern w:val="44"/>
            <w:sz w:val="28"/>
            <w:szCs w:val="28"/>
          </w:rPr>
          <w:t>2</w:t>
        </w:r>
        <w:r w:rsidR="005A320A">
          <w:rPr>
            <w:rFonts w:ascii="仿宋" w:eastAsia="仿宋" w:hAnsi="仿宋"/>
            <w:sz w:val="28"/>
            <w:szCs w:val="28"/>
          </w:rPr>
          <w:tab/>
        </w:r>
        <w:r>
          <w:rPr>
            <w:rFonts w:ascii="仿宋" w:eastAsia="仿宋" w:hAnsi="仿宋"/>
            <w:sz w:val="28"/>
            <w:szCs w:val="28"/>
          </w:rPr>
          <w:fldChar w:fldCharType="begin"/>
        </w:r>
        <w:r w:rsidR="005A320A">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sidR="005A320A">
          <w:rPr>
            <w:rFonts w:ascii="仿宋" w:eastAsia="仿宋" w:hAnsi="仿宋"/>
            <w:sz w:val="28"/>
            <w:szCs w:val="28"/>
          </w:rPr>
          <w:t>21</w:t>
        </w:r>
        <w:r>
          <w:rPr>
            <w:rFonts w:ascii="仿宋" w:eastAsia="仿宋" w:hAnsi="仿宋"/>
            <w:sz w:val="28"/>
            <w:szCs w:val="28"/>
          </w:rPr>
          <w:fldChar w:fldCharType="end"/>
        </w:r>
      </w:hyperlink>
    </w:p>
    <w:p w:rsidR="00C61E2B" w:rsidRDefault="008D2989">
      <w:pPr>
        <w:pStyle w:val="10"/>
        <w:rPr>
          <w:rFonts w:cstheme="minorBidi"/>
        </w:rPr>
      </w:pPr>
      <w:hyperlink w:anchor="_Toc15396618" w:history="1">
        <w:r w:rsidR="005A320A">
          <w:rPr>
            <w:rStyle w:val="aa"/>
            <w:rFonts w:hint="eastAsia"/>
          </w:rPr>
          <w:t>第</w:t>
        </w:r>
        <w:r w:rsidR="005A320A">
          <w:rPr>
            <w:rStyle w:val="aa"/>
            <w:rFonts w:hint="eastAsia"/>
            <w:bCs/>
            <w:kern w:val="44"/>
          </w:rPr>
          <w:t>五部分附表</w:t>
        </w:r>
        <w:r w:rsidR="005A320A">
          <w:tab/>
        </w:r>
        <w:r>
          <w:fldChar w:fldCharType="begin"/>
        </w:r>
        <w:r w:rsidR="005A320A">
          <w:instrText xml:space="preserve"> PAGEREF _Toc15396618 \h </w:instrText>
        </w:r>
        <w:r>
          <w:fldChar w:fldCharType="separate"/>
        </w:r>
        <w:r w:rsidR="005A320A">
          <w:t>22</w:t>
        </w:r>
        <w:r>
          <w:fldChar w:fldCharType="end"/>
        </w:r>
      </w:hyperlink>
    </w:p>
    <w:p w:rsidR="00C61E2B" w:rsidRDefault="005A320A">
      <w:pPr>
        <w:pStyle w:val="20"/>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a"/>
            <w:rFonts w:ascii="仿宋" w:eastAsia="仿宋" w:hAnsi="仿宋" w:hint="eastAsia"/>
            <w:sz w:val="28"/>
            <w:szCs w:val="28"/>
          </w:rPr>
          <w:t>收入支出决算总表</w:t>
        </w:r>
        <w:r>
          <w:rPr>
            <w:rFonts w:ascii="仿宋" w:eastAsia="仿宋" w:hAnsi="仿宋"/>
            <w:sz w:val="28"/>
            <w:szCs w:val="28"/>
          </w:rPr>
          <w:tab/>
        </w:r>
        <w:r w:rsidR="008D2989">
          <w:rPr>
            <w:rFonts w:ascii="仿宋" w:eastAsia="仿宋" w:hAnsi="仿宋"/>
            <w:sz w:val="28"/>
            <w:szCs w:val="28"/>
          </w:rPr>
          <w:fldChar w:fldCharType="begin"/>
        </w:r>
        <w:r>
          <w:rPr>
            <w:rFonts w:ascii="仿宋" w:eastAsia="仿宋" w:hAnsi="仿宋"/>
            <w:sz w:val="28"/>
            <w:szCs w:val="28"/>
          </w:rPr>
          <w:instrText xml:space="preserve"> PAGEREF _Toc15396619 \h </w:instrText>
        </w:r>
        <w:r w:rsidR="008D2989">
          <w:rPr>
            <w:rFonts w:ascii="仿宋" w:eastAsia="仿宋" w:hAnsi="仿宋"/>
            <w:sz w:val="28"/>
            <w:szCs w:val="28"/>
          </w:rPr>
        </w:r>
        <w:r w:rsidR="008D2989">
          <w:rPr>
            <w:rFonts w:ascii="仿宋" w:eastAsia="仿宋" w:hAnsi="仿宋"/>
            <w:sz w:val="28"/>
            <w:szCs w:val="28"/>
          </w:rPr>
          <w:fldChar w:fldCharType="separate"/>
        </w:r>
        <w:r>
          <w:rPr>
            <w:rFonts w:ascii="仿宋" w:eastAsia="仿宋" w:hAnsi="仿宋"/>
            <w:sz w:val="28"/>
            <w:szCs w:val="28"/>
          </w:rPr>
          <w:t>22</w:t>
        </w:r>
        <w:r w:rsidR="008D2989">
          <w:rPr>
            <w:rFonts w:ascii="仿宋" w:eastAsia="仿宋" w:hAnsi="仿宋"/>
            <w:sz w:val="28"/>
            <w:szCs w:val="28"/>
          </w:rPr>
          <w:fldChar w:fldCharType="end"/>
        </w:r>
      </w:hyperlink>
    </w:p>
    <w:p w:rsidR="00C61E2B" w:rsidRDefault="005A320A">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a"/>
            <w:rFonts w:ascii="仿宋" w:eastAsia="仿宋" w:hAnsi="仿宋" w:hint="eastAsia"/>
            <w:sz w:val="28"/>
            <w:szCs w:val="28"/>
          </w:rPr>
          <w:t>收入总表</w:t>
        </w:r>
        <w:r>
          <w:rPr>
            <w:rFonts w:ascii="仿宋" w:eastAsia="仿宋" w:hAnsi="仿宋"/>
            <w:sz w:val="28"/>
            <w:szCs w:val="28"/>
          </w:rPr>
          <w:tab/>
        </w:r>
        <w:r w:rsidR="008D2989">
          <w:rPr>
            <w:rFonts w:ascii="仿宋" w:eastAsia="仿宋" w:hAnsi="仿宋"/>
            <w:sz w:val="28"/>
            <w:szCs w:val="28"/>
          </w:rPr>
          <w:fldChar w:fldCharType="begin"/>
        </w:r>
        <w:r>
          <w:rPr>
            <w:rFonts w:ascii="仿宋" w:eastAsia="仿宋" w:hAnsi="仿宋"/>
            <w:sz w:val="28"/>
            <w:szCs w:val="28"/>
          </w:rPr>
          <w:instrText xml:space="preserve"> PAGEREF _Toc15396620 \h </w:instrText>
        </w:r>
        <w:r w:rsidR="008D2989">
          <w:rPr>
            <w:rFonts w:ascii="仿宋" w:eastAsia="仿宋" w:hAnsi="仿宋"/>
            <w:sz w:val="28"/>
            <w:szCs w:val="28"/>
          </w:rPr>
        </w:r>
        <w:r w:rsidR="008D2989">
          <w:rPr>
            <w:rFonts w:ascii="仿宋" w:eastAsia="仿宋" w:hAnsi="仿宋"/>
            <w:sz w:val="28"/>
            <w:szCs w:val="28"/>
          </w:rPr>
          <w:fldChar w:fldCharType="separate"/>
        </w:r>
        <w:r>
          <w:rPr>
            <w:rFonts w:ascii="仿宋" w:eastAsia="仿宋" w:hAnsi="仿宋"/>
            <w:sz w:val="28"/>
            <w:szCs w:val="28"/>
          </w:rPr>
          <w:t>22</w:t>
        </w:r>
        <w:r w:rsidR="008D2989">
          <w:rPr>
            <w:rFonts w:ascii="仿宋" w:eastAsia="仿宋" w:hAnsi="仿宋"/>
            <w:sz w:val="28"/>
            <w:szCs w:val="28"/>
          </w:rPr>
          <w:fldChar w:fldCharType="end"/>
        </w:r>
      </w:hyperlink>
    </w:p>
    <w:p w:rsidR="00C61E2B" w:rsidRDefault="005A320A">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a"/>
            <w:rFonts w:ascii="仿宋" w:eastAsia="仿宋" w:hAnsi="仿宋" w:hint="eastAsia"/>
            <w:sz w:val="28"/>
            <w:szCs w:val="28"/>
          </w:rPr>
          <w:t>支出总表</w:t>
        </w:r>
        <w:r>
          <w:rPr>
            <w:rFonts w:ascii="仿宋" w:eastAsia="仿宋" w:hAnsi="仿宋"/>
            <w:sz w:val="28"/>
            <w:szCs w:val="28"/>
          </w:rPr>
          <w:tab/>
        </w:r>
        <w:r w:rsidR="008D2989">
          <w:rPr>
            <w:rFonts w:ascii="仿宋" w:eastAsia="仿宋" w:hAnsi="仿宋"/>
            <w:sz w:val="28"/>
            <w:szCs w:val="28"/>
          </w:rPr>
          <w:fldChar w:fldCharType="begin"/>
        </w:r>
        <w:r>
          <w:rPr>
            <w:rFonts w:ascii="仿宋" w:eastAsia="仿宋" w:hAnsi="仿宋"/>
            <w:sz w:val="28"/>
            <w:szCs w:val="28"/>
          </w:rPr>
          <w:instrText xml:space="preserve"> PAGEREF _Toc15396621 \h </w:instrText>
        </w:r>
        <w:r w:rsidR="008D2989">
          <w:rPr>
            <w:rFonts w:ascii="仿宋" w:eastAsia="仿宋" w:hAnsi="仿宋"/>
            <w:sz w:val="28"/>
            <w:szCs w:val="28"/>
          </w:rPr>
        </w:r>
        <w:r w:rsidR="008D2989">
          <w:rPr>
            <w:rFonts w:ascii="仿宋" w:eastAsia="仿宋" w:hAnsi="仿宋"/>
            <w:sz w:val="28"/>
            <w:szCs w:val="28"/>
          </w:rPr>
          <w:fldChar w:fldCharType="separate"/>
        </w:r>
        <w:r>
          <w:rPr>
            <w:rFonts w:ascii="仿宋" w:eastAsia="仿宋" w:hAnsi="仿宋"/>
            <w:sz w:val="28"/>
            <w:szCs w:val="28"/>
          </w:rPr>
          <w:t>22</w:t>
        </w:r>
        <w:r w:rsidR="008D2989">
          <w:rPr>
            <w:rFonts w:ascii="仿宋" w:eastAsia="仿宋" w:hAnsi="仿宋"/>
            <w:sz w:val="28"/>
            <w:szCs w:val="28"/>
          </w:rPr>
          <w:fldChar w:fldCharType="end"/>
        </w:r>
      </w:hyperlink>
    </w:p>
    <w:p w:rsidR="00C61E2B" w:rsidRDefault="005A320A">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a"/>
            <w:rFonts w:ascii="仿宋" w:eastAsia="仿宋" w:hAnsi="仿宋" w:hint="eastAsia"/>
            <w:sz w:val="28"/>
            <w:szCs w:val="28"/>
          </w:rPr>
          <w:t>财政拨款收入支出决算总表</w:t>
        </w:r>
        <w:r>
          <w:rPr>
            <w:rFonts w:ascii="仿宋" w:eastAsia="仿宋" w:hAnsi="仿宋"/>
            <w:sz w:val="28"/>
            <w:szCs w:val="28"/>
          </w:rPr>
          <w:tab/>
        </w:r>
        <w:r w:rsidR="008D2989">
          <w:rPr>
            <w:rFonts w:ascii="仿宋" w:eastAsia="仿宋" w:hAnsi="仿宋"/>
            <w:sz w:val="28"/>
            <w:szCs w:val="28"/>
          </w:rPr>
          <w:fldChar w:fldCharType="begin"/>
        </w:r>
        <w:r>
          <w:rPr>
            <w:rFonts w:ascii="仿宋" w:eastAsia="仿宋" w:hAnsi="仿宋"/>
            <w:sz w:val="28"/>
            <w:szCs w:val="28"/>
          </w:rPr>
          <w:instrText xml:space="preserve"> PAGEREF _Toc15396622 \h </w:instrText>
        </w:r>
        <w:r w:rsidR="008D2989">
          <w:rPr>
            <w:rFonts w:ascii="仿宋" w:eastAsia="仿宋" w:hAnsi="仿宋"/>
            <w:sz w:val="28"/>
            <w:szCs w:val="28"/>
          </w:rPr>
        </w:r>
        <w:r w:rsidR="008D2989">
          <w:rPr>
            <w:rFonts w:ascii="仿宋" w:eastAsia="仿宋" w:hAnsi="仿宋"/>
            <w:sz w:val="28"/>
            <w:szCs w:val="28"/>
          </w:rPr>
          <w:fldChar w:fldCharType="separate"/>
        </w:r>
        <w:r>
          <w:rPr>
            <w:rFonts w:ascii="仿宋" w:eastAsia="仿宋" w:hAnsi="仿宋"/>
            <w:sz w:val="28"/>
            <w:szCs w:val="28"/>
          </w:rPr>
          <w:t>22</w:t>
        </w:r>
        <w:r w:rsidR="008D2989">
          <w:rPr>
            <w:rFonts w:ascii="仿宋" w:eastAsia="仿宋" w:hAnsi="仿宋"/>
            <w:sz w:val="28"/>
            <w:szCs w:val="28"/>
          </w:rPr>
          <w:fldChar w:fldCharType="end"/>
        </w:r>
      </w:hyperlink>
    </w:p>
    <w:p w:rsidR="00C61E2B" w:rsidRDefault="005A320A">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sidR="008D2989">
          <w:rPr>
            <w:rFonts w:ascii="仿宋" w:eastAsia="仿宋" w:hAnsi="仿宋"/>
            <w:sz w:val="28"/>
            <w:szCs w:val="28"/>
          </w:rPr>
          <w:fldChar w:fldCharType="begin"/>
        </w:r>
        <w:r>
          <w:rPr>
            <w:rFonts w:ascii="仿宋" w:eastAsia="仿宋" w:hAnsi="仿宋"/>
            <w:sz w:val="28"/>
            <w:szCs w:val="28"/>
          </w:rPr>
          <w:instrText xml:space="preserve"> PAGEREF _Toc15396623 \h </w:instrText>
        </w:r>
        <w:r w:rsidR="008D2989">
          <w:rPr>
            <w:rFonts w:ascii="仿宋" w:eastAsia="仿宋" w:hAnsi="仿宋"/>
            <w:sz w:val="28"/>
            <w:szCs w:val="28"/>
          </w:rPr>
        </w:r>
        <w:r w:rsidR="008D2989">
          <w:rPr>
            <w:rFonts w:ascii="仿宋" w:eastAsia="仿宋" w:hAnsi="仿宋"/>
            <w:sz w:val="28"/>
            <w:szCs w:val="28"/>
          </w:rPr>
          <w:fldChar w:fldCharType="separate"/>
        </w:r>
        <w:r>
          <w:rPr>
            <w:rFonts w:ascii="仿宋" w:eastAsia="仿宋" w:hAnsi="仿宋"/>
            <w:sz w:val="28"/>
            <w:szCs w:val="28"/>
          </w:rPr>
          <w:t>22</w:t>
        </w:r>
        <w:r w:rsidR="008D2989">
          <w:rPr>
            <w:rFonts w:ascii="仿宋" w:eastAsia="仿宋" w:hAnsi="仿宋"/>
            <w:sz w:val="28"/>
            <w:szCs w:val="28"/>
          </w:rPr>
          <w:fldChar w:fldCharType="end"/>
        </w:r>
      </w:hyperlink>
    </w:p>
    <w:p w:rsidR="00C61E2B" w:rsidRDefault="005A320A">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a"/>
            <w:rFonts w:ascii="仿宋" w:eastAsia="仿宋" w:hAnsi="仿宋" w:hint="eastAsia"/>
            <w:sz w:val="28"/>
            <w:szCs w:val="28"/>
          </w:rPr>
          <w:t>一般公共预算财政拨款支出决算表</w:t>
        </w:r>
        <w:r>
          <w:rPr>
            <w:rFonts w:ascii="仿宋" w:eastAsia="仿宋" w:hAnsi="仿宋"/>
            <w:sz w:val="28"/>
            <w:szCs w:val="28"/>
          </w:rPr>
          <w:tab/>
        </w:r>
        <w:r w:rsidR="008D2989">
          <w:rPr>
            <w:rFonts w:ascii="仿宋" w:eastAsia="仿宋" w:hAnsi="仿宋"/>
            <w:sz w:val="28"/>
            <w:szCs w:val="28"/>
          </w:rPr>
          <w:fldChar w:fldCharType="begin"/>
        </w:r>
        <w:r>
          <w:rPr>
            <w:rFonts w:ascii="仿宋" w:eastAsia="仿宋" w:hAnsi="仿宋"/>
            <w:sz w:val="28"/>
            <w:szCs w:val="28"/>
          </w:rPr>
          <w:instrText xml:space="preserve"> PAGEREF _Toc15396624 \h </w:instrText>
        </w:r>
        <w:r w:rsidR="008D2989">
          <w:rPr>
            <w:rFonts w:ascii="仿宋" w:eastAsia="仿宋" w:hAnsi="仿宋"/>
            <w:sz w:val="28"/>
            <w:szCs w:val="28"/>
          </w:rPr>
        </w:r>
        <w:r w:rsidR="008D2989">
          <w:rPr>
            <w:rFonts w:ascii="仿宋" w:eastAsia="仿宋" w:hAnsi="仿宋"/>
            <w:sz w:val="28"/>
            <w:szCs w:val="28"/>
          </w:rPr>
          <w:fldChar w:fldCharType="separate"/>
        </w:r>
        <w:r>
          <w:rPr>
            <w:rFonts w:ascii="仿宋" w:eastAsia="仿宋" w:hAnsi="仿宋"/>
            <w:sz w:val="28"/>
            <w:szCs w:val="28"/>
          </w:rPr>
          <w:t>22</w:t>
        </w:r>
        <w:r w:rsidR="008D2989">
          <w:rPr>
            <w:rFonts w:ascii="仿宋" w:eastAsia="仿宋" w:hAnsi="仿宋"/>
            <w:sz w:val="28"/>
            <w:szCs w:val="28"/>
          </w:rPr>
          <w:fldChar w:fldCharType="end"/>
        </w:r>
      </w:hyperlink>
    </w:p>
    <w:p w:rsidR="00C61E2B" w:rsidRDefault="005A320A">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a"/>
            <w:rFonts w:ascii="仿宋" w:eastAsia="仿宋" w:hAnsi="仿宋" w:hint="eastAsia"/>
            <w:sz w:val="28"/>
            <w:szCs w:val="28"/>
          </w:rPr>
          <w:t>一般公共预算财政拨款支出决算明细表</w:t>
        </w:r>
        <w:r>
          <w:rPr>
            <w:rFonts w:ascii="仿宋" w:eastAsia="仿宋" w:hAnsi="仿宋"/>
            <w:sz w:val="28"/>
            <w:szCs w:val="28"/>
          </w:rPr>
          <w:tab/>
        </w:r>
        <w:r w:rsidR="008D2989">
          <w:rPr>
            <w:rFonts w:ascii="仿宋" w:eastAsia="仿宋" w:hAnsi="仿宋"/>
            <w:sz w:val="28"/>
            <w:szCs w:val="28"/>
          </w:rPr>
          <w:fldChar w:fldCharType="begin"/>
        </w:r>
        <w:r>
          <w:rPr>
            <w:rFonts w:ascii="仿宋" w:eastAsia="仿宋" w:hAnsi="仿宋"/>
            <w:sz w:val="28"/>
            <w:szCs w:val="28"/>
          </w:rPr>
          <w:instrText xml:space="preserve"> PAGEREF _Toc15396625 \h </w:instrText>
        </w:r>
        <w:r w:rsidR="008D2989">
          <w:rPr>
            <w:rFonts w:ascii="仿宋" w:eastAsia="仿宋" w:hAnsi="仿宋"/>
            <w:sz w:val="28"/>
            <w:szCs w:val="28"/>
          </w:rPr>
        </w:r>
        <w:r w:rsidR="008D2989">
          <w:rPr>
            <w:rFonts w:ascii="仿宋" w:eastAsia="仿宋" w:hAnsi="仿宋"/>
            <w:sz w:val="28"/>
            <w:szCs w:val="28"/>
          </w:rPr>
          <w:fldChar w:fldCharType="separate"/>
        </w:r>
        <w:r>
          <w:rPr>
            <w:rFonts w:ascii="仿宋" w:eastAsia="仿宋" w:hAnsi="仿宋"/>
            <w:sz w:val="28"/>
            <w:szCs w:val="28"/>
          </w:rPr>
          <w:t>22</w:t>
        </w:r>
        <w:r w:rsidR="008D2989">
          <w:rPr>
            <w:rFonts w:ascii="仿宋" w:eastAsia="仿宋" w:hAnsi="仿宋"/>
            <w:sz w:val="28"/>
            <w:szCs w:val="28"/>
          </w:rPr>
          <w:fldChar w:fldCharType="end"/>
        </w:r>
      </w:hyperlink>
    </w:p>
    <w:p w:rsidR="00C61E2B" w:rsidRDefault="005A320A">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a"/>
            <w:rFonts w:ascii="仿宋" w:eastAsia="仿宋" w:hAnsi="仿宋" w:hint="eastAsia"/>
            <w:sz w:val="28"/>
            <w:szCs w:val="28"/>
          </w:rPr>
          <w:t>一般公共预算财政拨款基本支出决算表</w:t>
        </w:r>
        <w:r>
          <w:rPr>
            <w:rFonts w:ascii="仿宋" w:eastAsia="仿宋" w:hAnsi="仿宋"/>
            <w:sz w:val="28"/>
            <w:szCs w:val="28"/>
          </w:rPr>
          <w:tab/>
        </w:r>
        <w:r w:rsidR="008D2989">
          <w:rPr>
            <w:rFonts w:ascii="仿宋" w:eastAsia="仿宋" w:hAnsi="仿宋"/>
            <w:sz w:val="28"/>
            <w:szCs w:val="28"/>
          </w:rPr>
          <w:fldChar w:fldCharType="begin"/>
        </w:r>
        <w:r>
          <w:rPr>
            <w:rFonts w:ascii="仿宋" w:eastAsia="仿宋" w:hAnsi="仿宋"/>
            <w:sz w:val="28"/>
            <w:szCs w:val="28"/>
          </w:rPr>
          <w:instrText xml:space="preserve"> PAGEREF _Toc15396626 \h </w:instrText>
        </w:r>
        <w:r w:rsidR="008D2989">
          <w:rPr>
            <w:rFonts w:ascii="仿宋" w:eastAsia="仿宋" w:hAnsi="仿宋"/>
            <w:sz w:val="28"/>
            <w:szCs w:val="28"/>
          </w:rPr>
        </w:r>
        <w:r w:rsidR="008D2989">
          <w:rPr>
            <w:rFonts w:ascii="仿宋" w:eastAsia="仿宋" w:hAnsi="仿宋"/>
            <w:sz w:val="28"/>
            <w:szCs w:val="28"/>
          </w:rPr>
          <w:fldChar w:fldCharType="separate"/>
        </w:r>
        <w:r>
          <w:rPr>
            <w:rFonts w:ascii="仿宋" w:eastAsia="仿宋" w:hAnsi="仿宋"/>
            <w:sz w:val="28"/>
            <w:szCs w:val="28"/>
          </w:rPr>
          <w:t>22</w:t>
        </w:r>
        <w:r w:rsidR="008D2989">
          <w:rPr>
            <w:rFonts w:ascii="仿宋" w:eastAsia="仿宋" w:hAnsi="仿宋"/>
            <w:sz w:val="28"/>
            <w:szCs w:val="28"/>
          </w:rPr>
          <w:fldChar w:fldCharType="end"/>
        </w:r>
      </w:hyperlink>
    </w:p>
    <w:p w:rsidR="00C61E2B" w:rsidRDefault="005A320A">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a"/>
            <w:rFonts w:ascii="仿宋" w:eastAsia="仿宋" w:hAnsi="仿宋" w:hint="eastAsia"/>
            <w:sz w:val="28"/>
            <w:szCs w:val="28"/>
          </w:rPr>
          <w:t>一般公共预算财政拨款项目支出决算表</w:t>
        </w:r>
        <w:r>
          <w:rPr>
            <w:rFonts w:ascii="仿宋" w:eastAsia="仿宋" w:hAnsi="仿宋"/>
            <w:sz w:val="28"/>
            <w:szCs w:val="28"/>
          </w:rPr>
          <w:tab/>
        </w:r>
        <w:r w:rsidR="008D2989">
          <w:rPr>
            <w:rFonts w:ascii="仿宋" w:eastAsia="仿宋" w:hAnsi="仿宋"/>
            <w:sz w:val="28"/>
            <w:szCs w:val="28"/>
          </w:rPr>
          <w:fldChar w:fldCharType="begin"/>
        </w:r>
        <w:r>
          <w:rPr>
            <w:rFonts w:ascii="仿宋" w:eastAsia="仿宋" w:hAnsi="仿宋"/>
            <w:sz w:val="28"/>
            <w:szCs w:val="28"/>
          </w:rPr>
          <w:instrText xml:space="preserve"> PAGEREF _Toc15396627 \h </w:instrText>
        </w:r>
        <w:r w:rsidR="008D2989">
          <w:rPr>
            <w:rFonts w:ascii="仿宋" w:eastAsia="仿宋" w:hAnsi="仿宋"/>
            <w:sz w:val="28"/>
            <w:szCs w:val="28"/>
          </w:rPr>
        </w:r>
        <w:r w:rsidR="008D2989">
          <w:rPr>
            <w:rFonts w:ascii="仿宋" w:eastAsia="仿宋" w:hAnsi="仿宋"/>
            <w:sz w:val="28"/>
            <w:szCs w:val="28"/>
          </w:rPr>
          <w:fldChar w:fldCharType="separate"/>
        </w:r>
        <w:r>
          <w:rPr>
            <w:rFonts w:ascii="仿宋" w:eastAsia="仿宋" w:hAnsi="仿宋"/>
            <w:sz w:val="28"/>
            <w:szCs w:val="28"/>
          </w:rPr>
          <w:t>22</w:t>
        </w:r>
        <w:r w:rsidR="008D2989">
          <w:rPr>
            <w:rFonts w:ascii="仿宋" w:eastAsia="仿宋" w:hAnsi="仿宋"/>
            <w:sz w:val="28"/>
            <w:szCs w:val="28"/>
          </w:rPr>
          <w:fldChar w:fldCharType="end"/>
        </w:r>
      </w:hyperlink>
    </w:p>
    <w:p w:rsidR="00C61E2B" w:rsidRDefault="005A320A">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a"/>
            <w:rFonts w:ascii="仿宋" w:eastAsia="仿宋" w:hAnsi="仿宋" w:hint="eastAsia"/>
            <w:sz w:val="28"/>
            <w:szCs w:val="28"/>
          </w:rPr>
          <w:t>一般公共预算财政拨款“三公”经费支出决算表</w:t>
        </w:r>
        <w:r>
          <w:rPr>
            <w:rFonts w:ascii="仿宋" w:eastAsia="仿宋" w:hAnsi="仿宋"/>
            <w:sz w:val="28"/>
            <w:szCs w:val="28"/>
          </w:rPr>
          <w:tab/>
        </w:r>
        <w:r w:rsidR="008D2989">
          <w:rPr>
            <w:rFonts w:ascii="仿宋" w:eastAsia="仿宋" w:hAnsi="仿宋"/>
            <w:sz w:val="28"/>
            <w:szCs w:val="28"/>
          </w:rPr>
          <w:fldChar w:fldCharType="begin"/>
        </w:r>
        <w:r>
          <w:rPr>
            <w:rFonts w:ascii="仿宋" w:eastAsia="仿宋" w:hAnsi="仿宋"/>
            <w:sz w:val="28"/>
            <w:szCs w:val="28"/>
          </w:rPr>
          <w:instrText xml:space="preserve"> PAGEREF _Toc15396628 \h </w:instrText>
        </w:r>
        <w:r w:rsidR="008D2989">
          <w:rPr>
            <w:rFonts w:ascii="仿宋" w:eastAsia="仿宋" w:hAnsi="仿宋"/>
            <w:sz w:val="28"/>
            <w:szCs w:val="28"/>
          </w:rPr>
        </w:r>
        <w:r w:rsidR="008D2989">
          <w:rPr>
            <w:rFonts w:ascii="仿宋" w:eastAsia="仿宋" w:hAnsi="仿宋"/>
            <w:sz w:val="28"/>
            <w:szCs w:val="28"/>
          </w:rPr>
          <w:fldChar w:fldCharType="separate"/>
        </w:r>
        <w:r>
          <w:rPr>
            <w:rFonts w:ascii="仿宋" w:eastAsia="仿宋" w:hAnsi="仿宋"/>
            <w:sz w:val="28"/>
            <w:szCs w:val="28"/>
          </w:rPr>
          <w:t>22</w:t>
        </w:r>
        <w:r w:rsidR="008D2989">
          <w:rPr>
            <w:rFonts w:ascii="仿宋" w:eastAsia="仿宋" w:hAnsi="仿宋"/>
            <w:sz w:val="28"/>
            <w:szCs w:val="28"/>
          </w:rPr>
          <w:fldChar w:fldCharType="end"/>
        </w:r>
      </w:hyperlink>
    </w:p>
    <w:p w:rsidR="00C61E2B" w:rsidRDefault="005A320A">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a"/>
            <w:rFonts w:ascii="仿宋" w:eastAsia="仿宋" w:hAnsi="仿宋" w:hint="eastAsia"/>
            <w:sz w:val="28"/>
            <w:szCs w:val="28"/>
          </w:rPr>
          <w:t>政府性基金预算财政拨款收入支出决算表</w:t>
        </w:r>
        <w:r>
          <w:rPr>
            <w:rFonts w:ascii="仿宋" w:eastAsia="仿宋" w:hAnsi="仿宋"/>
            <w:sz w:val="28"/>
            <w:szCs w:val="28"/>
          </w:rPr>
          <w:tab/>
        </w:r>
        <w:r w:rsidR="008D2989">
          <w:rPr>
            <w:rFonts w:ascii="仿宋" w:eastAsia="仿宋" w:hAnsi="仿宋"/>
            <w:sz w:val="28"/>
            <w:szCs w:val="28"/>
          </w:rPr>
          <w:fldChar w:fldCharType="begin"/>
        </w:r>
        <w:r>
          <w:rPr>
            <w:rFonts w:ascii="仿宋" w:eastAsia="仿宋" w:hAnsi="仿宋"/>
            <w:sz w:val="28"/>
            <w:szCs w:val="28"/>
          </w:rPr>
          <w:instrText xml:space="preserve"> PAGEREF _Toc15396629 \h </w:instrText>
        </w:r>
        <w:r w:rsidR="008D2989">
          <w:rPr>
            <w:rFonts w:ascii="仿宋" w:eastAsia="仿宋" w:hAnsi="仿宋"/>
            <w:sz w:val="28"/>
            <w:szCs w:val="28"/>
          </w:rPr>
        </w:r>
        <w:r w:rsidR="008D2989">
          <w:rPr>
            <w:rFonts w:ascii="仿宋" w:eastAsia="仿宋" w:hAnsi="仿宋"/>
            <w:sz w:val="28"/>
            <w:szCs w:val="28"/>
          </w:rPr>
          <w:fldChar w:fldCharType="separate"/>
        </w:r>
        <w:r>
          <w:rPr>
            <w:rFonts w:ascii="仿宋" w:eastAsia="仿宋" w:hAnsi="仿宋"/>
            <w:sz w:val="28"/>
            <w:szCs w:val="28"/>
          </w:rPr>
          <w:t>22</w:t>
        </w:r>
        <w:r w:rsidR="008D2989">
          <w:rPr>
            <w:rFonts w:ascii="仿宋" w:eastAsia="仿宋" w:hAnsi="仿宋"/>
            <w:sz w:val="28"/>
            <w:szCs w:val="28"/>
          </w:rPr>
          <w:fldChar w:fldCharType="end"/>
        </w:r>
      </w:hyperlink>
    </w:p>
    <w:p w:rsidR="00C61E2B" w:rsidRDefault="005A320A">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a"/>
            <w:rFonts w:ascii="仿宋" w:eastAsia="仿宋" w:hAnsi="仿宋" w:hint="eastAsia"/>
            <w:sz w:val="28"/>
            <w:szCs w:val="28"/>
          </w:rPr>
          <w:t>政府性基金预算财政拨款“三公”经费支出决算表</w:t>
        </w:r>
        <w:r>
          <w:rPr>
            <w:rFonts w:ascii="仿宋" w:eastAsia="仿宋" w:hAnsi="仿宋"/>
            <w:sz w:val="28"/>
            <w:szCs w:val="28"/>
          </w:rPr>
          <w:tab/>
        </w:r>
        <w:r w:rsidR="008D2989">
          <w:rPr>
            <w:rFonts w:ascii="仿宋" w:eastAsia="仿宋" w:hAnsi="仿宋"/>
            <w:sz w:val="28"/>
            <w:szCs w:val="28"/>
          </w:rPr>
          <w:fldChar w:fldCharType="begin"/>
        </w:r>
        <w:r>
          <w:rPr>
            <w:rFonts w:ascii="仿宋" w:eastAsia="仿宋" w:hAnsi="仿宋"/>
            <w:sz w:val="28"/>
            <w:szCs w:val="28"/>
          </w:rPr>
          <w:instrText xml:space="preserve"> PAGEREF _Toc15396630 \h </w:instrText>
        </w:r>
        <w:r w:rsidR="008D2989">
          <w:rPr>
            <w:rFonts w:ascii="仿宋" w:eastAsia="仿宋" w:hAnsi="仿宋"/>
            <w:sz w:val="28"/>
            <w:szCs w:val="28"/>
          </w:rPr>
        </w:r>
        <w:r w:rsidR="008D2989">
          <w:rPr>
            <w:rFonts w:ascii="仿宋" w:eastAsia="仿宋" w:hAnsi="仿宋"/>
            <w:sz w:val="28"/>
            <w:szCs w:val="28"/>
          </w:rPr>
          <w:fldChar w:fldCharType="separate"/>
        </w:r>
        <w:r>
          <w:rPr>
            <w:rFonts w:ascii="仿宋" w:eastAsia="仿宋" w:hAnsi="仿宋"/>
            <w:sz w:val="28"/>
            <w:szCs w:val="28"/>
          </w:rPr>
          <w:t>22</w:t>
        </w:r>
        <w:r w:rsidR="008D2989">
          <w:rPr>
            <w:rFonts w:ascii="仿宋" w:eastAsia="仿宋" w:hAnsi="仿宋"/>
            <w:sz w:val="28"/>
            <w:szCs w:val="28"/>
          </w:rPr>
          <w:fldChar w:fldCharType="end"/>
        </w:r>
      </w:hyperlink>
    </w:p>
    <w:p w:rsidR="00C61E2B" w:rsidRDefault="005A320A">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a"/>
            <w:rFonts w:ascii="仿宋" w:eastAsia="仿宋" w:hAnsi="仿宋" w:hint="eastAsia"/>
            <w:sz w:val="28"/>
            <w:szCs w:val="28"/>
          </w:rPr>
          <w:t>国有资本经营预算支出决算表</w:t>
        </w:r>
        <w:r>
          <w:rPr>
            <w:rFonts w:ascii="仿宋" w:eastAsia="仿宋" w:hAnsi="仿宋"/>
            <w:sz w:val="28"/>
            <w:szCs w:val="28"/>
          </w:rPr>
          <w:tab/>
        </w:r>
        <w:r w:rsidR="008D2989">
          <w:rPr>
            <w:rFonts w:ascii="仿宋" w:eastAsia="仿宋" w:hAnsi="仿宋"/>
            <w:sz w:val="28"/>
            <w:szCs w:val="28"/>
          </w:rPr>
          <w:fldChar w:fldCharType="begin"/>
        </w:r>
        <w:r>
          <w:rPr>
            <w:rFonts w:ascii="仿宋" w:eastAsia="仿宋" w:hAnsi="仿宋"/>
            <w:sz w:val="28"/>
            <w:szCs w:val="28"/>
          </w:rPr>
          <w:instrText xml:space="preserve"> PAGEREF _Toc15396631 \h </w:instrText>
        </w:r>
        <w:r w:rsidR="008D2989">
          <w:rPr>
            <w:rFonts w:ascii="仿宋" w:eastAsia="仿宋" w:hAnsi="仿宋"/>
            <w:sz w:val="28"/>
            <w:szCs w:val="28"/>
          </w:rPr>
        </w:r>
        <w:r w:rsidR="008D2989">
          <w:rPr>
            <w:rFonts w:ascii="仿宋" w:eastAsia="仿宋" w:hAnsi="仿宋"/>
            <w:sz w:val="28"/>
            <w:szCs w:val="28"/>
          </w:rPr>
          <w:fldChar w:fldCharType="separate"/>
        </w:r>
        <w:r>
          <w:rPr>
            <w:rFonts w:ascii="仿宋" w:eastAsia="仿宋" w:hAnsi="仿宋"/>
            <w:sz w:val="28"/>
            <w:szCs w:val="28"/>
          </w:rPr>
          <w:t>22</w:t>
        </w:r>
        <w:r w:rsidR="008D2989">
          <w:rPr>
            <w:rFonts w:ascii="仿宋" w:eastAsia="仿宋" w:hAnsi="仿宋"/>
            <w:sz w:val="28"/>
            <w:szCs w:val="28"/>
          </w:rPr>
          <w:fldChar w:fldCharType="end"/>
        </w:r>
      </w:hyperlink>
    </w:p>
    <w:p w:rsidR="00C61E2B" w:rsidRDefault="008D2989">
      <w:pPr>
        <w:widowControl/>
        <w:jc w:val="left"/>
        <w:rPr>
          <w:rFonts w:ascii="仿宋" w:eastAsia="仿宋" w:hAnsi="仿宋"/>
          <w:color w:val="000000"/>
          <w:sz w:val="24"/>
        </w:rPr>
      </w:pPr>
      <w:r>
        <w:rPr>
          <w:rFonts w:ascii="仿宋" w:eastAsia="仿宋" w:hAnsi="仿宋"/>
          <w:color w:val="000000"/>
          <w:sz w:val="24"/>
        </w:rPr>
        <w:fldChar w:fldCharType="end"/>
      </w:r>
    </w:p>
    <w:p w:rsidR="00C61E2B" w:rsidRDefault="005A320A">
      <w:pPr>
        <w:widowControl/>
        <w:jc w:val="left"/>
        <w:rPr>
          <w:rFonts w:ascii="黑体" w:eastAsia="黑体" w:hAnsi="黑体"/>
          <w:bCs/>
          <w:kern w:val="44"/>
          <w:sz w:val="44"/>
          <w:szCs w:val="44"/>
        </w:rPr>
      </w:pPr>
      <w:bookmarkStart w:id="12" w:name="_Toc15377196"/>
      <w:bookmarkStart w:id="13" w:name="_Toc15396599"/>
      <w:r>
        <w:rPr>
          <w:rFonts w:ascii="黑体" w:eastAsia="黑体" w:hAnsi="黑体"/>
          <w:b/>
        </w:rPr>
        <w:br w:type="page"/>
      </w:r>
    </w:p>
    <w:p w:rsidR="00C61E2B" w:rsidRPr="006A552A" w:rsidRDefault="005A320A" w:rsidP="006A552A">
      <w:pPr>
        <w:pStyle w:val="1"/>
        <w:jc w:val="center"/>
        <w:rPr>
          <w:rFonts w:ascii="黑体" w:eastAsia="黑体" w:hAnsi="黑体"/>
          <w:bCs w:val="0"/>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2"/>
      <w:bookmarkEnd w:id="13"/>
    </w:p>
    <w:p w:rsidR="00C61E2B" w:rsidRDefault="005A320A">
      <w:pPr>
        <w:pStyle w:val="2"/>
        <w:rPr>
          <w:rStyle w:val="2Char"/>
          <w:rFonts w:ascii="仿宋" w:eastAsia="仿宋" w:hAnsi="仿宋"/>
        </w:rPr>
      </w:pPr>
      <w:bookmarkStart w:id="14" w:name="_Toc15377197"/>
      <w:bookmarkStart w:id="15"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14"/>
      <w:bookmarkEnd w:id="15"/>
    </w:p>
    <w:p w:rsidR="00C61E2B" w:rsidRDefault="005A320A">
      <w:pPr>
        <w:pStyle w:val="a4"/>
        <w:adjustRightInd w:val="0"/>
        <w:snapToGrid w:val="0"/>
        <w:spacing w:before="93" w:line="600" w:lineRule="exact"/>
        <w:ind w:firstLineChars="210" w:firstLine="672"/>
        <w:outlineLvl w:val="2"/>
        <w:rPr>
          <w:rFonts w:ascii="仿宋" w:eastAsia="仿宋" w:hAnsi="仿宋"/>
          <w:bCs/>
          <w:color w:val="000000"/>
          <w:sz w:val="32"/>
          <w:szCs w:val="32"/>
        </w:rPr>
      </w:pPr>
      <w:bookmarkStart w:id="16" w:name="_Toc15377198"/>
      <w:bookmarkStart w:id="17" w:name="_Toc15378445"/>
      <w:r>
        <w:rPr>
          <w:rFonts w:ascii="仿宋" w:eastAsia="仿宋" w:hAnsi="仿宋" w:hint="eastAsia"/>
          <w:bCs/>
          <w:color w:val="000000"/>
          <w:sz w:val="32"/>
          <w:szCs w:val="32"/>
        </w:rPr>
        <w:t>（一）主要职能。</w:t>
      </w:r>
      <w:bookmarkEnd w:id="16"/>
      <w:bookmarkEnd w:id="17"/>
    </w:p>
    <w:p w:rsidR="00C61E2B" w:rsidRPr="00E45DC7" w:rsidRDefault="005A320A">
      <w:pPr>
        <w:ind w:firstLineChars="200" w:firstLine="640"/>
        <w:rPr>
          <w:rFonts w:ascii="仿宋" w:eastAsia="仿宋" w:hAnsi="仿宋"/>
          <w:bCs/>
          <w:color w:val="000000"/>
          <w:kern w:val="0"/>
          <w:sz w:val="32"/>
          <w:szCs w:val="32"/>
        </w:rPr>
      </w:pPr>
      <w:r w:rsidRPr="00E45DC7">
        <w:rPr>
          <w:rFonts w:ascii="仿宋" w:eastAsia="仿宋" w:hAnsi="仿宋" w:hint="eastAsia"/>
          <w:bCs/>
          <w:color w:val="000000"/>
          <w:kern w:val="0"/>
          <w:sz w:val="32"/>
          <w:szCs w:val="32"/>
        </w:rPr>
        <w:t>1、乡党委主要职责</w:t>
      </w:r>
    </w:p>
    <w:p w:rsidR="00C61E2B" w:rsidRPr="00E45DC7" w:rsidRDefault="005A320A">
      <w:pPr>
        <w:rPr>
          <w:rFonts w:ascii="仿宋" w:eastAsia="仿宋" w:hAnsi="仿宋"/>
          <w:bCs/>
          <w:color w:val="000000"/>
          <w:kern w:val="0"/>
          <w:sz w:val="32"/>
          <w:szCs w:val="32"/>
        </w:rPr>
      </w:pPr>
      <w:r w:rsidRPr="00E45DC7">
        <w:rPr>
          <w:rFonts w:ascii="仿宋" w:eastAsia="仿宋" w:hAnsi="仿宋" w:hint="eastAsia"/>
          <w:bCs/>
          <w:color w:val="000000"/>
          <w:kern w:val="0"/>
          <w:sz w:val="32"/>
          <w:szCs w:val="32"/>
        </w:rPr>
        <w:t xml:space="preserve">　　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rsidR="00C61E2B" w:rsidRPr="00E45DC7" w:rsidRDefault="005A320A">
      <w:pPr>
        <w:ind w:firstLineChars="200" w:firstLine="640"/>
        <w:rPr>
          <w:rFonts w:ascii="仿宋" w:eastAsia="仿宋" w:hAnsi="仿宋"/>
          <w:bCs/>
          <w:color w:val="000000"/>
          <w:kern w:val="0"/>
          <w:sz w:val="32"/>
          <w:szCs w:val="32"/>
        </w:rPr>
      </w:pPr>
      <w:r w:rsidRPr="00E45DC7">
        <w:rPr>
          <w:rFonts w:ascii="仿宋" w:eastAsia="仿宋" w:hAnsi="仿宋" w:hint="eastAsia"/>
          <w:bCs/>
          <w:color w:val="000000"/>
          <w:kern w:val="0"/>
          <w:sz w:val="32"/>
          <w:szCs w:val="32"/>
        </w:rPr>
        <w:t>2、乡人大主席团主要职责</w:t>
      </w:r>
    </w:p>
    <w:p w:rsidR="00C61E2B" w:rsidRPr="00E45DC7" w:rsidRDefault="005A320A">
      <w:pPr>
        <w:ind w:firstLineChars="200" w:firstLine="640"/>
        <w:rPr>
          <w:rFonts w:ascii="仿宋" w:eastAsia="仿宋" w:hAnsi="仿宋"/>
          <w:bCs/>
          <w:color w:val="000000"/>
          <w:kern w:val="0"/>
          <w:sz w:val="32"/>
          <w:szCs w:val="32"/>
        </w:rPr>
      </w:pPr>
      <w:r w:rsidRPr="00E45DC7">
        <w:rPr>
          <w:rFonts w:ascii="仿宋" w:eastAsia="仿宋" w:hAnsi="仿宋" w:hint="eastAsia"/>
          <w:bCs/>
          <w:color w:val="000000"/>
          <w:kern w:val="0"/>
          <w:sz w:val="32"/>
          <w:szCs w:val="32"/>
        </w:rPr>
        <w:t>检查督促宪法、法律、法规及本级和上级人民代表大会决议、决定在本乡遵守、执行；在职权范围内通过和发布决议；健全和</w:t>
      </w:r>
      <w:proofErr w:type="gramStart"/>
      <w:r w:rsidRPr="00E45DC7">
        <w:rPr>
          <w:rFonts w:ascii="仿宋" w:eastAsia="仿宋" w:hAnsi="仿宋" w:hint="eastAsia"/>
          <w:bCs/>
          <w:color w:val="000000"/>
          <w:kern w:val="0"/>
          <w:sz w:val="32"/>
          <w:szCs w:val="32"/>
        </w:rPr>
        <w:t>完善乡</w:t>
      </w:r>
      <w:proofErr w:type="gramEnd"/>
      <w:r w:rsidRPr="00E45DC7">
        <w:rPr>
          <w:rFonts w:ascii="仿宋" w:eastAsia="仿宋" w:hAnsi="仿宋" w:hint="eastAsia"/>
          <w:bCs/>
          <w:color w:val="000000"/>
          <w:kern w:val="0"/>
          <w:sz w:val="32"/>
          <w:szCs w:val="32"/>
        </w:rPr>
        <w:t>人民代表大会制度，使人大工作逐步实现</w:t>
      </w:r>
      <w:r w:rsidRPr="00E45DC7">
        <w:rPr>
          <w:rFonts w:ascii="仿宋" w:eastAsia="仿宋" w:hAnsi="仿宋" w:hint="eastAsia"/>
          <w:bCs/>
          <w:color w:val="000000"/>
          <w:kern w:val="0"/>
          <w:sz w:val="32"/>
          <w:szCs w:val="32"/>
        </w:rPr>
        <w:lastRenderedPageBreak/>
        <w:t>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rsidR="00C61E2B" w:rsidRPr="00E45DC7" w:rsidRDefault="005A320A">
      <w:pPr>
        <w:ind w:firstLineChars="200" w:firstLine="640"/>
        <w:rPr>
          <w:rFonts w:ascii="仿宋" w:eastAsia="仿宋" w:hAnsi="仿宋"/>
          <w:bCs/>
          <w:color w:val="000000"/>
          <w:kern w:val="0"/>
          <w:sz w:val="32"/>
          <w:szCs w:val="32"/>
        </w:rPr>
      </w:pPr>
      <w:r w:rsidRPr="00E45DC7">
        <w:rPr>
          <w:rFonts w:ascii="仿宋" w:eastAsia="仿宋" w:hAnsi="仿宋" w:hint="eastAsia"/>
          <w:bCs/>
          <w:color w:val="000000"/>
          <w:kern w:val="0"/>
          <w:sz w:val="32"/>
          <w:szCs w:val="32"/>
        </w:rPr>
        <w:t>3、乡政府主要职责</w:t>
      </w:r>
    </w:p>
    <w:p w:rsidR="00C61E2B" w:rsidRPr="00E45DC7" w:rsidRDefault="005A320A">
      <w:pPr>
        <w:ind w:firstLineChars="200" w:firstLine="640"/>
        <w:rPr>
          <w:rFonts w:ascii="仿宋" w:eastAsia="仿宋" w:hAnsi="仿宋"/>
          <w:bCs/>
          <w:color w:val="000000"/>
          <w:kern w:val="0"/>
          <w:sz w:val="32"/>
          <w:szCs w:val="32"/>
        </w:rPr>
      </w:pPr>
      <w:r w:rsidRPr="00E45DC7">
        <w:rPr>
          <w:rFonts w:ascii="仿宋" w:eastAsia="仿宋" w:hAnsi="仿宋" w:hint="eastAsia"/>
          <w:bCs/>
          <w:color w:val="000000"/>
          <w:kern w:val="0"/>
          <w:sz w:val="32"/>
          <w:szCs w:val="32"/>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w:t>
      </w:r>
      <w:r w:rsidRPr="00E45DC7">
        <w:rPr>
          <w:rFonts w:ascii="仿宋" w:eastAsia="仿宋" w:hAnsi="仿宋" w:hint="eastAsia"/>
          <w:bCs/>
          <w:color w:val="000000"/>
          <w:kern w:val="0"/>
          <w:sz w:val="32"/>
          <w:szCs w:val="32"/>
        </w:rPr>
        <w:lastRenderedPageBreak/>
        <w:t>政府交办的其它事项。</w:t>
      </w:r>
    </w:p>
    <w:p w:rsidR="00C61E2B" w:rsidRPr="00E45DC7" w:rsidRDefault="005A320A">
      <w:pPr>
        <w:ind w:firstLineChars="200" w:firstLine="640"/>
        <w:rPr>
          <w:rFonts w:ascii="仿宋" w:eastAsia="仿宋" w:hAnsi="仿宋"/>
          <w:bCs/>
          <w:color w:val="000000"/>
          <w:kern w:val="0"/>
          <w:sz w:val="32"/>
          <w:szCs w:val="32"/>
        </w:rPr>
      </w:pPr>
      <w:r w:rsidRPr="00E45DC7">
        <w:rPr>
          <w:rFonts w:ascii="仿宋" w:eastAsia="仿宋" w:hAnsi="仿宋" w:hint="eastAsia"/>
          <w:bCs/>
          <w:color w:val="000000"/>
          <w:kern w:val="0"/>
          <w:sz w:val="32"/>
          <w:szCs w:val="32"/>
        </w:rPr>
        <w:t>4、乡纪委主要职责</w:t>
      </w:r>
    </w:p>
    <w:p w:rsidR="00C61E2B" w:rsidRPr="00E45DC7" w:rsidRDefault="005A320A">
      <w:pPr>
        <w:ind w:firstLineChars="200" w:firstLine="640"/>
        <w:rPr>
          <w:rFonts w:ascii="仿宋" w:eastAsia="仿宋" w:hAnsi="仿宋"/>
          <w:bCs/>
          <w:color w:val="000000"/>
          <w:kern w:val="0"/>
          <w:sz w:val="32"/>
          <w:szCs w:val="32"/>
        </w:rPr>
      </w:pPr>
      <w:r w:rsidRPr="00E45DC7">
        <w:rPr>
          <w:rFonts w:ascii="仿宋" w:eastAsia="仿宋" w:hAnsi="仿宋" w:hint="eastAsia"/>
          <w:bCs/>
          <w:color w:val="000000"/>
          <w:kern w:val="0"/>
          <w:sz w:val="32"/>
          <w:szCs w:val="32"/>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rsidR="00C61E2B" w:rsidRPr="00E45DC7" w:rsidRDefault="005A320A">
      <w:pPr>
        <w:ind w:firstLineChars="200" w:firstLine="640"/>
        <w:rPr>
          <w:rFonts w:ascii="仿宋" w:eastAsia="仿宋" w:hAnsi="仿宋"/>
          <w:bCs/>
          <w:color w:val="000000"/>
          <w:kern w:val="0"/>
          <w:sz w:val="32"/>
          <w:szCs w:val="32"/>
        </w:rPr>
      </w:pPr>
      <w:r w:rsidRPr="00E45DC7">
        <w:rPr>
          <w:rFonts w:ascii="仿宋" w:eastAsia="仿宋" w:hAnsi="仿宋" w:hint="eastAsia"/>
          <w:bCs/>
          <w:color w:val="000000"/>
          <w:kern w:val="0"/>
          <w:sz w:val="32"/>
          <w:szCs w:val="32"/>
        </w:rPr>
        <w:t>5、乡人民武装部主要职责</w:t>
      </w:r>
    </w:p>
    <w:p w:rsidR="00C61E2B" w:rsidRPr="00E45DC7" w:rsidRDefault="005A320A">
      <w:pPr>
        <w:rPr>
          <w:rFonts w:ascii="仿宋" w:eastAsia="仿宋" w:hAnsi="仿宋"/>
          <w:bCs/>
          <w:color w:val="000000"/>
          <w:kern w:val="0"/>
          <w:sz w:val="32"/>
          <w:szCs w:val="32"/>
        </w:rPr>
      </w:pPr>
      <w:r w:rsidRPr="00E45DC7">
        <w:rPr>
          <w:rFonts w:ascii="仿宋" w:eastAsia="仿宋" w:hAnsi="仿宋" w:hint="eastAsia"/>
          <w:bCs/>
          <w:color w:val="000000"/>
          <w:kern w:val="0"/>
          <w:sz w:val="32"/>
          <w:szCs w:val="32"/>
        </w:rPr>
        <w:t xml:space="preserve">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　</w:t>
      </w:r>
    </w:p>
    <w:p w:rsidR="00C61E2B" w:rsidRDefault="005A320A">
      <w:pPr>
        <w:pStyle w:val="a4"/>
        <w:adjustRightInd w:val="0"/>
        <w:snapToGrid w:val="0"/>
        <w:spacing w:before="93" w:line="600" w:lineRule="exact"/>
        <w:ind w:firstLineChars="210" w:firstLine="672"/>
        <w:outlineLvl w:val="2"/>
        <w:rPr>
          <w:rFonts w:ascii="仿宋" w:eastAsia="仿宋" w:hAnsi="仿宋"/>
          <w:bCs/>
          <w:color w:val="000000"/>
          <w:sz w:val="32"/>
          <w:szCs w:val="32"/>
        </w:rPr>
      </w:pPr>
      <w:bookmarkStart w:id="18" w:name="_Toc15377199"/>
      <w:bookmarkStart w:id="19" w:name="_Toc15378446"/>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8年重点工作完成情况。</w:t>
      </w:r>
      <w:bookmarkEnd w:id="18"/>
      <w:bookmarkEnd w:id="19"/>
    </w:p>
    <w:p w:rsidR="00C61E2B" w:rsidRPr="00E45DC7" w:rsidRDefault="005A320A">
      <w:pPr>
        <w:pStyle w:val="a4"/>
        <w:adjustRightInd w:val="0"/>
        <w:snapToGrid w:val="0"/>
        <w:spacing w:before="93" w:line="600" w:lineRule="exact"/>
        <w:ind w:firstLineChars="210" w:firstLine="672"/>
        <w:outlineLvl w:val="2"/>
        <w:rPr>
          <w:rFonts w:ascii="仿宋" w:eastAsia="仿宋" w:hAnsi="仿宋"/>
          <w:bCs/>
          <w:color w:val="000000"/>
          <w:sz w:val="32"/>
          <w:szCs w:val="32"/>
        </w:rPr>
      </w:pPr>
      <w:r w:rsidRPr="00E45DC7">
        <w:rPr>
          <w:rFonts w:ascii="仿宋" w:eastAsia="仿宋" w:hAnsi="仿宋"/>
          <w:bCs/>
          <w:color w:val="000000"/>
          <w:sz w:val="32"/>
          <w:szCs w:val="32"/>
        </w:rPr>
        <w:t>2018年，我乡按照县委、县政府工作要求，结合年初制定的工作计划，争先进位，自我加压，依据我乡实际，进一步加快全乡经济和社会事业发展。</w:t>
      </w:r>
    </w:p>
    <w:p w:rsidR="00C61E2B" w:rsidRPr="00E45DC7" w:rsidRDefault="005A320A">
      <w:pPr>
        <w:widowControl/>
        <w:autoSpaceDE w:val="0"/>
        <w:spacing w:line="576" w:lineRule="exact"/>
        <w:ind w:firstLine="640"/>
        <w:rPr>
          <w:rFonts w:ascii="仿宋" w:eastAsia="仿宋" w:hAnsi="仿宋"/>
          <w:bCs/>
          <w:color w:val="000000"/>
          <w:kern w:val="0"/>
          <w:sz w:val="32"/>
          <w:szCs w:val="32"/>
        </w:rPr>
      </w:pPr>
      <w:r w:rsidRPr="00E45DC7">
        <w:rPr>
          <w:rFonts w:ascii="仿宋" w:eastAsia="仿宋" w:hAnsi="仿宋" w:hint="eastAsia"/>
          <w:bCs/>
          <w:color w:val="000000"/>
          <w:kern w:val="0"/>
          <w:sz w:val="32"/>
          <w:szCs w:val="32"/>
        </w:rPr>
        <w:lastRenderedPageBreak/>
        <w:t>1、</w:t>
      </w:r>
      <w:r w:rsidRPr="00E45DC7">
        <w:rPr>
          <w:rFonts w:ascii="仿宋" w:eastAsia="仿宋" w:hAnsi="仿宋"/>
          <w:bCs/>
          <w:color w:val="000000"/>
          <w:kern w:val="0"/>
          <w:sz w:val="32"/>
          <w:szCs w:val="32"/>
        </w:rPr>
        <w:t>以产业发展为支撑，促进群众增产增收</w:t>
      </w:r>
    </w:p>
    <w:p w:rsidR="00C61E2B" w:rsidRPr="00E45DC7" w:rsidRDefault="005A320A">
      <w:pPr>
        <w:widowControl/>
        <w:autoSpaceDE w:val="0"/>
        <w:spacing w:line="576" w:lineRule="exact"/>
        <w:ind w:firstLine="640"/>
        <w:rPr>
          <w:rFonts w:ascii="仿宋" w:eastAsia="仿宋" w:hAnsi="仿宋"/>
          <w:bCs/>
          <w:color w:val="000000"/>
          <w:kern w:val="0"/>
          <w:sz w:val="32"/>
          <w:szCs w:val="32"/>
        </w:rPr>
      </w:pPr>
      <w:r w:rsidRPr="00E45DC7">
        <w:rPr>
          <w:rFonts w:ascii="仿宋" w:eastAsia="仿宋" w:hAnsi="仿宋"/>
          <w:bCs/>
          <w:color w:val="000000"/>
          <w:kern w:val="0"/>
          <w:sz w:val="32"/>
          <w:szCs w:val="32"/>
        </w:rPr>
        <w:t>加快特色产业升级换代，新建甜樱桃保鲜库1个，充分发挥甜樱桃合作社和各村集体经济合作社作用，鼓励引导致富能手</w:t>
      </w:r>
      <w:r w:rsidRPr="00E45DC7">
        <w:rPr>
          <w:rFonts w:ascii="仿宋" w:eastAsia="仿宋" w:hAnsi="仿宋" w:hint="eastAsia"/>
          <w:bCs/>
          <w:color w:val="000000"/>
          <w:kern w:val="0"/>
          <w:sz w:val="32"/>
          <w:szCs w:val="32"/>
        </w:rPr>
        <w:t>参与特色产业发展，带动广大群众增收致富</w:t>
      </w:r>
      <w:r w:rsidRPr="00E45DC7">
        <w:rPr>
          <w:rFonts w:ascii="仿宋" w:eastAsia="仿宋" w:hAnsi="仿宋"/>
          <w:bCs/>
          <w:color w:val="000000"/>
          <w:kern w:val="0"/>
          <w:sz w:val="32"/>
          <w:szCs w:val="32"/>
        </w:rPr>
        <w:t>。加强农业服务体系建设，搞好实用技术普及推广工作，提高专技人员指导、示范、带动农民增收闯市场的能力。</w:t>
      </w:r>
    </w:p>
    <w:p w:rsidR="00C61E2B" w:rsidRPr="00E45DC7" w:rsidRDefault="005A320A">
      <w:pPr>
        <w:widowControl/>
        <w:autoSpaceDE w:val="0"/>
        <w:spacing w:line="576" w:lineRule="exact"/>
        <w:ind w:firstLine="640"/>
        <w:rPr>
          <w:rFonts w:ascii="仿宋" w:eastAsia="仿宋" w:hAnsi="仿宋"/>
          <w:bCs/>
          <w:color w:val="000000"/>
          <w:kern w:val="0"/>
          <w:sz w:val="32"/>
          <w:szCs w:val="32"/>
        </w:rPr>
      </w:pPr>
      <w:r w:rsidRPr="00E45DC7">
        <w:rPr>
          <w:rFonts w:ascii="仿宋" w:eastAsia="仿宋" w:hAnsi="仿宋" w:hint="eastAsia"/>
          <w:bCs/>
          <w:color w:val="000000"/>
          <w:kern w:val="0"/>
          <w:sz w:val="32"/>
          <w:szCs w:val="32"/>
        </w:rPr>
        <w:t>2、</w:t>
      </w:r>
      <w:r w:rsidRPr="00E45DC7">
        <w:rPr>
          <w:rFonts w:ascii="仿宋" w:eastAsia="仿宋" w:hAnsi="仿宋"/>
          <w:bCs/>
          <w:color w:val="000000"/>
          <w:kern w:val="0"/>
          <w:sz w:val="32"/>
          <w:szCs w:val="32"/>
        </w:rPr>
        <w:t>以基础设施建设为突破，加快城镇建设步伐</w:t>
      </w:r>
    </w:p>
    <w:p w:rsidR="00C61E2B" w:rsidRPr="00E45DC7" w:rsidRDefault="005A320A">
      <w:pPr>
        <w:widowControl/>
        <w:autoSpaceDE w:val="0"/>
        <w:spacing w:line="576" w:lineRule="exact"/>
        <w:ind w:firstLine="640"/>
        <w:rPr>
          <w:rFonts w:ascii="仿宋" w:eastAsia="仿宋" w:hAnsi="仿宋"/>
          <w:bCs/>
          <w:color w:val="000000"/>
          <w:kern w:val="0"/>
          <w:sz w:val="32"/>
          <w:szCs w:val="32"/>
        </w:rPr>
      </w:pPr>
      <w:r w:rsidRPr="00E45DC7">
        <w:rPr>
          <w:rFonts w:ascii="仿宋" w:eastAsia="仿宋" w:hAnsi="仿宋"/>
          <w:bCs/>
          <w:color w:val="000000"/>
          <w:kern w:val="0"/>
          <w:sz w:val="32"/>
          <w:szCs w:val="32"/>
        </w:rPr>
        <w:t>深入巩固全乡“四好村”建设成果，以改善农民生活环境，提高生活质量为目标，加强日间照料中心等公共服务设施建设。以大叶子旅游扶贫示范村建设为基础，坚持规划先行、因村施策、彰显特色，切实改善基础设施，提升村居环境，发展优势产业，加强精神文明建设。</w:t>
      </w:r>
    </w:p>
    <w:p w:rsidR="00C61E2B" w:rsidRPr="00E45DC7" w:rsidRDefault="005A320A">
      <w:pPr>
        <w:widowControl/>
        <w:autoSpaceDE w:val="0"/>
        <w:spacing w:line="576" w:lineRule="exact"/>
        <w:ind w:firstLine="640"/>
        <w:rPr>
          <w:rFonts w:ascii="仿宋" w:eastAsia="仿宋" w:hAnsi="仿宋"/>
          <w:bCs/>
          <w:color w:val="000000"/>
          <w:kern w:val="0"/>
          <w:sz w:val="32"/>
          <w:szCs w:val="32"/>
        </w:rPr>
      </w:pPr>
      <w:r w:rsidRPr="00E45DC7">
        <w:rPr>
          <w:rFonts w:ascii="仿宋" w:eastAsia="仿宋" w:hAnsi="仿宋" w:hint="eastAsia"/>
          <w:bCs/>
          <w:color w:val="000000"/>
          <w:kern w:val="0"/>
          <w:sz w:val="32"/>
          <w:szCs w:val="32"/>
        </w:rPr>
        <w:t>3、</w:t>
      </w:r>
      <w:r w:rsidRPr="00E45DC7">
        <w:rPr>
          <w:rFonts w:ascii="仿宋" w:eastAsia="仿宋" w:hAnsi="仿宋"/>
          <w:bCs/>
          <w:color w:val="000000"/>
          <w:kern w:val="0"/>
          <w:sz w:val="32"/>
          <w:szCs w:val="32"/>
        </w:rPr>
        <w:t>以改善民生为出发点，统筹社会事业发展</w:t>
      </w:r>
    </w:p>
    <w:p w:rsidR="00C61E2B" w:rsidRPr="00E45DC7" w:rsidRDefault="005A320A">
      <w:pPr>
        <w:widowControl/>
        <w:autoSpaceDE w:val="0"/>
        <w:spacing w:line="576" w:lineRule="exact"/>
        <w:ind w:firstLineChars="200" w:firstLine="640"/>
        <w:rPr>
          <w:rFonts w:ascii="仿宋" w:eastAsia="仿宋" w:hAnsi="仿宋"/>
          <w:bCs/>
          <w:color w:val="000000"/>
          <w:kern w:val="0"/>
          <w:sz w:val="32"/>
          <w:szCs w:val="32"/>
        </w:rPr>
      </w:pPr>
      <w:r w:rsidRPr="00E45DC7">
        <w:rPr>
          <w:rFonts w:ascii="仿宋" w:eastAsia="仿宋" w:hAnsi="仿宋"/>
          <w:bCs/>
          <w:color w:val="000000"/>
          <w:kern w:val="0"/>
          <w:sz w:val="32"/>
          <w:szCs w:val="32"/>
        </w:rPr>
        <w:t> 大力开展脱贫攻坚，进一步压实脱贫攻坚工作责任，全面落实扶贫政策。大力开展扶贫政策宣传，提高政策知晓率。引导群众通过自身努力，全面提高贫困户经济收入，鼓励群众用活用</w:t>
      </w:r>
      <w:proofErr w:type="gramStart"/>
      <w:r w:rsidRPr="00E45DC7">
        <w:rPr>
          <w:rFonts w:ascii="仿宋" w:eastAsia="仿宋" w:hAnsi="仿宋"/>
          <w:bCs/>
          <w:color w:val="000000"/>
          <w:kern w:val="0"/>
          <w:sz w:val="32"/>
          <w:szCs w:val="32"/>
        </w:rPr>
        <w:t>足产业</w:t>
      </w:r>
      <w:proofErr w:type="gramEnd"/>
      <w:r w:rsidRPr="00E45DC7">
        <w:rPr>
          <w:rFonts w:ascii="仿宋" w:eastAsia="仿宋" w:hAnsi="仿宋"/>
          <w:bCs/>
          <w:color w:val="000000"/>
          <w:kern w:val="0"/>
          <w:sz w:val="32"/>
          <w:szCs w:val="32"/>
        </w:rPr>
        <w:t>政策，确保2018年脱贫的8户17人顺利脱贫。对62户194人脱贫成果进行巩固，切实避免群众“致贫、返贫”现象。大力推进精神文明和民主法治建设，加强社会治安综合治理，加大化解矛盾力度，全面落实“一岗双责”，强化对学校、企业、人员聚集等重点领域安全生产检查，切实保障人民群众生命财产安全。</w:t>
      </w:r>
    </w:p>
    <w:p w:rsidR="00C61E2B" w:rsidRPr="00E45DC7" w:rsidRDefault="005A320A">
      <w:pPr>
        <w:widowControl/>
        <w:autoSpaceDE w:val="0"/>
        <w:spacing w:line="576" w:lineRule="exact"/>
        <w:ind w:firstLine="643"/>
        <w:rPr>
          <w:rFonts w:ascii="仿宋" w:eastAsia="仿宋" w:hAnsi="仿宋"/>
          <w:bCs/>
          <w:color w:val="000000"/>
          <w:kern w:val="0"/>
          <w:sz w:val="32"/>
          <w:szCs w:val="32"/>
        </w:rPr>
      </w:pPr>
      <w:r w:rsidRPr="00E45DC7">
        <w:rPr>
          <w:rFonts w:ascii="仿宋" w:eastAsia="仿宋" w:hAnsi="仿宋" w:hint="eastAsia"/>
          <w:bCs/>
          <w:color w:val="000000"/>
          <w:kern w:val="0"/>
          <w:sz w:val="32"/>
          <w:szCs w:val="32"/>
        </w:rPr>
        <w:t>4、</w:t>
      </w:r>
      <w:r w:rsidRPr="00E45DC7">
        <w:rPr>
          <w:rFonts w:ascii="仿宋" w:eastAsia="仿宋" w:hAnsi="仿宋"/>
          <w:bCs/>
          <w:color w:val="000000"/>
          <w:kern w:val="0"/>
          <w:sz w:val="32"/>
          <w:szCs w:val="32"/>
        </w:rPr>
        <w:t>以加强政府建设为己任，提高施政能力服务水平</w:t>
      </w:r>
    </w:p>
    <w:p w:rsidR="00C61E2B" w:rsidRPr="00E45DC7" w:rsidRDefault="005A320A">
      <w:pPr>
        <w:widowControl/>
        <w:autoSpaceDE w:val="0"/>
        <w:spacing w:line="576" w:lineRule="exact"/>
        <w:ind w:firstLine="640"/>
        <w:rPr>
          <w:rFonts w:ascii="仿宋" w:eastAsia="仿宋" w:hAnsi="仿宋"/>
          <w:bCs/>
          <w:color w:val="000000"/>
          <w:kern w:val="0"/>
          <w:sz w:val="32"/>
          <w:szCs w:val="32"/>
        </w:rPr>
      </w:pPr>
      <w:r w:rsidRPr="00E45DC7">
        <w:rPr>
          <w:rFonts w:ascii="仿宋" w:eastAsia="仿宋" w:hAnsi="仿宋"/>
          <w:bCs/>
          <w:color w:val="000000"/>
          <w:kern w:val="0"/>
          <w:sz w:val="32"/>
          <w:szCs w:val="32"/>
        </w:rPr>
        <w:lastRenderedPageBreak/>
        <w:t>认真落实党风廉政建设主体责任，严厉整治各种顶风违纪行为。加强行政监察，铲除滋生腐败土壤。推动党风廉政建设向基层延伸，坚决纠正侵害群众利益的不正之风，坚定不移惩治腐败。健全并严格执行工作责任制，确保各项政策和任务不折不扣落到实处。健全督查问</w:t>
      </w:r>
      <w:proofErr w:type="gramStart"/>
      <w:r w:rsidRPr="00E45DC7">
        <w:rPr>
          <w:rFonts w:ascii="仿宋" w:eastAsia="仿宋" w:hAnsi="仿宋"/>
          <w:bCs/>
          <w:color w:val="000000"/>
          <w:kern w:val="0"/>
          <w:sz w:val="32"/>
          <w:szCs w:val="32"/>
        </w:rPr>
        <w:t>责</w:t>
      </w:r>
      <w:proofErr w:type="gramEnd"/>
      <w:r w:rsidRPr="00E45DC7">
        <w:rPr>
          <w:rFonts w:ascii="仿宋" w:eastAsia="仿宋" w:hAnsi="仿宋"/>
          <w:bCs/>
          <w:color w:val="000000"/>
          <w:kern w:val="0"/>
          <w:sz w:val="32"/>
          <w:szCs w:val="32"/>
        </w:rPr>
        <w:t>机制，坚决整肃</w:t>
      </w:r>
      <w:proofErr w:type="gramStart"/>
      <w:r w:rsidRPr="00E45DC7">
        <w:rPr>
          <w:rFonts w:ascii="仿宋" w:eastAsia="仿宋" w:hAnsi="仿宋"/>
          <w:bCs/>
          <w:color w:val="000000"/>
          <w:kern w:val="0"/>
          <w:sz w:val="32"/>
          <w:szCs w:val="32"/>
        </w:rPr>
        <w:t>庸政懒政怠</w:t>
      </w:r>
      <w:proofErr w:type="gramEnd"/>
      <w:r w:rsidRPr="00E45DC7">
        <w:rPr>
          <w:rFonts w:ascii="仿宋" w:eastAsia="仿宋" w:hAnsi="仿宋"/>
          <w:bCs/>
          <w:color w:val="000000"/>
          <w:kern w:val="0"/>
          <w:sz w:val="32"/>
          <w:szCs w:val="32"/>
        </w:rPr>
        <w:t>政行为。健全激励机制和容错纠错机制，给改革创新者撑腰鼓劲，让广大干部愿干事、敢干事、能干成事。</w:t>
      </w:r>
    </w:p>
    <w:p w:rsidR="00C61E2B" w:rsidRDefault="005A320A">
      <w:pPr>
        <w:pStyle w:val="2"/>
        <w:numPr>
          <w:ilvl w:val="0"/>
          <w:numId w:val="1"/>
        </w:numPr>
        <w:rPr>
          <w:rStyle w:val="2Char"/>
          <w:rFonts w:ascii="黑体" w:eastAsia="黑体" w:hAnsi="黑体"/>
        </w:rPr>
      </w:pPr>
      <w:bookmarkStart w:id="20" w:name="_Toc15377200"/>
      <w:bookmarkStart w:id="21" w:name="_Toc15396601"/>
      <w:r>
        <w:rPr>
          <w:rFonts w:ascii="黑体" w:eastAsia="黑体" w:hAnsi="黑体" w:hint="eastAsia"/>
          <w:b w:val="0"/>
          <w:color w:val="000000"/>
        </w:rPr>
        <w:t>机</w:t>
      </w:r>
      <w:r>
        <w:rPr>
          <w:rStyle w:val="2Char"/>
          <w:rFonts w:ascii="黑体" w:eastAsia="黑体" w:hAnsi="黑体" w:hint="eastAsia"/>
        </w:rPr>
        <w:t>构设置</w:t>
      </w:r>
      <w:bookmarkStart w:id="22" w:name="OLE_LINK1"/>
      <w:bookmarkEnd w:id="20"/>
      <w:bookmarkEnd w:id="21"/>
    </w:p>
    <w:p w:rsidR="00C61E2B" w:rsidRPr="00E45DC7" w:rsidRDefault="005A320A" w:rsidP="00E45DC7">
      <w:pPr>
        <w:pStyle w:val="a4"/>
        <w:adjustRightInd w:val="0"/>
        <w:snapToGrid w:val="0"/>
        <w:spacing w:before="93" w:line="600" w:lineRule="exact"/>
        <w:ind w:firstLineChars="210" w:firstLine="672"/>
        <w:outlineLvl w:val="2"/>
        <w:rPr>
          <w:rFonts w:ascii="仿宋" w:eastAsia="仿宋" w:hAnsi="仿宋"/>
          <w:bCs/>
          <w:color w:val="000000"/>
          <w:sz w:val="32"/>
          <w:szCs w:val="32"/>
        </w:rPr>
      </w:pPr>
      <w:r w:rsidRPr="00E45DC7">
        <w:rPr>
          <w:rFonts w:ascii="仿宋" w:eastAsia="仿宋" w:hAnsi="仿宋" w:hint="eastAsia"/>
          <w:bCs/>
          <w:color w:val="000000"/>
          <w:sz w:val="32"/>
          <w:szCs w:val="32"/>
        </w:rPr>
        <w:t>2018年</w:t>
      </w:r>
      <w:bookmarkEnd w:id="22"/>
      <w:r w:rsidRPr="00E45DC7">
        <w:rPr>
          <w:rFonts w:ascii="仿宋" w:eastAsia="仿宋" w:hAnsi="仿宋" w:hint="eastAsia"/>
          <w:bCs/>
          <w:color w:val="000000"/>
          <w:sz w:val="32"/>
          <w:szCs w:val="32"/>
        </w:rPr>
        <w:t>单位机构数为6个，其中行政机构3个，事业机构3个；财政供养人员编制为24名，其中行政编制16名，行政工勤编制2名，事业编制6名；2018年实际财政供养人员24人，较上年（增加）3人，其中：行政13人，行政工勤2人，事业9人。</w:t>
      </w:r>
    </w:p>
    <w:p w:rsidR="00C61E2B" w:rsidRDefault="005A320A">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C61E2B" w:rsidRDefault="005A320A">
      <w:pPr>
        <w:pStyle w:val="1"/>
        <w:ind w:right="440"/>
        <w:jc w:val="right"/>
        <w:rPr>
          <w:rStyle w:val="1Char"/>
          <w:rFonts w:ascii="黑体" w:eastAsia="黑体" w:hAnsi="黑体"/>
        </w:rPr>
      </w:pPr>
      <w:bookmarkStart w:id="23" w:name="_Toc15377204"/>
      <w:bookmarkStart w:id="24" w:name="_Toc15396602"/>
      <w:r>
        <w:rPr>
          <w:rFonts w:ascii="黑体" w:eastAsia="黑体" w:hAnsi="黑体" w:hint="eastAsia"/>
          <w:b w:val="0"/>
          <w:color w:val="000000"/>
        </w:rPr>
        <w:lastRenderedPageBreak/>
        <w:t>第二部分</w:t>
      </w:r>
      <w:r>
        <w:rPr>
          <w:rStyle w:val="1Char"/>
          <w:rFonts w:ascii="黑体" w:eastAsia="黑体" w:hAnsi="黑体" w:hint="eastAsia"/>
        </w:rPr>
        <w:t>2018年度部门决算情况说明</w:t>
      </w:r>
      <w:bookmarkEnd w:id="23"/>
      <w:bookmarkEnd w:id="24"/>
    </w:p>
    <w:p w:rsidR="00C61E2B" w:rsidRDefault="00C61E2B"/>
    <w:p w:rsidR="00C61E2B" w:rsidRDefault="005A320A">
      <w:pPr>
        <w:pStyle w:val="ab"/>
        <w:numPr>
          <w:ilvl w:val="0"/>
          <w:numId w:val="2"/>
        </w:numPr>
        <w:spacing w:line="600" w:lineRule="exact"/>
        <w:ind w:firstLineChars="0"/>
        <w:outlineLvl w:val="1"/>
        <w:rPr>
          <w:rStyle w:val="2Char"/>
          <w:rFonts w:ascii="黑体" w:eastAsia="黑体" w:hAnsi="黑体"/>
          <w:b w:val="0"/>
        </w:rPr>
      </w:pPr>
      <w:bookmarkStart w:id="25" w:name="_Toc15396603"/>
      <w:bookmarkStart w:id="26"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5"/>
      <w:bookmarkEnd w:id="26"/>
    </w:p>
    <w:p w:rsidR="00C61E2B" w:rsidRDefault="005A320A">
      <w:pPr>
        <w:spacing w:line="600" w:lineRule="exact"/>
        <w:ind w:firstLineChars="200" w:firstLine="640"/>
        <w:rPr>
          <w:rFonts w:ascii="仿宋_GB2312" w:eastAsia="仿宋_GB2312"/>
          <w:color w:val="000000"/>
          <w:sz w:val="32"/>
          <w:szCs w:val="32"/>
        </w:rPr>
      </w:pPr>
      <w:r>
        <w:rPr>
          <w:rFonts w:ascii="仿宋" w:eastAsia="仿宋" w:hAnsi="仿宋" w:hint="eastAsia"/>
          <w:color w:val="000000"/>
          <w:sz w:val="32"/>
          <w:szCs w:val="32"/>
        </w:rPr>
        <w:t>2018年度收入总计769.08万元，支出869.71万元。与2017年相比，收入减少247.2万元，下降24.32%，支出减少158.84万元，下降15.44</w:t>
      </w:r>
      <w:r>
        <w:rPr>
          <w:rFonts w:ascii="仿宋" w:eastAsia="仿宋" w:hAnsi="仿宋"/>
          <w:color w:val="000000"/>
          <w:sz w:val="32"/>
          <w:szCs w:val="32"/>
        </w:rPr>
        <w:t>%</w:t>
      </w:r>
      <w:r>
        <w:rPr>
          <w:rFonts w:ascii="仿宋" w:eastAsia="仿宋" w:hAnsi="仿宋" w:hint="eastAsia"/>
          <w:color w:val="000000"/>
          <w:sz w:val="32"/>
          <w:szCs w:val="32"/>
        </w:rPr>
        <w:t>。主要变动原因是本年项目减少，经费缩减。</w:t>
      </w:r>
    </w:p>
    <w:p w:rsidR="00C61E2B" w:rsidRDefault="005A320A">
      <w:pPr>
        <w:pStyle w:val="ab"/>
        <w:numPr>
          <w:ilvl w:val="0"/>
          <w:numId w:val="2"/>
        </w:numPr>
        <w:spacing w:line="600" w:lineRule="exact"/>
        <w:ind w:firstLineChars="0"/>
        <w:outlineLvl w:val="1"/>
        <w:rPr>
          <w:rStyle w:val="2Char"/>
          <w:rFonts w:ascii="黑体" w:eastAsia="黑体" w:hAnsi="黑体"/>
          <w:b w:val="0"/>
        </w:rPr>
      </w:pPr>
      <w:bookmarkStart w:id="27" w:name="_Toc15396604"/>
      <w:bookmarkStart w:id="28"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7"/>
      <w:bookmarkEnd w:id="28"/>
    </w:p>
    <w:p w:rsidR="00C61E2B" w:rsidRDefault="005A320A">
      <w:pPr>
        <w:spacing w:line="600" w:lineRule="exact"/>
        <w:ind w:firstLineChars="200" w:firstLine="640"/>
        <w:outlineLvl w:val="1"/>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8年本年收入合计769.08万元，其中：一般公共预算财政拨款收入769.08万元，占100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；政府性基金预算财政拨款收入0万元，占0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；国有资本经营预算财政拨款收入0万元，占0</w:t>
      </w:r>
      <w:r>
        <w:rPr>
          <w:rFonts w:ascii="仿宋" w:eastAsia="仿宋" w:hAnsi="仿宋"/>
          <w:color w:val="000000"/>
          <w:sz w:val="32"/>
          <w:szCs w:val="32"/>
        </w:rPr>
        <w:t>%</w:t>
      </w:r>
      <w:r>
        <w:rPr>
          <w:rFonts w:ascii="仿宋" w:eastAsia="仿宋" w:hAnsi="仿宋" w:hint="eastAsia"/>
          <w:color w:val="000000"/>
          <w:sz w:val="32"/>
          <w:szCs w:val="32"/>
        </w:rPr>
        <w:t>；事业收入0万元，占0</w:t>
      </w:r>
      <w:r>
        <w:rPr>
          <w:rFonts w:ascii="仿宋" w:eastAsia="仿宋" w:hAnsi="仿宋"/>
          <w:color w:val="000000"/>
          <w:sz w:val="32"/>
          <w:szCs w:val="32"/>
        </w:rPr>
        <w:t>%</w:t>
      </w:r>
      <w:r>
        <w:rPr>
          <w:rFonts w:ascii="仿宋" w:eastAsia="仿宋" w:hAnsi="仿宋" w:hint="eastAsia"/>
          <w:color w:val="000000"/>
          <w:sz w:val="32"/>
          <w:szCs w:val="32"/>
        </w:rPr>
        <w:t>；经营收入0万元，占0</w:t>
      </w:r>
      <w:r>
        <w:rPr>
          <w:rFonts w:ascii="仿宋" w:eastAsia="仿宋" w:hAnsi="仿宋"/>
          <w:color w:val="000000"/>
          <w:sz w:val="32"/>
          <w:szCs w:val="32"/>
        </w:rPr>
        <w:t>%</w:t>
      </w:r>
      <w:r>
        <w:rPr>
          <w:rFonts w:ascii="仿宋" w:eastAsia="仿宋" w:hAnsi="仿宋" w:hint="eastAsia"/>
          <w:color w:val="000000"/>
          <w:sz w:val="32"/>
          <w:szCs w:val="32"/>
        </w:rPr>
        <w:t>；附属单位上缴收入0万元，占0</w:t>
      </w:r>
      <w:r>
        <w:rPr>
          <w:rFonts w:ascii="仿宋" w:eastAsia="仿宋" w:hAnsi="仿宋"/>
          <w:color w:val="000000"/>
          <w:sz w:val="32"/>
          <w:szCs w:val="32"/>
        </w:rPr>
        <w:t>%</w:t>
      </w:r>
      <w:r>
        <w:rPr>
          <w:rFonts w:ascii="仿宋" w:eastAsia="仿宋" w:hAnsi="仿宋" w:hint="eastAsia"/>
          <w:color w:val="000000"/>
          <w:sz w:val="32"/>
          <w:szCs w:val="32"/>
        </w:rPr>
        <w:t>；其他收入0万元，占0</w:t>
      </w:r>
      <w:r>
        <w:rPr>
          <w:rFonts w:ascii="仿宋" w:eastAsia="仿宋" w:hAnsi="仿宋"/>
          <w:color w:val="000000"/>
          <w:sz w:val="32"/>
          <w:szCs w:val="32"/>
        </w:rPr>
        <w:t>%</w:t>
      </w:r>
      <w:r>
        <w:rPr>
          <w:rFonts w:ascii="仿宋" w:eastAsia="仿宋" w:hAnsi="仿宋" w:hint="eastAsia"/>
          <w:color w:val="000000"/>
          <w:sz w:val="32"/>
          <w:szCs w:val="32"/>
        </w:rPr>
        <w:t>。</w:t>
      </w:r>
    </w:p>
    <w:p w:rsidR="00C61E2B" w:rsidRDefault="005A320A">
      <w:pPr>
        <w:pStyle w:val="ab"/>
        <w:numPr>
          <w:ilvl w:val="0"/>
          <w:numId w:val="2"/>
        </w:numPr>
        <w:spacing w:line="600" w:lineRule="exact"/>
        <w:ind w:firstLineChars="0"/>
        <w:outlineLvl w:val="1"/>
        <w:rPr>
          <w:rStyle w:val="2Char"/>
          <w:rFonts w:ascii="黑体" w:eastAsia="黑体" w:hAnsi="黑体"/>
          <w:b w:val="0"/>
        </w:rPr>
      </w:pPr>
      <w:bookmarkStart w:id="29" w:name="_Toc15396605"/>
      <w:bookmarkStart w:id="30"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9"/>
      <w:bookmarkEnd w:id="30"/>
    </w:p>
    <w:p w:rsidR="00C61E2B" w:rsidRDefault="005A320A">
      <w:pPr>
        <w:spacing w:line="600" w:lineRule="exact"/>
        <w:ind w:firstLine="640"/>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8年本年支出合计869.71万元，其中：基本支出346.07万元，占39.79</w:t>
      </w:r>
      <w:r>
        <w:rPr>
          <w:rFonts w:ascii="仿宋" w:eastAsia="仿宋" w:hAnsi="仿宋"/>
          <w:color w:val="000000"/>
          <w:sz w:val="32"/>
          <w:szCs w:val="32"/>
        </w:rPr>
        <w:t>%</w:t>
      </w:r>
      <w:r>
        <w:rPr>
          <w:rFonts w:ascii="仿宋" w:eastAsia="仿宋" w:hAnsi="仿宋" w:hint="eastAsia"/>
          <w:color w:val="000000"/>
          <w:sz w:val="32"/>
          <w:szCs w:val="32"/>
        </w:rPr>
        <w:t>；项目支出523.63万元，占60.21</w:t>
      </w:r>
      <w:r>
        <w:rPr>
          <w:rFonts w:ascii="仿宋" w:eastAsia="仿宋" w:hAnsi="仿宋"/>
          <w:color w:val="000000"/>
          <w:sz w:val="32"/>
          <w:szCs w:val="32"/>
        </w:rPr>
        <w:t>%</w:t>
      </w:r>
      <w:r>
        <w:rPr>
          <w:rFonts w:ascii="仿宋" w:eastAsia="仿宋" w:hAnsi="仿宋" w:hint="eastAsia"/>
          <w:color w:val="000000"/>
          <w:sz w:val="32"/>
          <w:szCs w:val="32"/>
        </w:rPr>
        <w:t>；上缴上级支出0万元，占0</w:t>
      </w:r>
      <w:r>
        <w:rPr>
          <w:rFonts w:ascii="仿宋" w:eastAsia="仿宋" w:hAnsi="仿宋"/>
          <w:color w:val="000000"/>
          <w:sz w:val="32"/>
          <w:szCs w:val="32"/>
        </w:rPr>
        <w:t>%</w:t>
      </w:r>
      <w:r>
        <w:rPr>
          <w:rFonts w:ascii="仿宋" w:eastAsia="仿宋" w:hAnsi="仿宋" w:hint="eastAsia"/>
          <w:color w:val="000000"/>
          <w:sz w:val="32"/>
          <w:szCs w:val="32"/>
        </w:rPr>
        <w:t>；经营支出0万元，占0</w:t>
      </w:r>
      <w:r>
        <w:rPr>
          <w:rFonts w:ascii="仿宋" w:eastAsia="仿宋" w:hAnsi="仿宋"/>
          <w:color w:val="000000"/>
          <w:sz w:val="32"/>
          <w:szCs w:val="32"/>
        </w:rPr>
        <w:t>%</w:t>
      </w:r>
      <w:r>
        <w:rPr>
          <w:rFonts w:ascii="仿宋" w:eastAsia="仿宋" w:hAnsi="仿宋" w:hint="eastAsia"/>
          <w:color w:val="000000"/>
          <w:sz w:val="32"/>
          <w:szCs w:val="32"/>
        </w:rPr>
        <w:t>；对附属单位补助支出0万元，占0</w:t>
      </w:r>
      <w:r>
        <w:rPr>
          <w:rFonts w:ascii="仿宋" w:eastAsia="仿宋" w:hAnsi="仿宋"/>
          <w:color w:val="000000"/>
          <w:sz w:val="32"/>
          <w:szCs w:val="32"/>
        </w:rPr>
        <w:t>%</w:t>
      </w:r>
      <w:r>
        <w:rPr>
          <w:rFonts w:ascii="仿宋" w:eastAsia="仿宋" w:hAnsi="仿宋" w:hint="eastAsia"/>
          <w:color w:val="000000"/>
          <w:sz w:val="32"/>
          <w:szCs w:val="32"/>
        </w:rPr>
        <w:t>。</w:t>
      </w:r>
    </w:p>
    <w:p w:rsidR="00C61E2B" w:rsidRDefault="005A320A">
      <w:pPr>
        <w:spacing w:line="600" w:lineRule="exact"/>
        <w:ind w:firstLineChars="200" w:firstLine="640"/>
        <w:outlineLvl w:val="1"/>
        <w:rPr>
          <w:rStyle w:val="2Char"/>
          <w:rFonts w:ascii="黑体" w:eastAsia="黑体" w:hAnsi="黑体"/>
          <w:b w:val="0"/>
        </w:rPr>
      </w:pPr>
      <w:bookmarkStart w:id="31" w:name="_Toc15396606"/>
      <w:bookmarkStart w:id="32"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1"/>
      <w:bookmarkEnd w:id="32"/>
    </w:p>
    <w:p w:rsidR="00C61E2B" w:rsidRDefault="005A320A">
      <w:pPr>
        <w:spacing w:line="600" w:lineRule="exact"/>
        <w:ind w:firstLineChars="200" w:firstLine="640"/>
        <w:rPr>
          <w:rFonts w:ascii="仿宋" w:eastAsia="仿宋" w:hAnsi="仿宋"/>
          <w:b/>
          <w:color w:val="00B050"/>
          <w:sz w:val="32"/>
          <w:szCs w:val="32"/>
        </w:rPr>
      </w:pPr>
      <w:r>
        <w:rPr>
          <w:rFonts w:ascii="仿宋" w:eastAsia="仿宋" w:hAnsi="仿宋"/>
          <w:color w:val="000000"/>
          <w:sz w:val="32"/>
          <w:szCs w:val="32"/>
        </w:rPr>
        <w:t>201</w:t>
      </w:r>
      <w:r>
        <w:rPr>
          <w:rFonts w:ascii="仿宋" w:eastAsia="仿宋" w:hAnsi="仿宋" w:hint="eastAsia"/>
          <w:color w:val="000000"/>
          <w:sz w:val="32"/>
          <w:szCs w:val="32"/>
        </w:rPr>
        <w:t>8年财政拨款收入769.08万元，支出869.71万元。与</w:t>
      </w:r>
      <w:r>
        <w:rPr>
          <w:rFonts w:ascii="仿宋" w:eastAsia="仿宋" w:hAnsi="仿宋"/>
          <w:color w:val="000000"/>
          <w:sz w:val="32"/>
          <w:szCs w:val="32"/>
        </w:rPr>
        <w:t>201</w:t>
      </w:r>
      <w:r>
        <w:rPr>
          <w:rFonts w:ascii="仿宋" w:eastAsia="仿宋" w:hAnsi="仿宋" w:hint="eastAsia"/>
          <w:color w:val="000000"/>
          <w:sz w:val="32"/>
          <w:szCs w:val="32"/>
        </w:rPr>
        <w:t>7年相比，财政拨款收入减少247.2万元，下降24.32%，</w:t>
      </w:r>
      <w:r>
        <w:rPr>
          <w:rFonts w:ascii="仿宋" w:eastAsia="仿宋" w:hAnsi="仿宋" w:hint="eastAsia"/>
          <w:color w:val="000000"/>
          <w:sz w:val="32"/>
          <w:szCs w:val="32"/>
        </w:rPr>
        <w:lastRenderedPageBreak/>
        <w:t>支出减少158.84万元，下降15.44</w:t>
      </w:r>
      <w:r>
        <w:rPr>
          <w:rFonts w:ascii="仿宋" w:eastAsia="仿宋" w:hAnsi="仿宋"/>
          <w:color w:val="000000"/>
          <w:sz w:val="32"/>
          <w:szCs w:val="32"/>
        </w:rPr>
        <w:t>%</w:t>
      </w:r>
      <w:r>
        <w:rPr>
          <w:rFonts w:ascii="仿宋" w:eastAsia="仿宋" w:hAnsi="仿宋" w:hint="eastAsia"/>
          <w:color w:val="000000"/>
          <w:sz w:val="32"/>
          <w:szCs w:val="32"/>
        </w:rPr>
        <w:t>。主要变动原因是本年项目减少，经费缩减。</w:t>
      </w:r>
    </w:p>
    <w:p w:rsidR="00C61E2B" w:rsidRDefault="005A320A">
      <w:pPr>
        <w:spacing w:line="600" w:lineRule="exact"/>
        <w:ind w:firstLineChars="200" w:firstLine="640"/>
        <w:outlineLvl w:val="1"/>
        <w:rPr>
          <w:rStyle w:val="2Char"/>
          <w:rFonts w:ascii="黑体" w:eastAsia="黑体" w:hAnsi="黑体"/>
          <w:b w:val="0"/>
        </w:rPr>
      </w:pPr>
      <w:bookmarkStart w:id="33" w:name="_Toc15396607"/>
      <w:bookmarkStart w:id="34"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3"/>
      <w:bookmarkEnd w:id="34"/>
    </w:p>
    <w:p w:rsidR="00C61E2B" w:rsidRDefault="005A320A">
      <w:pPr>
        <w:spacing w:line="600" w:lineRule="exact"/>
        <w:ind w:firstLineChars="200" w:firstLine="643"/>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rsidR="00C61E2B" w:rsidRDefault="005A320A">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8年一般公共预算财政拨款支出869.71万元，占本年支出合计的100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7年相比，一般公共预算财政拨款减少247.2万元，下降24.32</w:t>
      </w:r>
      <w:r>
        <w:rPr>
          <w:rFonts w:ascii="仿宋" w:eastAsia="仿宋" w:hAnsi="仿宋"/>
          <w:color w:val="000000"/>
          <w:sz w:val="32"/>
          <w:szCs w:val="32"/>
        </w:rPr>
        <w:t>%</w:t>
      </w:r>
      <w:r>
        <w:rPr>
          <w:rFonts w:ascii="仿宋" w:eastAsia="仿宋" w:hAnsi="仿宋" w:hint="eastAsia"/>
          <w:color w:val="000000"/>
          <w:sz w:val="32"/>
          <w:szCs w:val="32"/>
        </w:rPr>
        <w:t>。主要变动原因是本年项目减少，经费缩减。</w:t>
      </w:r>
    </w:p>
    <w:p w:rsidR="00C61E2B" w:rsidRDefault="005A320A">
      <w:pPr>
        <w:spacing w:line="600" w:lineRule="exact"/>
        <w:ind w:firstLineChars="200" w:firstLine="643"/>
        <w:outlineLvl w:val="2"/>
        <w:rPr>
          <w:rFonts w:ascii="仿宋" w:eastAsia="仿宋" w:hAnsi="仿宋"/>
          <w:b/>
          <w:color w:val="000000"/>
          <w:sz w:val="32"/>
          <w:szCs w:val="32"/>
        </w:rPr>
      </w:pPr>
      <w:bookmarkStart w:id="36" w:name="_Toc15377211"/>
      <w:r>
        <w:rPr>
          <w:rFonts w:ascii="仿宋" w:eastAsia="仿宋" w:hAnsi="仿宋" w:hint="eastAsia"/>
          <w:b/>
          <w:color w:val="000000"/>
          <w:sz w:val="32"/>
          <w:szCs w:val="32"/>
        </w:rPr>
        <w:t>（二）一般公共预算财政拨款支出决算结构情况</w:t>
      </w:r>
      <w:bookmarkEnd w:id="36"/>
    </w:p>
    <w:p w:rsidR="00C61E2B" w:rsidRDefault="005A320A">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w:t>
      </w:r>
      <w:r>
        <w:rPr>
          <w:rFonts w:ascii="仿宋" w:eastAsia="仿宋" w:hAnsi="仿宋" w:hint="eastAsia"/>
          <w:color w:val="000000" w:themeColor="text1"/>
          <w:sz w:val="32"/>
          <w:szCs w:val="32"/>
        </w:rPr>
        <w:t>政拨款支出869.71万元，主要用于以下方面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一般公共服务（201）</w:t>
      </w:r>
      <w:r>
        <w:rPr>
          <w:rFonts w:ascii="仿宋" w:eastAsia="仿宋" w:hAnsi="仿宋" w:hint="eastAsia"/>
          <w:b/>
          <w:bCs/>
          <w:color w:val="000000" w:themeColor="text1"/>
          <w:sz w:val="32"/>
          <w:szCs w:val="32"/>
        </w:rPr>
        <w:t>支出</w:t>
      </w:r>
      <w:r>
        <w:rPr>
          <w:rFonts w:ascii="仿宋" w:eastAsia="仿宋" w:hAnsi="仿宋" w:hint="eastAsia"/>
          <w:color w:val="000000" w:themeColor="text1"/>
          <w:sz w:val="32"/>
          <w:szCs w:val="32"/>
        </w:rPr>
        <w:t>290.42万元，占33.39</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国防（203）支出</w:t>
      </w:r>
      <w:r>
        <w:rPr>
          <w:rFonts w:ascii="仿宋" w:eastAsia="仿宋" w:hAnsi="仿宋" w:hint="eastAsia"/>
          <w:color w:val="000000" w:themeColor="text1"/>
          <w:sz w:val="32"/>
          <w:szCs w:val="32"/>
        </w:rPr>
        <w:t>2.29万元，占0.26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公共安全（204）支出</w:t>
      </w:r>
      <w:r>
        <w:rPr>
          <w:rFonts w:ascii="仿宋" w:eastAsia="仿宋" w:hAnsi="仿宋" w:hint="eastAsia"/>
          <w:color w:val="000000" w:themeColor="text1"/>
          <w:sz w:val="32"/>
          <w:szCs w:val="32"/>
        </w:rPr>
        <w:t>8.03万元，占0.92</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文化体育与传媒（207）支出</w:t>
      </w:r>
      <w:r>
        <w:rPr>
          <w:rFonts w:ascii="仿宋" w:eastAsia="仿宋" w:hAnsi="仿宋" w:hint="eastAsia"/>
          <w:color w:val="000000" w:themeColor="text1"/>
          <w:sz w:val="32"/>
          <w:szCs w:val="32"/>
        </w:rPr>
        <w:t>20万元，占2.3%。</w:t>
      </w:r>
      <w:r>
        <w:rPr>
          <w:rFonts w:ascii="仿宋" w:eastAsia="仿宋" w:hAnsi="仿宋" w:hint="eastAsia"/>
          <w:b/>
          <w:color w:val="000000" w:themeColor="text1"/>
          <w:sz w:val="32"/>
          <w:szCs w:val="32"/>
        </w:rPr>
        <w:t>社会保障和就业（208）</w:t>
      </w:r>
      <w:r>
        <w:rPr>
          <w:rFonts w:ascii="仿宋" w:eastAsia="仿宋" w:hAnsi="仿宋" w:hint="eastAsia"/>
          <w:b/>
          <w:bCs/>
          <w:color w:val="000000" w:themeColor="text1"/>
          <w:sz w:val="32"/>
          <w:szCs w:val="32"/>
        </w:rPr>
        <w:t>支出</w:t>
      </w:r>
      <w:r>
        <w:rPr>
          <w:rFonts w:ascii="仿宋" w:eastAsia="仿宋" w:hAnsi="仿宋" w:hint="eastAsia"/>
          <w:color w:val="000000" w:themeColor="text1"/>
          <w:sz w:val="32"/>
          <w:szCs w:val="32"/>
        </w:rPr>
        <w:t>27.06万元，占3.11</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医疗卫生（210）支出</w:t>
      </w:r>
      <w:r>
        <w:rPr>
          <w:rFonts w:ascii="仿宋" w:eastAsia="仿宋" w:hAnsi="仿宋" w:hint="eastAsia"/>
          <w:color w:val="000000" w:themeColor="text1"/>
          <w:sz w:val="32"/>
          <w:szCs w:val="32"/>
        </w:rPr>
        <w:t>21.44万元，占2.47</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住房保障（221）支出</w:t>
      </w:r>
      <w:r>
        <w:rPr>
          <w:rFonts w:ascii="仿宋" w:eastAsia="仿宋" w:hAnsi="仿宋" w:hint="eastAsia"/>
          <w:color w:val="000000" w:themeColor="text1"/>
          <w:sz w:val="32"/>
          <w:szCs w:val="32"/>
        </w:rPr>
        <w:t>24.2万元，占2.78</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城乡社区（212）支出</w:t>
      </w:r>
      <w:r>
        <w:rPr>
          <w:rFonts w:ascii="仿宋" w:eastAsia="仿宋" w:hAnsi="仿宋" w:hint="eastAsia"/>
          <w:color w:val="000000" w:themeColor="text1"/>
          <w:sz w:val="32"/>
          <w:szCs w:val="32"/>
        </w:rPr>
        <w:t>8.98万元，占1.03%。</w:t>
      </w:r>
      <w:r>
        <w:rPr>
          <w:rFonts w:ascii="仿宋" w:eastAsia="仿宋" w:hAnsi="仿宋" w:hint="eastAsia"/>
          <w:b/>
          <w:bCs/>
          <w:color w:val="000000" w:themeColor="text1"/>
          <w:sz w:val="32"/>
          <w:szCs w:val="32"/>
        </w:rPr>
        <w:t>农林水（213）支出</w:t>
      </w:r>
      <w:r>
        <w:rPr>
          <w:rFonts w:ascii="仿宋" w:eastAsia="仿宋" w:hAnsi="仿宋" w:hint="eastAsia"/>
          <w:color w:val="000000" w:themeColor="text1"/>
          <w:sz w:val="32"/>
          <w:szCs w:val="32"/>
        </w:rPr>
        <w:t>369.29万元，占42.46%。</w:t>
      </w:r>
      <w:r>
        <w:rPr>
          <w:rFonts w:ascii="仿宋" w:eastAsia="仿宋" w:hAnsi="仿宋" w:hint="eastAsia"/>
          <w:b/>
          <w:bCs/>
          <w:color w:val="000000" w:themeColor="text1"/>
          <w:sz w:val="32"/>
          <w:szCs w:val="32"/>
        </w:rPr>
        <w:t>资源勘探信息（215）支出</w:t>
      </w:r>
      <w:r>
        <w:rPr>
          <w:rFonts w:ascii="仿宋" w:eastAsia="仿宋" w:hAnsi="仿宋" w:hint="eastAsia"/>
          <w:color w:val="000000" w:themeColor="text1"/>
          <w:sz w:val="32"/>
          <w:szCs w:val="32"/>
        </w:rPr>
        <w:t>6.36万元，占0.73%。</w:t>
      </w:r>
      <w:r>
        <w:rPr>
          <w:rFonts w:ascii="仿宋" w:eastAsia="仿宋" w:hAnsi="仿宋" w:hint="eastAsia"/>
          <w:b/>
          <w:bCs/>
          <w:color w:val="000000" w:themeColor="text1"/>
          <w:sz w:val="32"/>
          <w:szCs w:val="32"/>
        </w:rPr>
        <w:t>商业服务业（216）支出</w:t>
      </w:r>
      <w:r>
        <w:rPr>
          <w:rFonts w:ascii="仿宋" w:eastAsia="仿宋" w:hAnsi="仿宋" w:hint="eastAsia"/>
          <w:color w:val="000000" w:themeColor="text1"/>
          <w:sz w:val="32"/>
          <w:szCs w:val="32"/>
        </w:rPr>
        <w:t>0.4万元，占0.05%。</w:t>
      </w:r>
      <w:r>
        <w:rPr>
          <w:rFonts w:ascii="仿宋" w:eastAsia="仿宋" w:hAnsi="仿宋" w:hint="eastAsia"/>
          <w:b/>
          <w:bCs/>
          <w:color w:val="000000" w:themeColor="text1"/>
          <w:sz w:val="32"/>
          <w:szCs w:val="32"/>
        </w:rPr>
        <w:t>交通运输（214）支出</w:t>
      </w:r>
      <w:r>
        <w:rPr>
          <w:rFonts w:ascii="仿宋" w:eastAsia="仿宋" w:hAnsi="仿宋" w:hint="eastAsia"/>
          <w:color w:val="000000" w:themeColor="text1"/>
          <w:sz w:val="32"/>
          <w:szCs w:val="32"/>
        </w:rPr>
        <w:t>91.24万元，占10.5%。</w:t>
      </w:r>
    </w:p>
    <w:p w:rsidR="00C61E2B" w:rsidRDefault="005A320A">
      <w:pPr>
        <w:spacing w:line="600" w:lineRule="exact"/>
        <w:ind w:firstLineChars="200" w:firstLine="643"/>
        <w:outlineLvl w:val="2"/>
        <w:rPr>
          <w:rFonts w:ascii="仿宋" w:eastAsia="仿宋" w:hAnsi="仿宋"/>
          <w:b/>
          <w:color w:val="000000"/>
          <w:sz w:val="32"/>
          <w:szCs w:val="32"/>
        </w:rPr>
      </w:pPr>
      <w:bookmarkStart w:id="37" w:name="_Toc15377212"/>
      <w:r>
        <w:rPr>
          <w:rFonts w:ascii="仿宋" w:eastAsia="仿宋" w:hAnsi="仿宋" w:hint="eastAsia"/>
          <w:b/>
          <w:color w:val="000000"/>
          <w:sz w:val="32"/>
          <w:szCs w:val="32"/>
        </w:rPr>
        <w:t>（三）一般公共预算财政拨款支出决算具体情况</w:t>
      </w:r>
      <w:bookmarkEnd w:id="37"/>
    </w:p>
    <w:p w:rsidR="00C61E2B" w:rsidRDefault="005A320A">
      <w:pPr>
        <w:spacing w:line="600" w:lineRule="exact"/>
        <w:ind w:firstLineChars="200" w:firstLine="643"/>
        <w:outlineLvl w:val="2"/>
        <w:rPr>
          <w:rFonts w:ascii="仿宋" w:eastAsia="仿宋" w:hAnsi="仿宋"/>
          <w:color w:val="FF0000"/>
          <w:sz w:val="32"/>
          <w:szCs w:val="32"/>
        </w:rPr>
      </w:pPr>
      <w:bookmarkStart w:id="38" w:name="_Toc15378460"/>
      <w:bookmarkStart w:id="39" w:name="_Toc15377444"/>
      <w:bookmarkStart w:id="40" w:name="_Toc15377213"/>
      <w:r>
        <w:rPr>
          <w:rFonts w:ascii="仿宋" w:eastAsia="仿宋" w:hAnsi="仿宋" w:hint="eastAsia"/>
          <w:b/>
          <w:color w:val="000000" w:themeColor="text1"/>
          <w:sz w:val="32"/>
          <w:szCs w:val="32"/>
        </w:rPr>
        <w:t>2018年般公共预算支出决算数为869.71</w:t>
      </w:r>
      <w:r>
        <w:rPr>
          <w:rFonts w:ascii="仿宋" w:eastAsia="仿宋" w:hAnsi="仿宋" w:hint="eastAsia"/>
          <w:color w:val="000000" w:themeColor="text1"/>
          <w:sz w:val="32"/>
          <w:szCs w:val="32"/>
        </w:rPr>
        <w:t>，</w:t>
      </w:r>
      <w:r>
        <w:rPr>
          <w:rStyle w:val="a9"/>
          <w:rFonts w:ascii="仿宋" w:eastAsia="仿宋" w:hAnsi="仿宋" w:hint="eastAsia"/>
          <w:bCs/>
          <w:color w:val="000000" w:themeColor="text1"/>
          <w:sz w:val="32"/>
          <w:szCs w:val="32"/>
        </w:rPr>
        <w:t>完成</w:t>
      </w:r>
      <w:r>
        <w:rPr>
          <w:rStyle w:val="a9"/>
          <w:rFonts w:ascii="仿宋" w:eastAsia="仿宋" w:hAnsi="仿宋" w:hint="eastAsia"/>
          <w:bCs/>
          <w:color w:val="000000"/>
          <w:sz w:val="32"/>
          <w:szCs w:val="32"/>
        </w:rPr>
        <w:t>预算100</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。其中：</w:t>
      </w:r>
      <w:bookmarkEnd w:id="38"/>
      <w:bookmarkEnd w:id="39"/>
      <w:bookmarkEnd w:id="40"/>
    </w:p>
    <w:p w:rsidR="00C61E2B" w:rsidRDefault="005A320A">
      <w:pPr>
        <w:spacing w:line="600" w:lineRule="exact"/>
        <w:ind w:firstLineChars="200" w:firstLine="643"/>
        <w:rPr>
          <w:rFonts w:ascii="仿宋" w:eastAsia="仿宋" w:hAnsi="仿宋"/>
          <w:b/>
          <w:color w:val="000000"/>
          <w:sz w:val="32"/>
          <w:szCs w:val="32"/>
        </w:rPr>
      </w:pPr>
      <w:r w:rsidRPr="00AE1D31">
        <w:rPr>
          <w:rStyle w:val="a9"/>
          <w:rFonts w:ascii="仿宋" w:eastAsia="仿宋" w:hAnsi="仿宋"/>
          <w:bCs/>
          <w:color w:val="000000"/>
          <w:sz w:val="32"/>
          <w:szCs w:val="32"/>
        </w:rPr>
        <w:lastRenderedPageBreak/>
        <w:t>1.</w:t>
      </w:r>
      <w:r w:rsidRPr="00AE1D31">
        <w:rPr>
          <w:rFonts w:ascii="仿宋" w:eastAsia="仿宋" w:hAnsi="仿宋" w:hint="eastAsia"/>
          <w:b/>
          <w:bCs/>
          <w:sz w:val="32"/>
          <w:szCs w:val="32"/>
          <w:shd w:val="clear" w:color="auto" w:fill="FFFFFF"/>
        </w:rPr>
        <w:t>一般公共服务（201）行政机关（03）行政运行（01）、一般公共服务（201）人大机关（01）行政运行（01）、一般公共服务（201）党委机关（31）行政运行（01）</w:t>
      </w:r>
      <w:r w:rsidRPr="00AE1D31">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支出决算为291.82万元，完成预算</w:t>
      </w:r>
      <w:r w:rsidR="00DF6F09">
        <w:rPr>
          <w:rStyle w:val="a9"/>
          <w:rFonts w:ascii="仿宋" w:eastAsia="仿宋" w:hAnsi="仿宋" w:hint="eastAsia"/>
          <w:b w:val="0"/>
          <w:bCs/>
          <w:color w:val="000000"/>
          <w:sz w:val="32"/>
          <w:szCs w:val="32"/>
        </w:rPr>
        <w:t>93</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w:t>
      </w:r>
      <w:r w:rsidR="00DF6F09">
        <w:rPr>
          <w:rStyle w:val="a9"/>
          <w:rFonts w:ascii="仿宋" w:eastAsia="仿宋" w:hAnsi="仿宋" w:hint="eastAsia"/>
          <w:b w:val="0"/>
          <w:bCs/>
          <w:color w:val="000000"/>
          <w:sz w:val="32"/>
          <w:szCs w:val="32"/>
        </w:rPr>
        <w:t>小</w:t>
      </w:r>
      <w:r>
        <w:rPr>
          <w:rStyle w:val="a9"/>
          <w:rFonts w:ascii="仿宋" w:eastAsia="仿宋" w:hAnsi="仿宋" w:hint="eastAsia"/>
          <w:b w:val="0"/>
          <w:bCs/>
          <w:color w:val="000000"/>
          <w:sz w:val="32"/>
          <w:szCs w:val="32"/>
        </w:rPr>
        <w:t>于预算数的主要原因是</w:t>
      </w:r>
      <w:r w:rsidR="00DF6F09">
        <w:rPr>
          <w:rStyle w:val="a9"/>
          <w:rFonts w:ascii="仿宋" w:eastAsia="仿宋" w:hAnsi="仿宋" w:hint="eastAsia"/>
          <w:b w:val="0"/>
          <w:bCs/>
          <w:color w:val="000000"/>
          <w:sz w:val="32"/>
          <w:szCs w:val="32"/>
        </w:rPr>
        <w:t>经费缩减</w:t>
      </w:r>
      <w:r>
        <w:rPr>
          <w:rStyle w:val="a9"/>
          <w:rFonts w:ascii="仿宋" w:eastAsia="仿宋" w:hAnsi="仿宋" w:hint="eastAsia"/>
          <w:b w:val="0"/>
          <w:bCs/>
          <w:color w:val="000000"/>
          <w:sz w:val="32"/>
          <w:szCs w:val="32"/>
        </w:rPr>
        <w:t>。</w:t>
      </w:r>
    </w:p>
    <w:p w:rsidR="00C61E2B" w:rsidRDefault="005A320A">
      <w:pPr>
        <w:spacing w:line="600" w:lineRule="exact"/>
        <w:ind w:firstLineChars="200" w:firstLine="643"/>
        <w:rPr>
          <w:rStyle w:val="a9"/>
          <w:rFonts w:ascii="仿宋" w:eastAsia="仿宋" w:hAnsi="仿宋"/>
          <w:b w:val="0"/>
          <w:bCs/>
          <w:color w:val="000000"/>
          <w:sz w:val="32"/>
          <w:szCs w:val="32"/>
        </w:rPr>
      </w:pPr>
      <w:r>
        <w:rPr>
          <w:rStyle w:val="a9"/>
          <w:rFonts w:ascii="仿宋" w:eastAsia="仿宋" w:hAnsi="仿宋"/>
          <w:bCs/>
          <w:color w:val="000000"/>
          <w:sz w:val="32"/>
          <w:szCs w:val="32"/>
        </w:rPr>
        <w:t>2.</w:t>
      </w:r>
      <w:r>
        <w:rPr>
          <w:rStyle w:val="a9"/>
          <w:rFonts w:ascii="仿宋" w:eastAsia="仿宋" w:hAnsi="仿宋" w:hint="eastAsia"/>
          <w:bCs/>
          <w:color w:val="000000"/>
          <w:sz w:val="32"/>
          <w:szCs w:val="32"/>
        </w:rPr>
        <w:t>公共安全（204）公安（02）一般行政管理事务（02）、公共安全（204）其他公共安全支出（99）其他公共安全支出（01）</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支出决算为8.03万元，完成预算100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C61E2B" w:rsidRDefault="005A320A">
      <w:pPr>
        <w:spacing w:line="600" w:lineRule="exact"/>
        <w:ind w:firstLineChars="200" w:firstLine="643"/>
        <w:rPr>
          <w:rFonts w:ascii="仿宋" w:eastAsia="仿宋" w:hAnsi="仿宋"/>
          <w:b/>
          <w:color w:val="000000"/>
          <w:sz w:val="32"/>
          <w:szCs w:val="32"/>
        </w:rPr>
      </w:pPr>
      <w:r>
        <w:rPr>
          <w:rStyle w:val="a9"/>
          <w:rFonts w:ascii="仿宋" w:eastAsia="仿宋" w:hAnsi="仿宋"/>
          <w:bCs/>
          <w:color w:val="000000"/>
          <w:sz w:val="32"/>
          <w:szCs w:val="32"/>
        </w:rPr>
        <w:t>3.</w:t>
      </w:r>
      <w:r>
        <w:rPr>
          <w:rStyle w:val="a9"/>
          <w:rFonts w:ascii="仿宋" w:eastAsia="仿宋" w:hAnsi="仿宋" w:hint="eastAsia"/>
          <w:bCs/>
          <w:color w:val="000000"/>
          <w:sz w:val="32"/>
          <w:szCs w:val="32"/>
        </w:rPr>
        <w:t>社会保障和就业（208）行政事业单位离退休（05）机关事业单位基本养老保险缴费支出（05）、社会保障和就业（208）其他社会保障和就业支出（99）其他社会保障和就业支出（01）</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支出决算为27.06万元，完成预算100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C61E2B" w:rsidRDefault="005A320A">
      <w:pPr>
        <w:spacing w:line="600" w:lineRule="exact"/>
        <w:ind w:firstLineChars="200" w:firstLine="643"/>
        <w:rPr>
          <w:rFonts w:ascii="仿宋" w:eastAsia="仿宋" w:hAnsi="仿宋"/>
          <w:b/>
          <w:color w:val="000000"/>
          <w:sz w:val="32"/>
          <w:szCs w:val="32"/>
        </w:rPr>
      </w:pPr>
      <w:r>
        <w:rPr>
          <w:rStyle w:val="a9"/>
          <w:rFonts w:ascii="仿宋" w:eastAsia="仿宋" w:hAnsi="仿宋"/>
          <w:bCs/>
          <w:color w:val="000000"/>
          <w:sz w:val="32"/>
          <w:szCs w:val="32"/>
        </w:rPr>
        <w:t>4.</w:t>
      </w:r>
      <w:r>
        <w:rPr>
          <w:rStyle w:val="a9"/>
          <w:rFonts w:ascii="仿宋" w:eastAsia="仿宋" w:hAnsi="仿宋" w:hint="eastAsia"/>
          <w:bCs/>
          <w:color w:val="000000"/>
          <w:sz w:val="32"/>
          <w:szCs w:val="32"/>
        </w:rPr>
        <w:t>医疗卫生与计划生育（210）公共卫生（04）其他公共卫生支出（99）、医疗卫生与计划生育（210）计划生育事务（07）其他计划生育事务支出（99）、行政事业单位医疗（21011）行政单位医疗（01）、公务员医疗补助（03）</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支出决算为21.44万元，完成预算100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C61E2B" w:rsidRDefault="005A320A">
      <w:pPr>
        <w:spacing w:line="600" w:lineRule="exact"/>
        <w:ind w:firstLineChars="200" w:firstLine="643"/>
        <w:rPr>
          <w:rFonts w:ascii="仿宋" w:eastAsia="仿宋" w:hAnsi="仿宋"/>
          <w:b/>
          <w:color w:val="000000"/>
          <w:sz w:val="32"/>
          <w:szCs w:val="32"/>
        </w:rPr>
      </w:pPr>
      <w:r>
        <w:rPr>
          <w:rStyle w:val="a9"/>
          <w:rFonts w:ascii="仿宋" w:eastAsia="仿宋" w:hAnsi="仿宋"/>
          <w:bCs/>
          <w:color w:val="000000"/>
          <w:sz w:val="32"/>
          <w:szCs w:val="32"/>
        </w:rPr>
        <w:t>5.</w:t>
      </w:r>
      <w:r>
        <w:rPr>
          <w:rStyle w:val="a9"/>
          <w:rFonts w:ascii="仿宋" w:eastAsia="仿宋" w:hAnsi="仿宋" w:hint="eastAsia"/>
          <w:bCs/>
          <w:color w:val="000000"/>
          <w:sz w:val="32"/>
          <w:szCs w:val="32"/>
        </w:rPr>
        <w:t>农林水支出（213）农业（01）其他农业支出（99）、农林水支出（213）扶贫（05）农村基础设施建设（04）、农林水支出（213）扶贫（05）其他扶贫支出（99）、农林水支出（213）农村综合改革（07）对村民委员会和村党支部的补助（05）、农林水支出（213）其他农林水支出（99）其他农林水支出（99）</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支出决算为386.53万元，完成预算</w:t>
      </w:r>
      <w:r w:rsidR="002E0FE4">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C61E2B" w:rsidRDefault="005A320A">
      <w:pPr>
        <w:spacing w:line="600" w:lineRule="exact"/>
        <w:ind w:firstLineChars="200" w:firstLine="643"/>
        <w:rPr>
          <w:rFonts w:ascii="仿宋" w:eastAsia="仿宋" w:hAnsi="仿宋"/>
          <w:b/>
          <w:color w:val="000000"/>
          <w:sz w:val="32"/>
          <w:szCs w:val="32"/>
        </w:rPr>
      </w:pPr>
      <w:r>
        <w:rPr>
          <w:rStyle w:val="a9"/>
          <w:rFonts w:ascii="仿宋" w:eastAsia="仿宋" w:hAnsi="仿宋"/>
          <w:bCs/>
          <w:color w:val="000000"/>
          <w:sz w:val="32"/>
          <w:szCs w:val="32"/>
        </w:rPr>
        <w:lastRenderedPageBreak/>
        <w:t>6.</w:t>
      </w:r>
      <w:r>
        <w:rPr>
          <w:rStyle w:val="a9"/>
          <w:rFonts w:ascii="仿宋" w:eastAsia="仿宋" w:hAnsi="仿宋" w:hint="eastAsia"/>
          <w:bCs/>
          <w:color w:val="000000"/>
          <w:sz w:val="32"/>
          <w:szCs w:val="32"/>
        </w:rPr>
        <w:t>资源勘探信息等支出（215）安全生产监管（06）其他安全生产监管支出（99）</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支出决算为10万元，完成预算100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C61E2B" w:rsidRDefault="005A320A">
      <w:pPr>
        <w:spacing w:line="600" w:lineRule="exact"/>
        <w:ind w:firstLine="640"/>
        <w:rPr>
          <w:rStyle w:val="a9"/>
          <w:rFonts w:ascii="仿宋" w:eastAsia="仿宋" w:hAnsi="仿宋"/>
          <w:bCs/>
          <w:color w:val="000000"/>
          <w:sz w:val="32"/>
          <w:szCs w:val="32"/>
        </w:rPr>
      </w:pPr>
      <w:r>
        <w:rPr>
          <w:rStyle w:val="a9"/>
          <w:rFonts w:ascii="仿宋" w:eastAsia="仿宋" w:hAnsi="仿宋" w:hint="eastAsia"/>
          <w:bCs/>
          <w:color w:val="000000"/>
          <w:sz w:val="32"/>
          <w:szCs w:val="32"/>
        </w:rPr>
        <w:t>7</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住房保障支出（221）住房改革支出（02）住房公积金（01）：</w:t>
      </w:r>
      <w:r>
        <w:rPr>
          <w:rStyle w:val="a9"/>
          <w:rFonts w:ascii="仿宋" w:eastAsia="仿宋" w:hAnsi="仿宋" w:hint="eastAsia"/>
          <w:b w:val="0"/>
          <w:color w:val="000000"/>
          <w:sz w:val="32"/>
          <w:szCs w:val="32"/>
        </w:rPr>
        <w:t>支出决算为24.2万元，完成预算100%。</w:t>
      </w:r>
    </w:p>
    <w:p w:rsidR="00C61E2B" w:rsidRDefault="00C61E2B">
      <w:pPr>
        <w:pStyle w:val="a0"/>
      </w:pPr>
    </w:p>
    <w:p w:rsidR="00C61E2B" w:rsidRDefault="005A320A">
      <w:pPr>
        <w:tabs>
          <w:tab w:val="right" w:pos="8306"/>
        </w:tabs>
        <w:spacing w:line="600" w:lineRule="exact"/>
        <w:ind w:firstLine="640"/>
        <w:outlineLvl w:val="1"/>
        <w:rPr>
          <w:rStyle w:val="2Char"/>
        </w:rPr>
      </w:pPr>
      <w:bookmarkStart w:id="41" w:name="_Toc15377214"/>
      <w:bookmarkStart w:id="42"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1"/>
      <w:bookmarkEnd w:id="42"/>
      <w:r>
        <w:rPr>
          <w:rStyle w:val="2Char"/>
          <w:rFonts w:ascii="黑体" w:eastAsia="黑体" w:hAnsi="黑体"/>
          <w:b w:val="0"/>
        </w:rPr>
        <w:tab/>
      </w:r>
    </w:p>
    <w:p w:rsidR="00C61E2B" w:rsidRDefault="005A320A">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8年一般公共预算财政拨款基本支出346.07万元，其中：</w:t>
      </w:r>
    </w:p>
    <w:p w:rsidR="00C61E2B" w:rsidRDefault="005A320A">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307.46万元，主要包括：基本工资、津贴补贴、奖金、伙食补助费、绩效工资、机关事业单位基本养老保险缴费、职业年金缴费、其他社会保障缴费、其他工资福利支出、离休费、退休费、生活补助、医疗费、奖励金、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38.61万元，主要包括：办公费、印刷费、咨询费、手续费、水费、电费、邮电费、取暖费、差旅费、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C61E2B" w:rsidRDefault="00C61E2B">
      <w:pPr>
        <w:spacing w:line="600" w:lineRule="exact"/>
        <w:ind w:firstLine="640"/>
        <w:rPr>
          <w:rFonts w:ascii="仿宋" w:eastAsia="仿宋" w:hAnsi="仿宋"/>
          <w:b/>
          <w:color w:val="FF0000"/>
          <w:sz w:val="32"/>
          <w:szCs w:val="32"/>
        </w:rPr>
      </w:pPr>
    </w:p>
    <w:p w:rsidR="00C61E2B" w:rsidRDefault="005A320A">
      <w:pPr>
        <w:spacing w:line="600" w:lineRule="exact"/>
        <w:ind w:firstLine="640"/>
        <w:outlineLvl w:val="1"/>
        <w:rPr>
          <w:rStyle w:val="2Char"/>
          <w:rFonts w:ascii="黑体" w:eastAsia="黑体" w:hAnsi="黑体"/>
          <w:b w:val="0"/>
        </w:rPr>
      </w:pPr>
      <w:bookmarkStart w:id="43" w:name="_Toc15377215"/>
      <w:bookmarkStart w:id="44" w:name="_Toc15396609"/>
      <w:r>
        <w:rPr>
          <w:rFonts w:ascii="黑体" w:eastAsia="黑体" w:hint="eastAsia"/>
          <w:color w:val="000000"/>
          <w:sz w:val="32"/>
          <w:szCs w:val="32"/>
        </w:rPr>
        <w:lastRenderedPageBreak/>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3"/>
      <w:bookmarkEnd w:id="44"/>
    </w:p>
    <w:p w:rsidR="00C61E2B" w:rsidRDefault="005A320A">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t>（一）“三公”经费财政拨款支出决算总体情况说明</w:t>
      </w:r>
      <w:bookmarkEnd w:id="45"/>
    </w:p>
    <w:p w:rsidR="00C61E2B" w:rsidRDefault="005A320A">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8年“三公”经费财政拨款支出决算为7.37万元，完成预算100</w:t>
      </w:r>
      <w:r>
        <w:rPr>
          <w:rFonts w:ascii="仿宋" w:eastAsia="仿宋" w:hAnsi="仿宋"/>
          <w:color w:val="000000"/>
          <w:sz w:val="32"/>
          <w:szCs w:val="32"/>
        </w:rPr>
        <w:t>%</w:t>
      </w:r>
      <w:r>
        <w:rPr>
          <w:rFonts w:ascii="仿宋" w:eastAsia="仿宋" w:hAnsi="仿宋" w:hint="eastAsia"/>
          <w:color w:val="000000"/>
          <w:sz w:val="32"/>
          <w:szCs w:val="32"/>
        </w:rPr>
        <w:t>。</w:t>
      </w:r>
    </w:p>
    <w:p w:rsidR="00C61E2B" w:rsidRDefault="005A320A">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rsidR="00C61E2B" w:rsidRDefault="005A320A">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；公务用车购置及运行维护费支出决算6.93万元，占94</w:t>
      </w:r>
      <w:r>
        <w:rPr>
          <w:rFonts w:ascii="仿宋" w:eastAsia="仿宋" w:hAnsi="仿宋"/>
          <w:color w:val="000000"/>
          <w:sz w:val="32"/>
          <w:szCs w:val="32"/>
        </w:rPr>
        <w:t>%</w:t>
      </w:r>
      <w:r>
        <w:rPr>
          <w:rFonts w:ascii="仿宋" w:eastAsia="仿宋" w:hAnsi="仿宋" w:hint="eastAsia"/>
          <w:color w:val="000000"/>
          <w:sz w:val="32"/>
          <w:szCs w:val="32"/>
        </w:rPr>
        <w:t>；公务接待费支出决算0.44万元，占6</w:t>
      </w:r>
      <w:r>
        <w:rPr>
          <w:rFonts w:ascii="仿宋" w:eastAsia="仿宋" w:hAnsi="仿宋"/>
          <w:color w:val="000000"/>
          <w:sz w:val="32"/>
          <w:szCs w:val="32"/>
        </w:rPr>
        <w:t>%</w:t>
      </w:r>
      <w:r>
        <w:rPr>
          <w:rFonts w:ascii="仿宋" w:eastAsia="仿宋" w:hAnsi="仿宋" w:hint="eastAsia"/>
          <w:color w:val="000000"/>
          <w:sz w:val="32"/>
          <w:szCs w:val="32"/>
        </w:rPr>
        <w:t>。具体情况如下：</w:t>
      </w:r>
    </w:p>
    <w:p w:rsidR="00C61E2B" w:rsidRPr="00D22DE5" w:rsidRDefault="005A320A">
      <w:pPr>
        <w:spacing w:line="600" w:lineRule="exact"/>
        <w:ind w:firstLine="640"/>
        <w:rPr>
          <w:rStyle w:val="a9"/>
          <w:rFonts w:ascii="仿宋" w:eastAsia="仿宋" w:hAnsi="仿宋"/>
          <w:b w:val="0"/>
          <w:bCs/>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sidRPr="00D22DE5">
        <w:rPr>
          <w:rStyle w:val="a9"/>
          <w:rFonts w:ascii="仿宋" w:eastAsia="仿宋" w:hAnsi="仿宋" w:hint="eastAsia"/>
          <w:b w:val="0"/>
          <w:bCs/>
          <w:color w:val="000000"/>
          <w:sz w:val="32"/>
          <w:szCs w:val="32"/>
        </w:rPr>
        <w:t>0万元，</w:t>
      </w:r>
      <w:r>
        <w:rPr>
          <w:rStyle w:val="a9"/>
          <w:rFonts w:ascii="仿宋" w:eastAsia="仿宋" w:hAnsi="仿宋" w:hint="eastAsia"/>
          <w:b w:val="0"/>
          <w:bCs/>
          <w:color w:val="000000"/>
          <w:sz w:val="32"/>
          <w:szCs w:val="32"/>
        </w:rPr>
        <w:t>完成预算0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sidRPr="00D22DE5">
        <w:rPr>
          <w:rStyle w:val="a9"/>
          <w:rFonts w:ascii="仿宋" w:eastAsia="仿宋" w:hAnsi="仿宋" w:hint="eastAsia"/>
          <w:b w:val="0"/>
          <w:bCs/>
          <w:color w:val="000000"/>
          <w:sz w:val="32"/>
          <w:szCs w:val="32"/>
        </w:rPr>
        <w:t>全年安排因公出国（境）团组0次，出国（境）0人。</w:t>
      </w:r>
    </w:p>
    <w:p w:rsidR="00C61E2B" w:rsidRPr="00943F49" w:rsidRDefault="005A320A">
      <w:pPr>
        <w:spacing w:line="600" w:lineRule="exact"/>
        <w:ind w:firstLine="640"/>
        <w:rPr>
          <w:rStyle w:val="a9"/>
          <w:rFonts w:ascii="仿宋" w:eastAsia="仿宋" w:hAnsi="仿宋"/>
          <w:b w:val="0"/>
          <w:bCs/>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sidRPr="00D22DE5">
        <w:rPr>
          <w:rStyle w:val="a9"/>
          <w:rFonts w:ascii="仿宋" w:eastAsia="仿宋" w:hAnsi="仿宋" w:hint="eastAsia"/>
          <w:b w:val="0"/>
          <w:bCs/>
          <w:color w:val="000000"/>
          <w:sz w:val="32"/>
          <w:szCs w:val="32"/>
        </w:rPr>
        <w:t>6.93万元,</w:t>
      </w:r>
      <w:r>
        <w:rPr>
          <w:rStyle w:val="a9"/>
          <w:rFonts w:ascii="仿宋" w:eastAsia="仿宋" w:hAnsi="仿宋" w:hint="eastAsia"/>
          <w:b w:val="0"/>
          <w:bCs/>
          <w:color w:val="000000"/>
          <w:sz w:val="32"/>
          <w:szCs w:val="32"/>
        </w:rPr>
        <w:t>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sidRPr="00943F49">
        <w:rPr>
          <w:rStyle w:val="a9"/>
          <w:rFonts w:ascii="仿宋" w:eastAsia="仿宋" w:hAnsi="仿宋" w:hint="eastAsia"/>
          <w:b w:val="0"/>
          <w:bCs/>
          <w:color w:val="000000"/>
          <w:sz w:val="32"/>
          <w:szCs w:val="32"/>
        </w:rPr>
        <w:t>公务用车购置及运行维护费支出决算比</w:t>
      </w:r>
      <w:r w:rsidRPr="00943F49">
        <w:rPr>
          <w:rStyle w:val="a9"/>
          <w:rFonts w:ascii="仿宋" w:eastAsia="仿宋" w:hAnsi="仿宋"/>
          <w:b w:val="0"/>
          <w:bCs/>
          <w:color w:val="000000"/>
          <w:sz w:val="32"/>
          <w:szCs w:val="32"/>
        </w:rPr>
        <w:t>201</w:t>
      </w:r>
      <w:r w:rsidRPr="00943F49">
        <w:rPr>
          <w:rStyle w:val="a9"/>
          <w:rFonts w:ascii="仿宋" w:eastAsia="仿宋" w:hAnsi="仿宋" w:hint="eastAsia"/>
          <w:b w:val="0"/>
          <w:bCs/>
          <w:color w:val="000000"/>
          <w:sz w:val="32"/>
          <w:szCs w:val="32"/>
        </w:rPr>
        <w:t>7年增加4.43万元，增长177.11</w:t>
      </w:r>
      <w:r w:rsidRPr="00943F49">
        <w:rPr>
          <w:rStyle w:val="a9"/>
          <w:rFonts w:ascii="仿宋" w:eastAsia="仿宋" w:hAnsi="仿宋"/>
          <w:b w:val="0"/>
          <w:bCs/>
          <w:color w:val="000000"/>
          <w:sz w:val="32"/>
          <w:szCs w:val="32"/>
        </w:rPr>
        <w:t>%</w:t>
      </w:r>
      <w:r w:rsidRPr="00943F49">
        <w:rPr>
          <w:rStyle w:val="a9"/>
          <w:rFonts w:ascii="仿宋" w:eastAsia="仿宋" w:hAnsi="仿宋" w:hint="eastAsia"/>
          <w:b w:val="0"/>
          <w:bCs/>
          <w:color w:val="000000"/>
          <w:sz w:val="32"/>
          <w:szCs w:val="32"/>
        </w:rPr>
        <w:t>。主要原因是扶贫、抗洪抢险、征地等工作导致经费增加。</w:t>
      </w:r>
    </w:p>
    <w:p w:rsidR="00C61E2B" w:rsidRPr="00D22DE5" w:rsidRDefault="005A320A">
      <w:pPr>
        <w:spacing w:line="600" w:lineRule="exact"/>
        <w:ind w:firstLineChars="200" w:firstLine="640"/>
        <w:rPr>
          <w:rStyle w:val="a9"/>
          <w:rFonts w:ascii="仿宋" w:eastAsia="仿宋" w:hAnsi="仿宋"/>
          <w:b w:val="0"/>
          <w:bCs/>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sidRPr="00D22DE5">
        <w:rPr>
          <w:rStyle w:val="a9"/>
          <w:rFonts w:ascii="仿宋" w:eastAsia="仿宋" w:hAnsi="仿宋" w:hint="eastAsia"/>
          <w:b w:val="0"/>
          <w:bCs/>
          <w:color w:val="000000"/>
          <w:sz w:val="32"/>
          <w:szCs w:val="32"/>
        </w:rPr>
        <w:t>0万元。全年按规定更新购置公务用车0辆。截至</w:t>
      </w:r>
      <w:r w:rsidRPr="00D22DE5">
        <w:rPr>
          <w:rStyle w:val="a9"/>
          <w:rFonts w:ascii="仿宋" w:eastAsia="仿宋" w:hAnsi="仿宋"/>
          <w:b w:val="0"/>
          <w:bCs/>
          <w:color w:val="000000"/>
          <w:sz w:val="32"/>
          <w:szCs w:val="32"/>
        </w:rPr>
        <w:t>201</w:t>
      </w:r>
      <w:r w:rsidRPr="00D22DE5">
        <w:rPr>
          <w:rStyle w:val="a9"/>
          <w:rFonts w:ascii="仿宋" w:eastAsia="仿宋" w:hAnsi="仿宋" w:hint="eastAsia"/>
          <w:b w:val="0"/>
          <w:bCs/>
          <w:color w:val="000000"/>
          <w:sz w:val="32"/>
          <w:szCs w:val="32"/>
        </w:rPr>
        <w:t>8年</w:t>
      </w:r>
      <w:r w:rsidRPr="00D22DE5">
        <w:rPr>
          <w:rStyle w:val="a9"/>
          <w:rFonts w:ascii="仿宋" w:eastAsia="仿宋" w:hAnsi="仿宋"/>
          <w:b w:val="0"/>
          <w:bCs/>
          <w:color w:val="000000"/>
          <w:sz w:val="32"/>
          <w:szCs w:val="32"/>
        </w:rPr>
        <w:t>12</w:t>
      </w:r>
      <w:r w:rsidRPr="00D22DE5">
        <w:rPr>
          <w:rStyle w:val="a9"/>
          <w:rFonts w:ascii="仿宋" w:eastAsia="仿宋" w:hAnsi="仿宋" w:hint="eastAsia"/>
          <w:b w:val="0"/>
          <w:bCs/>
          <w:color w:val="000000"/>
          <w:sz w:val="32"/>
          <w:szCs w:val="32"/>
        </w:rPr>
        <w:t>月底，单位共有公务用车1辆，其中：越野车1辆。</w:t>
      </w:r>
    </w:p>
    <w:p w:rsidR="00C61E2B" w:rsidRPr="00D22DE5" w:rsidRDefault="005A320A">
      <w:pPr>
        <w:spacing w:line="600" w:lineRule="exact"/>
        <w:ind w:firstLine="640"/>
        <w:rPr>
          <w:rStyle w:val="a9"/>
          <w:rFonts w:ascii="仿宋" w:eastAsia="仿宋" w:hAnsi="仿宋"/>
          <w:b w:val="0"/>
          <w:bCs/>
          <w:color w:val="000000"/>
          <w:sz w:val="32"/>
          <w:szCs w:val="32"/>
        </w:rPr>
      </w:pPr>
      <w:r>
        <w:rPr>
          <w:rFonts w:ascii="仿宋_GB2312" w:eastAsia="仿宋_GB2312" w:hint="eastAsia"/>
          <w:b/>
          <w:color w:val="000000"/>
          <w:sz w:val="32"/>
          <w:szCs w:val="32"/>
        </w:rPr>
        <w:t>公务用车运行维护费支出</w:t>
      </w:r>
      <w:r w:rsidRPr="00D22DE5">
        <w:rPr>
          <w:rStyle w:val="a9"/>
          <w:rFonts w:ascii="仿宋" w:eastAsia="仿宋" w:hAnsi="仿宋" w:hint="eastAsia"/>
          <w:b w:val="0"/>
          <w:bCs/>
          <w:color w:val="000000"/>
          <w:sz w:val="32"/>
          <w:szCs w:val="32"/>
        </w:rPr>
        <w:t>6.93万元。主要用于扶贫、下村、抗洪抢险、征地等工作等所需的公务用车燃料费、维修费、过路过桥费、保险费等支出。</w:t>
      </w:r>
    </w:p>
    <w:p w:rsidR="00C61E2B" w:rsidRPr="00D22DE5" w:rsidRDefault="005A320A">
      <w:pPr>
        <w:spacing w:line="600" w:lineRule="exact"/>
        <w:ind w:firstLine="640"/>
        <w:rPr>
          <w:rStyle w:val="a9"/>
          <w:rFonts w:ascii="仿宋" w:eastAsia="仿宋" w:hAnsi="仿宋"/>
          <w:bCs/>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sidRPr="00D22DE5">
        <w:rPr>
          <w:rStyle w:val="a9"/>
          <w:rFonts w:ascii="仿宋" w:eastAsia="仿宋" w:hAnsi="仿宋" w:hint="eastAsia"/>
          <w:b w:val="0"/>
          <w:bCs/>
          <w:color w:val="000000"/>
          <w:sz w:val="32"/>
          <w:szCs w:val="32"/>
        </w:rPr>
        <w:t>0.44万元，</w:t>
      </w:r>
      <w:r>
        <w:rPr>
          <w:rStyle w:val="a9"/>
          <w:rFonts w:ascii="仿宋" w:eastAsia="仿宋" w:hAnsi="仿宋" w:hint="eastAsia"/>
          <w:b w:val="0"/>
          <w:bCs/>
          <w:color w:val="000000"/>
          <w:sz w:val="32"/>
          <w:szCs w:val="32"/>
        </w:rPr>
        <w:t>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sidRPr="00D22DE5">
        <w:rPr>
          <w:rStyle w:val="a9"/>
          <w:rFonts w:ascii="仿宋" w:eastAsia="仿宋" w:hAnsi="仿宋" w:hint="eastAsia"/>
          <w:b w:val="0"/>
          <w:bCs/>
          <w:color w:val="000000"/>
          <w:sz w:val="32"/>
          <w:szCs w:val="32"/>
        </w:rPr>
        <w:t>公务接待费支出决算比</w:t>
      </w:r>
      <w:r w:rsidRPr="00D22DE5">
        <w:rPr>
          <w:rStyle w:val="a9"/>
          <w:rFonts w:ascii="仿宋" w:eastAsia="仿宋" w:hAnsi="仿宋"/>
          <w:b w:val="0"/>
          <w:bCs/>
          <w:color w:val="000000"/>
          <w:sz w:val="32"/>
          <w:szCs w:val="32"/>
        </w:rPr>
        <w:t>201</w:t>
      </w:r>
      <w:r w:rsidRPr="00D22DE5">
        <w:rPr>
          <w:rStyle w:val="a9"/>
          <w:rFonts w:ascii="仿宋" w:eastAsia="仿宋" w:hAnsi="仿宋" w:hint="eastAsia"/>
          <w:b w:val="0"/>
          <w:bCs/>
          <w:color w:val="000000"/>
          <w:sz w:val="32"/>
          <w:szCs w:val="32"/>
        </w:rPr>
        <w:t>7年增加0.13万元，增长41.94</w:t>
      </w:r>
      <w:r w:rsidRPr="00D22DE5">
        <w:rPr>
          <w:rStyle w:val="a9"/>
          <w:rFonts w:ascii="仿宋" w:eastAsia="仿宋" w:hAnsi="仿宋"/>
          <w:b w:val="0"/>
          <w:bCs/>
          <w:color w:val="000000"/>
          <w:sz w:val="32"/>
          <w:szCs w:val="32"/>
        </w:rPr>
        <w:t>%</w:t>
      </w:r>
      <w:r w:rsidRPr="00D22DE5">
        <w:rPr>
          <w:rStyle w:val="a9"/>
          <w:rFonts w:ascii="仿宋" w:eastAsia="仿宋" w:hAnsi="仿宋" w:hint="eastAsia"/>
          <w:b w:val="0"/>
          <w:bCs/>
          <w:color w:val="000000"/>
          <w:sz w:val="32"/>
          <w:szCs w:val="32"/>
        </w:rPr>
        <w:t>。主要</w:t>
      </w:r>
      <w:r w:rsidRPr="00D22DE5">
        <w:rPr>
          <w:rStyle w:val="a9"/>
          <w:rFonts w:ascii="仿宋" w:eastAsia="仿宋" w:hAnsi="仿宋" w:hint="eastAsia"/>
          <w:b w:val="0"/>
          <w:bCs/>
          <w:color w:val="000000"/>
          <w:sz w:val="32"/>
          <w:szCs w:val="32"/>
        </w:rPr>
        <w:lastRenderedPageBreak/>
        <w:t>原因是扶贫、抗洪抢险、征地等工作导致经费增加。</w:t>
      </w:r>
    </w:p>
    <w:p w:rsidR="00C61E2B" w:rsidRPr="00D22DE5" w:rsidRDefault="005A320A" w:rsidP="00D22DE5">
      <w:pPr>
        <w:spacing w:line="600" w:lineRule="exact"/>
        <w:ind w:firstLineChars="200" w:firstLine="640"/>
        <w:rPr>
          <w:rStyle w:val="a9"/>
          <w:rFonts w:ascii="仿宋" w:eastAsia="仿宋" w:hAnsi="仿宋"/>
          <w:b w:val="0"/>
          <w:bCs/>
          <w:color w:val="000000"/>
          <w:sz w:val="32"/>
          <w:szCs w:val="32"/>
        </w:rPr>
      </w:pPr>
      <w:r w:rsidRPr="00D22DE5">
        <w:rPr>
          <w:rStyle w:val="a9"/>
          <w:rFonts w:ascii="仿宋" w:eastAsia="仿宋" w:hAnsi="仿宋" w:hint="eastAsia"/>
          <w:b w:val="0"/>
          <w:bCs/>
          <w:color w:val="000000"/>
          <w:sz w:val="32"/>
          <w:szCs w:val="32"/>
        </w:rPr>
        <w:t>主要用于执行公务、开展业务活动开支的交通费、住宿费、用餐费等。国内公务接待20批次，69人次（不包括陪同人员），共计支出0.44万元，具体内容包括：扶贫、征地等工作的餐饮费等。</w:t>
      </w:r>
    </w:p>
    <w:p w:rsidR="00C61E2B" w:rsidRPr="00D22DE5" w:rsidRDefault="005A320A" w:rsidP="00D22DE5">
      <w:pPr>
        <w:spacing w:line="600" w:lineRule="exact"/>
        <w:ind w:firstLineChars="200" w:firstLine="640"/>
        <w:rPr>
          <w:rStyle w:val="a9"/>
          <w:rFonts w:ascii="仿宋" w:eastAsia="仿宋" w:hAnsi="仿宋"/>
          <w:b w:val="0"/>
          <w:bCs/>
          <w:color w:val="000000"/>
          <w:sz w:val="32"/>
          <w:szCs w:val="32"/>
        </w:rPr>
      </w:pPr>
      <w:r w:rsidRPr="00D22DE5">
        <w:rPr>
          <w:rStyle w:val="a9"/>
          <w:rFonts w:ascii="仿宋" w:eastAsia="仿宋" w:hAnsi="仿宋" w:hint="eastAsia"/>
          <w:b w:val="0"/>
          <w:bCs/>
          <w:color w:val="000000"/>
          <w:sz w:val="32"/>
          <w:szCs w:val="32"/>
        </w:rPr>
        <w:t>外事接待支出0万元，外事接待0批次，0人。</w:t>
      </w:r>
    </w:p>
    <w:p w:rsidR="00C61E2B" w:rsidRPr="00D22DE5" w:rsidRDefault="005A320A">
      <w:pPr>
        <w:spacing w:line="600" w:lineRule="exact"/>
        <w:ind w:firstLine="640"/>
        <w:rPr>
          <w:rStyle w:val="a9"/>
          <w:rFonts w:ascii="仿宋" w:eastAsia="仿宋" w:hAnsi="仿宋"/>
          <w:b w:val="0"/>
          <w:bCs/>
          <w:color w:val="000000"/>
          <w:sz w:val="32"/>
          <w:szCs w:val="32"/>
        </w:rPr>
      </w:pPr>
      <w:r w:rsidRPr="00D22DE5">
        <w:rPr>
          <w:rStyle w:val="a9"/>
          <w:rFonts w:ascii="仿宋" w:eastAsia="仿宋" w:hAnsi="仿宋" w:hint="eastAsia"/>
          <w:b w:val="0"/>
          <w:bCs/>
          <w:color w:val="000000"/>
          <w:sz w:val="32"/>
          <w:szCs w:val="32"/>
        </w:rPr>
        <w:t>其他国内公务接待支出0万元。</w:t>
      </w:r>
      <w:bookmarkStart w:id="47" w:name="_Toc15396610"/>
      <w:bookmarkStart w:id="48" w:name="_Toc15377218"/>
    </w:p>
    <w:p w:rsidR="00C61E2B" w:rsidRDefault="005A320A">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C61E2B" w:rsidRPr="000B1E80" w:rsidRDefault="005A320A" w:rsidP="000B1E80">
      <w:pPr>
        <w:spacing w:line="600" w:lineRule="exact"/>
        <w:ind w:firstLineChars="200" w:firstLine="640"/>
        <w:rPr>
          <w:rStyle w:val="a9"/>
          <w:rFonts w:ascii="仿宋" w:eastAsia="仿宋" w:hAnsi="仿宋"/>
          <w:b w:val="0"/>
          <w:bCs/>
          <w:color w:val="000000"/>
          <w:sz w:val="32"/>
          <w:szCs w:val="32"/>
        </w:rPr>
      </w:pPr>
      <w:r w:rsidRPr="000B1E80">
        <w:rPr>
          <w:rStyle w:val="a9"/>
          <w:rFonts w:ascii="仿宋" w:eastAsia="仿宋" w:hAnsi="仿宋"/>
          <w:b w:val="0"/>
          <w:bCs/>
          <w:color w:val="000000"/>
          <w:sz w:val="32"/>
          <w:szCs w:val="32"/>
        </w:rPr>
        <w:t>201</w:t>
      </w:r>
      <w:r w:rsidRPr="000B1E80">
        <w:rPr>
          <w:rStyle w:val="a9"/>
          <w:rFonts w:ascii="仿宋" w:eastAsia="仿宋" w:hAnsi="仿宋" w:hint="eastAsia"/>
          <w:b w:val="0"/>
          <w:bCs/>
          <w:color w:val="000000"/>
          <w:sz w:val="32"/>
          <w:szCs w:val="32"/>
        </w:rPr>
        <w:t>8年政府性基金预算拨款支出0万元。</w:t>
      </w:r>
    </w:p>
    <w:p w:rsidR="00C61E2B" w:rsidRDefault="005A320A">
      <w:pPr>
        <w:numPr>
          <w:ilvl w:val="0"/>
          <w:numId w:val="3"/>
        </w:numPr>
        <w:spacing w:line="600" w:lineRule="exact"/>
        <w:ind w:firstLine="640"/>
        <w:outlineLvl w:val="1"/>
        <w:rPr>
          <w:rStyle w:val="2Char"/>
          <w:rFonts w:ascii="黑体" w:eastAsia="黑体" w:hAnsi="黑体"/>
          <w:b w:val="0"/>
        </w:rPr>
      </w:pPr>
      <w:bookmarkStart w:id="49" w:name="_Toc15377219"/>
      <w:bookmarkStart w:id="50" w:name="_Toc15396611"/>
      <w:r>
        <w:rPr>
          <w:rStyle w:val="2Char"/>
          <w:rFonts w:ascii="黑体" w:eastAsia="黑体" w:hAnsi="黑体" w:hint="eastAsia"/>
          <w:b w:val="0"/>
        </w:rPr>
        <w:t>国有资本经营预算支出决算情况说明</w:t>
      </w:r>
      <w:bookmarkEnd w:id="49"/>
      <w:bookmarkEnd w:id="50"/>
    </w:p>
    <w:p w:rsidR="00C61E2B" w:rsidRPr="000B1E80" w:rsidRDefault="005A320A" w:rsidP="000B1E80">
      <w:pPr>
        <w:spacing w:line="600" w:lineRule="exact"/>
        <w:ind w:firstLineChars="200" w:firstLine="640"/>
        <w:rPr>
          <w:rStyle w:val="a9"/>
          <w:rFonts w:ascii="仿宋" w:eastAsia="仿宋" w:hAnsi="仿宋"/>
          <w:b w:val="0"/>
          <w:bCs/>
          <w:color w:val="000000"/>
          <w:sz w:val="32"/>
          <w:szCs w:val="32"/>
        </w:rPr>
      </w:pPr>
      <w:r w:rsidRPr="000B1E80">
        <w:rPr>
          <w:rStyle w:val="a9"/>
          <w:rFonts w:ascii="仿宋" w:eastAsia="仿宋" w:hAnsi="仿宋"/>
          <w:b w:val="0"/>
          <w:bCs/>
          <w:color w:val="000000"/>
          <w:sz w:val="32"/>
          <w:szCs w:val="32"/>
        </w:rPr>
        <w:t>201</w:t>
      </w:r>
      <w:r w:rsidRPr="000B1E80">
        <w:rPr>
          <w:rStyle w:val="a9"/>
          <w:rFonts w:ascii="仿宋" w:eastAsia="仿宋" w:hAnsi="仿宋" w:hint="eastAsia"/>
          <w:b w:val="0"/>
          <w:bCs/>
          <w:color w:val="000000"/>
          <w:sz w:val="32"/>
          <w:szCs w:val="32"/>
        </w:rPr>
        <w:t>8年国有资本经营预算拨款支出0万元。</w:t>
      </w:r>
    </w:p>
    <w:p w:rsidR="00C61E2B" w:rsidRDefault="005A320A">
      <w:pPr>
        <w:pStyle w:val="ab"/>
        <w:numPr>
          <w:ilvl w:val="0"/>
          <w:numId w:val="4"/>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C61E2B" w:rsidRDefault="005A320A">
      <w:pPr>
        <w:numPr>
          <w:ilvl w:val="0"/>
          <w:numId w:val="5"/>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C61E2B" w:rsidRPr="000B1E80" w:rsidRDefault="005A320A">
      <w:pPr>
        <w:spacing w:line="580" w:lineRule="exact"/>
        <w:ind w:firstLineChars="200" w:firstLine="640"/>
        <w:rPr>
          <w:rFonts w:ascii="仿宋" w:eastAsia="仿宋" w:hAnsi="仿宋" w:cs="仿宋_GB2312"/>
          <w:sz w:val="32"/>
          <w:szCs w:val="32"/>
        </w:rPr>
      </w:pPr>
      <w:r w:rsidRPr="000B1E80">
        <w:rPr>
          <w:rFonts w:ascii="仿宋" w:eastAsia="仿宋" w:hAnsi="仿宋" w:cs="仿宋_GB2312" w:hint="eastAsia"/>
          <w:sz w:val="32"/>
          <w:szCs w:val="32"/>
        </w:rPr>
        <w:t>根据预算绩效管理要求，本单位在年初预算编制阶段，组织对陵江乡人民政府整体支出以及工程项目开展了预算事前绩效评估，对10个项目编制了绩效目标，预算执行过程中，选取10个项目开展绩效监控，年终执行完毕后，对10个项目开展了绩效目标完成情况梳理填报。</w:t>
      </w:r>
    </w:p>
    <w:p w:rsidR="00C61E2B" w:rsidRPr="000B1E80" w:rsidRDefault="005A320A">
      <w:pPr>
        <w:spacing w:line="560" w:lineRule="exact"/>
        <w:ind w:firstLineChars="200" w:firstLine="640"/>
        <w:rPr>
          <w:rFonts w:ascii="仿宋" w:eastAsia="仿宋" w:hAnsi="仿宋" w:cs="仿宋_GB2312"/>
          <w:sz w:val="32"/>
          <w:szCs w:val="32"/>
        </w:rPr>
      </w:pPr>
      <w:r w:rsidRPr="000B1E80">
        <w:rPr>
          <w:rFonts w:ascii="仿宋" w:eastAsia="仿宋" w:hAnsi="仿宋" w:cs="仿宋_GB2312" w:hint="eastAsia"/>
          <w:sz w:val="32"/>
          <w:szCs w:val="32"/>
        </w:rPr>
        <w:t>本部门按要求对2018年部门整体支出开展绩效自评，从评价情况来看：</w:t>
      </w:r>
    </w:p>
    <w:p w:rsidR="00C61E2B" w:rsidRDefault="005A320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1、预算执行。</w:t>
      </w:r>
    </w:p>
    <w:p w:rsidR="00C61E2B" w:rsidRPr="000B1E80" w:rsidRDefault="005A320A">
      <w:pPr>
        <w:spacing w:line="560" w:lineRule="exact"/>
        <w:ind w:firstLineChars="200" w:firstLine="640"/>
        <w:rPr>
          <w:rFonts w:ascii="仿宋" w:eastAsia="仿宋" w:hAnsi="仿宋" w:cs="仿宋_GB2312"/>
          <w:sz w:val="32"/>
          <w:szCs w:val="32"/>
        </w:rPr>
      </w:pPr>
      <w:r w:rsidRPr="000B1E80">
        <w:rPr>
          <w:rFonts w:ascii="仿宋" w:eastAsia="仿宋" w:hAnsi="仿宋" w:cs="仿宋_GB2312"/>
          <w:sz w:val="32"/>
          <w:szCs w:val="32"/>
        </w:rPr>
        <w:t>(1)在职人员控制率，</w:t>
      </w:r>
      <w:r w:rsidRPr="000B1E80">
        <w:rPr>
          <w:rFonts w:ascii="仿宋" w:eastAsia="仿宋" w:hAnsi="仿宋" w:cs="仿宋_GB2312" w:hint="eastAsia"/>
          <w:sz w:val="32"/>
          <w:szCs w:val="32"/>
        </w:rPr>
        <w:t>本单位</w:t>
      </w:r>
      <w:r w:rsidRPr="000B1E80">
        <w:rPr>
          <w:rFonts w:ascii="仿宋" w:eastAsia="仿宋" w:hAnsi="仿宋" w:cs="仿宋_GB2312"/>
          <w:sz w:val="32"/>
          <w:szCs w:val="32"/>
        </w:rPr>
        <w:t>编制人数为</w:t>
      </w:r>
      <w:r w:rsidRPr="000B1E80">
        <w:rPr>
          <w:rFonts w:ascii="仿宋" w:eastAsia="仿宋" w:hAnsi="仿宋" w:cs="仿宋_GB2312" w:hint="eastAsia"/>
          <w:sz w:val="32"/>
          <w:szCs w:val="32"/>
        </w:rPr>
        <w:t>24</w:t>
      </w:r>
      <w:r w:rsidRPr="000B1E80">
        <w:rPr>
          <w:rFonts w:ascii="仿宋" w:eastAsia="仿宋" w:hAnsi="仿宋" w:cs="仿宋_GB2312"/>
          <w:sz w:val="32"/>
          <w:szCs w:val="32"/>
        </w:rPr>
        <w:t>人。年末实有人数为</w:t>
      </w:r>
      <w:r w:rsidRPr="000B1E80">
        <w:rPr>
          <w:rFonts w:ascii="仿宋" w:eastAsia="仿宋" w:hAnsi="仿宋" w:cs="仿宋_GB2312" w:hint="eastAsia"/>
          <w:sz w:val="32"/>
          <w:szCs w:val="32"/>
        </w:rPr>
        <w:t>24</w:t>
      </w:r>
      <w:r w:rsidRPr="000B1E80">
        <w:rPr>
          <w:rFonts w:ascii="仿宋" w:eastAsia="仿宋" w:hAnsi="仿宋" w:cs="仿宋_GB2312"/>
          <w:sz w:val="32"/>
          <w:szCs w:val="32"/>
        </w:rPr>
        <w:t>人，控制率为100%，没有超编现象。(2)预算完</w:t>
      </w:r>
      <w:r w:rsidRPr="000B1E80">
        <w:rPr>
          <w:rFonts w:ascii="仿宋" w:eastAsia="仿宋" w:hAnsi="仿宋" w:cs="仿宋_GB2312"/>
          <w:sz w:val="32"/>
          <w:szCs w:val="32"/>
        </w:rPr>
        <w:lastRenderedPageBreak/>
        <w:t>成率100%</w:t>
      </w:r>
      <w:r w:rsidR="00F56E5D">
        <w:rPr>
          <w:rFonts w:ascii="仿宋" w:eastAsia="仿宋" w:hAnsi="仿宋" w:cs="仿宋_GB2312"/>
          <w:sz w:val="32"/>
          <w:szCs w:val="32"/>
        </w:rPr>
        <w:t>，年初预算收</w:t>
      </w:r>
      <w:r w:rsidR="00F56E5D">
        <w:rPr>
          <w:rFonts w:ascii="仿宋" w:eastAsia="仿宋" w:hAnsi="仿宋" w:cs="仿宋_GB2312" w:hint="eastAsia"/>
          <w:sz w:val="32"/>
          <w:szCs w:val="32"/>
        </w:rPr>
        <w:t>入</w:t>
      </w:r>
      <w:r w:rsidRPr="000B1E80">
        <w:rPr>
          <w:rFonts w:ascii="仿宋" w:eastAsia="仿宋" w:hAnsi="仿宋" w:cs="仿宋_GB2312" w:hint="eastAsia"/>
          <w:sz w:val="32"/>
          <w:szCs w:val="32"/>
        </w:rPr>
        <w:t>769.08</w:t>
      </w:r>
      <w:r w:rsidR="00F56E5D">
        <w:rPr>
          <w:rFonts w:ascii="仿宋" w:eastAsia="仿宋" w:hAnsi="仿宋" w:cs="仿宋_GB2312"/>
          <w:sz w:val="32"/>
          <w:szCs w:val="32"/>
        </w:rPr>
        <w:t>万元，</w:t>
      </w:r>
      <w:r w:rsidR="00F56E5D">
        <w:rPr>
          <w:rFonts w:ascii="仿宋" w:eastAsia="仿宋" w:hAnsi="仿宋" w:cs="仿宋_GB2312" w:hint="eastAsia"/>
          <w:sz w:val="32"/>
          <w:szCs w:val="32"/>
        </w:rPr>
        <w:t>预算支出869.71,</w:t>
      </w:r>
      <w:r w:rsidR="00F56E5D">
        <w:rPr>
          <w:rFonts w:ascii="仿宋" w:eastAsia="仿宋" w:hAnsi="仿宋" w:cs="仿宋_GB2312"/>
          <w:sz w:val="32"/>
          <w:szCs w:val="32"/>
        </w:rPr>
        <w:t>实际收</w:t>
      </w:r>
      <w:r w:rsidR="00F56E5D">
        <w:rPr>
          <w:rFonts w:ascii="仿宋" w:eastAsia="仿宋" w:hAnsi="仿宋" w:cs="仿宋_GB2312" w:hint="eastAsia"/>
          <w:sz w:val="32"/>
          <w:szCs w:val="32"/>
        </w:rPr>
        <w:t>入</w:t>
      </w:r>
      <w:r w:rsidRPr="000B1E80">
        <w:rPr>
          <w:rFonts w:ascii="仿宋" w:eastAsia="仿宋" w:hAnsi="仿宋" w:cs="仿宋_GB2312"/>
          <w:sz w:val="32"/>
          <w:szCs w:val="32"/>
        </w:rPr>
        <w:t>为</w:t>
      </w:r>
      <w:r w:rsidRPr="000B1E80">
        <w:rPr>
          <w:rFonts w:ascii="仿宋" w:eastAsia="仿宋" w:hAnsi="仿宋" w:cs="仿宋_GB2312" w:hint="eastAsia"/>
          <w:sz w:val="32"/>
          <w:szCs w:val="32"/>
        </w:rPr>
        <w:t>769.08</w:t>
      </w:r>
      <w:r w:rsidRPr="000B1E80">
        <w:rPr>
          <w:rFonts w:ascii="仿宋" w:eastAsia="仿宋" w:hAnsi="仿宋" w:cs="仿宋_GB2312"/>
          <w:sz w:val="32"/>
          <w:szCs w:val="32"/>
        </w:rPr>
        <w:t>万元，</w:t>
      </w:r>
      <w:r w:rsidR="00F56E5D">
        <w:rPr>
          <w:rFonts w:ascii="仿宋" w:eastAsia="仿宋" w:hAnsi="仿宋" w:cs="仿宋_GB2312" w:hint="eastAsia"/>
          <w:sz w:val="32"/>
          <w:szCs w:val="32"/>
        </w:rPr>
        <w:t>实际支出869.71,</w:t>
      </w:r>
      <w:r w:rsidRPr="000B1E80">
        <w:rPr>
          <w:rFonts w:ascii="仿宋" w:eastAsia="仿宋" w:hAnsi="仿宋" w:cs="仿宋_GB2312"/>
          <w:sz w:val="32"/>
          <w:szCs w:val="32"/>
        </w:rPr>
        <w:t>实现了年度收支平衡。</w:t>
      </w:r>
    </w:p>
    <w:p w:rsidR="00C61E2B" w:rsidRPr="000B1E80" w:rsidRDefault="005A320A">
      <w:pPr>
        <w:spacing w:line="560" w:lineRule="exact"/>
        <w:ind w:firstLineChars="200" w:firstLine="640"/>
        <w:rPr>
          <w:rFonts w:ascii="仿宋" w:eastAsia="仿宋" w:hAnsi="仿宋" w:cs="仿宋_GB2312"/>
          <w:sz w:val="32"/>
          <w:szCs w:val="32"/>
        </w:rPr>
      </w:pPr>
      <w:r>
        <w:rPr>
          <w:rFonts w:ascii="仿宋_GB2312" w:eastAsia="仿宋_GB2312" w:hAnsi="仿宋_GB2312" w:cs="仿宋_GB2312"/>
          <w:sz w:val="32"/>
          <w:szCs w:val="32"/>
        </w:rPr>
        <w:t>2、预算管理。</w:t>
      </w:r>
      <w:r w:rsidRPr="000B1E80">
        <w:rPr>
          <w:rFonts w:ascii="仿宋" w:eastAsia="仿宋" w:hAnsi="仿宋" w:cs="仿宋_GB2312"/>
          <w:sz w:val="32"/>
          <w:szCs w:val="32"/>
        </w:rPr>
        <w:t>(1)控制日常公用经费开支，年日常公用经费</w:t>
      </w:r>
      <w:r w:rsidRPr="000B1E80">
        <w:rPr>
          <w:rFonts w:ascii="仿宋" w:eastAsia="仿宋" w:hAnsi="仿宋" w:cs="仿宋_GB2312" w:hint="eastAsia"/>
          <w:sz w:val="32"/>
          <w:szCs w:val="32"/>
        </w:rPr>
        <w:t>38.61</w:t>
      </w:r>
      <w:r w:rsidRPr="000B1E80">
        <w:rPr>
          <w:rFonts w:ascii="仿宋" w:eastAsia="仿宋" w:hAnsi="仿宋" w:cs="仿宋_GB2312"/>
          <w:sz w:val="32"/>
          <w:szCs w:val="32"/>
        </w:rPr>
        <w:t>万元，主要用于办公电脑及耗材、办公室日常用品、设备维修及保养等开支。(2)“三公”经费控制率100%，“三公”经费支出年初预算</w:t>
      </w:r>
      <w:r w:rsidRPr="000B1E80">
        <w:rPr>
          <w:rFonts w:ascii="仿宋" w:eastAsia="仿宋" w:hAnsi="仿宋" w:cs="仿宋_GB2312" w:hint="eastAsia"/>
          <w:sz w:val="32"/>
          <w:szCs w:val="32"/>
        </w:rPr>
        <w:t>7.37</w:t>
      </w:r>
      <w:r w:rsidRPr="000B1E80">
        <w:rPr>
          <w:rFonts w:ascii="仿宋" w:eastAsia="仿宋" w:hAnsi="仿宋" w:cs="仿宋_GB2312"/>
          <w:sz w:val="32"/>
          <w:szCs w:val="32"/>
        </w:rPr>
        <w:t>万元，本年度“三公”经费实际支出</w:t>
      </w:r>
      <w:r w:rsidRPr="000B1E80">
        <w:rPr>
          <w:rFonts w:ascii="仿宋" w:eastAsia="仿宋" w:hAnsi="仿宋" w:cs="仿宋_GB2312" w:hint="eastAsia"/>
          <w:sz w:val="32"/>
          <w:szCs w:val="32"/>
        </w:rPr>
        <w:t>7.37</w:t>
      </w:r>
      <w:r w:rsidRPr="000B1E80">
        <w:rPr>
          <w:rFonts w:ascii="仿宋" w:eastAsia="仿宋" w:hAnsi="仿宋" w:cs="仿宋_GB2312"/>
          <w:sz w:val="32"/>
          <w:szCs w:val="32"/>
        </w:rPr>
        <w:t>万元。(3)管理制度健全，按照县财政有关文件，201</w:t>
      </w:r>
      <w:r w:rsidRPr="000B1E80">
        <w:rPr>
          <w:rFonts w:ascii="仿宋" w:eastAsia="仿宋" w:hAnsi="仿宋" w:cs="仿宋_GB2312" w:hint="eastAsia"/>
          <w:sz w:val="32"/>
          <w:szCs w:val="32"/>
        </w:rPr>
        <w:t>8</w:t>
      </w:r>
      <w:r w:rsidRPr="000B1E80">
        <w:rPr>
          <w:rFonts w:ascii="仿宋" w:eastAsia="仿宋" w:hAnsi="仿宋" w:cs="仿宋_GB2312"/>
          <w:sz w:val="32"/>
          <w:szCs w:val="32"/>
        </w:rPr>
        <w:t>年我们制定了财务管理制度和会计核算等管理制度，严格按照制度执行。(4)预决算信息公开性，按照规定的内容、时间在政府网站公开预决算信息，做到基础数据信息和会计资料真实、完整、准确。</w:t>
      </w:r>
    </w:p>
    <w:p w:rsidR="00C61E2B" w:rsidRPr="000B1E80" w:rsidRDefault="005A320A">
      <w:pPr>
        <w:spacing w:line="560" w:lineRule="exact"/>
        <w:ind w:firstLineChars="200" w:firstLine="640"/>
        <w:rPr>
          <w:rFonts w:ascii="仿宋" w:eastAsia="仿宋" w:hAnsi="仿宋" w:cs="仿宋_GB2312"/>
          <w:sz w:val="32"/>
          <w:szCs w:val="32"/>
        </w:rPr>
      </w:pPr>
      <w:r>
        <w:rPr>
          <w:rFonts w:ascii="仿宋_GB2312" w:eastAsia="仿宋_GB2312" w:hAnsi="仿宋_GB2312" w:cs="仿宋_GB2312"/>
          <w:sz w:val="32"/>
          <w:szCs w:val="32"/>
        </w:rPr>
        <w:t>3、职责履行。</w:t>
      </w:r>
      <w:r w:rsidRPr="000B1E80">
        <w:rPr>
          <w:rFonts w:ascii="仿宋" w:eastAsia="仿宋" w:hAnsi="仿宋" w:cs="仿宋_GB2312"/>
          <w:sz w:val="32"/>
          <w:szCs w:val="32"/>
        </w:rPr>
        <w:t>(1)按照县委县政府要求，制定全</w:t>
      </w:r>
      <w:r w:rsidRPr="000B1E80">
        <w:rPr>
          <w:rFonts w:ascii="仿宋" w:eastAsia="仿宋" w:hAnsi="仿宋" w:cs="仿宋_GB2312" w:hint="eastAsia"/>
          <w:sz w:val="32"/>
          <w:szCs w:val="32"/>
        </w:rPr>
        <w:t>乡</w:t>
      </w:r>
      <w:r w:rsidRPr="000B1E80">
        <w:rPr>
          <w:rFonts w:ascii="仿宋" w:eastAsia="仿宋" w:hAnsi="仿宋" w:cs="仿宋_GB2312"/>
          <w:sz w:val="32"/>
          <w:szCs w:val="32"/>
        </w:rPr>
        <w:t>指导性计划</w:t>
      </w:r>
      <w:r w:rsidRPr="000B1E80">
        <w:rPr>
          <w:rFonts w:ascii="仿宋" w:eastAsia="仿宋" w:hAnsi="仿宋" w:cs="仿宋_GB2312" w:hint="eastAsia"/>
          <w:sz w:val="32"/>
          <w:szCs w:val="32"/>
        </w:rPr>
        <w:t>，积极宣传、贯彻执行党的路线、方针、政策，负责领导本地区的工作；</w:t>
      </w:r>
      <w:r w:rsidRPr="000B1E80">
        <w:rPr>
          <w:rFonts w:ascii="仿宋" w:eastAsia="仿宋" w:hAnsi="仿宋" w:cs="仿宋_GB2312"/>
          <w:sz w:val="32"/>
          <w:szCs w:val="32"/>
        </w:rPr>
        <w:t>(</w:t>
      </w:r>
      <w:r w:rsidRPr="000B1E80">
        <w:rPr>
          <w:rFonts w:ascii="仿宋" w:eastAsia="仿宋" w:hAnsi="仿宋" w:cs="仿宋_GB2312" w:hint="eastAsia"/>
          <w:sz w:val="32"/>
          <w:szCs w:val="32"/>
        </w:rPr>
        <w:t>2</w:t>
      </w:r>
      <w:r w:rsidRPr="000B1E80">
        <w:rPr>
          <w:rFonts w:ascii="仿宋" w:eastAsia="仿宋" w:hAnsi="仿宋" w:cs="仿宋_GB2312"/>
          <w:sz w:val="32"/>
          <w:szCs w:val="32"/>
        </w:rPr>
        <w:t>)</w:t>
      </w:r>
      <w:r w:rsidRPr="000B1E80">
        <w:rPr>
          <w:rFonts w:ascii="仿宋" w:eastAsia="仿宋" w:hAnsi="仿宋" w:cs="仿宋_GB2312" w:hint="eastAsia"/>
          <w:sz w:val="32"/>
          <w:szCs w:val="32"/>
        </w:rPr>
        <w:t>加快特色产业升级换代，充分</w:t>
      </w:r>
      <w:proofErr w:type="gramStart"/>
      <w:r w:rsidRPr="000B1E80">
        <w:rPr>
          <w:rFonts w:ascii="仿宋" w:eastAsia="仿宋" w:hAnsi="仿宋" w:cs="仿宋_GB2312" w:hint="eastAsia"/>
          <w:sz w:val="32"/>
          <w:szCs w:val="32"/>
        </w:rPr>
        <w:t>分</w:t>
      </w:r>
      <w:proofErr w:type="gramEnd"/>
      <w:r w:rsidRPr="000B1E80">
        <w:rPr>
          <w:rFonts w:ascii="仿宋" w:eastAsia="仿宋" w:hAnsi="仿宋" w:cs="仿宋_GB2312" w:hint="eastAsia"/>
          <w:sz w:val="32"/>
          <w:szCs w:val="32"/>
        </w:rPr>
        <w:t>发挥合作社和各村集体经济合作社作用，鼓励引导致富能手参与特色产业发展，带动广大群众增收致富。加强农业服务体系建设；</w:t>
      </w:r>
      <w:r w:rsidRPr="000B1E80">
        <w:rPr>
          <w:rFonts w:ascii="仿宋" w:eastAsia="仿宋" w:hAnsi="仿宋" w:cs="仿宋_GB2312"/>
          <w:sz w:val="32"/>
          <w:szCs w:val="32"/>
        </w:rPr>
        <w:t>(</w:t>
      </w:r>
      <w:r w:rsidRPr="000B1E80">
        <w:rPr>
          <w:rFonts w:ascii="仿宋" w:eastAsia="仿宋" w:hAnsi="仿宋" w:cs="仿宋_GB2312" w:hint="eastAsia"/>
          <w:sz w:val="32"/>
          <w:szCs w:val="32"/>
        </w:rPr>
        <w:t>3</w:t>
      </w:r>
      <w:r w:rsidRPr="000B1E80">
        <w:rPr>
          <w:rFonts w:ascii="仿宋" w:eastAsia="仿宋" w:hAnsi="仿宋" w:cs="仿宋_GB2312"/>
          <w:sz w:val="32"/>
          <w:szCs w:val="32"/>
        </w:rPr>
        <w:t>)</w:t>
      </w:r>
      <w:r w:rsidRPr="000B1E80">
        <w:rPr>
          <w:rFonts w:ascii="仿宋" w:eastAsia="仿宋" w:hAnsi="仿宋" w:cs="仿宋_GB2312" w:hint="eastAsia"/>
          <w:sz w:val="32"/>
          <w:szCs w:val="32"/>
        </w:rPr>
        <w:t>坚持规划先行、因村施策、彰显特色，切实改善基础设施，提升村居环境，发展优势产业，加强精神文明建设。深入巩固全乡“四好村”建设成果，以改善农民生活环境，提高生活质量为目标；（4）以加强政府建设为己任，提高施政能力服务水平</w:t>
      </w:r>
      <w:r w:rsidRPr="000B1E80">
        <w:rPr>
          <w:rFonts w:ascii="仿宋_GB2312" w:eastAsia="仿宋" w:hAnsi="仿宋_GB2312" w:cs="仿宋_GB2312" w:hint="eastAsia"/>
          <w:sz w:val="32"/>
          <w:szCs w:val="32"/>
        </w:rPr>
        <w:t> </w:t>
      </w:r>
      <w:r w:rsidRPr="000B1E80">
        <w:rPr>
          <w:rFonts w:ascii="仿宋" w:eastAsia="仿宋" w:hAnsi="仿宋" w:cs="仿宋_GB2312" w:hint="eastAsia"/>
          <w:sz w:val="32"/>
          <w:szCs w:val="32"/>
        </w:rPr>
        <w:t>大力开展脱贫攻坚，进一步压实脱贫攻坚工作责任，全面落实扶贫政策。</w:t>
      </w:r>
      <w:r w:rsidRPr="000B1E80">
        <w:rPr>
          <w:rFonts w:ascii="仿宋" w:eastAsia="仿宋" w:hAnsi="仿宋" w:cs="仿宋_GB2312"/>
          <w:sz w:val="32"/>
          <w:szCs w:val="32"/>
        </w:rPr>
        <w:t>通过一年的努力工作</w:t>
      </w:r>
      <w:r w:rsidRPr="000B1E80">
        <w:rPr>
          <w:rFonts w:ascii="仿宋" w:eastAsia="仿宋" w:hAnsi="仿宋" w:cs="仿宋_GB2312" w:hint="eastAsia"/>
          <w:sz w:val="32"/>
          <w:szCs w:val="32"/>
        </w:rPr>
        <w:t>我乡</w:t>
      </w:r>
      <w:r w:rsidRPr="000B1E80">
        <w:rPr>
          <w:rFonts w:ascii="仿宋" w:eastAsia="仿宋" w:hAnsi="仿宋" w:cs="仿宋_GB2312"/>
          <w:sz w:val="32"/>
          <w:szCs w:val="32"/>
        </w:rPr>
        <w:t>系统干部切实转变工作作风，提高办事效率，使全县的</w:t>
      </w:r>
      <w:r w:rsidRPr="000B1E80">
        <w:rPr>
          <w:rFonts w:ascii="仿宋" w:eastAsia="仿宋" w:hAnsi="仿宋" w:cs="仿宋_GB2312" w:hint="eastAsia"/>
          <w:sz w:val="32"/>
          <w:szCs w:val="32"/>
        </w:rPr>
        <w:t>社</w:t>
      </w:r>
      <w:r w:rsidRPr="000B1E80">
        <w:rPr>
          <w:rFonts w:ascii="仿宋" w:eastAsia="仿宋" w:hAnsi="仿宋" w:cs="仿宋_GB2312" w:hint="eastAsia"/>
          <w:sz w:val="32"/>
          <w:szCs w:val="32"/>
        </w:rPr>
        <w:lastRenderedPageBreak/>
        <w:t>会、</w:t>
      </w:r>
      <w:r w:rsidRPr="000B1E80">
        <w:rPr>
          <w:rFonts w:ascii="仿宋" w:eastAsia="仿宋" w:hAnsi="仿宋" w:cs="仿宋_GB2312"/>
          <w:sz w:val="32"/>
          <w:szCs w:val="32"/>
        </w:rPr>
        <w:t>生态经济效益得到有效提高。</w:t>
      </w:r>
    </w:p>
    <w:p w:rsidR="00C61E2B" w:rsidRPr="000B1E80" w:rsidRDefault="005A320A">
      <w:pPr>
        <w:spacing w:line="560" w:lineRule="exact"/>
        <w:ind w:firstLineChars="200" w:firstLine="640"/>
        <w:rPr>
          <w:rFonts w:ascii="仿宋" w:eastAsia="仿宋" w:hAnsi="仿宋" w:cs="仿宋_GB2312"/>
          <w:sz w:val="32"/>
          <w:szCs w:val="32"/>
        </w:rPr>
      </w:pPr>
      <w:r w:rsidRPr="000B1E80">
        <w:rPr>
          <w:rFonts w:ascii="仿宋" w:eastAsia="仿宋" w:hAnsi="仿宋" w:cs="仿宋_GB2312" w:hint="eastAsia"/>
          <w:sz w:val="32"/>
          <w:szCs w:val="32"/>
        </w:rPr>
        <w:t>本部门还自行组织了10个项目绩效评价，从评价情况来看项目绩效完成情况较好，所有项目按照方案开展，资金有效及时支付。</w:t>
      </w:r>
    </w:p>
    <w:p w:rsidR="00C61E2B" w:rsidRPr="000B1E80" w:rsidRDefault="005A320A">
      <w:pPr>
        <w:spacing w:line="56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（二）项目绩效目标完成情况。</w:t>
      </w:r>
      <w:r>
        <w:rPr>
          <w:rFonts w:ascii="楷体_GB2312" w:eastAsia="楷体_GB2312" w:hAnsi="楷体_GB2312" w:cs="楷体_GB2312" w:hint="eastAsia"/>
          <w:b/>
          <w:bCs/>
          <w:sz w:val="32"/>
          <w:szCs w:val="32"/>
        </w:rPr>
        <w:br/>
      </w:r>
      <w:r w:rsidRPr="000B1E80">
        <w:rPr>
          <w:rFonts w:ascii="仿宋" w:eastAsia="仿宋" w:hAnsi="仿宋" w:cs="仿宋_GB2312" w:hint="eastAsia"/>
          <w:sz w:val="32"/>
          <w:szCs w:val="32"/>
        </w:rPr>
        <w:t xml:space="preserve">    本单位在2018年度部门决算中反映“陵江乡羌活村、河口村安全饮水建设项目”、“陵江乡河口村羌河口记忆项目”、“陵江乡河口村知青大院改造”、“陵江乡路灯新建与维修项目</w:t>
      </w:r>
      <w:r w:rsidRPr="000B1E80">
        <w:rPr>
          <w:rFonts w:ascii="仿宋" w:eastAsia="仿宋" w:hAnsi="仿宋" w:cs="仿宋_GB2312"/>
          <w:sz w:val="32"/>
          <w:szCs w:val="32"/>
        </w:rPr>
        <w:t>”</w:t>
      </w:r>
      <w:r w:rsidRPr="000B1E80">
        <w:rPr>
          <w:rFonts w:ascii="仿宋" w:eastAsia="仿宋" w:hAnsi="仿宋" w:cs="仿宋_GB2312" w:hint="eastAsia"/>
          <w:sz w:val="32"/>
          <w:szCs w:val="32"/>
        </w:rPr>
        <w:t>、“陵江乡羌活村停车场及附属道路”等5个项目绩效目标实际完成情况。</w:t>
      </w:r>
    </w:p>
    <w:p w:rsidR="00C61E2B" w:rsidRPr="000B1E80" w:rsidRDefault="005A320A">
      <w:pPr>
        <w:spacing w:line="560" w:lineRule="exact"/>
        <w:ind w:firstLineChars="200" w:firstLine="640"/>
        <w:rPr>
          <w:rFonts w:ascii="仿宋" w:eastAsia="仿宋" w:hAnsi="仿宋" w:cs="仿宋_GB2312"/>
          <w:sz w:val="32"/>
          <w:szCs w:val="32"/>
        </w:rPr>
      </w:pPr>
      <w:r w:rsidRPr="000B1E80">
        <w:rPr>
          <w:rFonts w:ascii="仿宋" w:eastAsia="仿宋" w:hAnsi="仿宋" w:cs="仿宋_GB2312" w:hint="eastAsia"/>
          <w:sz w:val="32"/>
          <w:szCs w:val="32"/>
        </w:rPr>
        <w:t>1.陵江乡羌活村、河口村安全饮水建设项目绩效目标完成情况综述。项目全年预算数2万元，执行数为1.8万元，完成预算的90%。由于“6.25、7.10”的灾害影响，导致河口村、羌活村人畜饮水设施破坏，特修建揽水口各1个，通过项目实施，解决了群众饮水问题，</w:t>
      </w:r>
      <w:r w:rsidRPr="000B1E80">
        <w:rPr>
          <w:rFonts w:ascii="仿宋" w:eastAsia="仿宋" w:hAnsi="仿宋" w:cs="仿宋_GB2312" w:hint="eastAsia"/>
          <w:sz w:val="32"/>
          <w:szCs w:val="32"/>
          <w:lang w:val="zh-CN"/>
        </w:rPr>
        <w:t>能减少群众拉水、挑水等时间，节约一定的成本，能减少群众劳力的输出，同时可以把多余的劳力用在增收致富上。</w:t>
      </w:r>
    </w:p>
    <w:p w:rsidR="00C61E2B" w:rsidRPr="000B1E80" w:rsidRDefault="005A320A">
      <w:pPr>
        <w:spacing w:line="560" w:lineRule="exact"/>
        <w:ind w:firstLineChars="200" w:firstLine="640"/>
        <w:rPr>
          <w:rFonts w:ascii="仿宋" w:eastAsia="仿宋" w:hAnsi="仿宋" w:cs="仿宋_GB2312"/>
          <w:sz w:val="32"/>
          <w:szCs w:val="32"/>
        </w:rPr>
      </w:pPr>
      <w:r w:rsidRPr="000B1E80">
        <w:rPr>
          <w:rFonts w:ascii="仿宋" w:eastAsia="仿宋" w:hAnsi="仿宋" w:cs="仿宋_GB2312" w:hint="eastAsia"/>
          <w:sz w:val="32"/>
          <w:szCs w:val="32"/>
        </w:rPr>
        <w:t>2.陵江乡</w:t>
      </w:r>
      <w:proofErr w:type="gramStart"/>
      <w:r w:rsidRPr="000B1E80">
        <w:rPr>
          <w:rFonts w:ascii="仿宋" w:eastAsia="仿宋" w:hAnsi="仿宋" w:cs="仿宋_GB2312" w:hint="eastAsia"/>
          <w:sz w:val="32"/>
          <w:szCs w:val="32"/>
        </w:rPr>
        <w:t>河口村羌河口</w:t>
      </w:r>
      <w:proofErr w:type="gramEnd"/>
      <w:r w:rsidRPr="000B1E80">
        <w:rPr>
          <w:rFonts w:ascii="仿宋" w:eastAsia="仿宋" w:hAnsi="仿宋" w:cs="仿宋_GB2312" w:hint="eastAsia"/>
          <w:sz w:val="32"/>
          <w:szCs w:val="32"/>
        </w:rPr>
        <w:t>记忆项目绩效目标完成情况综述。项目全年预算数100万元，执行数为74.02元，完成预算的74%。通过项目实施，</w:t>
      </w:r>
      <w:r w:rsidRPr="000B1E80">
        <w:rPr>
          <w:rFonts w:ascii="仿宋" w:eastAsia="仿宋" w:hAnsi="仿宋" w:cs="仿宋_GB2312" w:hint="eastAsia"/>
          <w:sz w:val="32"/>
          <w:szCs w:val="32"/>
          <w:lang w:val="zh-CN"/>
        </w:rPr>
        <w:t>村容村貌大为改变，生活环境明显改善，通过接待游客等，增加群众的经济收入，村民和谐幸福指数显著提高。</w:t>
      </w:r>
    </w:p>
    <w:p w:rsidR="00C61E2B" w:rsidRPr="000B1E80" w:rsidRDefault="005A320A">
      <w:pPr>
        <w:spacing w:line="560" w:lineRule="exact"/>
        <w:ind w:firstLineChars="200" w:firstLine="640"/>
        <w:rPr>
          <w:rFonts w:ascii="仿宋" w:eastAsia="仿宋" w:hAnsi="仿宋" w:cs="仿宋_GB2312"/>
          <w:sz w:val="32"/>
          <w:szCs w:val="32"/>
          <w:lang w:val="zh-CN"/>
        </w:rPr>
      </w:pPr>
      <w:r w:rsidRPr="000B1E80">
        <w:rPr>
          <w:rFonts w:ascii="仿宋" w:eastAsia="仿宋" w:hAnsi="仿宋" w:cs="仿宋_GB2312" w:hint="eastAsia"/>
          <w:sz w:val="32"/>
          <w:szCs w:val="32"/>
        </w:rPr>
        <w:t>3.陵江乡河口村知青大院改造绩效目标完成情况综述。项目全年预算数28万元，执行数为21.87万元，完成预算</w:t>
      </w:r>
      <w:r w:rsidRPr="000B1E80">
        <w:rPr>
          <w:rFonts w:ascii="仿宋" w:eastAsia="仿宋" w:hAnsi="仿宋" w:cs="仿宋_GB2312" w:hint="eastAsia"/>
          <w:sz w:val="32"/>
          <w:szCs w:val="32"/>
        </w:rPr>
        <w:lastRenderedPageBreak/>
        <w:t>的78%。通过项目实施，</w:t>
      </w:r>
      <w:r w:rsidRPr="000B1E80">
        <w:rPr>
          <w:rFonts w:ascii="仿宋" w:eastAsia="仿宋" w:hAnsi="仿宋" w:cs="仿宋_GB2312" w:hint="eastAsia"/>
          <w:sz w:val="32"/>
          <w:szCs w:val="32"/>
          <w:lang w:val="zh-CN"/>
        </w:rPr>
        <w:t>知青大院项目可以节约购买化肥的钱，增加群众的收入。能有效解决住户与公共区域上厕所难的问题，通过基础设施建设和风貌改造，村容村貌大为改变，生活环境明显改善，村民和谐幸福指数显著提高。</w:t>
      </w:r>
    </w:p>
    <w:p w:rsidR="00C61E2B" w:rsidRPr="000B1E80" w:rsidRDefault="005A320A">
      <w:pPr>
        <w:spacing w:line="560" w:lineRule="exact"/>
        <w:ind w:firstLineChars="200" w:firstLine="640"/>
        <w:rPr>
          <w:rFonts w:ascii="仿宋" w:eastAsia="仿宋" w:hAnsi="仿宋" w:cs="仿宋_GB2312"/>
          <w:sz w:val="32"/>
          <w:szCs w:val="32"/>
          <w:lang w:val="zh-CN"/>
        </w:rPr>
      </w:pPr>
      <w:r w:rsidRPr="000B1E80">
        <w:rPr>
          <w:rFonts w:ascii="仿宋" w:eastAsia="仿宋" w:hAnsi="仿宋" w:cs="仿宋_GB2312" w:hint="eastAsia"/>
          <w:sz w:val="32"/>
          <w:szCs w:val="32"/>
        </w:rPr>
        <w:t>4.陵江乡路灯新建与维修项目绩效目标完成情况综述。项目全年预算数16.7万元，执行数为13.14万元，完成预算的79%。通过项目实施，一方面是出行条件的改善，实现了全村群众的共同愿望；二是使全村群众与社会发展融为一体，是物质和精神发展的需要；三是对今后促进全村的经济发展奠定了基础。发现的主要问题：</w:t>
      </w:r>
      <w:r w:rsidRPr="000B1E80">
        <w:rPr>
          <w:rFonts w:ascii="仿宋" w:eastAsia="仿宋" w:hAnsi="仿宋" w:cs="仿宋_GB2312" w:hint="eastAsia"/>
          <w:sz w:val="32"/>
          <w:szCs w:val="32"/>
          <w:lang w:val="zh-CN"/>
        </w:rPr>
        <w:t>后期管理与维修需安排专人管护</w:t>
      </w:r>
      <w:r w:rsidRPr="000B1E80">
        <w:rPr>
          <w:rFonts w:ascii="仿宋" w:eastAsia="仿宋" w:hAnsi="仿宋" w:cs="仿宋_GB2312" w:hint="eastAsia"/>
          <w:sz w:val="32"/>
          <w:szCs w:val="32"/>
        </w:rPr>
        <w:t>。下一步改进措施：</w:t>
      </w:r>
      <w:r w:rsidRPr="000B1E80">
        <w:rPr>
          <w:rFonts w:ascii="仿宋" w:eastAsia="仿宋" w:hAnsi="仿宋" w:cs="仿宋_GB2312" w:hint="eastAsia"/>
          <w:sz w:val="32"/>
          <w:szCs w:val="32"/>
          <w:lang w:val="zh-CN"/>
        </w:rPr>
        <w:t>建议在今后实施此类项目多派专业人员帮助村民进行技术指导。</w:t>
      </w:r>
    </w:p>
    <w:p w:rsidR="00C61E2B" w:rsidRPr="000B1E80" w:rsidRDefault="005A320A">
      <w:pPr>
        <w:spacing w:line="560" w:lineRule="exact"/>
        <w:ind w:firstLineChars="200" w:firstLine="640"/>
        <w:rPr>
          <w:rFonts w:ascii="仿宋" w:eastAsia="仿宋" w:hAnsi="仿宋" w:cs="仿宋_GB2312"/>
          <w:sz w:val="32"/>
          <w:szCs w:val="32"/>
          <w:lang w:val="zh-CN"/>
        </w:rPr>
      </w:pPr>
      <w:r w:rsidRPr="000B1E80">
        <w:rPr>
          <w:rFonts w:ascii="仿宋" w:eastAsia="仿宋" w:hAnsi="仿宋" w:cs="仿宋_GB2312" w:hint="eastAsia"/>
          <w:sz w:val="32"/>
          <w:szCs w:val="32"/>
        </w:rPr>
        <w:t>5.陵江乡羌活村停车场及附属道路绩效目标完成情况综述。项目全年预算数18万元，执行数为13.45万元，完成预算的75%。通过项目实施，</w:t>
      </w:r>
      <w:r w:rsidRPr="000B1E80">
        <w:rPr>
          <w:rFonts w:ascii="仿宋" w:eastAsia="仿宋" w:hAnsi="仿宋" w:cs="仿宋_GB2312" w:hint="eastAsia"/>
          <w:sz w:val="32"/>
          <w:szCs w:val="32"/>
          <w:lang w:val="zh-CN"/>
        </w:rPr>
        <w:t>停车场项目能减少群众为找停车位而浪费的时间与油钱，能解决羌活村停车难的问题，通过基础设施建设和风貌改造，村容村貌大为改变，生活环境明显改善。</w:t>
      </w:r>
    </w:p>
    <w:p w:rsidR="00C61E2B" w:rsidRDefault="00C61E2B">
      <w:pPr>
        <w:pStyle w:val="a0"/>
        <w:rPr>
          <w:rFonts w:eastAsia="仿宋_GB2312"/>
          <w:sz w:val="30"/>
          <w:szCs w:val="30"/>
        </w:rPr>
      </w:pPr>
    </w:p>
    <w:p w:rsidR="00C61E2B" w:rsidRDefault="00C61E2B">
      <w:pPr>
        <w:tabs>
          <w:tab w:val="left" w:pos="312"/>
        </w:tabs>
        <w:spacing w:line="580" w:lineRule="exact"/>
        <w:rPr>
          <w:rFonts w:ascii="仿宋_GB2312" w:eastAsia="仿宋_GB2312" w:hAnsi="仿宋_GB2312" w:cs="仿宋_GB2312"/>
          <w:sz w:val="32"/>
          <w:szCs w:val="32"/>
        </w:rPr>
      </w:pPr>
    </w:p>
    <w:p w:rsidR="00C61E2B" w:rsidRDefault="00C61E2B" w:rsidP="00C61E2B">
      <w:pPr>
        <w:pStyle w:val="21"/>
        <w:ind w:firstLine="640"/>
        <w:rPr>
          <w:rFonts w:ascii="仿宋_GB2312" w:eastAsia="仿宋_GB2312" w:hAnsi="仿宋_GB2312" w:cs="仿宋_GB2312"/>
          <w:sz w:val="32"/>
          <w:szCs w:val="32"/>
        </w:rPr>
      </w:pPr>
    </w:p>
    <w:p w:rsidR="00C61E2B" w:rsidRDefault="00C61E2B" w:rsidP="00C61E2B">
      <w:pPr>
        <w:pStyle w:val="21"/>
        <w:ind w:firstLine="640"/>
        <w:rPr>
          <w:rFonts w:ascii="仿宋_GB2312" w:eastAsia="仿宋_GB2312" w:hAnsi="仿宋_GB2312" w:cs="仿宋_GB2312"/>
          <w:sz w:val="32"/>
          <w:szCs w:val="32"/>
        </w:rPr>
      </w:pPr>
    </w:p>
    <w:p w:rsidR="00C61E2B" w:rsidRDefault="00C61E2B" w:rsidP="00C61E2B">
      <w:pPr>
        <w:pStyle w:val="21"/>
        <w:ind w:firstLine="640"/>
        <w:rPr>
          <w:rFonts w:ascii="仿宋_GB2312" w:eastAsia="仿宋_GB2312" w:hAnsi="仿宋_GB2312" w:cs="仿宋_GB2312"/>
          <w:sz w:val="32"/>
          <w:szCs w:val="32"/>
        </w:rPr>
      </w:pPr>
    </w:p>
    <w:p w:rsidR="00C61E2B" w:rsidRDefault="00C61E2B" w:rsidP="00C61E2B">
      <w:pPr>
        <w:pStyle w:val="21"/>
        <w:ind w:firstLine="640"/>
        <w:rPr>
          <w:rFonts w:ascii="仿宋_GB2312" w:eastAsia="仿宋_GB2312" w:hAnsi="仿宋_GB2312" w:cs="仿宋_GB2312"/>
          <w:sz w:val="32"/>
          <w:szCs w:val="32"/>
        </w:rPr>
      </w:pPr>
    </w:p>
    <w:p w:rsidR="00C61E2B" w:rsidRDefault="00C61E2B" w:rsidP="00AF01D5">
      <w:pPr>
        <w:pStyle w:val="21"/>
        <w:ind w:firstLineChars="0" w:firstLine="0"/>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67"/>
        <w:gridCol w:w="1025"/>
        <w:gridCol w:w="2392"/>
        <w:gridCol w:w="2394"/>
        <w:gridCol w:w="2392"/>
      </w:tblGrid>
      <w:tr w:rsidR="00C61E2B">
        <w:trPr>
          <w:trHeight w:val="1034"/>
        </w:trPr>
        <w:tc>
          <w:tcPr>
            <w:tcW w:w="9960" w:type="dxa"/>
            <w:gridSpan w:val="6"/>
            <w:tcMar>
              <w:top w:w="15" w:type="dxa"/>
              <w:left w:w="15" w:type="dxa"/>
              <w:bottom w:w="0" w:type="dxa"/>
              <w:right w:w="15" w:type="dxa"/>
            </w:tcMar>
            <w:vAlign w:val="center"/>
          </w:tcPr>
          <w:p w:rsidR="00C61E2B" w:rsidRDefault="005A320A">
            <w:pPr>
              <w:pStyle w:val="ab"/>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(2018 年度)</w:t>
            </w:r>
          </w:p>
        </w:tc>
      </w:tr>
      <w:tr w:rsidR="00C61E2B">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陵江乡</w:t>
            </w:r>
            <w:proofErr w:type="gramStart"/>
            <w:r>
              <w:rPr>
                <w:rFonts w:ascii="宋体" w:hAnsi="宋体" w:cs="宋体" w:hint="eastAsia"/>
                <w:color w:val="000000"/>
                <w:kern w:val="0"/>
                <w:sz w:val="24"/>
              </w:rPr>
              <w:t>河口村羌河口</w:t>
            </w:r>
            <w:proofErr w:type="gramEnd"/>
            <w:r>
              <w:rPr>
                <w:rFonts w:ascii="宋体" w:hAnsi="宋体" w:cs="宋体" w:hint="eastAsia"/>
                <w:color w:val="000000"/>
                <w:kern w:val="0"/>
                <w:sz w:val="24"/>
              </w:rPr>
              <w:t>记忆项目</w:t>
            </w:r>
          </w:p>
        </w:tc>
      </w:tr>
      <w:tr w:rsidR="00C61E2B">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陵江乡人民政府</w:t>
            </w:r>
          </w:p>
        </w:tc>
      </w:tr>
      <w:tr w:rsidR="00C61E2B">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100万元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74.02万元</w:t>
            </w:r>
          </w:p>
        </w:tc>
      </w:tr>
      <w:tr w:rsidR="00C61E2B">
        <w:trPr>
          <w:trHeight w:val="90"/>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100万元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74.02万元</w:t>
            </w:r>
          </w:p>
        </w:tc>
      </w:tr>
      <w:tr w:rsidR="00C61E2B">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C61E2B">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C61E2B">
            <w:pPr>
              <w:jc w:val="center"/>
              <w:rPr>
                <w:rFonts w:ascii="宋体" w:hAnsi="宋体" w:cs="宋体"/>
                <w:color w:val="000000"/>
                <w:sz w:val="24"/>
              </w:rPr>
            </w:pPr>
          </w:p>
        </w:tc>
      </w:tr>
      <w:tr w:rsidR="00C61E2B">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C61E2B">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left"/>
              <w:textAlignment w:val="center"/>
              <w:rPr>
                <w:rFonts w:ascii="宋体" w:hAnsi="宋体" w:cs="宋体"/>
                <w:color w:val="000000"/>
                <w:sz w:val="24"/>
                <w:lang w:val="zh-CN"/>
              </w:rPr>
            </w:pPr>
            <w:proofErr w:type="gramStart"/>
            <w:r>
              <w:rPr>
                <w:rFonts w:ascii="宋体" w:hAnsi="宋体" w:cs="宋体" w:hint="eastAsia"/>
                <w:color w:val="000000"/>
                <w:sz w:val="24"/>
                <w:lang w:val="zh-CN"/>
              </w:rPr>
              <w:t>羌</w:t>
            </w:r>
            <w:proofErr w:type="gramEnd"/>
            <w:r w:rsidR="000B1E80">
              <w:rPr>
                <w:rFonts w:ascii="宋体" w:hAnsi="宋体" w:cs="宋体" w:hint="eastAsia"/>
                <w:color w:val="000000"/>
                <w:sz w:val="24"/>
                <w:lang w:val="zh-CN"/>
              </w:rPr>
              <w:t>活口记忆项目可以增加群众的经济收入，可以通过接待游客等，来带动</w:t>
            </w:r>
            <w:r>
              <w:rPr>
                <w:rFonts w:ascii="宋体" w:hAnsi="宋体" w:cs="宋体" w:hint="eastAsia"/>
                <w:color w:val="000000"/>
                <w:sz w:val="24"/>
                <w:lang w:val="zh-CN"/>
              </w:rPr>
              <w:t>我乡六个村的经济收入，现已具备一定的接待游客能力</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left"/>
              <w:textAlignment w:val="center"/>
              <w:rPr>
                <w:rFonts w:ascii="宋体" w:hAnsi="宋体" w:cs="宋体"/>
                <w:color w:val="000000"/>
                <w:sz w:val="24"/>
                <w:lang w:val="zh-CN"/>
              </w:rPr>
            </w:pPr>
            <w:r>
              <w:rPr>
                <w:rFonts w:ascii="宋体" w:hAnsi="宋体" w:cs="宋体" w:hint="eastAsia"/>
                <w:color w:val="000000"/>
                <w:sz w:val="24"/>
                <w:lang w:val="zh-CN"/>
              </w:rPr>
              <w:t>增加我乡六个村的经济收入，现已具备一定的接待游客能力</w:t>
            </w:r>
          </w:p>
        </w:tc>
      </w:tr>
      <w:tr w:rsidR="00C61E2B">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C61E2B">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proofErr w:type="gramStart"/>
            <w:r>
              <w:rPr>
                <w:rFonts w:ascii="宋体" w:hAnsi="宋体" w:cs="宋体" w:hint="eastAsia"/>
                <w:color w:val="000000"/>
                <w:kern w:val="0"/>
                <w:sz w:val="24"/>
                <w:lang w:val="zh-CN"/>
              </w:rPr>
              <w:t>羌</w:t>
            </w:r>
            <w:proofErr w:type="gramEnd"/>
            <w:r>
              <w:rPr>
                <w:rFonts w:ascii="宋体" w:hAnsi="宋体" w:cs="宋体" w:hint="eastAsia"/>
                <w:color w:val="000000"/>
                <w:kern w:val="0"/>
                <w:sz w:val="24"/>
                <w:lang w:val="zh-CN"/>
              </w:rPr>
              <w:t>活口记忆</w:t>
            </w:r>
            <w:r>
              <w:rPr>
                <w:rFonts w:ascii="宋体" w:hAnsi="宋体" w:cs="宋体" w:hint="eastAsia"/>
                <w:color w:val="000000"/>
                <w:kern w:val="0"/>
                <w:sz w:val="24"/>
              </w:rPr>
              <w:t>采购</w:t>
            </w:r>
            <w:r>
              <w:rPr>
                <w:rFonts w:ascii="宋体" w:hAnsi="宋体" w:cs="宋体" w:hint="eastAsia"/>
                <w:color w:val="000000"/>
                <w:kern w:val="0"/>
                <w:sz w:val="24"/>
                <w:lang w:val="zh-CN"/>
              </w:rPr>
              <w:t>项目</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proofErr w:type="gramStart"/>
            <w:r>
              <w:rPr>
                <w:rFonts w:ascii="宋体" w:hAnsi="宋体" w:cs="宋体" w:hint="eastAsia"/>
                <w:color w:val="000000"/>
                <w:kern w:val="0"/>
                <w:sz w:val="24"/>
                <w:lang w:val="zh-CN"/>
              </w:rPr>
              <w:t>羌</w:t>
            </w:r>
            <w:proofErr w:type="gramEnd"/>
            <w:r>
              <w:rPr>
                <w:rFonts w:ascii="宋体" w:hAnsi="宋体" w:cs="宋体" w:hint="eastAsia"/>
                <w:color w:val="000000"/>
                <w:kern w:val="0"/>
                <w:sz w:val="24"/>
                <w:lang w:val="zh-CN"/>
              </w:rPr>
              <w:t>活口记忆</w:t>
            </w:r>
            <w:r>
              <w:rPr>
                <w:rFonts w:ascii="宋体" w:hAnsi="宋体" w:cs="宋体" w:hint="eastAsia"/>
                <w:color w:val="000000"/>
                <w:kern w:val="0"/>
                <w:sz w:val="24"/>
              </w:rPr>
              <w:t>采购</w:t>
            </w:r>
            <w:r>
              <w:rPr>
                <w:rFonts w:ascii="宋体" w:hAnsi="宋体" w:cs="宋体" w:hint="eastAsia"/>
                <w:color w:val="000000"/>
                <w:kern w:val="0"/>
                <w:sz w:val="24"/>
                <w:lang w:val="zh-CN"/>
              </w:rPr>
              <w:t>项目</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100%</w:t>
            </w:r>
          </w:p>
        </w:tc>
      </w:tr>
      <w:tr w:rsidR="00C61E2B">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proofErr w:type="gramStart"/>
            <w:r>
              <w:rPr>
                <w:rFonts w:ascii="宋体" w:hAnsi="宋体" w:cs="宋体" w:hint="eastAsia"/>
                <w:color w:val="000000"/>
                <w:kern w:val="0"/>
                <w:sz w:val="24"/>
                <w:lang w:val="zh-CN"/>
              </w:rPr>
              <w:t>羌</w:t>
            </w:r>
            <w:proofErr w:type="gramEnd"/>
            <w:r>
              <w:rPr>
                <w:rFonts w:ascii="宋体" w:hAnsi="宋体" w:cs="宋体" w:hint="eastAsia"/>
                <w:color w:val="000000"/>
                <w:kern w:val="0"/>
                <w:sz w:val="24"/>
                <w:lang w:val="zh-CN"/>
              </w:rPr>
              <w:t>活口记忆</w:t>
            </w:r>
            <w:r>
              <w:rPr>
                <w:rFonts w:ascii="宋体" w:hAnsi="宋体" w:cs="宋体" w:hint="eastAsia"/>
                <w:color w:val="000000"/>
                <w:kern w:val="0"/>
                <w:sz w:val="24"/>
              </w:rPr>
              <w:t>老物件采购</w:t>
            </w:r>
            <w:r>
              <w:rPr>
                <w:rFonts w:ascii="宋体" w:hAnsi="宋体" w:cs="宋体" w:hint="eastAsia"/>
                <w:color w:val="000000"/>
                <w:kern w:val="0"/>
                <w:sz w:val="24"/>
                <w:lang w:val="zh-CN"/>
              </w:rPr>
              <w:t>项目</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proofErr w:type="gramStart"/>
            <w:r>
              <w:rPr>
                <w:rFonts w:ascii="宋体" w:hAnsi="宋体" w:cs="宋体" w:hint="eastAsia"/>
                <w:color w:val="000000"/>
                <w:kern w:val="0"/>
                <w:sz w:val="24"/>
                <w:lang w:val="zh-CN"/>
              </w:rPr>
              <w:t>羌</w:t>
            </w:r>
            <w:proofErr w:type="gramEnd"/>
            <w:r>
              <w:rPr>
                <w:rFonts w:ascii="宋体" w:hAnsi="宋体" w:cs="宋体" w:hint="eastAsia"/>
                <w:color w:val="000000"/>
                <w:kern w:val="0"/>
                <w:sz w:val="24"/>
                <w:lang w:val="zh-CN"/>
              </w:rPr>
              <w:t>活口记忆</w:t>
            </w:r>
            <w:r>
              <w:rPr>
                <w:rFonts w:ascii="宋体" w:hAnsi="宋体" w:cs="宋体" w:hint="eastAsia"/>
                <w:color w:val="000000"/>
                <w:kern w:val="0"/>
                <w:sz w:val="24"/>
              </w:rPr>
              <w:t>老物件采购</w:t>
            </w:r>
            <w:r>
              <w:rPr>
                <w:rFonts w:ascii="宋体" w:hAnsi="宋体" w:cs="宋体" w:hint="eastAsia"/>
                <w:color w:val="000000"/>
                <w:kern w:val="0"/>
                <w:sz w:val="24"/>
                <w:lang w:val="zh-CN"/>
              </w:rPr>
              <w:t>项目</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100%</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100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70.02</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可以结合记忆项目，来增加群众的经济收入</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可以结合记忆项目，来增加群众的经济收入</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可以结合记忆项目，来增加群众的经济收入</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社会效益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可以通过接待游客等，来增加我乡的经济收入</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可以通过接待游客等，来增加我乡的经济收入</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可以通过接待游客等，来增加我的经济收入</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生态效益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生活环境明显改善，幸福指数显著提高。</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生活环境明显改善，幸福指数显著提高。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生活环境明显改善，村民和谐幸福指数显著提高。</w:t>
            </w:r>
          </w:p>
        </w:tc>
      </w:tr>
      <w:tr w:rsidR="00C61E2B">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r>
    </w:tbl>
    <w:p w:rsidR="00C61E2B" w:rsidRDefault="00C61E2B">
      <w:pPr>
        <w:rPr>
          <w:rFonts w:ascii="Calibri" w:hAnsi="Calibri"/>
        </w:rPr>
      </w:pPr>
    </w:p>
    <w:p w:rsidR="00C61E2B" w:rsidRDefault="00C61E2B">
      <w:pPr>
        <w:pStyle w:val="21"/>
        <w:rPr>
          <w:rFonts w:ascii="Calibri" w:hAnsi="Calibri"/>
        </w:rPr>
      </w:pPr>
    </w:p>
    <w:p w:rsidR="00AF01D5" w:rsidRDefault="00AF01D5">
      <w:pPr>
        <w:pStyle w:val="21"/>
        <w:rPr>
          <w:rFonts w:ascii="Calibri" w:hAnsi="Calibri"/>
        </w:rPr>
      </w:pPr>
    </w:p>
    <w:p w:rsidR="00AF01D5" w:rsidRDefault="00AF01D5">
      <w:pPr>
        <w:pStyle w:val="21"/>
        <w:rPr>
          <w:rFonts w:ascii="Calibri" w:hAnsi="Calibri"/>
        </w:rPr>
      </w:pPr>
    </w:p>
    <w:p w:rsidR="00AF01D5" w:rsidRDefault="00AF01D5">
      <w:pPr>
        <w:pStyle w:val="21"/>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67"/>
        <w:gridCol w:w="1025"/>
        <w:gridCol w:w="2392"/>
        <w:gridCol w:w="2394"/>
        <w:gridCol w:w="2392"/>
      </w:tblGrid>
      <w:tr w:rsidR="00C61E2B">
        <w:trPr>
          <w:trHeight w:val="1034"/>
        </w:trPr>
        <w:tc>
          <w:tcPr>
            <w:tcW w:w="9960" w:type="dxa"/>
            <w:gridSpan w:val="6"/>
            <w:tcMar>
              <w:top w:w="15" w:type="dxa"/>
              <w:left w:w="15" w:type="dxa"/>
              <w:bottom w:w="0" w:type="dxa"/>
              <w:right w:w="15" w:type="dxa"/>
            </w:tcMar>
            <w:vAlign w:val="center"/>
          </w:tcPr>
          <w:p w:rsidR="00C61E2B" w:rsidRDefault="005A320A">
            <w:pPr>
              <w:pStyle w:val="ab"/>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(2018 年度)</w:t>
            </w:r>
          </w:p>
        </w:tc>
      </w:tr>
      <w:tr w:rsidR="00C61E2B">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陵江乡羌活村停车场及附属道路</w:t>
            </w:r>
          </w:p>
        </w:tc>
      </w:tr>
      <w:tr w:rsidR="00C61E2B">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陵江乡人民政府</w:t>
            </w:r>
          </w:p>
        </w:tc>
      </w:tr>
      <w:tr w:rsidR="00C61E2B">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18万元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13.45万元</w:t>
            </w:r>
          </w:p>
        </w:tc>
      </w:tr>
      <w:tr w:rsidR="00C61E2B">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18万元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13.45万元</w:t>
            </w:r>
          </w:p>
        </w:tc>
      </w:tr>
      <w:tr w:rsidR="00C61E2B">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C61E2B">
            <w:pPr>
              <w:jc w:val="center"/>
              <w:rPr>
                <w:rFonts w:ascii="宋体" w:hAnsi="宋体" w:cs="宋体"/>
                <w:color w:val="000000"/>
                <w:sz w:val="24"/>
              </w:rPr>
            </w:pPr>
          </w:p>
        </w:tc>
      </w:tr>
      <w:tr w:rsidR="00C61E2B">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C61E2B">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center"/>
              <w:textAlignment w:val="center"/>
              <w:rPr>
                <w:rFonts w:ascii="宋体" w:hAnsi="宋体" w:cs="宋体"/>
                <w:color w:val="000000"/>
                <w:kern w:val="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left"/>
              <w:textAlignment w:val="center"/>
              <w:rPr>
                <w:rFonts w:ascii="宋体" w:hAnsi="宋体" w:cs="宋体"/>
                <w:color w:val="000000"/>
                <w:kern w:val="0"/>
                <w:sz w:val="24"/>
                <w:lang w:val="zh-CN"/>
              </w:rPr>
            </w:pPr>
            <w:r>
              <w:rPr>
                <w:rFonts w:ascii="宋体" w:hAnsi="宋体" w:cs="宋体" w:hint="eastAsia"/>
                <w:color w:val="000000"/>
                <w:kern w:val="0"/>
                <w:sz w:val="24"/>
                <w:lang w:val="zh-CN"/>
              </w:rPr>
              <w:t>停车场项目能减少群众为找停车位而浪费的时间与油钱，能解决羌活村停车难的问题，通过基础设施建设和风貌改造，村容村貌大为改变，生活环境明显改善，村民和谐幸福指数显著提高。</w:t>
            </w:r>
          </w:p>
          <w:p w:rsidR="00C61E2B" w:rsidRDefault="00C61E2B">
            <w:pPr>
              <w:widowControl/>
              <w:jc w:val="center"/>
              <w:textAlignment w:val="center"/>
              <w:rPr>
                <w:rFonts w:ascii="宋体" w:hAnsi="宋体" w:cs="宋体"/>
                <w:color w:val="000000"/>
                <w:kern w:val="0"/>
                <w:sz w:val="24"/>
                <w:lang w:val="zh-CN"/>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left"/>
              <w:textAlignment w:val="center"/>
              <w:rPr>
                <w:rFonts w:ascii="宋体" w:hAnsi="宋体" w:cs="宋体"/>
                <w:color w:val="000000"/>
                <w:kern w:val="0"/>
                <w:sz w:val="24"/>
                <w:lang w:val="zh-CN"/>
              </w:rPr>
            </w:pPr>
            <w:r>
              <w:rPr>
                <w:rFonts w:ascii="宋体" w:hAnsi="宋体" w:cs="宋体" w:hint="eastAsia"/>
                <w:color w:val="000000"/>
                <w:kern w:val="0"/>
                <w:sz w:val="24"/>
                <w:lang w:val="zh-CN"/>
              </w:rPr>
              <w:t>解决羌活村停车难的问题，通过基础设施建设和风貌改造，村容村貌大为改变，生活环境明显改善</w:t>
            </w:r>
          </w:p>
        </w:tc>
      </w:tr>
      <w:tr w:rsidR="00C61E2B">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C61E2B">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羌活村停车场200立方米，30米道路</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羌活村停车场200立方米，30米道路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羌活村停车场200立方米，30米道路</w:t>
            </w:r>
          </w:p>
        </w:tc>
      </w:tr>
      <w:tr w:rsidR="00C61E2B">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羌活村停车场200立方米，30米道路</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羌活村停车场200立方米，30米道路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完成100%，羌活村停车场200立方米，30米道路</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 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18</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15.1962</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解决羌活村停车难的问题</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解决羌活村停车难的问题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解决羌活村停车难的问题</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社会效益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通过基础设施建设和风貌改造，村容村貌大为改变，生活环境明显改善</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通过基础设施建设和风貌改造，村容村貌大为改变，生活环境明显改善</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通过基础设施建设和风貌改造，村容村貌大为改变，生活环境明显改善</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生态效益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村容村貌大为改变，生活环境明显改善</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村容村貌大为改变，生活环境明显改善</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村容村貌大为改变，生活环境明显改善</w:t>
            </w:r>
          </w:p>
        </w:tc>
      </w:tr>
      <w:tr w:rsidR="00C61E2B">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r>
    </w:tbl>
    <w:p w:rsidR="00C61E2B" w:rsidRDefault="00C61E2B">
      <w:pPr>
        <w:pStyle w:val="21"/>
        <w:rPr>
          <w:rFonts w:ascii="Calibri" w:hAnsi="Calibri"/>
        </w:rPr>
      </w:pPr>
    </w:p>
    <w:p w:rsidR="00C61E2B" w:rsidRDefault="00C61E2B">
      <w:pPr>
        <w:pStyle w:val="21"/>
        <w:rPr>
          <w:rFonts w:ascii="Calibri" w:hAnsi="Calibri"/>
        </w:rPr>
      </w:pPr>
    </w:p>
    <w:p w:rsidR="00AF01D5" w:rsidRDefault="00AF01D5">
      <w:pPr>
        <w:pStyle w:val="21"/>
        <w:rPr>
          <w:rFonts w:ascii="Calibri" w:hAnsi="Calibri"/>
        </w:rPr>
      </w:pPr>
    </w:p>
    <w:p w:rsidR="00AF01D5" w:rsidRDefault="00AF01D5">
      <w:pPr>
        <w:pStyle w:val="21"/>
        <w:rPr>
          <w:rFonts w:ascii="Calibri" w:hAnsi="Calibri"/>
        </w:rPr>
      </w:pPr>
    </w:p>
    <w:p w:rsidR="00AF01D5" w:rsidRDefault="00AF01D5">
      <w:pPr>
        <w:pStyle w:val="21"/>
        <w:rPr>
          <w:rFonts w:ascii="Calibri" w:hAnsi="Calibri"/>
        </w:rPr>
      </w:pPr>
    </w:p>
    <w:p w:rsidR="00AF01D5" w:rsidRDefault="00AF01D5">
      <w:pPr>
        <w:pStyle w:val="21"/>
        <w:rPr>
          <w:rFonts w:ascii="Calibri" w:hAnsi="Calibri"/>
        </w:rPr>
      </w:pPr>
    </w:p>
    <w:p w:rsidR="00AF01D5" w:rsidRDefault="00AF01D5">
      <w:pPr>
        <w:pStyle w:val="21"/>
        <w:rPr>
          <w:rFonts w:ascii="Calibri" w:hAnsi="Calibri"/>
        </w:rPr>
      </w:pPr>
    </w:p>
    <w:p w:rsidR="00AF01D5" w:rsidRDefault="00AF01D5">
      <w:pPr>
        <w:pStyle w:val="21"/>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67"/>
        <w:gridCol w:w="1025"/>
        <w:gridCol w:w="2392"/>
        <w:gridCol w:w="2394"/>
        <w:gridCol w:w="2392"/>
      </w:tblGrid>
      <w:tr w:rsidR="00C61E2B">
        <w:trPr>
          <w:trHeight w:val="1034"/>
        </w:trPr>
        <w:tc>
          <w:tcPr>
            <w:tcW w:w="9960" w:type="dxa"/>
            <w:gridSpan w:val="6"/>
            <w:tcMar>
              <w:top w:w="15" w:type="dxa"/>
              <w:left w:w="15" w:type="dxa"/>
              <w:bottom w:w="0" w:type="dxa"/>
              <w:right w:w="15" w:type="dxa"/>
            </w:tcMar>
            <w:vAlign w:val="center"/>
          </w:tcPr>
          <w:p w:rsidR="00C61E2B" w:rsidRDefault="005A320A">
            <w:pPr>
              <w:pStyle w:val="ab"/>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lastRenderedPageBreak/>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(2018 年度)</w:t>
            </w:r>
          </w:p>
        </w:tc>
      </w:tr>
      <w:tr w:rsidR="00C61E2B">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羌活村、河口村安全饮水建设项目</w:t>
            </w:r>
          </w:p>
        </w:tc>
      </w:tr>
      <w:tr w:rsidR="00C61E2B">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陵江乡人民政府</w:t>
            </w:r>
          </w:p>
        </w:tc>
      </w:tr>
      <w:tr w:rsidR="00C61E2B">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2万元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1.8万元</w:t>
            </w:r>
          </w:p>
        </w:tc>
      </w:tr>
      <w:tr w:rsidR="00C61E2B">
        <w:trPr>
          <w:trHeight w:val="385"/>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2万元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1.8万元</w:t>
            </w:r>
          </w:p>
        </w:tc>
      </w:tr>
      <w:tr w:rsidR="00C61E2B">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C61E2B">
            <w:pPr>
              <w:jc w:val="center"/>
              <w:rPr>
                <w:rFonts w:ascii="宋体" w:hAnsi="宋体" w:cs="宋体"/>
                <w:color w:val="000000"/>
                <w:sz w:val="24"/>
              </w:rPr>
            </w:pPr>
          </w:p>
        </w:tc>
      </w:tr>
      <w:tr w:rsidR="00C61E2B">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C61E2B">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left"/>
              <w:textAlignment w:val="center"/>
              <w:rPr>
                <w:rFonts w:ascii="宋体" w:hAnsi="宋体" w:cs="宋体"/>
                <w:color w:val="000000"/>
                <w:kern w:val="0"/>
                <w:sz w:val="24"/>
                <w:lang w:val="zh-CN"/>
              </w:rPr>
            </w:pPr>
            <w:r>
              <w:rPr>
                <w:rFonts w:ascii="宋体" w:hAnsi="宋体" w:cs="宋体" w:hint="eastAsia"/>
                <w:color w:val="000000"/>
                <w:kern w:val="0"/>
                <w:sz w:val="24"/>
                <w:lang w:val="zh-CN"/>
              </w:rPr>
              <w:t>能减少群众拉水、挑水等时间，节约一定的成本，能减少群众劳力的输出，同时可以把多余的劳力用在增收致富上</w:t>
            </w:r>
          </w:p>
          <w:p w:rsidR="00C61E2B" w:rsidRDefault="00C61E2B">
            <w:pPr>
              <w:widowControl/>
              <w:jc w:val="center"/>
              <w:textAlignment w:val="center"/>
              <w:rPr>
                <w:rFonts w:ascii="宋体" w:hAnsi="宋体" w:cs="宋体"/>
                <w:color w:val="000000"/>
                <w:kern w:val="0"/>
                <w:sz w:val="24"/>
                <w:lang w:val="zh-CN"/>
              </w:rPr>
            </w:pPr>
          </w:p>
          <w:p w:rsidR="00C61E2B" w:rsidRDefault="00C61E2B">
            <w:pPr>
              <w:widowControl/>
              <w:jc w:val="center"/>
              <w:textAlignment w:val="center"/>
              <w:rPr>
                <w:rFonts w:ascii="宋体" w:hAnsi="宋体" w:cs="宋体"/>
                <w:color w:val="000000"/>
                <w:kern w:val="0"/>
                <w:sz w:val="24"/>
                <w:lang w:val="zh-CN"/>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left"/>
              <w:textAlignment w:val="center"/>
              <w:rPr>
                <w:rFonts w:ascii="宋体" w:hAnsi="宋体" w:cs="宋体"/>
                <w:color w:val="000000"/>
                <w:kern w:val="0"/>
                <w:sz w:val="24"/>
                <w:lang w:val="zh-CN"/>
              </w:rPr>
            </w:pPr>
            <w:r>
              <w:rPr>
                <w:rFonts w:ascii="宋体" w:hAnsi="宋体" w:cs="宋体" w:hint="eastAsia"/>
                <w:color w:val="000000"/>
                <w:kern w:val="0"/>
                <w:sz w:val="24"/>
                <w:lang w:val="zh-CN"/>
              </w:rPr>
              <w:t>解决群众饮水难问题</w:t>
            </w:r>
          </w:p>
        </w:tc>
      </w:tr>
      <w:tr w:rsidR="00C61E2B">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C61E2B">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揽水口2个</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揽水口2个</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揽水口2个</w:t>
            </w:r>
          </w:p>
        </w:tc>
      </w:tr>
      <w:tr w:rsidR="00C61E2B">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揽水口2个</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揽水口2个</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揽水口2个</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2</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2</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2</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能减少群众拉水、挑水等时间，节约一定的成本</w:t>
            </w:r>
          </w:p>
          <w:p w:rsidR="00C61E2B" w:rsidRDefault="00C61E2B">
            <w:pPr>
              <w:widowControl/>
              <w:jc w:val="center"/>
              <w:textAlignment w:val="center"/>
              <w:rPr>
                <w:rFonts w:ascii="宋体" w:hAnsi="宋体" w:cs="宋体"/>
                <w:color w:val="000000"/>
                <w:kern w:val="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能减少群众拉水、挑水等时间，节约一定的成本</w:t>
            </w:r>
          </w:p>
          <w:p w:rsidR="00C61E2B" w:rsidRDefault="00C61E2B">
            <w:pPr>
              <w:widowControl/>
              <w:jc w:val="center"/>
              <w:textAlignment w:val="center"/>
              <w:rPr>
                <w:rFonts w:ascii="宋体" w:hAnsi="宋体" w:cs="宋体"/>
                <w:color w:val="000000"/>
                <w:kern w:val="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能减少群众拉水、挑水等时间，节约一定的成本</w:t>
            </w:r>
          </w:p>
          <w:p w:rsidR="00C61E2B" w:rsidRDefault="00C61E2B">
            <w:pPr>
              <w:widowControl/>
              <w:jc w:val="center"/>
              <w:textAlignment w:val="center"/>
              <w:rPr>
                <w:rFonts w:ascii="宋体" w:hAnsi="宋体" w:cs="宋体"/>
                <w:color w:val="000000"/>
                <w:kern w:val="0"/>
                <w:sz w:val="24"/>
              </w:rPr>
            </w:pP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社会效益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能减少群众劳力的输出，同时可以把多余的劳力用在增收致富上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能减少群众劳力的输出，同时可以把多余的劳力用在增收致富上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能减少群众劳力的输出，同时可以把多余的劳力用在增收致富上</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生态效益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解决群众饮水难问题</w:t>
            </w:r>
          </w:p>
          <w:p w:rsidR="00C61E2B" w:rsidRDefault="00C61E2B">
            <w:pPr>
              <w:widowControl/>
              <w:jc w:val="center"/>
              <w:textAlignment w:val="center"/>
              <w:rPr>
                <w:rFonts w:ascii="宋体" w:hAnsi="宋体" w:cs="宋体"/>
                <w:color w:val="000000"/>
                <w:kern w:val="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解决群众饮水难问题</w:t>
            </w:r>
          </w:p>
          <w:p w:rsidR="00C61E2B" w:rsidRDefault="00C61E2B">
            <w:pPr>
              <w:widowControl/>
              <w:jc w:val="center"/>
              <w:textAlignment w:val="center"/>
              <w:rPr>
                <w:rFonts w:ascii="宋体" w:hAnsi="宋体" w:cs="宋体"/>
                <w:color w:val="000000"/>
                <w:kern w:val="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解决群众饮水难问题</w:t>
            </w:r>
          </w:p>
          <w:p w:rsidR="00C61E2B" w:rsidRDefault="00C61E2B">
            <w:pPr>
              <w:widowControl/>
              <w:jc w:val="center"/>
              <w:textAlignment w:val="center"/>
              <w:rPr>
                <w:rFonts w:ascii="宋体" w:hAnsi="宋体" w:cs="宋体"/>
                <w:color w:val="000000"/>
                <w:kern w:val="0"/>
                <w:sz w:val="24"/>
              </w:rPr>
            </w:pPr>
          </w:p>
        </w:tc>
      </w:tr>
      <w:tr w:rsidR="00C61E2B">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r>
    </w:tbl>
    <w:p w:rsidR="00C61E2B" w:rsidRDefault="00C61E2B">
      <w:pPr>
        <w:pStyle w:val="21"/>
        <w:rPr>
          <w:rFonts w:ascii="Calibri" w:hAnsi="Calibri"/>
        </w:rPr>
      </w:pPr>
    </w:p>
    <w:p w:rsidR="00C61E2B" w:rsidRDefault="00C61E2B">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p w:rsidR="000B1E80" w:rsidRDefault="000B1E80">
      <w:pPr>
        <w:pStyle w:val="21"/>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67"/>
        <w:gridCol w:w="1025"/>
        <w:gridCol w:w="2392"/>
        <w:gridCol w:w="2394"/>
        <w:gridCol w:w="2392"/>
      </w:tblGrid>
      <w:tr w:rsidR="00C61E2B">
        <w:trPr>
          <w:trHeight w:val="1034"/>
        </w:trPr>
        <w:tc>
          <w:tcPr>
            <w:tcW w:w="9960" w:type="dxa"/>
            <w:gridSpan w:val="6"/>
            <w:tcMar>
              <w:top w:w="15" w:type="dxa"/>
              <w:left w:w="15" w:type="dxa"/>
              <w:bottom w:w="0" w:type="dxa"/>
              <w:right w:w="15" w:type="dxa"/>
            </w:tcMar>
            <w:vAlign w:val="center"/>
          </w:tcPr>
          <w:p w:rsidR="00C61E2B" w:rsidRDefault="005A320A">
            <w:pPr>
              <w:pStyle w:val="ab"/>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lastRenderedPageBreak/>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(2018 年度)</w:t>
            </w:r>
          </w:p>
        </w:tc>
      </w:tr>
      <w:tr w:rsidR="00C61E2B">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路灯新建与维修项目</w:t>
            </w:r>
          </w:p>
        </w:tc>
      </w:tr>
      <w:tr w:rsidR="00C61E2B">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陵江乡人民政府</w:t>
            </w:r>
          </w:p>
        </w:tc>
      </w:tr>
      <w:tr w:rsidR="00C61E2B">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16.7</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13.14万元</w:t>
            </w:r>
          </w:p>
        </w:tc>
      </w:tr>
      <w:tr w:rsidR="00C61E2B">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16.7万元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13.14万元</w:t>
            </w:r>
          </w:p>
        </w:tc>
      </w:tr>
      <w:tr w:rsidR="00C61E2B">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C61E2B">
            <w:pPr>
              <w:jc w:val="center"/>
              <w:rPr>
                <w:rFonts w:ascii="宋体" w:hAnsi="宋体" w:cs="宋体"/>
                <w:color w:val="000000"/>
                <w:sz w:val="24"/>
              </w:rPr>
            </w:pPr>
          </w:p>
        </w:tc>
      </w:tr>
      <w:tr w:rsidR="00C61E2B">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C61E2B">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路灯新建与维修能有效解决群众出行问题，出行条件的改善，一是体现出党的以人为本的爱民亲民政策对他们的关怀，实现了全村群众的共同愿望；二是有利于九寨沟县的旅游事业；三是使全村群众与社会发展融为一体，是物质和精神发展的需要；四是对今后促进全村的经济发展奠定了基础。</w:t>
            </w:r>
          </w:p>
          <w:p w:rsidR="00C61E2B" w:rsidRDefault="00C61E2B">
            <w:pPr>
              <w:widowControl/>
              <w:jc w:val="center"/>
              <w:textAlignment w:val="center"/>
              <w:rPr>
                <w:rFonts w:ascii="宋体" w:hAnsi="宋体" w:cs="宋体"/>
                <w:color w:val="000000"/>
                <w:kern w:val="0"/>
                <w:sz w:val="24"/>
                <w:lang w:val="zh-CN"/>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有效解决群众出行问题，出行条件的改善</w:t>
            </w:r>
          </w:p>
        </w:tc>
      </w:tr>
      <w:tr w:rsidR="00C61E2B">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C61E2B">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数量指标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大叶子村电线路灯8盏、羌活村维修路灯30盏、</w:t>
            </w:r>
            <w:proofErr w:type="gramStart"/>
            <w:r>
              <w:rPr>
                <w:rFonts w:ascii="宋体" w:hAnsi="宋体" w:cs="宋体" w:hint="eastAsia"/>
                <w:color w:val="000000"/>
                <w:kern w:val="0"/>
                <w:sz w:val="24"/>
                <w:lang w:val="zh-CN"/>
              </w:rPr>
              <w:t>吊坝村</w:t>
            </w:r>
            <w:proofErr w:type="gramEnd"/>
            <w:r>
              <w:rPr>
                <w:rFonts w:ascii="宋体" w:hAnsi="宋体" w:cs="宋体" w:hint="eastAsia"/>
                <w:color w:val="000000"/>
                <w:kern w:val="0"/>
                <w:sz w:val="24"/>
                <w:lang w:val="zh-CN"/>
              </w:rPr>
              <w:t>老电路灯维修8个，新建7个、</w:t>
            </w:r>
            <w:proofErr w:type="gramStart"/>
            <w:r>
              <w:rPr>
                <w:rFonts w:ascii="宋体" w:hAnsi="宋体" w:cs="宋体" w:hint="eastAsia"/>
                <w:color w:val="000000"/>
                <w:kern w:val="0"/>
                <w:sz w:val="24"/>
                <w:lang w:val="zh-CN"/>
              </w:rPr>
              <w:t>岩里村</w:t>
            </w:r>
            <w:proofErr w:type="gramEnd"/>
            <w:r>
              <w:rPr>
                <w:rFonts w:ascii="宋体" w:hAnsi="宋体" w:cs="宋体" w:hint="eastAsia"/>
                <w:color w:val="000000"/>
                <w:kern w:val="0"/>
                <w:sz w:val="24"/>
                <w:lang w:val="zh-CN"/>
              </w:rPr>
              <w:t>新建路灯11盏。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大叶子村电线路灯8盏、羌活村维修路灯30盏、</w:t>
            </w:r>
            <w:proofErr w:type="gramStart"/>
            <w:r>
              <w:rPr>
                <w:rFonts w:ascii="宋体" w:hAnsi="宋体" w:cs="宋体" w:hint="eastAsia"/>
                <w:color w:val="000000"/>
                <w:kern w:val="0"/>
                <w:sz w:val="24"/>
                <w:lang w:val="zh-CN"/>
              </w:rPr>
              <w:t>吊坝村</w:t>
            </w:r>
            <w:proofErr w:type="gramEnd"/>
            <w:r>
              <w:rPr>
                <w:rFonts w:ascii="宋体" w:hAnsi="宋体" w:cs="宋体" w:hint="eastAsia"/>
                <w:color w:val="000000"/>
                <w:kern w:val="0"/>
                <w:sz w:val="24"/>
                <w:lang w:val="zh-CN"/>
              </w:rPr>
              <w:t>老电路灯维修8个，新建7个、</w:t>
            </w:r>
            <w:proofErr w:type="gramStart"/>
            <w:r>
              <w:rPr>
                <w:rFonts w:ascii="宋体" w:hAnsi="宋体" w:cs="宋体" w:hint="eastAsia"/>
                <w:color w:val="000000"/>
                <w:kern w:val="0"/>
                <w:sz w:val="24"/>
                <w:lang w:val="zh-CN"/>
              </w:rPr>
              <w:t>岩里村</w:t>
            </w:r>
            <w:proofErr w:type="gramEnd"/>
            <w:r>
              <w:rPr>
                <w:rFonts w:ascii="宋体" w:hAnsi="宋体" w:cs="宋体" w:hint="eastAsia"/>
                <w:color w:val="000000"/>
                <w:kern w:val="0"/>
                <w:sz w:val="24"/>
                <w:lang w:val="zh-CN"/>
              </w:rPr>
              <w:t>新建路灯11盏。</w:t>
            </w:r>
          </w:p>
        </w:tc>
      </w:tr>
      <w:tr w:rsidR="00C61E2B">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质量指标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proofErr w:type="gramStart"/>
            <w:r>
              <w:rPr>
                <w:rFonts w:ascii="宋体" w:hAnsi="宋体" w:cs="宋体" w:hint="eastAsia"/>
                <w:color w:val="000000"/>
                <w:kern w:val="0"/>
                <w:sz w:val="24"/>
                <w:lang w:val="zh-CN"/>
              </w:rPr>
              <w:t>吊坝村</w:t>
            </w:r>
            <w:proofErr w:type="gramEnd"/>
            <w:r>
              <w:rPr>
                <w:rFonts w:ascii="宋体" w:hAnsi="宋体" w:cs="宋体" w:hint="eastAsia"/>
                <w:color w:val="000000"/>
                <w:kern w:val="0"/>
                <w:sz w:val="24"/>
                <w:lang w:val="zh-CN"/>
              </w:rPr>
              <w:t>老电路灯维修8个，新建7个，大叶子村中寨子电线路灯8盏，</w:t>
            </w:r>
            <w:proofErr w:type="gramStart"/>
            <w:r>
              <w:rPr>
                <w:rFonts w:ascii="宋体" w:hAnsi="宋体" w:cs="宋体" w:hint="eastAsia"/>
                <w:color w:val="000000"/>
                <w:kern w:val="0"/>
                <w:sz w:val="24"/>
                <w:lang w:val="zh-CN"/>
              </w:rPr>
              <w:t>岩里村</w:t>
            </w:r>
            <w:proofErr w:type="gramEnd"/>
            <w:r>
              <w:rPr>
                <w:rFonts w:ascii="宋体" w:hAnsi="宋体" w:cs="宋体" w:hint="eastAsia"/>
                <w:color w:val="000000"/>
                <w:kern w:val="0"/>
                <w:sz w:val="24"/>
                <w:lang w:val="zh-CN"/>
              </w:rPr>
              <w:t>新建路灯11盏，羌活村维修路灯30盏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proofErr w:type="gramStart"/>
            <w:r>
              <w:rPr>
                <w:rFonts w:ascii="宋体" w:hAnsi="宋体" w:cs="宋体" w:hint="eastAsia"/>
                <w:color w:val="000000"/>
                <w:kern w:val="0"/>
                <w:sz w:val="24"/>
                <w:lang w:val="zh-CN"/>
              </w:rPr>
              <w:t>吊坝村</w:t>
            </w:r>
            <w:proofErr w:type="gramEnd"/>
            <w:r>
              <w:rPr>
                <w:rFonts w:ascii="宋体" w:hAnsi="宋体" w:cs="宋体" w:hint="eastAsia"/>
                <w:color w:val="000000"/>
                <w:kern w:val="0"/>
                <w:sz w:val="24"/>
                <w:lang w:val="zh-CN"/>
              </w:rPr>
              <w:t>老电路灯维修8个，新建7个，大叶子村中寨子电线路灯8盏，</w:t>
            </w:r>
            <w:proofErr w:type="gramStart"/>
            <w:r>
              <w:rPr>
                <w:rFonts w:ascii="宋体" w:hAnsi="宋体" w:cs="宋体" w:hint="eastAsia"/>
                <w:color w:val="000000"/>
                <w:kern w:val="0"/>
                <w:sz w:val="24"/>
                <w:lang w:val="zh-CN"/>
              </w:rPr>
              <w:t>岩里村</w:t>
            </w:r>
            <w:proofErr w:type="gramEnd"/>
            <w:r>
              <w:rPr>
                <w:rFonts w:ascii="宋体" w:hAnsi="宋体" w:cs="宋体" w:hint="eastAsia"/>
                <w:color w:val="000000"/>
                <w:kern w:val="0"/>
                <w:sz w:val="24"/>
                <w:lang w:val="zh-CN"/>
              </w:rPr>
              <w:t>新建路灯11盏，羌活村维修路灯30盏</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时效指标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1年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1年</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成本指标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16.7</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16.7</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经济效益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经济效益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经济效益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利于九寨沟县的旅游事业，使全村群众与社会发展融为一体</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利于九寨沟县的旅游事业，使全村群众与社会发展融为一体</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社会效益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社会效益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有效解决群众出行问题，出行条件的改善</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有效解决群众出行问题，出行条件的改善</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生态效益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生态效益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有利于社会的安定团结加速两个文明建设的进程。</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有利于社会的安定团结加速两个文明建设的进程。</w:t>
            </w:r>
          </w:p>
        </w:tc>
      </w:tr>
      <w:tr w:rsidR="00C61E2B">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服务对象满意度指标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满意</w:t>
            </w:r>
          </w:p>
        </w:tc>
      </w:tr>
    </w:tbl>
    <w:p w:rsidR="00C61E2B" w:rsidRDefault="00C61E2B">
      <w:pPr>
        <w:pStyle w:val="21"/>
        <w:rPr>
          <w:rFonts w:ascii="Calibri" w:hAnsi="Calibri"/>
        </w:rPr>
      </w:pPr>
    </w:p>
    <w:p w:rsidR="00C61E2B" w:rsidRDefault="00C61E2B">
      <w:pPr>
        <w:pStyle w:val="21"/>
        <w:rPr>
          <w:rFonts w:ascii="Calibri" w:hAnsi="Calibri"/>
        </w:rPr>
      </w:pPr>
    </w:p>
    <w:p w:rsidR="00C61E2B" w:rsidRDefault="00C61E2B">
      <w:pPr>
        <w:pStyle w:val="21"/>
        <w:rPr>
          <w:rFonts w:ascii="Calibri" w:hAnsi="Calibri"/>
        </w:rPr>
      </w:pPr>
    </w:p>
    <w:p w:rsidR="00AF01D5" w:rsidRDefault="00AF01D5">
      <w:pPr>
        <w:pStyle w:val="21"/>
        <w:rPr>
          <w:rFonts w:ascii="Calibri" w:hAnsi="Calibri"/>
        </w:rPr>
      </w:pPr>
    </w:p>
    <w:p w:rsidR="00AF01D5" w:rsidRDefault="00AF01D5">
      <w:pPr>
        <w:pStyle w:val="21"/>
        <w:rPr>
          <w:rFonts w:ascii="Calibri" w:hAnsi="Calibri"/>
        </w:rPr>
      </w:pPr>
    </w:p>
    <w:p w:rsidR="00AF01D5" w:rsidRDefault="00AF01D5">
      <w:pPr>
        <w:pStyle w:val="21"/>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67"/>
        <w:gridCol w:w="1025"/>
        <w:gridCol w:w="2392"/>
        <w:gridCol w:w="2394"/>
        <w:gridCol w:w="2392"/>
      </w:tblGrid>
      <w:tr w:rsidR="00C61E2B">
        <w:trPr>
          <w:trHeight w:val="1034"/>
        </w:trPr>
        <w:tc>
          <w:tcPr>
            <w:tcW w:w="9960" w:type="dxa"/>
            <w:gridSpan w:val="6"/>
            <w:tcMar>
              <w:top w:w="15" w:type="dxa"/>
              <w:left w:w="15" w:type="dxa"/>
              <w:bottom w:w="0" w:type="dxa"/>
              <w:right w:w="15" w:type="dxa"/>
            </w:tcMar>
            <w:vAlign w:val="center"/>
          </w:tcPr>
          <w:p w:rsidR="00C61E2B" w:rsidRDefault="005A320A">
            <w:pPr>
              <w:pStyle w:val="ab"/>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(2018 年度)</w:t>
            </w:r>
          </w:p>
        </w:tc>
      </w:tr>
      <w:tr w:rsidR="00C61E2B">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陵江乡河口村知青大院改造</w:t>
            </w:r>
          </w:p>
        </w:tc>
      </w:tr>
      <w:tr w:rsidR="00C61E2B">
        <w:trPr>
          <w:trHeight w:val="112"/>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陵江乡人民政府</w:t>
            </w:r>
          </w:p>
        </w:tc>
      </w:tr>
      <w:tr w:rsidR="00C61E2B">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28万元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21.87万元</w:t>
            </w:r>
          </w:p>
        </w:tc>
      </w:tr>
      <w:tr w:rsidR="00C61E2B">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28万元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t>21.87万元</w:t>
            </w:r>
          </w:p>
        </w:tc>
      </w:tr>
      <w:tr w:rsidR="00C61E2B">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C61E2B">
            <w:pPr>
              <w:jc w:val="center"/>
              <w:rPr>
                <w:rFonts w:ascii="宋体" w:hAnsi="宋体" w:cs="宋体"/>
                <w:color w:val="000000"/>
                <w:sz w:val="24"/>
              </w:rPr>
            </w:pPr>
          </w:p>
        </w:tc>
      </w:tr>
      <w:tr w:rsidR="00C61E2B">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年度目标完</w:t>
            </w:r>
            <w:r>
              <w:rPr>
                <w:rFonts w:ascii="宋体" w:hAnsi="宋体" w:cs="宋体" w:hint="eastAsia"/>
                <w:color w:val="000000"/>
                <w:kern w:val="0"/>
                <w:sz w:val="24"/>
              </w:rPr>
              <w:lastRenderedPageBreak/>
              <w:t>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C61E2B">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left"/>
              <w:textAlignment w:val="center"/>
              <w:rPr>
                <w:rFonts w:ascii="宋体" w:hAnsi="宋体" w:cs="宋体"/>
                <w:color w:val="000000"/>
                <w:kern w:val="0"/>
                <w:sz w:val="24"/>
                <w:lang w:val="zh-CN"/>
              </w:rPr>
            </w:pPr>
            <w:r>
              <w:rPr>
                <w:rFonts w:ascii="宋体" w:hAnsi="宋体" w:cs="宋体" w:hint="eastAsia"/>
                <w:color w:val="000000"/>
                <w:kern w:val="0"/>
                <w:sz w:val="24"/>
                <w:lang w:val="zh-CN"/>
              </w:rPr>
              <w:t>知青大院项目可以节约购买化肥的钱，增加群众的收入。能有效解决住户与公共区域上厕所难的问题，通过基础设施建设和风貌改造，村</w:t>
            </w:r>
            <w:r>
              <w:rPr>
                <w:rFonts w:ascii="宋体" w:hAnsi="宋体" w:cs="宋体" w:hint="eastAsia"/>
                <w:color w:val="000000"/>
                <w:kern w:val="0"/>
                <w:sz w:val="24"/>
                <w:lang w:val="zh-CN"/>
              </w:rPr>
              <w:lastRenderedPageBreak/>
              <w:t>容村貌大为改变，生活环境明显改善，村民和</w:t>
            </w:r>
            <w:r>
              <w:rPr>
                <w:rFonts w:ascii="宋体" w:hAnsi="宋体" w:cs="宋体" w:hint="eastAsia"/>
                <w:color w:val="000000"/>
                <w:kern w:val="0"/>
                <w:sz w:val="24"/>
              </w:rPr>
              <w:t>00000</w:t>
            </w:r>
            <w:proofErr w:type="gramStart"/>
            <w:r>
              <w:rPr>
                <w:rFonts w:ascii="宋体" w:hAnsi="宋体" w:cs="宋体" w:hint="eastAsia"/>
                <w:color w:val="000000"/>
                <w:kern w:val="0"/>
                <w:sz w:val="24"/>
                <w:lang w:val="zh-CN"/>
              </w:rPr>
              <w:t>谐</w:t>
            </w:r>
            <w:proofErr w:type="gramEnd"/>
            <w:r>
              <w:rPr>
                <w:rFonts w:ascii="宋体" w:hAnsi="宋体" w:cs="宋体" w:hint="eastAsia"/>
                <w:color w:val="000000"/>
                <w:kern w:val="0"/>
                <w:sz w:val="24"/>
                <w:lang w:val="zh-CN"/>
              </w:rPr>
              <w:t>幸福指数显著提高。</w:t>
            </w:r>
          </w:p>
          <w:p w:rsidR="00C61E2B" w:rsidRDefault="00C61E2B">
            <w:pPr>
              <w:widowControl/>
              <w:jc w:val="center"/>
              <w:textAlignment w:val="center"/>
              <w:rPr>
                <w:rFonts w:ascii="宋体" w:hAnsi="宋体" w:cs="宋体"/>
                <w:color w:val="000000"/>
                <w:kern w:val="0"/>
                <w:sz w:val="24"/>
                <w:lang w:val="zh-CN"/>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left"/>
              <w:textAlignment w:val="center"/>
              <w:rPr>
                <w:rFonts w:ascii="宋体" w:hAnsi="宋体" w:cs="宋体"/>
                <w:color w:val="000000"/>
                <w:kern w:val="0"/>
                <w:sz w:val="24"/>
                <w:lang w:val="zh-CN"/>
              </w:rPr>
            </w:pPr>
            <w:r>
              <w:rPr>
                <w:rFonts w:ascii="宋体" w:hAnsi="宋体" w:cs="宋体" w:hint="eastAsia"/>
                <w:color w:val="000000"/>
                <w:kern w:val="0"/>
                <w:sz w:val="24"/>
                <w:lang w:val="zh-CN"/>
              </w:rPr>
              <w:lastRenderedPageBreak/>
              <w:t>通过基础设施建设和风貌改造，村容村貌大为改变，生活环境明显改善，村民和谐幸福指数显著提高。</w:t>
            </w:r>
          </w:p>
          <w:p w:rsidR="00C61E2B" w:rsidRDefault="00C61E2B">
            <w:pPr>
              <w:widowControl/>
              <w:jc w:val="center"/>
              <w:textAlignment w:val="center"/>
              <w:rPr>
                <w:rFonts w:ascii="宋体" w:hAnsi="宋体" w:cs="宋体"/>
                <w:color w:val="000000"/>
                <w:kern w:val="0"/>
                <w:sz w:val="24"/>
                <w:lang w:val="zh-CN"/>
              </w:rPr>
            </w:pPr>
          </w:p>
        </w:tc>
      </w:tr>
      <w:tr w:rsidR="00C61E2B">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C61E2B">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知青大院住户厕所及排污设施建设（厕所4所，排污管80米）,公厕两个（6蹲位一个、4蹲位一个）</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知青大院住户厕所及排污设施建设（厕所4所，排污管80米）,公厕两个（6蹲位一个、4蹲位一个）</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知青大院住户厕所及排污设施建设（厕所4所，排污管80米）,公厕两个（6蹲位一个、4蹲位一个）</w:t>
            </w:r>
          </w:p>
        </w:tc>
      </w:tr>
      <w:tr w:rsidR="00C61E2B">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厕所及排污设施建设（厕所4所，排污管80米）,公厕两个（6蹲位一个、4蹲位一个）</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厕所及排污设施建设（厕所4所，排污管80米）,公厕两个（6蹲位一个、4蹲位一个）</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完成100%，知青大院住户厕所及排污设施建设（厕所4所，排污管80米）,公厕两个（6蹲位一个、4蹲位一个）</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28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28</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21.87</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可以节约购买化肥的钱，增加群众的收入。</w:t>
            </w:r>
          </w:p>
          <w:p w:rsidR="00C61E2B" w:rsidRDefault="00C61E2B">
            <w:pPr>
              <w:widowControl/>
              <w:jc w:val="center"/>
              <w:textAlignment w:val="center"/>
              <w:rPr>
                <w:rFonts w:ascii="宋体" w:hAnsi="宋体" w:cs="宋体"/>
                <w:color w:val="000000"/>
                <w:kern w:val="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可以节约购买化肥的钱，增加群众的收入。</w:t>
            </w:r>
          </w:p>
          <w:p w:rsidR="00C61E2B" w:rsidRDefault="00C61E2B">
            <w:pPr>
              <w:widowControl/>
              <w:jc w:val="center"/>
              <w:textAlignment w:val="center"/>
              <w:rPr>
                <w:rFonts w:ascii="宋体" w:hAnsi="宋体" w:cs="宋体"/>
                <w:color w:val="000000"/>
                <w:kern w:val="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可以节约购买化肥的钱，增加群众的收入。</w:t>
            </w:r>
          </w:p>
          <w:p w:rsidR="00C61E2B" w:rsidRDefault="00C61E2B">
            <w:pPr>
              <w:widowControl/>
              <w:jc w:val="center"/>
              <w:textAlignment w:val="center"/>
              <w:rPr>
                <w:rFonts w:ascii="宋体" w:hAnsi="宋体" w:cs="宋体"/>
                <w:color w:val="000000"/>
                <w:kern w:val="0"/>
                <w:sz w:val="24"/>
              </w:rPr>
            </w:pP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社会效益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能有效解决住户与公共区域上厕所难的问题</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能有效解决住户与公共区域上厕所难的问题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能有效解决住户与公共区域上厕所难的问题</w:t>
            </w:r>
          </w:p>
        </w:tc>
      </w:tr>
      <w:tr w:rsidR="00C61E2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生态效益</w:t>
            </w:r>
          </w:p>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通过基础设施建设和风貌改造，村容村貌大为改变，生活环境明显改善，村民和谐幸福指数显著提高。</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通过基础设施建设和风貌改造，村容村貌大为改变，生活环境明显改善，村民和谐幸福指数显著提高。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通过基础设施建设和风貌改造，村容村貌大为改变，生活环境明显改善，村民和谐幸福指数显著提高。</w:t>
            </w:r>
          </w:p>
        </w:tc>
      </w:tr>
      <w:tr w:rsidR="00C61E2B">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C61E2B" w:rsidRDefault="00C61E2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61E2B" w:rsidRDefault="005A320A">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r>
    </w:tbl>
    <w:p w:rsidR="00C61E2B" w:rsidRDefault="00C61E2B">
      <w:pPr>
        <w:spacing w:line="580" w:lineRule="exact"/>
        <w:rPr>
          <w:rFonts w:ascii="仿宋_GB2312" w:eastAsia="仿宋_GB2312" w:hAnsi="仿宋_GB2312" w:cs="仿宋_GB2312"/>
          <w:sz w:val="32"/>
          <w:szCs w:val="32"/>
        </w:rPr>
      </w:pPr>
    </w:p>
    <w:p w:rsidR="000B1E80" w:rsidRPr="000B1E80" w:rsidRDefault="000B1E80" w:rsidP="000B1E80">
      <w:pPr>
        <w:pStyle w:val="a0"/>
      </w:pPr>
    </w:p>
    <w:p w:rsidR="00C61E2B" w:rsidRDefault="005A320A">
      <w:pPr>
        <w:numPr>
          <w:ilvl w:val="0"/>
          <w:numId w:val="5"/>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lastRenderedPageBreak/>
        <w:t>部门开展绩效评价结果。</w:t>
      </w:r>
    </w:p>
    <w:p w:rsidR="00C61E2B" w:rsidRPr="000B1E80" w:rsidRDefault="005A320A">
      <w:pPr>
        <w:spacing w:line="580" w:lineRule="exact"/>
        <w:ind w:firstLineChars="200" w:firstLine="640"/>
        <w:rPr>
          <w:rFonts w:ascii="仿宋" w:eastAsia="仿宋" w:hAnsi="仿宋" w:cs="方正小标宋简体"/>
          <w:sz w:val="44"/>
          <w:szCs w:val="44"/>
        </w:rPr>
      </w:pPr>
      <w:r w:rsidRPr="000B1E80">
        <w:rPr>
          <w:rFonts w:ascii="仿宋" w:eastAsia="仿宋" w:hAnsi="仿宋" w:cs="仿宋_GB2312" w:hint="eastAsia"/>
          <w:sz w:val="32"/>
          <w:szCs w:val="32"/>
        </w:rPr>
        <w:t>本部门按要求对2018年部门整体支出绩效评价情况开展自评，《陵江乡人民政府2018年部门整体支出绩效评价报告》见附件。</w:t>
      </w:r>
    </w:p>
    <w:p w:rsidR="00C61E2B" w:rsidRDefault="005A320A">
      <w:pPr>
        <w:spacing w:line="600" w:lineRule="exact"/>
        <w:ind w:firstLineChars="250" w:firstLine="800"/>
        <w:outlineLvl w:val="1"/>
        <w:rPr>
          <w:rStyle w:val="2Char"/>
          <w:rFonts w:ascii="黑体" w:eastAsia="黑体" w:hAnsi="黑体"/>
        </w:rPr>
      </w:pPr>
      <w:bookmarkStart w:id="51" w:name="_Toc15377221"/>
      <w:bookmarkStart w:id="52" w:name="_Toc15396612"/>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1"/>
      <w:bookmarkEnd w:id="52"/>
    </w:p>
    <w:p w:rsidR="00C61E2B" w:rsidRDefault="005A320A">
      <w:pPr>
        <w:spacing w:line="600" w:lineRule="exact"/>
        <w:ind w:firstLineChars="200" w:firstLine="643"/>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C61E2B" w:rsidRPr="000B1E80" w:rsidRDefault="005A320A">
      <w:pPr>
        <w:spacing w:line="600" w:lineRule="exact"/>
        <w:ind w:firstLineChars="200" w:firstLine="640"/>
        <w:rPr>
          <w:rFonts w:ascii="仿宋" w:eastAsia="仿宋" w:hAnsi="仿宋"/>
          <w:color w:val="000000" w:themeColor="text1"/>
          <w:sz w:val="32"/>
          <w:szCs w:val="32"/>
        </w:rPr>
      </w:pPr>
      <w:r w:rsidRPr="000B1E80">
        <w:rPr>
          <w:rFonts w:ascii="仿宋" w:eastAsia="仿宋" w:hAnsi="仿宋"/>
          <w:color w:val="000000"/>
          <w:sz w:val="32"/>
          <w:szCs w:val="32"/>
        </w:rPr>
        <w:t>201</w:t>
      </w:r>
      <w:r w:rsidRPr="000B1E80">
        <w:rPr>
          <w:rFonts w:ascii="仿宋" w:eastAsia="仿宋" w:hAnsi="仿宋" w:hint="eastAsia"/>
          <w:color w:val="000000"/>
          <w:sz w:val="32"/>
          <w:szCs w:val="32"/>
        </w:rPr>
        <w:t>8年，机关运行经费支出0万元。</w:t>
      </w:r>
    </w:p>
    <w:p w:rsidR="00C61E2B" w:rsidRDefault="005A320A">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C61E2B" w:rsidRPr="000B1E80" w:rsidRDefault="005A320A">
      <w:pPr>
        <w:spacing w:line="600" w:lineRule="exact"/>
        <w:ind w:firstLineChars="200" w:firstLine="640"/>
        <w:rPr>
          <w:rFonts w:ascii="仿宋" w:eastAsia="仿宋" w:hAnsi="仿宋"/>
          <w:color w:val="000000"/>
          <w:sz w:val="32"/>
          <w:szCs w:val="32"/>
        </w:rPr>
      </w:pPr>
      <w:r w:rsidRPr="000B1E80">
        <w:rPr>
          <w:rFonts w:ascii="仿宋" w:eastAsia="仿宋" w:hAnsi="仿宋"/>
          <w:color w:val="000000"/>
          <w:sz w:val="32"/>
          <w:szCs w:val="32"/>
        </w:rPr>
        <w:t>201</w:t>
      </w:r>
      <w:r w:rsidRPr="000B1E80">
        <w:rPr>
          <w:rFonts w:ascii="仿宋" w:eastAsia="仿宋" w:hAnsi="仿宋" w:hint="eastAsia"/>
          <w:color w:val="000000"/>
          <w:sz w:val="32"/>
          <w:szCs w:val="32"/>
        </w:rPr>
        <w:t>8年，陵江乡人民政府采购支出总额6.82万元，其中：政府采购货物支出6.82万元、政府采购工程支出0万元、政府采购服务支出0万元。授予中小企业合同金额0万元，占政府采购支出总额的0</w:t>
      </w:r>
      <w:r w:rsidRPr="000B1E80">
        <w:rPr>
          <w:rFonts w:ascii="仿宋" w:eastAsia="仿宋" w:hAnsi="仿宋"/>
          <w:color w:val="000000"/>
          <w:sz w:val="32"/>
          <w:szCs w:val="32"/>
        </w:rPr>
        <w:t>%</w:t>
      </w:r>
      <w:r w:rsidR="000B1E80">
        <w:rPr>
          <w:rFonts w:ascii="仿宋" w:eastAsia="仿宋" w:hAnsi="仿宋" w:hint="eastAsia"/>
          <w:color w:val="000000"/>
          <w:sz w:val="32"/>
          <w:szCs w:val="32"/>
        </w:rPr>
        <w:t>.</w:t>
      </w:r>
    </w:p>
    <w:p w:rsidR="00C61E2B" w:rsidRDefault="005A320A">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C61E2B" w:rsidRPr="000B1E80" w:rsidRDefault="005A320A">
      <w:pPr>
        <w:autoSpaceDE w:val="0"/>
        <w:autoSpaceDN w:val="0"/>
        <w:adjustRightInd w:val="0"/>
        <w:spacing w:line="600" w:lineRule="exact"/>
        <w:ind w:firstLineChars="200" w:firstLine="640"/>
        <w:jc w:val="left"/>
        <w:rPr>
          <w:rFonts w:ascii="仿宋" w:eastAsia="仿宋" w:hAnsi="仿宋"/>
          <w:color w:val="000000"/>
          <w:sz w:val="32"/>
          <w:szCs w:val="32"/>
        </w:rPr>
      </w:pPr>
      <w:r w:rsidRPr="000B1E80">
        <w:rPr>
          <w:rFonts w:ascii="仿宋" w:eastAsia="仿宋" w:hAnsi="仿宋" w:hint="eastAsia"/>
          <w:color w:val="000000"/>
          <w:sz w:val="32"/>
          <w:szCs w:val="32"/>
        </w:rPr>
        <w:t>截至</w:t>
      </w:r>
      <w:r w:rsidRPr="000B1E80">
        <w:rPr>
          <w:rFonts w:ascii="仿宋" w:eastAsia="仿宋" w:hAnsi="仿宋"/>
          <w:color w:val="000000"/>
          <w:sz w:val="32"/>
          <w:szCs w:val="32"/>
        </w:rPr>
        <w:t>201</w:t>
      </w:r>
      <w:r w:rsidRPr="000B1E80">
        <w:rPr>
          <w:rFonts w:ascii="仿宋" w:eastAsia="仿宋" w:hAnsi="仿宋" w:hint="eastAsia"/>
          <w:color w:val="000000"/>
          <w:sz w:val="32"/>
          <w:szCs w:val="32"/>
        </w:rPr>
        <w:t>8年</w:t>
      </w:r>
      <w:r w:rsidRPr="000B1E80">
        <w:rPr>
          <w:rFonts w:ascii="仿宋" w:eastAsia="仿宋" w:hAnsi="仿宋"/>
          <w:color w:val="000000"/>
          <w:sz w:val="32"/>
          <w:szCs w:val="32"/>
        </w:rPr>
        <w:t>12</w:t>
      </w:r>
      <w:r w:rsidRPr="000B1E80">
        <w:rPr>
          <w:rFonts w:ascii="仿宋" w:eastAsia="仿宋" w:hAnsi="仿宋" w:hint="eastAsia"/>
          <w:color w:val="000000"/>
          <w:sz w:val="32"/>
          <w:szCs w:val="32"/>
        </w:rPr>
        <w:t>月</w:t>
      </w:r>
      <w:r w:rsidRPr="000B1E80">
        <w:rPr>
          <w:rFonts w:ascii="仿宋" w:eastAsia="仿宋" w:hAnsi="仿宋"/>
          <w:color w:val="000000"/>
          <w:sz w:val="32"/>
          <w:szCs w:val="32"/>
        </w:rPr>
        <w:t>31</w:t>
      </w:r>
      <w:r w:rsidRPr="000B1E80">
        <w:rPr>
          <w:rFonts w:ascii="仿宋" w:eastAsia="仿宋" w:hAnsi="仿宋" w:hint="eastAsia"/>
          <w:color w:val="000000"/>
          <w:sz w:val="32"/>
          <w:szCs w:val="32"/>
        </w:rPr>
        <w:t>日，陵江乡人民政府共有车辆1辆，其中：一般公务用车1辆，</w:t>
      </w:r>
      <w:r w:rsidRPr="000B1E80">
        <w:rPr>
          <w:rFonts w:ascii="仿宋" w:eastAsia="仿宋" w:hAnsi="仿宋" w:hint="eastAsia"/>
          <w:color w:val="000000" w:themeColor="text1"/>
          <w:sz w:val="32"/>
          <w:szCs w:val="32"/>
        </w:rPr>
        <w:t>单价</w:t>
      </w:r>
      <w:r w:rsidRPr="000B1E80">
        <w:rPr>
          <w:rFonts w:ascii="仿宋" w:eastAsia="仿宋" w:hAnsi="仿宋"/>
          <w:color w:val="000000" w:themeColor="text1"/>
          <w:sz w:val="32"/>
          <w:szCs w:val="32"/>
        </w:rPr>
        <w:t>50</w:t>
      </w:r>
      <w:r w:rsidRPr="000B1E80">
        <w:rPr>
          <w:rFonts w:ascii="仿宋" w:eastAsia="仿宋" w:hAnsi="仿宋" w:hint="eastAsia"/>
          <w:color w:val="000000" w:themeColor="text1"/>
          <w:sz w:val="32"/>
          <w:szCs w:val="32"/>
        </w:rPr>
        <w:t>万元以上通用设备0台（套），单价</w:t>
      </w:r>
      <w:r w:rsidRPr="000B1E80">
        <w:rPr>
          <w:rFonts w:ascii="仿宋" w:eastAsia="仿宋" w:hAnsi="仿宋"/>
          <w:color w:val="000000" w:themeColor="text1"/>
          <w:sz w:val="32"/>
          <w:szCs w:val="32"/>
        </w:rPr>
        <w:t>100</w:t>
      </w:r>
      <w:r w:rsidRPr="000B1E80">
        <w:rPr>
          <w:rFonts w:ascii="仿宋" w:eastAsia="仿宋" w:hAnsi="仿宋" w:hint="eastAsia"/>
          <w:color w:val="000000"/>
          <w:sz w:val="32"/>
          <w:szCs w:val="32"/>
        </w:rPr>
        <w:t>万元以上专用设备0台（套）。</w:t>
      </w:r>
    </w:p>
    <w:p w:rsidR="00C61E2B" w:rsidRDefault="00C61E2B" w:rsidP="00C61E2B">
      <w:pPr>
        <w:spacing w:line="600" w:lineRule="atLeast"/>
        <w:ind w:firstLineChars="200" w:firstLine="640"/>
        <w:rPr>
          <w:rFonts w:ascii="仿宋_GB2312" w:eastAsia="仿宋_GB2312"/>
          <w:b/>
          <w:color w:val="000000"/>
          <w:sz w:val="32"/>
          <w:szCs w:val="32"/>
        </w:rPr>
      </w:pPr>
    </w:p>
    <w:p w:rsidR="00C61E2B" w:rsidRDefault="005A320A">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C61E2B" w:rsidRDefault="005A320A">
      <w:pPr>
        <w:numPr>
          <w:ilvl w:val="0"/>
          <w:numId w:val="6"/>
        </w:numPr>
        <w:spacing w:line="600" w:lineRule="exact"/>
        <w:ind w:firstLineChars="150" w:firstLine="663"/>
        <w:jc w:val="center"/>
        <w:outlineLvl w:val="0"/>
        <w:rPr>
          <w:rStyle w:val="1Char"/>
          <w:rFonts w:ascii="黑体" w:eastAsia="黑体" w:hAnsi="黑体"/>
          <w:b w:val="0"/>
        </w:rPr>
      </w:pPr>
      <w:bookmarkStart w:id="56" w:name="_Toc15377225"/>
      <w:bookmarkStart w:id="57"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6"/>
      <w:bookmarkEnd w:id="57"/>
    </w:p>
    <w:p w:rsidR="00C61E2B" w:rsidRDefault="00C61E2B">
      <w:pPr>
        <w:spacing w:line="600" w:lineRule="exact"/>
        <w:jc w:val="left"/>
        <w:rPr>
          <w:rFonts w:ascii="宋体"/>
          <w:b/>
          <w:color w:val="000000"/>
          <w:sz w:val="44"/>
          <w:szCs w:val="44"/>
        </w:rPr>
      </w:pPr>
    </w:p>
    <w:p w:rsidR="00C61E2B" w:rsidRDefault="005A320A">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C61E2B" w:rsidRDefault="005A320A">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p>
    <w:p w:rsidR="00C61E2B" w:rsidRDefault="005A320A">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3.年末结转和结余：指单位按有关规定结转到下年或以后年度继续使用的资金。</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4</w:t>
      </w:r>
      <w:r>
        <w:rPr>
          <w:rFonts w:ascii="仿宋_GB2312" w:eastAsia="仿宋_GB2312"/>
          <w:color w:val="000000"/>
          <w:sz w:val="32"/>
          <w:szCs w:val="32"/>
        </w:rPr>
        <w:t>.</w:t>
      </w:r>
      <w:r>
        <w:rPr>
          <w:rFonts w:ascii="仿宋_GB2312" w:eastAsia="仿宋_GB2312" w:hint="eastAsia"/>
          <w:color w:val="000000"/>
          <w:sz w:val="32"/>
          <w:szCs w:val="32"/>
        </w:rPr>
        <w:t>一般公共服务（201）政府办公厅及相关机构事务支出（03）行政运行（01）：指行政单位的基本支出。</w:t>
      </w:r>
    </w:p>
    <w:p w:rsidR="00C61E2B" w:rsidRDefault="005A320A">
      <w:pPr>
        <w:ind w:firstLineChars="200" w:firstLine="640"/>
        <w:rPr>
          <w:b/>
          <w:bCs/>
        </w:rPr>
      </w:pPr>
      <w:r>
        <w:rPr>
          <w:rFonts w:ascii="仿宋_GB2312" w:eastAsia="仿宋_GB2312" w:hint="eastAsia"/>
          <w:color w:val="000000"/>
          <w:sz w:val="32"/>
          <w:szCs w:val="32"/>
        </w:rPr>
        <w:t>5.一般公共服务（201）人大事务（01）行政运行（01）：指人大事务的基本支出。</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6</w:t>
      </w:r>
      <w:r>
        <w:rPr>
          <w:rFonts w:ascii="仿宋_GB2312" w:eastAsia="仿宋_GB2312"/>
          <w:color w:val="000000"/>
          <w:sz w:val="32"/>
          <w:szCs w:val="32"/>
        </w:rPr>
        <w:t>.</w:t>
      </w:r>
      <w:r>
        <w:rPr>
          <w:rFonts w:ascii="仿宋_GB2312" w:eastAsia="仿宋_GB2312" w:hint="eastAsia"/>
          <w:color w:val="000000"/>
          <w:sz w:val="32"/>
          <w:szCs w:val="32"/>
        </w:rPr>
        <w:t>一般公共服务（201）政府办公厅及相关机构事务支出（03）其他政府办公厅及相关机构事务支出（99）：指其他政府办公厅及相关机构事务支出。</w:t>
      </w:r>
    </w:p>
    <w:p w:rsidR="00C61E2B" w:rsidRDefault="005A320A">
      <w:pPr>
        <w:ind w:firstLineChars="200" w:firstLine="640"/>
      </w:pPr>
      <w:r>
        <w:rPr>
          <w:rFonts w:ascii="仿宋_GB2312" w:eastAsia="仿宋_GB2312" w:hint="eastAsia"/>
          <w:color w:val="000000"/>
          <w:sz w:val="32"/>
          <w:szCs w:val="32"/>
        </w:rPr>
        <w:t>7.一般公共服务支出（201）党政办公厅及相关机构事务（31）行政运行（01）：指党政办公厅基本支出。</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8.公共安全支出（204）公安（02）一般行政管理事务支出（02）：指行政单位未单独设置项级科目的其他项目支出。</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9.公共安全支出（204）其他一般公共服务支出（99）：其他一般公共服务支出（01）：指其他用于公共安全方面的支出。</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10.社会保障和就业支出（208）行政事业单位离退休（05）机关事业单位基本养老保险缴费支出（05）：指机关事业范围实施养老制度有单位缴纳的基本养老保险费支出。</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11.社会保障和就业支出（208）其他社会保障和就业支出（99）其他社会保障和就业支出（01）:指其他社会保障和就业支出。</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12.医疗卫生与计划生育支出（210）公共卫生（04）其他公共卫生支出（99）:指其他公共卫生支出。</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13.医疗卫生与计划生育支出（210）计划生育事务（07）其他计划生育事务支出（99）:指其他计划生育事务支出。</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14.医疗卫生与计划生育支出（210）行政单位医疗（11）行政单位医疗（01）:指反映财政部门集中安排的行政单位基本医疗保险经费，未参加医疗保险的行政单位的公费医疗经费，按国家规定享受离休人员、老红军战士待遇人员的医疗经费。</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15.医疗卫生与计划生育支出（210）行政单位医疗支出（11）公务员医疗补助（03）：指财政部门集中安排的公务员医疗补助。</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16.医疗卫生与计划生育支出(210)行政单位医疗支出(11)其他行政单位医疗支出(99):指财政对其他医疗保险的补助支出。</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17.农林水支出（213）农业（01）其他农业支出（99）：</w:t>
      </w:r>
      <w:r>
        <w:rPr>
          <w:rFonts w:ascii="仿宋_GB2312" w:eastAsia="仿宋_GB2312" w:hint="eastAsia"/>
          <w:color w:val="000000"/>
          <w:sz w:val="32"/>
          <w:szCs w:val="32"/>
        </w:rPr>
        <w:lastRenderedPageBreak/>
        <w:t>指其他用于农业方面的支出。</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18.农林水支出（213）扶贫（05）农村基础设施建设（04）：指农村贫困地区乡道路、住房、基本农田、水利设施、人畜饮水、生态环境保护等改善人生产生活条件方面的支出。</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19.农林水支出（213）扶贫（05）其他扶贫支出（99）：指其他用于扶贫方面的支出。</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20.农林水支出（213）农村综合改革(07)对村民委员会和村党支部的补助(05)：指各级财政对村民委员会和村党支部的补助支出。</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21.农林水支出（213）其他农林水支出（99）其他农林水支出(99)：指其他农林水支出。</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22.资源勘探信息等支出（215）安全生产监管（06）其他安全生产监管支出（99）：指其他安全生产监管支出。</w:t>
      </w:r>
    </w:p>
    <w:p w:rsidR="00C61E2B" w:rsidRDefault="005A320A">
      <w:pPr>
        <w:ind w:firstLineChars="200" w:firstLine="640"/>
      </w:pPr>
      <w:r>
        <w:rPr>
          <w:rFonts w:ascii="仿宋_GB2312" w:eastAsia="仿宋_GB2312" w:hint="eastAsia"/>
          <w:color w:val="000000"/>
          <w:sz w:val="32"/>
          <w:szCs w:val="32"/>
        </w:rPr>
        <w:t>23.住房保障支出（221）住房改革支出（02）住房公积金（01）：指行政事业单位按人力资源和社会保障部、财政部规定的基本工资和津补贴依规定比例为职工缴纳住房公积金。</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24</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C61E2B" w:rsidRDefault="005A320A">
      <w:pPr>
        <w:ind w:firstLineChars="200" w:firstLine="640"/>
        <w:rPr>
          <w:rFonts w:ascii="仿宋_GB2312" w:eastAsia="仿宋_GB2312"/>
          <w:color w:val="000000"/>
          <w:sz w:val="32"/>
          <w:szCs w:val="32"/>
        </w:rPr>
      </w:pPr>
      <w:r>
        <w:rPr>
          <w:rFonts w:ascii="仿宋_GB2312" w:eastAsia="仿宋_GB2312" w:hint="eastAsia"/>
          <w:color w:val="000000"/>
          <w:sz w:val="32"/>
          <w:szCs w:val="32"/>
        </w:rPr>
        <w:t>25</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p>
    <w:p w:rsidR="00C61E2B" w:rsidRDefault="005A320A">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26</w:t>
      </w:r>
      <w:r>
        <w:rPr>
          <w:rFonts w:ascii="仿宋_GB2312" w:eastAsia="仿宋_GB2312"/>
          <w:sz w:val="32"/>
          <w:szCs w:val="32"/>
        </w:rPr>
        <w:t>.</w:t>
      </w:r>
      <w:r>
        <w:rPr>
          <w:rFonts w:ascii="仿宋_GB2312" w:eastAsia="仿宋_GB2312" w:hint="eastAsia"/>
          <w:sz w:val="32"/>
          <w:szCs w:val="32"/>
        </w:rPr>
        <w:t>“三公”经费：指部门用财政拨款安排的因公出国（境）</w:t>
      </w:r>
      <w:r>
        <w:rPr>
          <w:rFonts w:ascii="仿宋_GB2312" w:eastAsia="仿宋_GB2312" w:hint="eastAsia"/>
          <w:sz w:val="32"/>
          <w:szCs w:val="32"/>
        </w:rPr>
        <w:lastRenderedPageBreak/>
        <w:t>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C61E2B" w:rsidRDefault="005A320A">
      <w:pPr>
        <w:pStyle w:val="Default"/>
        <w:spacing w:line="560" w:lineRule="exact"/>
        <w:ind w:firstLineChars="200" w:firstLine="640"/>
        <w:rPr>
          <w:rFonts w:ascii="仿宋_GB2312" w:eastAsia="仿宋_GB2312" w:cs="黑体"/>
          <w:sz w:val="32"/>
          <w:szCs w:val="32"/>
        </w:rPr>
      </w:pPr>
      <w:r>
        <w:rPr>
          <w:rFonts w:ascii="仿宋_GB2312" w:eastAsia="仿宋_GB2312" w:hint="eastAsia"/>
          <w:sz w:val="32"/>
          <w:szCs w:val="32"/>
        </w:rPr>
        <w:t>27</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61E2B" w:rsidRDefault="005A320A">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59"/>
    </w:p>
    <w:p w:rsidR="00C61E2B" w:rsidRDefault="00C61E2B">
      <w:pPr>
        <w:spacing w:line="600" w:lineRule="exact"/>
        <w:jc w:val="center"/>
        <w:outlineLvl w:val="0"/>
        <w:rPr>
          <w:rStyle w:val="1Char"/>
        </w:rPr>
      </w:pPr>
    </w:p>
    <w:p w:rsidR="00C61E2B" w:rsidRDefault="005A320A">
      <w:pPr>
        <w:pStyle w:val="2"/>
        <w:rPr>
          <w:rStyle w:val="1Char"/>
          <w:rFonts w:ascii="仿宋" w:eastAsia="仿宋" w:hAnsi="仿宋"/>
          <w:sz w:val="32"/>
          <w:szCs w:val="32"/>
        </w:rPr>
      </w:pPr>
      <w:bookmarkStart w:id="60" w:name="_Toc15396615"/>
      <w:r>
        <w:rPr>
          <w:rStyle w:val="1Char"/>
          <w:rFonts w:ascii="仿宋" w:eastAsia="仿宋" w:hAnsi="仿宋" w:hint="eastAsia"/>
          <w:sz w:val="32"/>
          <w:szCs w:val="32"/>
        </w:rPr>
        <w:t>附件1</w:t>
      </w:r>
      <w:bookmarkEnd w:id="60"/>
    </w:p>
    <w:p w:rsidR="00C61E2B" w:rsidRPr="000B1E80" w:rsidRDefault="005A320A" w:rsidP="000B1E80">
      <w:pPr>
        <w:spacing w:line="600" w:lineRule="exact"/>
        <w:jc w:val="center"/>
        <w:outlineLvl w:val="0"/>
        <w:rPr>
          <w:rFonts w:ascii="黑体" w:eastAsia="黑体" w:hAnsi="黑体" w:cs="方正小标宋简体"/>
          <w:sz w:val="36"/>
          <w:szCs w:val="36"/>
        </w:rPr>
      </w:pPr>
      <w:bookmarkStart w:id="61" w:name="_Toc15396616"/>
      <w:r>
        <w:rPr>
          <w:rFonts w:ascii="黑体" w:eastAsia="黑体" w:hAnsi="黑体" w:cs="方正小标宋简体" w:hint="eastAsia"/>
          <w:sz w:val="36"/>
          <w:szCs w:val="36"/>
        </w:rPr>
        <w:t>陵江乡人民政府2018年部门整体支出绩效评价报告</w:t>
      </w:r>
      <w:bookmarkEnd w:id="61"/>
    </w:p>
    <w:p w:rsidR="00C61E2B" w:rsidRDefault="005A320A">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rsidR="00C61E2B" w:rsidRDefault="005A320A">
      <w:pPr>
        <w:spacing w:line="580" w:lineRule="exact"/>
        <w:ind w:firstLineChars="200" w:firstLine="640"/>
      </w:pPr>
      <w:r>
        <w:rPr>
          <w:rFonts w:ascii="仿宋" w:eastAsia="仿宋" w:hAnsi="仿宋" w:cs="仿宋_GB2312" w:hint="eastAsia"/>
          <w:sz w:val="32"/>
          <w:szCs w:val="32"/>
        </w:rPr>
        <w:t>陵江乡人民政府统筹全乡人、财、物，整合乡政府所有人员和机构，除领导职位外，组建了一办两所三中心。党政办、财政所、司法所、社会事业服务中心、经济发展服务中心、就业和社会保障服务中心。</w:t>
      </w:r>
    </w:p>
    <w:p w:rsidR="00C61E2B" w:rsidRDefault="005A320A">
      <w:pPr>
        <w:numPr>
          <w:ilvl w:val="0"/>
          <w:numId w:val="7"/>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机构职能。</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陵江乡党委政府的职能主要是：落实政策、促进发展、维护稳定、加强管理、提供服务五个方面。贯彻执行党的路线、方针、政策，讨论决定本乡经济建设和社会发展的重大问题；领导各部门和群众组织，依照国家法律法规及各自章程行使职权；加强乡党委自身建设和村级组织建设；按照干部管理权限，负责对干部的教育、培养、选拔和监督工作；密切联系群众，为全乡农村经济和社会事业发展服好</w:t>
      </w:r>
      <w:proofErr w:type="gramStart"/>
      <w:r>
        <w:rPr>
          <w:rFonts w:ascii="仿宋" w:eastAsia="仿宋" w:hAnsi="仿宋" w:cs="仿宋_GB2312" w:hint="eastAsia"/>
          <w:sz w:val="32"/>
          <w:szCs w:val="32"/>
        </w:rPr>
        <w:t>务</w:t>
      </w:r>
      <w:proofErr w:type="gramEnd"/>
      <w:r>
        <w:rPr>
          <w:rFonts w:ascii="仿宋" w:eastAsia="仿宋" w:hAnsi="仿宋" w:cs="仿宋_GB2312" w:hint="eastAsia"/>
          <w:sz w:val="32"/>
          <w:szCs w:val="32"/>
        </w:rPr>
        <w:t>。</w:t>
      </w:r>
    </w:p>
    <w:p w:rsidR="00C61E2B" w:rsidRDefault="005A320A">
      <w:pPr>
        <w:numPr>
          <w:ilvl w:val="0"/>
          <w:numId w:val="7"/>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人员概况。</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现有编制24人。其中行政编制16人，事业编制6人，工勤编制2人。2018年底在职人员24</w:t>
      </w:r>
      <w:r>
        <w:rPr>
          <w:rFonts w:ascii="仿宋" w:eastAsia="仿宋" w:hAnsi="仿宋" w:cs="仿宋_GB2312" w:hint="eastAsia"/>
          <w:sz w:val="32"/>
          <w:szCs w:val="32"/>
          <w:lang w:val="zh-CN"/>
        </w:rPr>
        <w:t>人，其中：行政</w:t>
      </w:r>
      <w:r>
        <w:rPr>
          <w:rFonts w:ascii="仿宋" w:eastAsia="仿宋" w:hAnsi="仿宋" w:cs="仿宋_GB2312" w:hint="eastAsia"/>
          <w:sz w:val="32"/>
          <w:szCs w:val="32"/>
        </w:rPr>
        <w:t>13</w:t>
      </w:r>
      <w:r>
        <w:rPr>
          <w:rFonts w:ascii="仿宋" w:eastAsia="仿宋" w:hAnsi="仿宋" w:cs="仿宋_GB2312" w:hint="eastAsia"/>
          <w:sz w:val="32"/>
          <w:szCs w:val="32"/>
          <w:lang w:val="zh-CN"/>
        </w:rPr>
        <w:t>人，行政工勤</w:t>
      </w:r>
      <w:r>
        <w:rPr>
          <w:rFonts w:ascii="仿宋" w:eastAsia="仿宋" w:hAnsi="仿宋" w:cs="仿宋_GB2312" w:hint="eastAsia"/>
          <w:sz w:val="32"/>
          <w:szCs w:val="32"/>
        </w:rPr>
        <w:t>2</w:t>
      </w:r>
      <w:r>
        <w:rPr>
          <w:rFonts w:ascii="仿宋" w:eastAsia="仿宋" w:hAnsi="仿宋" w:cs="仿宋_GB2312" w:hint="eastAsia"/>
          <w:sz w:val="32"/>
          <w:szCs w:val="32"/>
          <w:lang w:val="zh-CN"/>
        </w:rPr>
        <w:t>人，事业</w:t>
      </w:r>
      <w:r>
        <w:rPr>
          <w:rFonts w:ascii="仿宋" w:eastAsia="仿宋" w:hAnsi="仿宋" w:cs="仿宋_GB2312" w:hint="eastAsia"/>
          <w:sz w:val="32"/>
          <w:szCs w:val="32"/>
        </w:rPr>
        <w:t>9</w:t>
      </w:r>
      <w:r>
        <w:rPr>
          <w:rFonts w:ascii="仿宋" w:eastAsia="仿宋" w:hAnsi="仿宋" w:cs="仿宋_GB2312" w:hint="eastAsia"/>
          <w:sz w:val="32"/>
          <w:szCs w:val="32"/>
          <w:lang w:val="zh-CN"/>
        </w:rPr>
        <w:t>人</w:t>
      </w:r>
      <w:r>
        <w:rPr>
          <w:rFonts w:ascii="仿宋" w:eastAsia="仿宋" w:hAnsi="仿宋" w:cs="仿宋_GB2312" w:hint="eastAsia"/>
          <w:sz w:val="32"/>
          <w:szCs w:val="32"/>
        </w:rPr>
        <w:t>。</w:t>
      </w:r>
    </w:p>
    <w:p w:rsidR="00C61E2B" w:rsidRDefault="00C61E2B" w:rsidP="00C61E2B">
      <w:pPr>
        <w:pStyle w:val="21"/>
        <w:ind w:leftChars="200" w:left="420" w:firstLineChars="0" w:firstLine="0"/>
      </w:pPr>
    </w:p>
    <w:p w:rsidR="00C61E2B" w:rsidRDefault="005A320A">
      <w:pPr>
        <w:spacing w:line="580" w:lineRule="exact"/>
        <w:ind w:firstLineChars="200" w:firstLine="640"/>
        <w:rPr>
          <w:rFonts w:ascii="黑体" w:eastAsia="黑体" w:hAnsi="黑体" w:cs="黑体"/>
          <w:sz w:val="32"/>
          <w:szCs w:val="32"/>
        </w:rPr>
      </w:pPr>
      <w:r>
        <w:rPr>
          <w:rFonts w:ascii="黑体" w:eastAsia="黑体" w:hAnsi="黑体" w:cs="黑体"/>
          <w:sz w:val="32"/>
          <w:szCs w:val="32"/>
        </w:rPr>
        <w:lastRenderedPageBreak/>
        <w:t>二、部门财政资金收支情况</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rsidR="00C61E2B" w:rsidRDefault="005A320A">
      <w:pPr>
        <w:spacing w:line="580" w:lineRule="exact"/>
        <w:ind w:firstLineChars="200" w:firstLine="640"/>
        <w:rPr>
          <w:rFonts w:eastAsia="仿宋"/>
        </w:rPr>
      </w:pPr>
      <w:r>
        <w:rPr>
          <w:rFonts w:ascii="仿宋" w:eastAsia="仿宋" w:hAnsi="仿宋" w:cs="仿宋_GB2312" w:hint="eastAsia"/>
          <w:sz w:val="32"/>
          <w:szCs w:val="32"/>
        </w:rPr>
        <w:t>2018年陵江乡收入总额为769.08万元，其中：当年财政拨款收入769.08万元。</w:t>
      </w:r>
    </w:p>
    <w:p w:rsidR="00C61E2B" w:rsidRDefault="005A320A">
      <w:pPr>
        <w:numPr>
          <w:ilvl w:val="0"/>
          <w:numId w:val="8"/>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部门财政资金支出情况。</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2018年陵江乡支出总额为869.71万元，其中：基本支出346.07万元，项目支出523.63万元。严格控制“三公经费”管理，严格实行公务卡消费，公务用车运行维护费用为6.93万元;公务接待费0.44万元；无因公出国境费用支出。</w:t>
      </w:r>
    </w:p>
    <w:p w:rsidR="00C61E2B" w:rsidRDefault="00C61E2B">
      <w:pPr>
        <w:pStyle w:val="21"/>
        <w:ind w:firstLineChars="0" w:firstLine="0"/>
      </w:pPr>
    </w:p>
    <w:p w:rsidR="00C61E2B" w:rsidRDefault="005A320A">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陵江</w:t>
      </w:r>
      <w:proofErr w:type="gramStart"/>
      <w:r>
        <w:rPr>
          <w:rFonts w:ascii="仿宋" w:eastAsia="仿宋" w:hAnsi="仿宋" w:cs="仿宋_GB2312" w:hint="eastAsia"/>
          <w:sz w:val="32"/>
          <w:szCs w:val="32"/>
        </w:rPr>
        <w:t>乡及时</w:t>
      </w:r>
      <w:proofErr w:type="gramEnd"/>
      <w:r>
        <w:rPr>
          <w:rFonts w:ascii="仿宋" w:eastAsia="仿宋" w:hAnsi="仿宋" w:cs="仿宋_GB2312" w:hint="eastAsia"/>
          <w:sz w:val="32"/>
          <w:szCs w:val="32"/>
        </w:rPr>
        <w:t>进行预决算的编制，对本年度相应用款进行及时清理和处理，做到账</w:t>
      </w:r>
      <w:proofErr w:type="gramStart"/>
      <w:r>
        <w:rPr>
          <w:rFonts w:ascii="仿宋" w:eastAsia="仿宋" w:hAnsi="仿宋" w:cs="仿宋_GB2312" w:hint="eastAsia"/>
          <w:sz w:val="32"/>
          <w:szCs w:val="32"/>
        </w:rPr>
        <w:t>账</w:t>
      </w:r>
      <w:proofErr w:type="gramEnd"/>
      <w:r>
        <w:rPr>
          <w:rFonts w:ascii="仿宋" w:eastAsia="仿宋" w:hAnsi="仿宋" w:cs="仿宋_GB2312" w:hint="eastAsia"/>
          <w:sz w:val="32"/>
          <w:szCs w:val="32"/>
        </w:rPr>
        <w:t>相符、账实相符、账证相符,按先有预算再有支出的原则，及时处理相关事务；对绩效目标进行季度梳理和年度分析，及时上报相关报表；对专项预算提前细化，分科目上报，做到收支平衡。</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（二）专项预算管理。</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在资金使用上,我们一直按照国家财经法规和机关财务管理制度规定，以及有关专项资金管理办法的规定开支。资金</w:t>
      </w:r>
      <w:bookmarkStart w:id="62" w:name="_GoBack"/>
      <w:bookmarkEnd w:id="62"/>
      <w:r>
        <w:rPr>
          <w:rFonts w:ascii="仿宋" w:eastAsia="仿宋" w:hAnsi="仿宋" w:cs="仿宋_GB2312"/>
          <w:sz w:val="32"/>
          <w:szCs w:val="32"/>
        </w:rPr>
        <w:t>结付有完整的审批程序和手续，按照财经制度的有关要求，做到专款专用，专人保管，单位分管领导对资金的使用进行全程监督，保证资金使用的合</w:t>
      </w:r>
      <w:proofErr w:type="gramStart"/>
      <w:r>
        <w:rPr>
          <w:rFonts w:ascii="仿宋" w:eastAsia="仿宋" w:hAnsi="仿宋" w:cs="仿宋_GB2312"/>
          <w:sz w:val="32"/>
          <w:szCs w:val="32"/>
        </w:rPr>
        <w:t>规</w:t>
      </w:r>
      <w:proofErr w:type="gramEnd"/>
      <w:r>
        <w:rPr>
          <w:rFonts w:ascii="仿宋" w:eastAsia="仿宋" w:hAnsi="仿宋" w:cs="仿宋_GB2312"/>
          <w:sz w:val="32"/>
          <w:szCs w:val="32"/>
        </w:rPr>
        <w:t>性。资金使用无截留、挤占、</w:t>
      </w:r>
      <w:r>
        <w:rPr>
          <w:rFonts w:ascii="仿宋" w:eastAsia="仿宋" w:hAnsi="仿宋" w:cs="仿宋_GB2312"/>
          <w:sz w:val="32"/>
          <w:szCs w:val="32"/>
        </w:rPr>
        <w:lastRenderedPageBreak/>
        <w:t>挪用、虚列支出等情况。相关发票由财务室审核后，报分管财务领导签字，再由主要负责人签字同意</w:t>
      </w:r>
      <w:proofErr w:type="gramStart"/>
      <w:r>
        <w:rPr>
          <w:rFonts w:ascii="仿宋" w:eastAsia="仿宋" w:hAnsi="仿宋" w:cs="仿宋_GB2312"/>
          <w:sz w:val="32"/>
          <w:szCs w:val="32"/>
        </w:rPr>
        <w:t>报帐</w:t>
      </w:r>
      <w:proofErr w:type="gramEnd"/>
      <w:r>
        <w:rPr>
          <w:rFonts w:ascii="仿宋" w:eastAsia="仿宋" w:hAnsi="仿宋" w:cs="仿宋_GB2312"/>
          <w:sz w:val="32"/>
          <w:szCs w:val="32"/>
        </w:rPr>
        <w:t>后方可结算。加强预算管理和执行力度，确保资金安全，有效运行，积极服务本单位发展。</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乡绩效管理严格按照上级部门要求，开展自评工作，对评价结果及时总结上报。</w:t>
      </w:r>
    </w:p>
    <w:p w:rsidR="00C61E2B" w:rsidRDefault="005A320A">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C61E2B" w:rsidRPr="0049450D" w:rsidRDefault="000B1E80" w:rsidP="000B1E80">
      <w:pPr>
        <w:pStyle w:val="a0"/>
        <w:ind w:firstLine="0"/>
        <w:rPr>
          <w:rFonts w:ascii="仿宋" w:eastAsia="仿宋" w:hAnsi="仿宋" w:cs="仿宋_GB2312"/>
          <w:sz w:val="32"/>
          <w:szCs w:val="32"/>
        </w:rPr>
      </w:pPr>
      <w:r>
        <w:rPr>
          <w:rFonts w:ascii="仿宋" w:eastAsia="仿宋" w:hAnsi="仿宋" w:cs="仿宋_GB2312" w:hint="eastAsia"/>
          <w:sz w:val="32"/>
          <w:szCs w:val="32"/>
        </w:rPr>
        <w:t xml:space="preserve">    </w:t>
      </w:r>
      <w:r w:rsidR="005A320A">
        <w:rPr>
          <w:rFonts w:ascii="仿宋" w:eastAsia="仿宋" w:hAnsi="仿宋" w:cs="仿宋_GB2312" w:hint="eastAsia"/>
          <w:sz w:val="32"/>
          <w:szCs w:val="32"/>
        </w:rPr>
        <w:t>乡政府按照预算法按时完成预决算编制。在执行过程中有计划进行资金申报使用，完善资金管理及内部控制制度，确保资金安全，做到账款、账</w:t>
      </w:r>
      <w:proofErr w:type="gramStart"/>
      <w:r w:rsidR="005A320A">
        <w:rPr>
          <w:rFonts w:ascii="仿宋" w:eastAsia="仿宋" w:hAnsi="仿宋" w:cs="仿宋_GB2312" w:hint="eastAsia"/>
          <w:sz w:val="32"/>
          <w:szCs w:val="32"/>
        </w:rPr>
        <w:t>账</w:t>
      </w:r>
      <w:proofErr w:type="gramEnd"/>
      <w:r w:rsidR="005A320A">
        <w:rPr>
          <w:rFonts w:ascii="仿宋" w:eastAsia="仿宋" w:hAnsi="仿宋" w:cs="仿宋_GB2312" w:hint="eastAsia"/>
          <w:sz w:val="32"/>
          <w:szCs w:val="32"/>
        </w:rPr>
        <w:t>、账实相符。为全乡经济和社会事业发展提供资金保障。</w:t>
      </w:r>
      <w:r w:rsidR="005A320A" w:rsidRPr="0049450D">
        <w:rPr>
          <w:rFonts w:ascii="仿宋" w:eastAsia="仿宋" w:hAnsi="仿宋" w:cs="仿宋_GB2312" w:hint="eastAsia"/>
          <w:sz w:val="32"/>
          <w:szCs w:val="32"/>
        </w:rPr>
        <w:t>从经济实力看，我乡仍处在“量质同升”的冲刺阶段，面临着“总量不大、质量不优、发展速度不快、发展后劲不足”的困境。根本症结就在于区位劣势转化为区位优势的能力不足，缺乏符合地域特色高效优质的产业支撑，提速增质、产业升级，仍将是我乡最为艰巨的发展任务。</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存在问题。</w:t>
      </w:r>
    </w:p>
    <w:p w:rsidR="00C61E2B" w:rsidRDefault="005A320A">
      <w:pPr>
        <w:spacing w:line="580" w:lineRule="exact"/>
        <w:ind w:firstLineChars="200" w:firstLine="640"/>
      </w:pPr>
      <w:r>
        <w:rPr>
          <w:rFonts w:ascii="仿宋" w:eastAsia="仿宋" w:hAnsi="仿宋" w:cs="仿宋_GB2312" w:hint="eastAsia"/>
          <w:sz w:val="32"/>
          <w:szCs w:val="32"/>
        </w:rPr>
        <w:t>在资金使用计划和进度上有待进一步加强。</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改进建议。</w:t>
      </w:r>
    </w:p>
    <w:p w:rsidR="00C61E2B" w:rsidRDefault="000B1E80" w:rsidP="000B1E80">
      <w:pPr>
        <w:spacing w:line="580" w:lineRule="exact"/>
        <w:rPr>
          <w:rFonts w:ascii="仿宋" w:eastAsia="仿宋" w:hAnsi="仿宋" w:cs="仿宋_GB2312"/>
          <w:sz w:val="32"/>
          <w:szCs w:val="32"/>
        </w:rPr>
      </w:pPr>
      <w:r>
        <w:rPr>
          <w:rFonts w:ascii="仿宋" w:eastAsia="仿宋" w:hAnsi="仿宋" w:cs="仿宋_GB2312" w:hint="eastAsia"/>
          <w:sz w:val="32"/>
          <w:szCs w:val="32"/>
        </w:rPr>
        <w:t xml:space="preserve">    </w:t>
      </w:r>
      <w:r w:rsidR="005A320A">
        <w:rPr>
          <w:rFonts w:ascii="仿宋" w:eastAsia="仿宋" w:hAnsi="仿宋" w:cs="仿宋_GB2312"/>
          <w:sz w:val="32"/>
          <w:szCs w:val="32"/>
        </w:rPr>
        <w:t>进一步完善财务制度，规范财经纪律，严格控制非生产性开支，进一步提高公务卡结算比率。充实财务人员，加强</w:t>
      </w:r>
      <w:r w:rsidR="005A320A">
        <w:rPr>
          <w:rFonts w:ascii="仿宋" w:eastAsia="仿宋" w:hAnsi="仿宋" w:cs="仿宋_GB2312"/>
          <w:sz w:val="32"/>
          <w:szCs w:val="32"/>
        </w:rPr>
        <w:lastRenderedPageBreak/>
        <w:t>财务人员培训，不断提高财务人员素质。</w:t>
      </w:r>
    </w:p>
    <w:p w:rsidR="00C61E2B" w:rsidRDefault="005A320A">
      <w:pPr>
        <w:spacing w:line="580" w:lineRule="exact"/>
        <w:ind w:firstLineChars="300" w:firstLine="960"/>
        <w:rPr>
          <w:rFonts w:ascii="仿宋" w:eastAsia="仿宋" w:hAnsi="仿宋" w:cs="仿宋_GB2312"/>
          <w:sz w:val="32"/>
          <w:szCs w:val="32"/>
        </w:rPr>
      </w:pPr>
      <w:r>
        <w:rPr>
          <w:rFonts w:ascii="仿宋" w:eastAsia="仿宋" w:hAnsi="仿宋" w:cs="仿宋_GB2312" w:hint="eastAsia"/>
          <w:sz w:val="32"/>
          <w:szCs w:val="32"/>
        </w:rPr>
        <w:br w:type="page"/>
      </w:r>
    </w:p>
    <w:p w:rsidR="00C61E2B" w:rsidRDefault="005A320A">
      <w:pPr>
        <w:pStyle w:val="2"/>
        <w:rPr>
          <w:rStyle w:val="1Char"/>
          <w:rFonts w:ascii="仿宋" w:eastAsia="仿宋" w:hAnsi="仿宋"/>
          <w:sz w:val="32"/>
          <w:szCs w:val="32"/>
        </w:rPr>
      </w:pPr>
      <w:bookmarkStart w:id="63" w:name="_Toc15396617"/>
      <w:r>
        <w:rPr>
          <w:rStyle w:val="1Char"/>
          <w:rFonts w:ascii="仿宋" w:eastAsia="仿宋" w:hAnsi="仿宋" w:hint="eastAsia"/>
          <w:sz w:val="32"/>
          <w:szCs w:val="32"/>
        </w:rPr>
        <w:lastRenderedPageBreak/>
        <w:t>附件2</w:t>
      </w:r>
      <w:bookmarkEnd w:id="63"/>
    </w:p>
    <w:p w:rsidR="0049450D" w:rsidRDefault="005A320A" w:rsidP="008D2989">
      <w:pPr>
        <w:spacing w:beforeLines="50" w:line="760" w:lineRule="exact"/>
        <w:jc w:val="center"/>
        <w:rPr>
          <w:rFonts w:ascii="黑体" w:eastAsia="黑体" w:hAnsi="黑体" w:cs="方正小标宋简体"/>
          <w:sz w:val="44"/>
          <w:szCs w:val="44"/>
        </w:rPr>
      </w:pPr>
      <w:r>
        <w:rPr>
          <w:rFonts w:ascii="黑体" w:eastAsia="黑体" w:hAnsi="黑体" w:cs="方正小标宋简体" w:hint="eastAsia"/>
          <w:sz w:val="44"/>
          <w:szCs w:val="44"/>
        </w:rPr>
        <w:t>2018年</w:t>
      </w:r>
      <w:r w:rsidR="0049450D">
        <w:rPr>
          <w:rFonts w:ascii="黑体" w:eastAsia="黑体" w:hAnsi="黑体" w:cs="方正小标宋简体" w:hint="eastAsia"/>
          <w:sz w:val="44"/>
          <w:szCs w:val="44"/>
        </w:rPr>
        <w:t>羌活村、河口村安全饮水建</w:t>
      </w:r>
      <w:r w:rsidR="00845D37">
        <w:rPr>
          <w:rFonts w:ascii="黑体" w:eastAsia="黑体" w:hAnsi="黑体" w:cs="方正小标宋简体" w:hint="eastAsia"/>
          <w:sz w:val="44"/>
          <w:szCs w:val="44"/>
        </w:rPr>
        <w:t>设</w:t>
      </w:r>
      <w:r>
        <w:rPr>
          <w:rFonts w:ascii="黑体" w:eastAsia="黑体" w:hAnsi="黑体" w:cs="方正小标宋简体" w:hint="eastAsia"/>
          <w:sz w:val="44"/>
          <w:szCs w:val="44"/>
        </w:rPr>
        <w:t>项目</w:t>
      </w:r>
    </w:p>
    <w:p w:rsidR="00C61E2B" w:rsidRDefault="005A320A" w:rsidP="008D2989">
      <w:pPr>
        <w:spacing w:beforeLines="50" w:line="760" w:lineRule="exact"/>
        <w:jc w:val="center"/>
        <w:rPr>
          <w:rFonts w:ascii="黑体" w:eastAsia="黑体" w:hAnsi="黑体" w:cs="方正小标宋简体"/>
          <w:sz w:val="44"/>
          <w:szCs w:val="44"/>
        </w:rPr>
      </w:pPr>
      <w:r>
        <w:rPr>
          <w:rFonts w:ascii="黑体" w:eastAsia="黑体" w:hAnsi="黑体" w:cs="方正小标宋简体" w:hint="eastAsia"/>
          <w:sz w:val="44"/>
          <w:szCs w:val="44"/>
        </w:rPr>
        <w:t>支出绩效评价报告</w:t>
      </w:r>
    </w:p>
    <w:p w:rsidR="00845D37" w:rsidRPr="00845D37" w:rsidRDefault="00845D37" w:rsidP="00845D37">
      <w:pPr>
        <w:pStyle w:val="a0"/>
      </w:pP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49450D" w:rsidRPr="0049450D" w:rsidRDefault="0049450D" w:rsidP="0049450D">
      <w:pPr>
        <w:spacing w:line="560" w:lineRule="exact"/>
        <w:ind w:firstLineChars="200" w:firstLine="640"/>
        <w:rPr>
          <w:rFonts w:ascii="仿宋" w:eastAsia="仿宋" w:hAnsi="仿宋" w:cs="仿宋_GB2312"/>
          <w:sz w:val="32"/>
          <w:szCs w:val="32"/>
        </w:rPr>
      </w:pPr>
      <w:r w:rsidRPr="0049450D">
        <w:rPr>
          <w:rFonts w:ascii="仿宋" w:eastAsia="仿宋" w:hAnsi="仿宋" w:cs="仿宋_GB2312" w:hint="eastAsia"/>
          <w:sz w:val="32"/>
          <w:szCs w:val="32"/>
        </w:rPr>
        <w:t>由于“6.25、7.10”的灾害影响，导致河口村、羌活村人畜饮水设施破坏，为了解决群众饮水问题，特修建揽水口各1个</w:t>
      </w:r>
      <w:r>
        <w:rPr>
          <w:rFonts w:ascii="仿宋" w:eastAsia="仿宋" w:hAnsi="仿宋" w:cs="仿宋_GB2312" w:hint="eastAsia"/>
          <w:sz w:val="32"/>
          <w:szCs w:val="32"/>
        </w:rPr>
        <w:t>。</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49450D" w:rsidRPr="0049450D" w:rsidRDefault="0049450D" w:rsidP="0049450D">
      <w:pPr>
        <w:spacing w:line="560" w:lineRule="exact"/>
        <w:ind w:firstLineChars="200" w:firstLine="640"/>
        <w:rPr>
          <w:rFonts w:ascii="仿宋" w:eastAsia="仿宋" w:hAnsi="仿宋" w:cs="仿宋_GB2312"/>
          <w:sz w:val="32"/>
          <w:szCs w:val="32"/>
        </w:rPr>
      </w:pPr>
      <w:r w:rsidRPr="0049450D">
        <w:rPr>
          <w:rFonts w:ascii="仿宋" w:eastAsia="仿宋" w:hAnsi="仿宋" w:cs="仿宋_GB2312" w:hint="eastAsia"/>
          <w:sz w:val="32"/>
          <w:szCs w:val="32"/>
        </w:rPr>
        <w:t>河口村、羌活村人畜饮水设施破坏，为了解决群众饮水问题，特修建揽水口各1个</w:t>
      </w:r>
      <w:r>
        <w:rPr>
          <w:rFonts w:ascii="仿宋" w:eastAsia="仿宋" w:hAnsi="仿宋" w:cs="仿宋_GB2312" w:hint="eastAsia"/>
          <w:sz w:val="32"/>
          <w:szCs w:val="32"/>
        </w:rPr>
        <w:t>，</w:t>
      </w:r>
      <w:r w:rsidRPr="0049450D">
        <w:rPr>
          <w:rFonts w:ascii="仿宋" w:eastAsia="仿宋" w:hAnsi="仿宋" w:cs="仿宋_GB2312" w:hint="eastAsia"/>
          <w:sz w:val="32"/>
          <w:szCs w:val="32"/>
        </w:rPr>
        <w:t>能减少群众拉水、挑水等时间，节约一定的时间和人力成本。</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C61E2B" w:rsidRDefault="005A320A">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rsidR="004B1372" w:rsidRPr="0049450D" w:rsidRDefault="004B1372" w:rsidP="004B1372">
      <w:pPr>
        <w:spacing w:line="560" w:lineRule="exact"/>
        <w:ind w:firstLineChars="200" w:firstLine="640"/>
        <w:rPr>
          <w:rFonts w:ascii="仿宋" w:eastAsia="仿宋" w:hAnsi="仿宋" w:cs="仿宋_GB2312"/>
          <w:sz w:val="32"/>
          <w:szCs w:val="32"/>
        </w:rPr>
      </w:pPr>
      <w:r w:rsidRPr="0049450D">
        <w:rPr>
          <w:rFonts w:ascii="仿宋" w:eastAsia="仿宋" w:hAnsi="仿宋" w:cs="仿宋_GB2312" w:hint="eastAsia"/>
          <w:sz w:val="32"/>
          <w:szCs w:val="32"/>
        </w:rPr>
        <w:t>由于“6.25、7.10”的灾害影响，导致河口村、羌活村人畜饮水设施破坏，为了解决群众饮水问题，</w:t>
      </w:r>
      <w:r w:rsidR="00845D37" w:rsidRPr="00845D37">
        <w:rPr>
          <w:rFonts w:ascii="仿宋" w:eastAsia="仿宋" w:hAnsi="仿宋" w:cs="仿宋_GB2312" w:hint="eastAsia"/>
          <w:sz w:val="32"/>
          <w:szCs w:val="32"/>
        </w:rPr>
        <w:t>减少群众劳力的输出，同时可以把多余的劳力用在增收致富上</w:t>
      </w:r>
      <w:r w:rsidR="00845D37">
        <w:rPr>
          <w:rFonts w:ascii="仿宋" w:eastAsia="仿宋" w:hAnsi="仿宋" w:cs="仿宋_GB2312" w:hint="eastAsia"/>
          <w:sz w:val="32"/>
          <w:szCs w:val="32"/>
        </w:rPr>
        <w:t>，</w:t>
      </w:r>
      <w:r w:rsidRPr="0049450D">
        <w:rPr>
          <w:rFonts w:ascii="仿宋" w:eastAsia="仿宋" w:hAnsi="仿宋" w:cs="仿宋_GB2312" w:hint="eastAsia"/>
          <w:sz w:val="32"/>
          <w:szCs w:val="32"/>
        </w:rPr>
        <w:t>特修建揽水口各1个</w:t>
      </w:r>
      <w:r>
        <w:rPr>
          <w:rFonts w:ascii="仿宋" w:eastAsia="仿宋" w:hAnsi="仿宋" w:cs="仿宋_GB2312" w:hint="eastAsia"/>
          <w:sz w:val="32"/>
          <w:szCs w:val="32"/>
        </w:rPr>
        <w:t>。</w:t>
      </w:r>
    </w:p>
    <w:p w:rsidR="00C61E2B" w:rsidRDefault="005A320A" w:rsidP="004B1372">
      <w:pPr>
        <w:spacing w:line="580" w:lineRule="exact"/>
        <w:ind w:firstLineChars="250" w:firstLine="800"/>
        <w:rPr>
          <w:rFonts w:ascii="仿宋" w:eastAsia="仿宋" w:hAnsi="仿宋" w:cs="仿宋_GB2312"/>
          <w:sz w:val="32"/>
          <w:szCs w:val="32"/>
        </w:rPr>
      </w:pPr>
      <w:r>
        <w:rPr>
          <w:rFonts w:ascii="仿宋" w:eastAsia="仿宋" w:hAnsi="仿宋" w:cs="仿宋_GB2312"/>
          <w:sz w:val="32"/>
          <w:szCs w:val="32"/>
        </w:rPr>
        <w:t>2、项目管理</w:t>
      </w:r>
    </w:p>
    <w:p w:rsidR="004B1372" w:rsidRPr="004B1372" w:rsidRDefault="004B1372" w:rsidP="004B1372">
      <w:pPr>
        <w:spacing w:line="560" w:lineRule="exact"/>
        <w:ind w:firstLineChars="200" w:firstLine="640"/>
        <w:rPr>
          <w:rFonts w:ascii="仿宋" w:eastAsia="仿宋" w:hAnsi="仿宋" w:cs="仿宋_GB2312"/>
          <w:sz w:val="32"/>
          <w:szCs w:val="32"/>
        </w:rPr>
      </w:pPr>
      <w:r w:rsidRPr="004B1372">
        <w:rPr>
          <w:rFonts w:ascii="仿宋" w:eastAsia="仿宋" w:hAnsi="仿宋" w:cs="仿宋_GB2312" w:hint="eastAsia"/>
          <w:sz w:val="32"/>
          <w:szCs w:val="32"/>
        </w:rPr>
        <w:t>根据政府常务会会议决定，2018年九寨沟县统筹整合财政涉农资金安排九寨沟县陵江乡人民政府实施，该项目建设统筹整合财政涉农资金2万元</w:t>
      </w:r>
      <w:r w:rsidR="00845D37">
        <w:rPr>
          <w:rFonts w:ascii="仿宋" w:eastAsia="仿宋" w:hAnsi="仿宋" w:cs="仿宋_GB2312" w:hint="eastAsia"/>
          <w:sz w:val="32"/>
          <w:szCs w:val="32"/>
        </w:rPr>
        <w:t>。</w:t>
      </w:r>
      <w:r w:rsidRPr="004B1372">
        <w:rPr>
          <w:rFonts w:ascii="仿宋" w:eastAsia="仿宋" w:hAnsi="仿宋" w:cs="仿宋_GB2312" w:hint="eastAsia"/>
          <w:sz w:val="32"/>
          <w:szCs w:val="32"/>
        </w:rPr>
        <w:t>该项目于2018年8月开工</w:t>
      </w:r>
      <w:r w:rsidRPr="004B1372">
        <w:rPr>
          <w:rFonts w:ascii="仿宋" w:eastAsia="仿宋" w:hAnsi="仿宋" w:cs="仿宋_GB2312" w:hint="eastAsia"/>
          <w:sz w:val="32"/>
          <w:szCs w:val="32"/>
        </w:rPr>
        <w:lastRenderedPageBreak/>
        <w:t>建设，资金到位率为100%，资金到位及时。</w:t>
      </w:r>
    </w:p>
    <w:p w:rsidR="004B1372" w:rsidRPr="004B1372" w:rsidRDefault="004B1372" w:rsidP="004B1372">
      <w:pPr>
        <w:spacing w:line="580" w:lineRule="exact"/>
        <w:ind w:firstLineChars="200" w:firstLine="640"/>
        <w:rPr>
          <w:rFonts w:ascii="仿宋" w:eastAsia="仿宋" w:hAnsi="仿宋" w:cs="仿宋_GB2312"/>
          <w:sz w:val="32"/>
          <w:szCs w:val="32"/>
        </w:rPr>
      </w:pPr>
      <w:r w:rsidRPr="004B1372">
        <w:rPr>
          <w:rFonts w:ascii="仿宋" w:eastAsia="仿宋" w:hAnsi="仿宋" w:cs="仿宋_GB2312" w:hint="eastAsia"/>
          <w:sz w:val="32"/>
          <w:szCs w:val="32"/>
        </w:rPr>
        <w:t>截止2018年12月，项目资金的实际支出1.8万元，资金开支范围包括揽水口的建设，剩余0.2万元的质保金。该项目工程进度款的拨付是按照工程进度进行的，支付进度为到位资金的100%，支付依据是合</w:t>
      </w:r>
      <w:proofErr w:type="gramStart"/>
      <w:r w:rsidRPr="004B1372">
        <w:rPr>
          <w:rFonts w:ascii="仿宋" w:eastAsia="仿宋" w:hAnsi="仿宋" w:cs="仿宋_GB2312" w:hint="eastAsia"/>
          <w:sz w:val="32"/>
          <w:szCs w:val="32"/>
        </w:rPr>
        <w:t>规</w:t>
      </w:r>
      <w:proofErr w:type="gramEnd"/>
      <w:r w:rsidRPr="004B1372">
        <w:rPr>
          <w:rFonts w:ascii="仿宋" w:eastAsia="仿宋" w:hAnsi="仿宋" w:cs="仿宋_GB2312" w:hint="eastAsia"/>
          <w:sz w:val="32"/>
          <w:szCs w:val="32"/>
        </w:rPr>
        <w:t>合法。</w:t>
      </w:r>
    </w:p>
    <w:p w:rsidR="00C61E2B" w:rsidRDefault="005A320A" w:rsidP="004B1372">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rsidR="004B1372" w:rsidRPr="004B1372" w:rsidRDefault="004B1372" w:rsidP="004B1372">
      <w:pPr>
        <w:spacing w:line="580" w:lineRule="exact"/>
        <w:ind w:firstLineChars="200" w:firstLine="640"/>
        <w:rPr>
          <w:rFonts w:ascii="仿宋" w:eastAsia="仿宋" w:hAnsi="仿宋" w:cs="仿宋_GB2312"/>
          <w:sz w:val="32"/>
          <w:szCs w:val="32"/>
        </w:rPr>
      </w:pPr>
      <w:r w:rsidRPr="004B1372">
        <w:rPr>
          <w:rFonts w:ascii="仿宋" w:eastAsia="仿宋" w:hAnsi="仿宋" w:cs="仿宋_GB2312" w:hint="eastAsia"/>
          <w:sz w:val="32"/>
          <w:szCs w:val="32"/>
        </w:rPr>
        <w:t>能减少群众拉水、挑水等时间，节约一定的成本，能减少群众劳力的输出，同时可以把多余的劳力用在增收致富上。</w:t>
      </w:r>
    </w:p>
    <w:p w:rsidR="00C61E2B" w:rsidRPr="004B1372" w:rsidRDefault="005A320A" w:rsidP="004B1372">
      <w:pPr>
        <w:pStyle w:val="ab"/>
        <w:numPr>
          <w:ilvl w:val="0"/>
          <w:numId w:val="2"/>
        </w:numPr>
        <w:spacing w:line="580" w:lineRule="exact"/>
        <w:ind w:firstLineChars="0"/>
        <w:rPr>
          <w:rFonts w:ascii="仿宋" w:eastAsia="仿宋" w:hAnsi="仿宋" w:cs="仿宋_GB2312"/>
          <w:sz w:val="32"/>
          <w:szCs w:val="32"/>
        </w:rPr>
      </w:pPr>
      <w:r w:rsidRPr="004B1372">
        <w:rPr>
          <w:rFonts w:ascii="仿宋" w:eastAsia="仿宋" w:hAnsi="仿宋" w:cs="仿宋_GB2312"/>
          <w:sz w:val="32"/>
          <w:szCs w:val="32"/>
        </w:rPr>
        <w:t>存在主要问题</w:t>
      </w:r>
    </w:p>
    <w:p w:rsidR="004B1372" w:rsidRPr="004B1372" w:rsidRDefault="004B1372" w:rsidP="004B1372">
      <w:pPr>
        <w:pStyle w:val="a0"/>
        <w:ind w:left="640" w:firstLine="0"/>
        <w:rPr>
          <w:rFonts w:ascii="仿宋" w:eastAsia="仿宋" w:hAnsi="仿宋" w:cs="仿宋_GB2312"/>
          <w:kern w:val="2"/>
          <w:sz w:val="32"/>
          <w:szCs w:val="32"/>
        </w:rPr>
      </w:pPr>
      <w:r w:rsidRPr="004B1372">
        <w:rPr>
          <w:rFonts w:ascii="仿宋" w:eastAsia="仿宋" w:hAnsi="仿宋" w:cs="仿宋_GB2312" w:hint="eastAsia"/>
          <w:kern w:val="2"/>
          <w:sz w:val="32"/>
          <w:szCs w:val="32"/>
        </w:rPr>
        <w:t>需要后期专业的人员管理和维护。</w:t>
      </w:r>
    </w:p>
    <w:p w:rsidR="00C61E2B" w:rsidRDefault="004B1372">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五</w:t>
      </w:r>
      <w:r w:rsidR="005A320A">
        <w:rPr>
          <w:rFonts w:ascii="仿宋" w:eastAsia="仿宋" w:hAnsi="仿宋" w:cs="仿宋_GB2312"/>
          <w:sz w:val="32"/>
          <w:szCs w:val="32"/>
        </w:rPr>
        <w:t>、相关措施建议</w:t>
      </w:r>
    </w:p>
    <w:p w:rsidR="0049450D" w:rsidRPr="004B1372" w:rsidRDefault="004B1372" w:rsidP="004B1372">
      <w:pPr>
        <w:pStyle w:val="a0"/>
        <w:ind w:firstLineChars="181" w:firstLine="579"/>
        <w:rPr>
          <w:rFonts w:ascii="仿宋" w:eastAsia="仿宋" w:hAnsi="仿宋" w:cs="仿宋_GB2312"/>
          <w:kern w:val="2"/>
          <w:sz w:val="32"/>
          <w:szCs w:val="32"/>
        </w:rPr>
      </w:pPr>
      <w:r w:rsidRPr="004B1372">
        <w:rPr>
          <w:rFonts w:ascii="仿宋" w:eastAsia="仿宋" w:hAnsi="仿宋" w:cs="仿宋_GB2312" w:hint="eastAsia"/>
          <w:kern w:val="2"/>
          <w:sz w:val="32"/>
          <w:szCs w:val="32"/>
        </w:rPr>
        <w:t>完善后期管护。</w:t>
      </w:r>
    </w:p>
    <w:p w:rsidR="0049450D" w:rsidRPr="00B4418F" w:rsidRDefault="0049450D" w:rsidP="0049450D">
      <w:pPr>
        <w:pStyle w:val="a0"/>
      </w:pPr>
    </w:p>
    <w:p w:rsidR="0049450D" w:rsidRDefault="0049450D" w:rsidP="0049450D">
      <w:pPr>
        <w:pStyle w:val="a0"/>
      </w:pPr>
    </w:p>
    <w:p w:rsidR="00B4418F" w:rsidRDefault="00B4418F" w:rsidP="0049450D">
      <w:pPr>
        <w:pStyle w:val="a0"/>
      </w:pPr>
    </w:p>
    <w:p w:rsidR="00B4418F" w:rsidRDefault="00B4418F" w:rsidP="0049450D">
      <w:pPr>
        <w:pStyle w:val="a0"/>
      </w:pPr>
      <w:r>
        <w:br/>
      </w: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Default="00B4418F" w:rsidP="0049450D">
      <w:pPr>
        <w:pStyle w:val="a0"/>
      </w:pPr>
    </w:p>
    <w:p w:rsidR="00B4418F" w:rsidRPr="00B4418F" w:rsidRDefault="00B4418F" w:rsidP="008D2989">
      <w:pPr>
        <w:spacing w:beforeLines="50" w:line="760" w:lineRule="exact"/>
        <w:ind w:firstLineChars="150" w:firstLine="660"/>
        <w:rPr>
          <w:rFonts w:eastAsia="仿宋_GB2312"/>
          <w:sz w:val="32"/>
          <w:u w:val="single"/>
        </w:rPr>
      </w:pPr>
      <w:r>
        <w:rPr>
          <w:rFonts w:ascii="黑体" w:eastAsia="黑体" w:hAnsi="黑体" w:cs="方正小标宋简体" w:hint="eastAsia"/>
          <w:sz w:val="44"/>
          <w:szCs w:val="44"/>
        </w:rPr>
        <w:t>2018年陵江乡</w:t>
      </w:r>
      <w:proofErr w:type="gramStart"/>
      <w:r>
        <w:rPr>
          <w:rFonts w:ascii="黑体" w:eastAsia="黑体" w:hAnsi="黑体" w:cs="方正小标宋简体" w:hint="eastAsia"/>
          <w:sz w:val="44"/>
          <w:szCs w:val="44"/>
        </w:rPr>
        <w:t>河口村羌活</w:t>
      </w:r>
      <w:r w:rsidRPr="00B4418F">
        <w:rPr>
          <w:rFonts w:ascii="黑体" w:eastAsia="黑体" w:hAnsi="黑体" w:cs="方正小标宋简体" w:hint="eastAsia"/>
          <w:sz w:val="44"/>
          <w:szCs w:val="44"/>
        </w:rPr>
        <w:t>口</w:t>
      </w:r>
      <w:proofErr w:type="gramEnd"/>
      <w:r w:rsidRPr="00B4418F">
        <w:rPr>
          <w:rFonts w:ascii="黑体" w:eastAsia="黑体" w:hAnsi="黑体" w:cs="方正小标宋简体" w:hint="eastAsia"/>
          <w:sz w:val="44"/>
          <w:szCs w:val="44"/>
        </w:rPr>
        <w:t>记忆项目</w:t>
      </w:r>
    </w:p>
    <w:p w:rsidR="00B4418F" w:rsidRDefault="00B4418F" w:rsidP="008D2989">
      <w:pPr>
        <w:spacing w:beforeLines="50" w:line="760" w:lineRule="exact"/>
        <w:jc w:val="center"/>
        <w:rPr>
          <w:rFonts w:ascii="黑体" w:eastAsia="黑体" w:hAnsi="黑体" w:cs="方正小标宋简体"/>
          <w:sz w:val="44"/>
          <w:szCs w:val="44"/>
        </w:rPr>
      </w:pPr>
      <w:r>
        <w:rPr>
          <w:rFonts w:ascii="黑体" w:eastAsia="黑体" w:hAnsi="黑体" w:cs="方正小标宋简体" w:hint="eastAsia"/>
          <w:sz w:val="44"/>
          <w:szCs w:val="44"/>
        </w:rPr>
        <w:t>支出绩效评价报告</w:t>
      </w:r>
    </w:p>
    <w:p w:rsidR="00B4418F" w:rsidRPr="00B4418F" w:rsidRDefault="00B4418F" w:rsidP="00B4418F">
      <w:pPr>
        <w:pStyle w:val="a0"/>
      </w:pP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B4418F" w:rsidRDefault="00B4418F" w:rsidP="00B4418F">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该项目位于陵江乡河口村，主要是</w:t>
      </w:r>
      <w:r w:rsidRPr="00B4418F">
        <w:rPr>
          <w:rFonts w:ascii="仿宋" w:eastAsia="仿宋" w:hAnsi="仿宋" w:cs="仿宋_GB2312" w:hint="eastAsia"/>
          <w:sz w:val="32"/>
          <w:szCs w:val="32"/>
        </w:rPr>
        <w:t>对现有知青住房进行打造，</w:t>
      </w:r>
      <w:r>
        <w:rPr>
          <w:rFonts w:ascii="仿宋" w:eastAsia="仿宋" w:hAnsi="仿宋" w:cs="仿宋_GB2312" w:hint="eastAsia"/>
          <w:sz w:val="32"/>
          <w:szCs w:val="32"/>
        </w:rPr>
        <w:t>进行</w:t>
      </w:r>
      <w:r w:rsidRPr="00B4418F">
        <w:rPr>
          <w:rFonts w:ascii="仿宋" w:eastAsia="仿宋" w:hAnsi="仿宋" w:cs="仿宋_GB2312" w:hint="eastAsia"/>
          <w:sz w:val="32"/>
          <w:szCs w:val="32"/>
        </w:rPr>
        <w:t>内部装修、布展等。</w:t>
      </w:r>
      <w:r w:rsidR="00845D37">
        <w:rPr>
          <w:rFonts w:ascii="仿宋" w:eastAsia="仿宋" w:hAnsi="仿宋" w:cs="仿宋_GB2312" w:hint="eastAsia"/>
          <w:sz w:val="32"/>
          <w:szCs w:val="32"/>
        </w:rPr>
        <w:t>该</w:t>
      </w:r>
      <w:r>
        <w:rPr>
          <w:rFonts w:ascii="仿宋" w:eastAsia="仿宋" w:hAnsi="仿宋" w:cs="仿宋_GB2312" w:hint="eastAsia"/>
          <w:sz w:val="32"/>
          <w:szCs w:val="32"/>
        </w:rPr>
        <w:t>项目可以增加群众的经济收入，</w:t>
      </w:r>
      <w:r w:rsidRPr="00B4418F">
        <w:rPr>
          <w:rFonts w:ascii="仿宋" w:eastAsia="仿宋" w:hAnsi="仿宋" w:cs="仿宋_GB2312" w:hint="eastAsia"/>
          <w:sz w:val="32"/>
          <w:szCs w:val="32"/>
        </w:rPr>
        <w:t>通过接待游客等，</w:t>
      </w:r>
      <w:r w:rsidR="00845D37">
        <w:rPr>
          <w:rFonts w:ascii="仿宋" w:eastAsia="仿宋" w:hAnsi="仿宋" w:cs="仿宋_GB2312" w:hint="eastAsia"/>
          <w:sz w:val="32"/>
          <w:szCs w:val="32"/>
        </w:rPr>
        <w:t>同时带动</w:t>
      </w:r>
      <w:r w:rsidRPr="00B4418F">
        <w:rPr>
          <w:rFonts w:ascii="仿宋" w:eastAsia="仿宋" w:hAnsi="仿宋" w:cs="仿宋_GB2312" w:hint="eastAsia"/>
          <w:sz w:val="32"/>
          <w:szCs w:val="32"/>
        </w:rPr>
        <w:t>我乡六个村的经济收入，</w:t>
      </w:r>
      <w:r w:rsidR="00845D37">
        <w:rPr>
          <w:rFonts w:ascii="仿宋" w:eastAsia="仿宋" w:hAnsi="仿宋" w:cs="仿宋_GB2312" w:hint="eastAsia"/>
          <w:sz w:val="32"/>
          <w:szCs w:val="32"/>
        </w:rPr>
        <w:t>该项目目前</w:t>
      </w:r>
      <w:r w:rsidRPr="00B4418F">
        <w:rPr>
          <w:rFonts w:ascii="仿宋" w:eastAsia="仿宋" w:hAnsi="仿宋" w:cs="仿宋_GB2312" w:hint="eastAsia"/>
          <w:sz w:val="32"/>
          <w:szCs w:val="32"/>
        </w:rPr>
        <w:t>已具备一定的接待游客能力</w:t>
      </w:r>
      <w:r>
        <w:rPr>
          <w:rFonts w:ascii="仿宋" w:eastAsia="仿宋" w:hAnsi="仿宋" w:cs="仿宋_GB2312" w:hint="eastAsia"/>
          <w:sz w:val="32"/>
          <w:szCs w:val="32"/>
        </w:rPr>
        <w:t>。</w:t>
      </w:r>
    </w:p>
    <w:p w:rsidR="00B4418F" w:rsidRPr="00B4418F" w:rsidRDefault="00B4418F" w:rsidP="00B4418F">
      <w:pPr>
        <w:spacing w:line="560" w:lineRule="exact"/>
        <w:ind w:firstLineChars="200" w:firstLine="640"/>
        <w:rPr>
          <w:rFonts w:eastAsia="仿宋_GB2312"/>
          <w:sz w:val="30"/>
          <w:szCs w:val="30"/>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B4418F" w:rsidRPr="00B4418F" w:rsidRDefault="00B4418F" w:rsidP="00B4418F">
      <w:pPr>
        <w:spacing w:line="560" w:lineRule="exact"/>
        <w:ind w:firstLineChars="200" w:firstLine="640"/>
        <w:rPr>
          <w:rFonts w:eastAsia="仿宋_GB2312"/>
          <w:sz w:val="30"/>
          <w:szCs w:val="30"/>
          <w:lang w:val="zh-CN"/>
        </w:rPr>
      </w:pPr>
      <w:r w:rsidRPr="00B4418F">
        <w:rPr>
          <w:rFonts w:ascii="仿宋" w:eastAsia="仿宋" w:hAnsi="仿宋" w:cs="仿宋_GB2312" w:hint="eastAsia"/>
          <w:sz w:val="32"/>
          <w:szCs w:val="32"/>
        </w:rPr>
        <w:t>通过</w:t>
      </w:r>
      <w:r w:rsidR="00845D37">
        <w:rPr>
          <w:rFonts w:ascii="仿宋" w:eastAsia="仿宋" w:hAnsi="仿宋" w:cs="仿宋_GB2312" w:hint="eastAsia"/>
          <w:sz w:val="32"/>
          <w:szCs w:val="32"/>
        </w:rPr>
        <w:t>知青大院的一系列</w:t>
      </w:r>
      <w:r w:rsidR="00845D37" w:rsidRPr="00B4418F">
        <w:rPr>
          <w:rFonts w:ascii="仿宋" w:eastAsia="仿宋" w:hAnsi="仿宋" w:cs="仿宋_GB2312" w:hint="eastAsia"/>
          <w:sz w:val="32"/>
          <w:szCs w:val="32"/>
        </w:rPr>
        <w:t>风貌</w:t>
      </w:r>
      <w:r w:rsidR="00845D37">
        <w:rPr>
          <w:rFonts w:ascii="仿宋" w:eastAsia="仿宋" w:hAnsi="仿宋" w:cs="仿宋_GB2312" w:hint="eastAsia"/>
          <w:sz w:val="32"/>
          <w:szCs w:val="32"/>
        </w:rPr>
        <w:t>改造，进一步完善相关基础设施建设，美化</w:t>
      </w:r>
      <w:r w:rsidRPr="00B4418F">
        <w:rPr>
          <w:rFonts w:ascii="仿宋" w:eastAsia="仿宋" w:hAnsi="仿宋" w:cs="仿宋_GB2312" w:hint="eastAsia"/>
          <w:sz w:val="32"/>
          <w:szCs w:val="32"/>
        </w:rPr>
        <w:t>村容村貌，生活环境明显改善，村民和谐幸福指数显著提高。</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rsidR="00B375FA" w:rsidRPr="00B375FA" w:rsidRDefault="00B375FA" w:rsidP="00B375FA">
      <w:pPr>
        <w:spacing w:line="560" w:lineRule="exact"/>
        <w:ind w:firstLineChars="200" w:firstLine="640"/>
        <w:rPr>
          <w:rFonts w:ascii="仿宋" w:eastAsia="仿宋" w:hAnsi="仿宋" w:cs="仿宋_GB2312"/>
          <w:sz w:val="32"/>
          <w:szCs w:val="32"/>
        </w:rPr>
      </w:pPr>
      <w:r w:rsidRPr="00B375FA">
        <w:rPr>
          <w:rFonts w:ascii="仿宋" w:eastAsia="仿宋" w:hAnsi="仿宋" w:cs="仿宋_GB2312" w:hint="eastAsia"/>
          <w:sz w:val="32"/>
          <w:szCs w:val="32"/>
        </w:rPr>
        <w:t>根据政府常务会会议决定，2018年九寨沟县统筹整合财政涉农资金安排九寨沟县陵江乡人民政府实施，该项目建设统筹整合财政涉农资金100万元</w:t>
      </w:r>
      <w:r w:rsidR="00845D37">
        <w:rPr>
          <w:rFonts w:ascii="仿宋" w:eastAsia="仿宋" w:hAnsi="仿宋" w:cs="仿宋_GB2312" w:hint="eastAsia"/>
          <w:sz w:val="32"/>
          <w:szCs w:val="32"/>
        </w:rPr>
        <w:t>。</w:t>
      </w:r>
      <w:r w:rsidRPr="00B375FA">
        <w:rPr>
          <w:rFonts w:ascii="仿宋" w:eastAsia="仿宋" w:hAnsi="仿宋" w:cs="仿宋_GB2312" w:hint="eastAsia"/>
          <w:sz w:val="32"/>
          <w:szCs w:val="32"/>
        </w:rPr>
        <w:t>该项目于2018年11月开工建设，资金到位率为100%，资金到位及时。</w:t>
      </w:r>
    </w:p>
    <w:p w:rsidR="00B4418F" w:rsidRDefault="00B4418F" w:rsidP="00B375FA">
      <w:pPr>
        <w:spacing w:line="560" w:lineRule="exact"/>
        <w:ind w:firstLineChars="200" w:firstLine="640"/>
        <w:rPr>
          <w:rFonts w:ascii="仿宋" w:eastAsia="仿宋" w:hAnsi="仿宋" w:cs="仿宋_GB2312"/>
          <w:sz w:val="32"/>
          <w:szCs w:val="32"/>
        </w:rPr>
      </w:pPr>
      <w:r>
        <w:rPr>
          <w:rFonts w:ascii="仿宋" w:eastAsia="仿宋" w:hAnsi="仿宋" w:cs="仿宋_GB2312"/>
          <w:sz w:val="32"/>
          <w:szCs w:val="32"/>
        </w:rPr>
        <w:t>2、项目管理</w:t>
      </w:r>
    </w:p>
    <w:p w:rsidR="00B375FA" w:rsidRPr="00B375FA" w:rsidRDefault="00B375FA" w:rsidP="00B375FA">
      <w:pPr>
        <w:spacing w:line="560" w:lineRule="exact"/>
        <w:ind w:firstLineChars="200" w:firstLine="640"/>
        <w:rPr>
          <w:rFonts w:ascii="仿宋" w:eastAsia="仿宋" w:hAnsi="仿宋" w:cs="仿宋_GB2312"/>
          <w:sz w:val="32"/>
          <w:szCs w:val="32"/>
        </w:rPr>
      </w:pPr>
      <w:r w:rsidRPr="00B375FA">
        <w:rPr>
          <w:rFonts w:ascii="仿宋" w:eastAsia="仿宋" w:hAnsi="仿宋" w:cs="仿宋_GB2312" w:hint="eastAsia"/>
          <w:sz w:val="32"/>
          <w:szCs w:val="32"/>
        </w:rPr>
        <w:t>截止2018年12月，项目资金的实际支出70.02万元，资金开支范围包括记忆项目采购。该项目工程进度款的拨付</w:t>
      </w:r>
      <w:r w:rsidRPr="00B375FA">
        <w:rPr>
          <w:rFonts w:ascii="仿宋" w:eastAsia="仿宋" w:hAnsi="仿宋" w:cs="仿宋_GB2312" w:hint="eastAsia"/>
          <w:sz w:val="32"/>
          <w:szCs w:val="32"/>
        </w:rPr>
        <w:lastRenderedPageBreak/>
        <w:t>是按照工程进度进行的，支付进度为到位资金的100%。支付依据是合</w:t>
      </w:r>
      <w:proofErr w:type="gramStart"/>
      <w:r w:rsidRPr="00B375FA">
        <w:rPr>
          <w:rFonts w:ascii="仿宋" w:eastAsia="仿宋" w:hAnsi="仿宋" w:cs="仿宋_GB2312" w:hint="eastAsia"/>
          <w:sz w:val="32"/>
          <w:szCs w:val="32"/>
        </w:rPr>
        <w:t>规</w:t>
      </w:r>
      <w:proofErr w:type="gramEnd"/>
      <w:r w:rsidRPr="00B375FA">
        <w:rPr>
          <w:rFonts w:ascii="仿宋" w:eastAsia="仿宋" w:hAnsi="仿宋" w:cs="仿宋_GB2312" w:hint="eastAsia"/>
          <w:sz w:val="32"/>
          <w:szCs w:val="32"/>
        </w:rPr>
        <w:t>合法，剩余29.98万元</w:t>
      </w:r>
      <w:proofErr w:type="gramStart"/>
      <w:r w:rsidRPr="00B375FA">
        <w:rPr>
          <w:rFonts w:ascii="仿宋" w:eastAsia="仿宋" w:hAnsi="仿宋" w:cs="仿宋_GB2312" w:hint="eastAsia"/>
          <w:sz w:val="32"/>
          <w:szCs w:val="32"/>
        </w:rPr>
        <w:t>退回县</w:t>
      </w:r>
      <w:proofErr w:type="gramEnd"/>
      <w:r w:rsidRPr="00B375FA">
        <w:rPr>
          <w:rFonts w:ascii="仿宋" w:eastAsia="仿宋" w:hAnsi="仿宋" w:cs="仿宋_GB2312" w:hint="eastAsia"/>
          <w:sz w:val="32"/>
          <w:szCs w:val="32"/>
        </w:rPr>
        <w:t>财政局财政专户中。</w:t>
      </w:r>
      <w:r w:rsidR="00845D37">
        <w:rPr>
          <w:rFonts w:ascii="仿宋" w:eastAsia="仿宋" w:hAnsi="仿宋" w:cs="仿宋_GB2312" w:hint="eastAsia"/>
          <w:sz w:val="32"/>
          <w:szCs w:val="32"/>
        </w:rPr>
        <w:t>该</w:t>
      </w:r>
      <w:r w:rsidRPr="00B375FA">
        <w:rPr>
          <w:rFonts w:ascii="仿宋" w:eastAsia="仿宋" w:hAnsi="仿宋" w:cs="仿宋_GB2312" w:hint="eastAsia"/>
          <w:sz w:val="32"/>
          <w:szCs w:val="32"/>
        </w:rPr>
        <w:t>项目财务管理制度建设健全、机构设置完整、会计核算规范、账务处理及时。对照项目资金管理办法，该项目是严格执行财务管理制度、财务处理及时、会计核算规范。</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rsidR="00B375FA" w:rsidRPr="00B375FA" w:rsidRDefault="00B375FA" w:rsidP="00B375FA">
      <w:pPr>
        <w:adjustRightInd w:val="0"/>
        <w:snapToGrid w:val="0"/>
        <w:spacing w:line="520" w:lineRule="exact"/>
        <w:ind w:firstLineChars="200" w:firstLine="640"/>
        <w:rPr>
          <w:rFonts w:ascii="仿宋" w:eastAsia="仿宋" w:hAnsi="仿宋" w:cs="仿宋_GB2312"/>
          <w:sz w:val="32"/>
          <w:szCs w:val="32"/>
        </w:rPr>
      </w:pPr>
      <w:proofErr w:type="gramStart"/>
      <w:r>
        <w:rPr>
          <w:rFonts w:ascii="仿宋" w:eastAsia="仿宋" w:hAnsi="仿宋" w:cs="仿宋_GB2312" w:hint="eastAsia"/>
          <w:sz w:val="32"/>
          <w:szCs w:val="32"/>
        </w:rPr>
        <w:t>羌</w:t>
      </w:r>
      <w:proofErr w:type="gramEnd"/>
      <w:r>
        <w:rPr>
          <w:rFonts w:ascii="仿宋" w:eastAsia="仿宋" w:hAnsi="仿宋" w:cs="仿宋_GB2312" w:hint="eastAsia"/>
          <w:sz w:val="32"/>
          <w:szCs w:val="32"/>
        </w:rPr>
        <w:t>活口记忆项目可以增加群众的经济收入，</w:t>
      </w:r>
      <w:r w:rsidRPr="00B375FA">
        <w:rPr>
          <w:rFonts w:ascii="仿宋" w:eastAsia="仿宋" w:hAnsi="仿宋" w:cs="仿宋_GB2312" w:hint="eastAsia"/>
          <w:sz w:val="32"/>
          <w:szCs w:val="32"/>
        </w:rPr>
        <w:t>通过接待游客等，</w:t>
      </w:r>
      <w:r w:rsidR="00845D37">
        <w:rPr>
          <w:rFonts w:ascii="仿宋" w:eastAsia="仿宋" w:hAnsi="仿宋" w:cs="仿宋_GB2312" w:hint="eastAsia"/>
          <w:sz w:val="32"/>
          <w:szCs w:val="32"/>
        </w:rPr>
        <w:t>从而带动</w:t>
      </w:r>
      <w:r w:rsidRPr="00B375FA">
        <w:rPr>
          <w:rFonts w:ascii="仿宋" w:eastAsia="仿宋" w:hAnsi="仿宋" w:cs="仿宋_GB2312" w:hint="eastAsia"/>
          <w:sz w:val="32"/>
          <w:szCs w:val="32"/>
        </w:rPr>
        <w:t>我乡六个村的经济收入，现已具备一定的接待游客能力。</w:t>
      </w:r>
    </w:p>
    <w:p w:rsidR="00B4418F" w:rsidRPr="004B1372" w:rsidRDefault="00B4418F" w:rsidP="00B4418F">
      <w:pPr>
        <w:pStyle w:val="ab"/>
        <w:numPr>
          <w:ilvl w:val="0"/>
          <w:numId w:val="2"/>
        </w:numPr>
        <w:spacing w:line="580" w:lineRule="exact"/>
        <w:ind w:firstLineChars="0"/>
        <w:rPr>
          <w:rFonts w:ascii="仿宋" w:eastAsia="仿宋" w:hAnsi="仿宋" w:cs="仿宋_GB2312"/>
          <w:sz w:val="32"/>
          <w:szCs w:val="32"/>
        </w:rPr>
      </w:pPr>
      <w:r w:rsidRPr="004B1372">
        <w:rPr>
          <w:rFonts w:ascii="仿宋" w:eastAsia="仿宋" w:hAnsi="仿宋" w:cs="仿宋_GB2312"/>
          <w:sz w:val="32"/>
          <w:szCs w:val="32"/>
        </w:rPr>
        <w:t>存在主要问题</w:t>
      </w:r>
    </w:p>
    <w:p w:rsidR="00B4418F" w:rsidRPr="004B1372" w:rsidRDefault="00B4418F" w:rsidP="00B4418F">
      <w:pPr>
        <w:pStyle w:val="a0"/>
        <w:ind w:left="640" w:firstLine="0"/>
        <w:rPr>
          <w:rFonts w:ascii="仿宋" w:eastAsia="仿宋" w:hAnsi="仿宋" w:cs="仿宋_GB2312"/>
          <w:kern w:val="2"/>
          <w:sz w:val="32"/>
          <w:szCs w:val="32"/>
        </w:rPr>
      </w:pPr>
      <w:r w:rsidRPr="004B1372">
        <w:rPr>
          <w:rFonts w:ascii="仿宋" w:eastAsia="仿宋" w:hAnsi="仿宋" w:cs="仿宋_GB2312" w:hint="eastAsia"/>
          <w:kern w:val="2"/>
          <w:sz w:val="32"/>
          <w:szCs w:val="32"/>
        </w:rPr>
        <w:t>需要后期专业的人员管理和维护。</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五</w:t>
      </w:r>
      <w:r>
        <w:rPr>
          <w:rFonts w:ascii="仿宋" w:eastAsia="仿宋" w:hAnsi="仿宋" w:cs="仿宋_GB2312"/>
          <w:sz w:val="32"/>
          <w:szCs w:val="32"/>
        </w:rPr>
        <w:t>、相关措施建议</w:t>
      </w:r>
    </w:p>
    <w:p w:rsidR="00B4418F" w:rsidRDefault="00845D37" w:rsidP="00B4418F">
      <w:pPr>
        <w:pStyle w:val="a0"/>
        <w:ind w:firstLineChars="181" w:firstLine="579"/>
        <w:rPr>
          <w:rFonts w:ascii="仿宋" w:eastAsia="仿宋" w:hAnsi="仿宋" w:cs="仿宋_GB2312"/>
          <w:kern w:val="2"/>
          <w:sz w:val="32"/>
          <w:szCs w:val="32"/>
        </w:rPr>
      </w:pPr>
      <w:r>
        <w:rPr>
          <w:rFonts w:ascii="仿宋" w:eastAsia="仿宋" w:hAnsi="仿宋" w:cs="仿宋_GB2312" w:hint="eastAsia"/>
          <w:kern w:val="2"/>
          <w:sz w:val="32"/>
          <w:szCs w:val="32"/>
        </w:rPr>
        <w:t>进一步</w:t>
      </w:r>
      <w:r w:rsidR="00B4418F" w:rsidRPr="004B1372">
        <w:rPr>
          <w:rFonts w:ascii="仿宋" w:eastAsia="仿宋" w:hAnsi="仿宋" w:cs="仿宋_GB2312" w:hint="eastAsia"/>
          <w:kern w:val="2"/>
          <w:sz w:val="32"/>
          <w:szCs w:val="32"/>
        </w:rPr>
        <w:t>完善后期管护。</w:t>
      </w:r>
    </w:p>
    <w:p w:rsidR="00B375FA" w:rsidRDefault="00B375FA" w:rsidP="00B4418F">
      <w:pPr>
        <w:pStyle w:val="a0"/>
        <w:ind w:firstLineChars="181" w:firstLine="579"/>
        <w:rPr>
          <w:rFonts w:ascii="仿宋" w:eastAsia="仿宋" w:hAnsi="仿宋" w:cs="仿宋_GB2312"/>
          <w:kern w:val="2"/>
          <w:sz w:val="32"/>
          <w:szCs w:val="32"/>
        </w:rPr>
      </w:pPr>
    </w:p>
    <w:p w:rsidR="00B375FA" w:rsidRDefault="00B375FA" w:rsidP="00B4418F">
      <w:pPr>
        <w:pStyle w:val="a0"/>
        <w:ind w:firstLineChars="181" w:firstLine="579"/>
        <w:rPr>
          <w:rFonts w:ascii="仿宋" w:eastAsia="仿宋" w:hAnsi="仿宋" w:cs="仿宋_GB2312"/>
          <w:kern w:val="2"/>
          <w:sz w:val="32"/>
          <w:szCs w:val="32"/>
        </w:rPr>
      </w:pPr>
    </w:p>
    <w:p w:rsidR="00B375FA" w:rsidRDefault="00B375FA" w:rsidP="00B4418F">
      <w:pPr>
        <w:pStyle w:val="a0"/>
        <w:ind w:firstLineChars="181" w:firstLine="579"/>
        <w:rPr>
          <w:rFonts w:ascii="仿宋" w:eastAsia="仿宋" w:hAnsi="仿宋" w:cs="仿宋_GB2312"/>
          <w:kern w:val="2"/>
          <w:sz w:val="32"/>
          <w:szCs w:val="32"/>
        </w:rPr>
      </w:pPr>
    </w:p>
    <w:p w:rsidR="00B375FA" w:rsidRDefault="00B375FA" w:rsidP="00B4418F">
      <w:pPr>
        <w:pStyle w:val="a0"/>
        <w:ind w:firstLineChars="181" w:firstLine="579"/>
        <w:rPr>
          <w:rFonts w:ascii="仿宋" w:eastAsia="仿宋" w:hAnsi="仿宋" w:cs="仿宋_GB2312"/>
          <w:kern w:val="2"/>
          <w:sz w:val="32"/>
          <w:szCs w:val="32"/>
        </w:rPr>
      </w:pPr>
    </w:p>
    <w:p w:rsidR="00B375FA" w:rsidRDefault="00B375FA" w:rsidP="00B4418F">
      <w:pPr>
        <w:pStyle w:val="a0"/>
        <w:ind w:firstLineChars="181" w:firstLine="579"/>
        <w:rPr>
          <w:rFonts w:ascii="仿宋" w:eastAsia="仿宋" w:hAnsi="仿宋" w:cs="仿宋_GB2312"/>
          <w:kern w:val="2"/>
          <w:sz w:val="32"/>
          <w:szCs w:val="32"/>
        </w:rPr>
      </w:pPr>
    </w:p>
    <w:p w:rsidR="00B375FA" w:rsidRDefault="00B375FA" w:rsidP="00B4418F">
      <w:pPr>
        <w:pStyle w:val="a0"/>
        <w:ind w:firstLineChars="181" w:firstLine="579"/>
        <w:rPr>
          <w:rFonts w:ascii="仿宋" w:eastAsia="仿宋" w:hAnsi="仿宋" w:cs="仿宋_GB2312"/>
          <w:kern w:val="2"/>
          <w:sz w:val="32"/>
          <w:szCs w:val="32"/>
        </w:rPr>
      </w:pPr>
    </w:p>
    <w:p w:rsidR="00B375FA" w:rsidRDefault="00B375FA" w:rsidP="00B4418F">
      <w:pPr>
        <w:pStyle w:val="a0"/>
        <w:ind w:firstLineChars="181" w:firstLine="579"/>
        <w:rPr>
          <w:rFonts w:ascii="仿宋" w:eastAsia="仿宋" w:hAnsi="仿宋" w:cs="仿宋_GB2312"/>
          <w:kern w:val="2"/>
          <w:sz w:val="32"/>
          <w:szCs w:val="32"/>
        </w:rPr>
      </w:pPr>
    </w:p>
    <w:p w:rsidR="00B375FA" w:rsidRDefault="00B375FA" w:rsidP="00B4418F">
      <w:pPr>
        <w:pStyle w:val="a0"/>
        <w:ind w:firstLineChars="181" w:firstLine="579"/>
        <w:rPr>
          <w:rFonts w:ascii="仿宋" w:eastAsia="仿宋" w:hAnsi="仿宋" w:cs="仿宋_GB2312"/>
          <w:kern w:val="2"/>
          <w:sz w:val="32"/>
          <w:szCs w:val="32"/>
        </w:rPr>
      </w:pPr>
    </w:p>
    <w:p w:rsidR="00B375FA" w:rsidRDefault="00B375FA" w:rsidP="00B4418F">
      <w:pPr>
        <w:pStyle w:val="a0"/>
        <w:ind w:firstLineChars="181" w:firstLine="579"/>
        <w:rPr>
          <w:rFonts w:ascii="仿宋" w:eastAsia="仿宋" w:hAnsi="仿宋" w:cs="仿宋_GB2312"/>
          <w:kern w:val="2"/>
          <w:sz w:val="32"/>
          <w:szCs w:val="32"/>
        </w:rPr>
      </w:pPr>
    </w:p>
    <w:p w:rsidR="00B375FA" w:rsidRPr="004B1372" w:rsidRDefault="00B375FA" w:rsidP="00845D37">
      <w:pPr>
        <w:pStyle w:val="a0"/>
        <w:ind w:firstLine="0"/>
        <w:rPr>
          <w:rFonts w:ascii="仿宋" w:eastAsia="仿宋" w:hAnsi="仿宋" w:cs="仿宋_GB2312"/>
          <w:kern w:val="2"/>
          <w:sz w:val="32"/>
          <w:szCs w:val="32"/>
        </w:rPr>
      </w:pPr>
    </w:p>
    <w:p w:rsidR="00B4418F" w:rsidRDefault="00B4418F" w:rsidP="008D2989">
      <w:pPr>
        <w:spacing w:beforeLines="50" w:line="760" w:lineRule="exact"/>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2018年</w:t>
      </w:r>
      <w:r w:rsidR="00B34B49" w:rsidRPr="00AF01D5">
        <w:rPr>
          <w:rFonts w:ascii="黑体" w:eastAsia="黑体" w:hAnsi="黑体" w:cs="方正小标宋简体" w:hint="eastAsia"/>
          <w:sz w:val="44"/>
          <w:szCs w:val="44"/>
        </w:rPr>
        <w:t>陵江乡河口村知青大院改造</w:t>
      </w:r>
      <w:r w:rsidR="00AF01D5">
        <w:rPr>
          <w:rFonts w:ascii="黑体" w:eastAsia="黑体" w:hAnsi="黑体" w:cs="方正小标宋简体" w:hint="eastAsia"/>
          <w:sz w:val="44"/>
          <w:szCs w:val="44"/>
        </w:rPr>
        <w:t>项目</w:t>
      </w:r>
    </w:p>
    <w:p w:rsidR="00B4418F" w:rsidRDefault="00B4418F" w:rsidP="008D2989">
      <w:pPr>
        <w:spacing w:beforeLines="50" w:line="760" w:lineRule="exact"/>
        <w:jc w:val="center"/>
        <w:rPr>
          <w:rFonts w:ascii="黑体" w:eastAsia="黑体" w:hAnsi="黑体" w:cs="方正小标宋简体"/>
          <w:sz w:val="44"/>
          <w:szCs w:val="44"/>
        </w:rPr>
      </w:pPr>
      <w:r>
        <w:rPr>
          <w:rFonts w:ascii="黑体" w:eastAsia="黑体" w:hAnsi="黑体" w:cs="方正小标宋简体" w:hint="eastAsia"/>
          <w:sz w:val="44"/>
          <w:szCs w:val="44"/>
        </w:rPr>
        <w:t>支出绩效评价报告</w:t>
      </w:r>
    </w:p>
    <w:p w:rsidR="00AF01D5" w:rsidRPr="00AF01D5" w:rsidRDefault="00AF01D5" w:rsidP="00AF01D5">
      <w:pPr>
        <w:pStyle w:val="a0"/>
      </w:pP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AF01D5" w:rsidRPr="00AF01D5" w:rsidRDefault="00AF01D5" w:rsidP="00AF01D5">
      <w:pPr>
        <w:spacing w:line="560" w:lineRule="exact"/>
        <w:ind w:firstLineChars="200" w:firstLine="640"/>
        <w:rPr>
          <w:rFonts w:ascii="仿宋" w:eastAsia="仿宋" w:hAnsi="仿宋" w:cs="仿宋_GB2312"/>
          <w:sz w:val="32"/>
          <w:szCs w:val="32"/>
        </w:rPr>
      </w:pPr>
      <w:r w:rsidRPr="00AF01D5">
        <w:rPr>
          <w:rFonts w:ascii="仿宋" w:eastAsia="仿宋" w:hAnsi="仿宋" w:cs="仿宋_GB2312" w:hint="eastAsia"/>
          <w:sz w:val="32"/>
          <w:szCs w:val="32"/>
        </w:rPr>
        <w:t>该项目位于河口村，</w:t>
      </w:r>
      <w:r w:rsidR="00845D37">
        <w:rPr>
          <w:rFonts w:ascii="仿宋" w:eastAsia="仿宋" w:hAnsi="仿宋" w:cs="仿宋_GB2312" w:hint="eastAsia"/>
          <w:sz w:val="32"/>
          <w:szCs w:val="32"/>
        </w:rPr>
        <w:t>项目内容是完善</w:t>
      </w:r>
      <w:r w:rsidRPr="00AF01D5">
        <w:rPr>
          <w:rFonts w:ascii="仿宋" w:eastAsia="仿宋" w:hAnsi="仿宋" w:cs="仿宋_GB2312" w:hint="eastAsia"/>
          <w:sz w:val="32"/>
          <w:szCs w:val="32"/>
        </w:rPr>
        <w:t>知青大院住户厕所及排污设施建设</w:t>
      </w:r>
      <w:r w:rsidR="00845D37">
        <w:rPr>
          <w:rFonts w:ascii="仿宋" w:eastAsia="仿宋" w:hAnsi="仿宋" w:cs="仿宋_GB2312" w:hint="eastAsia"/>
          <w:sz w:val="32"/>
          <w:szCs w:val="32"/>
        </w:rPr>
        <w:t>，建设内容包括：</w:t>
      </w:r>
      <w:r w:rsidRPr="00AF01D5">
        <w:rPr>
          <w:rFonts w:ascii="仿宋" w:eastAsia="仿宋" w:hAnsi="仿宋" w:cs="仿宋_GB2312" w:hint="eastAsia"/>
          <w:sz w:val="32"/>
          <w:szCs w:val="32"/>
        </w:rPr>
        <w:t>厕所4所，排污管80</w:t>
      </w:r>
      <w:r w:rsidR="00845D37">
        <w:rPr>
          <w:rFonts w:ascii="仿宋" w:eastAsia="仿宋" w:hAnsi="仿宋" w:cs="仿宋_GB2312" w:hint="eastAsia"/>
          <w:sz w:val="32"/>
          <w:szCs w:val="32"/>
        </w:rPr>
        <w:t>米</w:t>
      </w:r>
      <w:r w:rsidRPr="00AF01D5">
        <w:rPr>
          <w:rFonts w:ascii="仿宋" w:eastAsia="仿宋" w:hAnsi="仿宋" w:cs="仿宋_GB2312" w:hint="eastAsia"/>
          <w:sz w:val="32"/>
          <w:szCs w:val="32"/>
        </w:rPr>
        <w:t>,</w:t>
      </w:r>
      <w:r w:rsidR="00845D37">
        <w:rPr>
          <w:rFonts w:ascii="仿宋" w:eastAsia="仿宋" w:hAnsi="仿宋" w:cs="仿宋_GB2312" w:hint="eastAsia"/>
          <w:sz w:val="32"/>
          <w:szCs w:val="32"/>
        </w:rPr>
        <w:t>公厕两个，其中</w:t>
      </w:r>
      <w:r w:rsidRPr="00AF01D5">
        <w:rPr>
          <w:rFonts w:ascii="仿宋" w:eastAsia="仿宋" w:hAnsi="仿宋" w:cs="仿宋_GB2312" w:hint="eastAsia"/>
          <w:sz w:val="32"/>
          <w:szCs w:val="32"/>
        </w:rPr>
        <w:t>6蹲位一个、4</w:t>
      </w:r>
      <w:r w:rsidR="00845D37">
        <w:rPr>
          <w:rFonts w:ascii="仿宋" w:eastAsia="仿宋" w:hAnsi="仿宋" w:cs="仿宋_GB2312" w:hint="eastAsia"/>
          <w:sz w:val="32"/>
          <w:szCs w:val="32"/>
        </w:rPr>
        <w:t>蹲位一个</w:t>
      </w:r>
      <w:r w:rsidRPr="00AF01D5">
        <w:rPr>
          <w:rFonts w:ascii="仿宋" w:eastAsia="仿宋" w:hAnsi="仿宋" w:cs="仿宋_GB2312" w:hint="eastAsia"/>
          <w:sz w:val="32"/>
          <w:szCs w:val="32"/>
        </w:rPr>
        <w:t>。</w:t>
      </w:r>
    </w:p>
    <w:p w:rsidR="00B4418F" w:rsidRDefault="00B4418F" w:rsidP="00AF01D5">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B4418F" w:rsidRPr="00AF01D5" w:rsidRDefault="00AF01D5" w:rsidP="00AF01D5">
      <w:pPr>
        <w:spacing w:line="560" w:lineRule="exact"/>
        <w:ind w:firstLineChars="200" w:firstLine="640"/>
        <w:rPr>
          <w:rFonts w:eastAsia="仿宋_GB2312"/>
          <w:sz w:val="30"/>
          <w:szCs w:val="30"/>
          <w:lang w:val="zh-CN"/>
        </w:rPr>
      </w:pPr>
      <w:r>
        <w:rPr>
          <w:rFonts w:ascii="仿宋" w:eastAsia="仿宋" w:hAnsi="仿宋" w:cs="仿宋_GB2312" w:hint="eastAsia"/>
          <w:sz w:val="32"/>
          <w:szCs w:val="32"/>
        </w:rPr>
        <w:t>完善知青大院相关排污设施建设，同时有效解决住户在</w:t>
      </w:r>
      <w:r w:rsidRPr="00AF01D5">
        <w:rPr>
          <w:rFonts w:ascii="仿宋" w:eastAsia="仿宋" w:hAnsi="仿宋" w:cs="仿宋_GB2312" w:hint="eastAsia"/>
          <w:sz w:val="32"/>
          <w:szCs w:val="32"/>
        </w:rPr>
        <w:t>公共区域上厕所难的问题</w:t>
      </w:r>
      <w:r w:rsidR="00B4418F" w:rsidRPr="0049450D">
        <w:rPr>
          <w:rFonts w:ascii="仿宋" w:eastAsia="仿宋" w:hAnsi="仿宋" w:cs="仿宋_GB2312" w:hint="eastAsia"/>
          <w:sz w:val="32"/>
          <w:szCs w:val="32"/>
        </w:rPr>
        <w:t>。</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rsidR="00AF01D5" w:rsidRDefault="00AF01D5" w:rsidP="00AF01D5">
      <w:pPr>
        <w:spacing w:line="560" w:lineRule="exact"/>
        <w:ind w:firstLineChars="200" w:firstLine="640"/>
        <w:rPr>
          <w:rFonts w:eastAsia="仿宋_GB2312"/>
          <w:sz w:val="30"/>
          <w:szCs w:val="30"/>
          <w:lang w:val="zh-CN"/>
        </w:rPr>
      </w:pPr>
      <w:r w:rsidRPr="00AF01D5">
        <w:rPr>
          <w:rFonts w:ascii="仿宋" w:eastAsia="仿宋" w:hAnsi="仿宋" w:cs="仿宋_GB2312" w:hint="eastAsia"/>
          <w:sz w:val="32"/>
          <w:szCs w:val="32"/>
        </w:rPr>
        <w:t>根据政府常务会会议决定，2018年九寨沟县统筹整合财政涉农资金安排九寨沟县陵江乡人民政府实施，该项目建设统筹整合财政涉农资金28万元</w:t>
      </w:r>
      <w:r w:rsidR="00845D37">
        <w:rPr>
          <w:rFonts w:ascii="仿宋" w:eastAsia="仿宋" w:hAnsi="仿宋" w:cs="仿宋_GB2312" w:hint="eastAsia"/>
          <w:sz w:val="32"/>
          <w:szCs w:val="32"/>
        </w:rPr>
        <w:t>。</w:t>
      </w:r>
      <w:r w:rsidRPr="00AF01D5">
        <w:rPr>
          <w:rFonts w:ascii="仿宋" w:eastAsia="仿宋" w:hAnsi="仿宋" w:cs="仿宋_GB2312" w:hint="eastAsia"/>
          <w:sz w:val="32"/>
          <w:szCs w:val="32"/>
        </w:rPr>
        <w:t>该项目于2018年7月开工建设，资金到位率为100%，资金到位及时。</w:t>
      </w:r>
    </w:p>
    <w:p w:rsidR="00B4418F" w:rsidRDefault="00B4418F" w:rsidP="00AF01D5">
      <w:pPr>
        <w:spacing w:line="560" w:lineRule="exact"/>
        <w:ind w:firstLineChars="200" w:firstLine="640"/>
        <w:rPr>
          <w:rFonts w:ascii="仿宋" w:eastAsia="仿宋" w:hAnsi="仿宋" w:cs="仿宋_GB2312"/>
          <w:sz w:val="32"/>
          <w:szCs w:val="32"/>
        </w:rPr>
      </w:pPr>
      <w:r>
        <w:rPr>
          <w:rFonts w:ascii="仿宋" w:eastAsia="仿宋" w:hAnsi="仿宋" w:cs="仿宋_GB2312"/>
          <w:sz w:val="32"/>
          <w:szCs w:val="32"/>
        </w:rPr>
        <w:t>2、项目管理</w:t>
      </w:r>
    </w:p>
    <w:p w:rsidR="00AF01D5" w:rsidRPr="00AF01D5" w:rsidRDefault="00AF01D5" w:rsidP="00AF01D5">
      <w:pPr>
        <w:spacing w:line="560" w:lineRule="exact"/>
        <w:ind w:firstLineChars="200" w:firstLine="640"/>
        <w:rPr>
          <w:rFonts w:ascii="仿宋" w:eastAsia="仿宋" w:hAnsi="仿宋" w:cs="仿宋_GB2312"/>
          <w:sz w:val="32"/>
          <w:szCs w:val="32"/>
        </w:rPr>
      </w:pPr>
      <w:r w:rsidRPr="00AF01D5">
        <w:rPr>
          <w:rFonts w:ascii="仿宋" w:eastAsia="仿宋" w:hAnsi="仿宋" w:cs="仿宋_GB2312" w:hint="eastAsia"/>
          <w:sz w:val="32"/>
          <w:szCs w:val="32"/>
        </w:rPr>
        <w:t>截止2018年12月，项目资金的实际支出21.87万元，包含质保金2.13万元，资金开支范围包括厕所4所，排污管80米,公厕两个。该项目工程进度款的拨付是按照工程进度进行的，支付进度为到位资金的100%。支付依据是合</w:t>
      </w:r>
      <w:proofErr w:type="gramStart"/>
      <w:r w:rsidRPr="00AF01D5">
        <w:rPr>
          <w:rFonts w:ascii="仿宋" w:eastAsia="仿宋" w:hAnsi="仿宋" w:cs="仿宋_GB2312" w:hint="eastAsia"/>
          <w:sz w:val="32"/>
          <w:szCs w:val="32"/>
        </w:rPr>
        <w:t>规</w:t>
      </w:r>
      <w:proofErr w:type="gramEnd"/>
      <w:r w:rsidRPr="00AF01D5">
        <w:rPr>
          <w:rFonts w:ascii="仿宋" w:eastAsia="仿宋" w:hAnsi="仿宋" w:cs="仿宋_GB2312" w:hint="eastAsia"/>
          <w:sz w:val="32"/>
          <w:szCs w:val="32"/>
        </w:rPr>
        <w:t>合法，剩余6.13万元县财政局财政专户中。该项目采取政府采购实施，整个项目的申报、实施等都严格执行竞争性谈判、</w:t>
      </w:r>
      <w:r w:rsidRPr="00AF01D5">
        <w:rPr>
          <w:rFonts w:ascii="仿宋" w:eastAsia="仿宋" w:hAnsi="仿宋" w:cs="仿宋_GB2312" w:hint="eastAsia"/>
          <w:sz w:val="32"/>
          <w:szCs w:val="32"/>
        </w:rPr>
        <w:lastRenderedPageBreak/>
        <w:t>项目公示等相关管理制度，未出现违规现象。项目实施进度计划由施工方按照具体实施进度安排。</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rsidR="00AF01D5" w:rsidRPr="00AF01D5" w:rsidRDefault="00AF01D5" w:rsidP="00AF01D5">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该</w:t>
      </w:r>
      <w:r w:rsidRPr="00AF01D5">
        <w:rPr>
          <w:rFonts w:ascii="仿宋" w:eastAsia="仿宋" w:hAnsi="仿宋" w:cs="仿宋_GB2312" w:hint="eastAsia"/>
          <w:sz w:val="32"/>
          <w:szCs w:val="32"/>
        </w:rPr>
        <w:t>项目可以节约购买化肥的钱，增加群众的收入。能有效解决住户与公共区域上厕所难的问题，通过基础设施建设和风貌改造，村容村貌大为改变，生活环境明显改善，村民和谐幸福指数显著提高。</w:t>
      </w:r>
    </w:p>
    <w:p w:rsidR="00B4418F" w:rsidRPr="004B1372" w:rsidRDefault="00B4418F" w:rsidP="00B4418F">
      <w:pPr>
        <w:pStyle w:val="ab"/>
        <w:numPr>
          <w:ilvl w:val="0"/>
          <w:numId w:val="2"/>
        </w:numPr>
        <w:spacing w:line="580" w:lineRule="exact"/>
        <w:ind w:firstLineChars="0"/>
        <w:rPr>
          <w:rFonts w:ascii="仿宋" w:eastAsia="仿宋" w:hAnsi="仿宋" w:cs="仿宋_GB2312"/>
          <w:sz w:val="32"/>
          <w:szCs w:val="32"/>
        </w:rPr>
      </w:pPr>
      <w:r w:rsidRPr="004B1372">
        <w:rPr>
          <w:rFonts w:ascii="仿宋" w:eastAsia="仿宋" w:hAnsi="仿宋" w:cs="仿宋_GB2312"/>
          <w:sz w:val="32"/>
          <w:szCs w:val="32"/>
        </w:rPr>
        <w:t>存在主要问题</w:t>
      </w:r>
    </w:p>
    <w:p w:rsidR="00B4418F" w:rsidRPr="004B1372" w:rsidRDefault="00AF01D5" w:rsidP="00B4418F">
      <w:pPr>
        <w:pStyle w:val="a0"/>
        <w:ind w:left="640" w:firstLine="0"/>
        <w:rPr>
          <w:rFonts w:ascii="仿宋" w:eastAsia="仿宋" w:hAnsi="仿宋" w:cs="仿宋_GB2312"/>
          <w:kern w:val="2"/>
          <w:sz w:val="32"/>
          <w:szCs w:val="32"/>
        </w:rPr>
      </w:pPr>
      <w:r>
        <w:rPr>
          <w:rFonts w:ascii="仿宋" w:eastAsia="仿宋" w:hAnsi="仿宋" w:cs="仿宋_GB2312" w:hint="eastAsia"/>
          <w:kern w:val="2"/>
          <w:sz w:val="32"/>
          <w:szCs w:val="32"/>
        </w:rPr>
        <w:t>缺乏后期管护相应措施和管理办法。</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五</w:t>
      </w:r>
      <w:r>
        <w:rPr>
          <w:rFonts w:ascii="仿宋" w:eastAsia="仿宋" w:hAnsi="仿宋" w:cs="仿宋_GB2312"/>
          <w:sz w:val="32"/>
          <w:szCs w:val="32"/>
        </w:rPr>
        <w:t>、相关措施建议</w:t>
      </w:r>
    </w:p>
    <w:p w:rsidR="00B4418F" w:rsidRDefault="00B4418F" w:rsidP="00B4418F">
      <w:pPr>
        <w:pStyle w:val="a0"/>
        <w:ind w:firstLineChars="181" w:firstLine="579"/>
        <w:rPr>
          <w:rFonts w:ascii="仿宋" w:eastAsia="仿宋" w:hAnsi="仿宋" w:cs="仿宋_GB2312"/>
          <w:kern w:val="2"/>
          <w:sz w:val="32"/>
          <w:szCs w:val="32"/>
        </w:rPr>
      </w:pPr>
      <w:r w:rsidRPr="004B1372">
        <w:rPr>
          <w:rFonts w:ascii="仿宋" w:eastAsia="仿宋" w:hAnsi="仿宋" w:cs="仿宋_GB2312" w:hint="eastAsia"/>
          <w:kern w:val="2"/>
          <w:sz w:val="32"/>
          <w:szCs w:val="32"/>
        </w:rPr>
        <w:t>完善后期管护</w:t>
      </w:r>
      <w:r w:rsidR="00AF01D5">
        <w:rPr>
          <w:rFonts w:ascii="仿宋" w:eastAsia="仿宋" w:hAnsi="仿宋" w:cs="仿宋_GB2312" w:hint="eastAsia"/>
          <w:kern w:val="2"/>
          <w:sz w:val="32"/>
          <w:szCs w:val="32"/>
        </w:rPr>
        <w:t>相应管理办法，并安排专人</w:t>
      </w:r>
      <w:r w:rsidR="00845D37">
        <w:rPr>
          <w:rFonts w:ascii="仿宋" w:eastAsia="仿宋" w:hAnsi="仿宋" w:cs="仿宋_GB2312" w:hint="eastAsia"/>
          <w:kern w:val="2"/>
          <w:sz w:val="32"/>
          <w:szCs w:val="32"/>
        </w:rPr>
        <w:t>进行管理</w:t>
      </w:r>
      <w:r w:rsidR="00AF01D5">
        <w:rPr>
          <w:rFonts w:ascii="仿宋" w:eastAsia="仿宋" w:hAnsi="仿宋" w:cs="仿宋_GB2312" w:hint="eastAsia"/>
          <w:kern w:val="2"/>
          <w:sz w:val="32"/>
          <w:szCs w:val="32"/>
        </w:rPr>
        <w:t>。</w:t>
      </w:r>
    </w:p>
    <w:p w:rsidR="00AF01D5" w:rsidRDefault="00AF01D5" w:rsidP="00B4418F">
      <w:pPr>
        <w:pStyle w:val="a0"/>
        <w:ind w:firstLineChars="181" w:firstLine="579"/>
        <w:rPr>
          <w:rFonts w:ascii="仿宋" w:eastAsia="仿宋" w:hAnsi="仿宋" w:cs="仿宋_GB2312"/>
          <w:kern w:val="2"/>
          <w:sz w:val="32"/>
          <w:szCs w:val="32"/>
        </w:rPr>
      </w:pPr>
    </w:p>
    <w:p w:rsidR="00AF01D5" w:rsidRDefault="00AF01D5" w:rsidP="00B4418F">
      <w:pPr>
        <w:pStyle w:val="a0"/>
        <w:ind w:firstLineChars="181" w:firstLine="579"/>
        <w:rPr>
          <w:rFonts w:ascii="仿宋" w:eastAsia="仿宋" w:hAnsi="仿宋" w:cs="仿宋_GB2312"/>
          <w:kern w:val="2"/>
          <w:sz w:val="32"/>
          <w:szCs w:val="32"/>
        </w:rPr>
      </w:pPr>
    </w:p>
    <w:p w:rsidR="00AF01D5" w:rsidRDefault="00AF01D5" w:rsidP="00B4418F">
      <w:pPr>
        <w:pStyle w:val="a0"/>
        <w:ind w:firstLineChars="181" w:firstLine="579"/>
        <w:rPr>
          <w:rFonts w:ascii="仿宋" w:eastAsia="仿宋" w:hAnsi="仿宋" w:cs="仿宋_GB2312"/>
          <w:kern w:val="2"/>
          <w:sz w:val="32"/>
          <w:szCs w:val="32"/>
        </w:rPr>
      </w:pPr>
    </w:p>
    <w:p w:rsidR="00AF01D5" w:rsidRDefault="00AF01D5" w:rsidP="00B4418F">
      <w:pPr>
        <w:pStyle w:val="a0"/>
        <w:ind w:firstLineChars="181" w:firstLine="579"/>
        <w:rPr>
          <w:rFonts w:ascii="仿宋" w:eastAsia="仿宋" w:hAnsi="仿宋" w:cs="仿宋_GB2312"/>
          <w:kern w:val="2"/>
          <w:sz w:val="32"/>
          <w:szCs w:val="32"/>
        </w:rPr>
      </w:pPr>
    </w:p>
    <w:p w:rsidR="00AF01D5" w:rsidRDefault="00AF01D5" w:rsidP="00B4418F">
      <w:pPr>
        <w:pStyle w:val="a0"/>
        <w:ind w:firstLineChars="181" w:firstLine="579"/>
        <w:rPr>
          <w:rFonts w:ascii="仿宋" w:eastAsia="仿宋" w:hAnsi="仿宋" w:cs="仿宋_GB2312"/>
          <w:kern w:val="2"/>
          <w:sz w:val="32"/>
          <w:szCs w:val="32"/>
        </w:rPr>
      </w:pPr>
    </w:p>
    <w:p w:rsidR="00AF01D5" w:rsidRDefault="00AF01D5" w:rsidP="00B4418F">
      <w:pPr>
        <w:pStyle w:val="a0"/>
        <w:ind w:firstLineChars="181" w:firstLine="579"/>
        <w:rPr>
          <w:rFonts w:ascii="仿宋" w:eastAsia="仿宋" w:hAnsi="仿宋" w:cs="仿宋_GB2312"/>
          <w:kern w:val="2"/>
          <w:sz w:val="32"/>
          <w:szCs w:val="32"/>
        </w:rPr>
      </w:pPr>
    </w:p>
    <w:p w:rsidR="00AF01D5" w:rsidRDefault="00AF01D5" w:rsidP="00B4418F">
      <w:pPr>
        <w:pStyle w:val="a0"/>
        <w:ind w:firstLineChars="181" w:firstLine="579"/>
        <w:rPr>
          <w:rFonts w:ascii="仿宋" w:eastAsia="仿宋" w:hAnsi="仿宋" w:cs="仿宋_GB2312"/>
          <w:kern w:val="2"/>
          <w:sz w:val="32"/>
          <w:szCs w:val="32"/>
        </w:rPr>
      </w:pPr>
    </w:p>
    <w:p w:rsidR="00AF01D5" w:rsidRDefault="00AF01D5" w:rsidP="00B4418F">
      <w:pPr>
        <w:pStyle w:val="a0"/>
        <w:ind w:firstLineChars="181" w:firstLine="579"/>
        <w:rPr>
          <w:rFonts w:ascii="仿宋" w:eastAsia="仿宋" w:hAnsi="仿宋" w:cs="仿宋_GB2312"/>
          <w:kern w:val="2"/>
          <w:sz w:val="32"/>
          <w:szCs w:val="32"/>
        </w:rPr>
      </w:pPr>
    </w:p>
    <w:p w:rsidR="00AF01D5" w:rsidRDefault="00AF01D5" w:rsidP="00B4418F">
      <w:pPr>
        <w:pStyle w:val="a0"/>
        <w:ind w:firstLineChars="181" w:firstLine="579"/>
        <w:rPr>
          <w:rFonts w:ascii="仿宋" w:eastAsia="仿宋" w:hAnsi="仿宋" w:cs="仿宋_GB2312"/>
          <w:kern w:val="2"/>
          <w:sz w:val="32"/>
          <w:szCs w:val="32"/>
        </w:rPr>
      </w:pPr>
    </w:p>
    <w:p w:rsidR="00AF01D5" w:rsidRDefault="00AF01D5" w:rsidP="00B4418F">
      <w:pPr>
        <w:pStyle w:val="a0"/>
        <w:ind w:firstLineChars="181" w:firstLine="579"/>
        <w:rPr>
          <w:rFonts w:ascii="仿宋" w:eastAsia="仿宋" w:hAnsi="仿宋" w:cs="仿宋_GB2312"/>
          <w:kern w:val="2"/>
          <w:sz w:val="32"/>
          <w:szCs w:val="32"/>
        </w:rPr>
      </w:pPr>
    </w:p>
    <w:p w:rsidR="00AF01D5" w:rsidRDefault="00AF01D5" w:rsidP="00B4418F">
      <w:pPr>
        <w:pStyle w:val="a0"/>
        <w:ind w:firstLineChars="181" w:firstLine="579"/>
        <w:rPr>
          <w:rFonts w:ascii="仿宋" w:eastAsia="仿宋" w:hAnsi="仿宋" w:cs="仿宋_GB2312"/>
          <w:kern w:val="2"/>
          <w:sz w:val="32"/>
          <w:szCs w:val="32"/>
        </w:rPr>
      </w:pPr>
    </w:p>
    <w:p w:rsidR="00AF01D5" w:rsidRPr="00AF01D5" w:rsidRDefault="00AF01D5" w:rsidP="00B4418F">
      <w:pPr>
        <w:pStyle w:val="a0"/>
        <w:ind w:firstLineChars="181" w:firstLine="579"/>
        <w:rPr>
          <w:rFonts w:ascii="仿宋" w:eastAsia="仿宋" w:hAnsi="仿宋" w:cs="仿宋_GB2312"/>
          <w:kern w:val="2"/>
          <w:sz w:val="32"/>
          <w:szCs w:val="32"/>
        </w:rPr>
      </w:pPr>
    </w:p>
    <w:p w:rsidR="00B4418F" w:rsidRDefault="00B4418F" w:rsidP="008D2989">
      <w:pPr>
        <w:spacing w:beforeLines="50" w:line="760" w:lineRule="exact"/>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2018年</w:t>
      </w:r>
      <w:r w:rsidR="008F34EB">
        <w:rPr>
          <w:rFonts w:ascii="黑体" w:eastAsia="黑体" w:hAnsi="黑体" w:cs="方正小标宋简体" w:hint="eastAsia"/>
          <w:sz w:val="44"/>
          <w:szCs w:val="44"/>
        </w:rPr>
        <w:t>陵江乡路灯新建与维修</w:t>
      </w:r>
      <w:r>
        <w:rPr>
          <w:rFonts w:ascii="黑体" w:eastAsia="黑体" w:hAnsi="黑体" w:cs="方正小标宋简体" w:hint="eastAsia"/>
          <w:sz w:val="44"/>
          <w:szCs w:val="44"/>
        </w:rPr>
        <w:t>项目</w:t>
      </w:r>
    </w:p>
    <w:p w:rsidR="00B4418F" w:rsidRDefault="00B4418F" w:rsidP="008D2989">
      <w:pPr>
        <w:spacing w:beforeLines="50" w:line="760" w:lineRule="exact"/>
        <w:jc w:val="center"/>
        <w:rPr>
          <w:rFonts w:ascii="黑体" w:eastAsia="黑体" w:hAnsi="黑体" w:cs="方正小标宋简体"/>
          <w:sz w:val="44"/>
          <w:szCs w:val="44"/>
        </w:rPr>
      </w:pPr>
      <w:r>
        <w:rPr>
          <w:rFonts w:ascii="黑体" w:eastAsia="黑体" w:hAnsi="黑体" w:cs="方正小标宋简体" w:hint="eastAsia"/>
          <w:sz w:val="44"/>
          <w:szCs w:val="44"/>
        </w:rPr>
        <w:t>支出绩效评价报告</w:t>
      </w:r>
    </w:p>
    <w:p w:rsidR="008F34EB" w:rsidRPr="008F34EB" w:rsidRDefault="008F34EB" w:rsidP="008F34EB">
      <w:pPr>
        <w:pStyle w:val="a0"/>
      </w:pPr>
    </w:p>
    <w:p w:rsidR="00B4418F" w:rsidRDefault="00B4418F" w:rsidP="00845D37">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8F34EB" w:rsidRPr="008F34EB" w:rsidRDefault="008F34EB" w:rsidP="00845D37">
      <w:pPr>
        <w:spacing w:line="580" w:lineRule="exact"/>
        <w:ind w:firstLineChars="200" w:firstLine="640"/>
        <w:jc w:val="left"/>
        <w:rPr>
          <w:rFonts w:ascii="仿宋" w:eastAsia="仿宋" w:hAnsi="仿宋" w:cs="仿宋_GB2312"/>
          <w:sz w:val="32"/>
          <w:szCs w:val="32"/>
        </w:rPr>
      </w:pPr>
      <w:r w:rsidRPr="008F34EB">
        <w:rPr>
          <w:rFonts w:ascii="仿宋" w:eastAsia="仿宋" w:hAnsi="仿宋" w:cs="仿宋_GB2312" w:hint="eastAsia"/>
          <w:sz w:val="32"/>
          <w:szCs w:val="32"/>
        </w:rPr>
        <w:t>路灯新建与维修能有效解决群众出行问题，改善</w:t>
      </w:r>
      <w:r>
        <w:rPr>
          <w:rFonts w:ascii="仿宋" w:eastAsia="仿宋" w:hAnsi="仿宋" w:cs="仿宋_GB2312" w:hint="eastAsia"/>
          <w:sz w:val="32"/>
          <w:szCs w:val="32"/>
        </w:rPr>
        <w:t>出行条件。</w:t>
      </w:r>
      <w:r w:rsidRPr="008F34EB">
        <w:rPr>
          <w:rFonts w:ascii="仿宋" w:eastAsia="仿宋" w:hAnsi="仿宋" w:cs="仿宋_GB2312" w:hint="eastAsia"/>
          <w:sz w:val="32"/>
          <w:szCs w:val="32"/>
        </w:rPr>
        <w:t>体现出党的以</w:t>
      </w:r>
      <w:r>
        <w:rPr>
          <w:rFonts w:ascii="仿宋" w:eastAsia="仿宋" w:hAnsi="仿宋" w:cs="仿宋_GB2312" w:hint="eastAsia"/>
          <w:sz w:val="32"/>
          <w:szCs w:val="32"/>
        </w:rPr>
        <w:t>人为本的爱民亲民政策对他们的关怀，实现了全村群众的共同愿望；也有利于九寨沟县的旅游事业，</w:t>
      </w:r>
      <w:r w:rsidRPr="008F34EB">
        <w:rPr>
          <w:rFonts w:ascii="仿宋" w:eastAsia="仿宋" w:hAnsi="仿宋" w:cs="仿宋_GB2312" w:hint="eastAsia"/>
          <w:sz w:val="32"/>
          <w:szCs w:val="32"/>
        </w:rPr>
        <w:t>是使全村群众与社会发展融为一体，是物质和精神发展的需</w:t>
      </w:r>
      <w:r>
        <w:rPr>
          <w:rFonts w:ascii="仿宋" w:eastAsia="仿宋" w:hAnsi="仿宋" w:cs="仿宋_GB2312" w:hint="eastAsia"/>
          <w:sz w:val="32"/>
          <w:szCs w:val="32"/>
        </w:rPr>
        <w:t>要，</w:t>
      </w:r>
      <w:r w:rsidRPr="008F34EB">
        <w:rPr>
          <w:rFonts w:ascii="仿宋" w:eastAsia="仿宋" w:hAnsi="仿宋" w:cs="仿宋_GB2312" w:hint="eastAsia"/>
          <w:sz w:val="32"/>
          <w:szCs w:val="32"/>
        </w:rPr>
        <w:t>对今后促进全村的经济发展奠定了基础。</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8F34EB" w:rsidRPr="008F34EB" w:rsidRDefault="008F34EB" w:rsidP="008F34E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该项目</w:t>
      </w:r>
      <w:r w:rsidR="00845D37">
        <w:rPr>
          <w:rFonts w:ascii="仿宋" w:eastAsia="仿宋" w:hAnsi="仿宋" w:cs="仿宋_GB2312" w:hint="eastAsia"/>
          <w:sz w:val="32"/>
          <w:szCs w:val="32"/>
        </w:rPr>
        <w:t>内容包括；</w:t>
      </w:r>
      <w:r>
        <w:rPr>
          <w:rFonts w:ascii="仿宋" w:eastAsia="仿宋" w:hAnsi="仿宋" w:cs="仿宋_GB2312" w:hint="eastAsia"/>
          <w:sz w:val="32"/>
          <w:szCs w:val="32"/>
        </w:rPr>
        <w:t>新修</w:t>
      </w:r>
      <w:r w:rsidRPr="008F34EB">
        <w:rPr>
          <w:rFonts w:ascii="仿宋" w:eastAsia="仿宋" w:hAnsi="仿宋" w:cs="仿宋_GB2312" w:hint="eastAsia"/>
          <w:sz w:val="32"/>
          <w:szCs w:val="32"/>
        </w:rPr>
        <w:t>大叶子村电线路灯8盏、维修羌活村路灯30盏、</w:t>
      </w:r>
      <w:proofErr w:type="gramStart"/>
      <w:r w:rsidRPr="008F34EB">
        <w:rPr>
          <w:rFonts w:ascii="仿宋" w:eastAsia="仿宋" w:hAnsi="仿宋" w:cs="仿宋_GB2312" w:hint="eastAsia"/>
          <w:sz w:val="32"/>
          <w:szCs w:val="32"/>
        </w:rPr>
        <w:t>维修吊坝村</w:t>
      </w:r>
      <w:proofErr w:type="gramEnd"/>
      <w:r w:rsidRPr="008F34EB">
        <w:rPr>
          <w:rFonts w:ascii="仿宋" w:eastAsia="仿宋" w:hAnsi="仿宋" w:cs="仿宋_GB2312" w:hint="eastAsia"/>
          <w:sz w:val="32"/>
          <w:szCs w:val="32"/>
        </w:rPr>
        <w:t>老电路灯8个，新建7</w:t>
      </w:r>
      <w:r>
        <w:rPr>
          <w:rFonts w:ascii="仿宋" w:eastAsia="仿宋" w:hAnsi="仿宋" w:cs="仿宋_GB2312" w:hint="eastAsia"/>
          <w:sz w:val="32"/>
          <w:szCs w:val="32"/>
        </w:rPr>
        <w:t>个，</w:t>
      </w:r>
      <w:proofErr w:type="gramStart"/>
      <w:r w:rsidRPr="008F34EB">
        <w:rPr>
          <w:rFonts w:ascii="仿宋" w:eastAsia="仿宋" w:hAnsi="仿宋" w:cs="仿宋_GB2312" w:hint="eastAsia"/>
          <w:sz w:val="32"/>
          <w:szCs w:val="32"/>
        </w:rPr>
        <w:t>新建岩里村</w:t>
      </w:r>
      <w:proofErr w:type="gramEnd"/>
      <w:r w:rsidRPr="008F34EB">
        <w:rPr>
          <w:rFonts w:ascii="仿宋" w:eastAsia="仿宋" w:hAnsi="仿宋" w:cs="仿宋_GB2312" w:hint="eastAsia"/>
          <w:sz w:val="32"/>
          <w:szCs w:val="32"/>
        </w:rPr>
        <w:t>路灯11盏。</w:t>
      </w:r>
      <w:r w:rsidR="00845D37">
        <w:rPr>
          <w:rFonts w:ascii="仿宋" w:eastAsia="仿宋" w:hAnsi="仿宋" w:cs="仿宋_GB2312" w:hint="eastAsia"/>
          <w:sz w:val="32"/>
          <w:szCs w:val="32"/>
        </w:rPr>
        <w:t>该项目的实施</w:t>
      </w:r>
      <w:r w:rsidRPr="008F34EB">
        <w:rPr>
          <w:rFonts w:ascii="仿宋" w:eastAsia="仿宋" w:hAnsi="仿宋" w:cs="仿宋_GB2312" w:hint="eastAsia"/>
          <w:sz w:val="32"/>
          <w:szCs w:val="32"/>
        </w:rPr>
        <w:t>有效解决群众出行问题，改善</w:t>
      </w:r>
      <w:r w:rsidR="00845D37">
        <w:rPr>
          <w:rFonts w:ascii="仿宋" w:eastAsia="仿宋" w:hAnsi="仿宋" w:cs="仿宋_GB2312" w:hint="eastAsia"/>
          <w:sz w:val="32"/>
          <w:szCs w:val="32"/>
        </w:rPr>
        <w:t>了村民</w:t>
      </w:r>
      <w:r w:rsidRPr="008F34EB">
        <w:rPr>
          <w:rFonts w:ascii="仿宋" w:eastAsia="仿宋" w:hAnsi="仿宋" w:cs="仿宋_GB2312" w:hint="eastAsia"/>
          <w:sz w:val="32"/>
          <w:szCs w:val="32"/>
        </w:rPr>
        <w:t>出行条件</w:t>
      </w:r>
      <w:r>
        <w:rPr>
          <w:rFonts w:ascii="仿宋" w:eastAsia="仿宋" w:hAnsi="仿宋" w:cs="仿宋_GB2312" w:hint="eastAsia"/>
          <w:sz w:val="32"/>
          <w:szCs w:val="32"/>
        </w:rPr>
        <w:t>。</w:t>
      </w:r>
    </w:p>
    <w:p w:rsidR="00B4418F" w:rsidRDefault="00B4418F" w:rsidP="008F34EB">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rsidR="008F34EB" w:rsidRPr="008F34EB" w:rsidRDefault="008F34EB" w:rsidP="00845D37">
      <w:pPr>
        <w:spacing w:line="580" w:lineRule="exact"/>
        <w:ind w:firstLineChars="200" w:firstLine="640"/>
        <w:rPr>
          <w:rFonts w:ascii="仿宋" w:eastAsia="仿宋" w:hAnsi="仿宋" w:cs="仿宋_GB2312"/>
          <w:sz w:val="32"/>
          <w:szCs w:val="32"/>
        </w:rPr>
      </w:pPr>
      <w:r w:rsidRPr="008F34EB">
        <w:rPr>
          <w:rFonts w:ascii="仿宋" w:eastAsia="仿宋" w:hAnsi="仿宋" w:cs="仿宋_GB2312" w:hint="eastAsia"/>
          <w:sz w:val="32"/>
          <w:szCs w:val="32"/>
        </w:rPr>
        <w:t>根据政府常务会会议决定，2018年九寨沟县统筹整合财政涉农资金安排九寨沟县陵江乡人民政府实施，该项目建设统筹整合财政涉农资金16.7万元。该项目于2018年6月开工建设，资金到位率为100%，资金到位及时。</w:t>
      </w:r>
    </w:p>
    <w:p w:rsidR="00B4418F" w:rsidRPr="008F34EB" w:rsidRDefault="00B4418F" w:rsidP="008F34EB">
      <w:pPr>
        <w:pStyle w:val="ab"/>
        <w:numPr>
          <w:ilvl w:val="0"/>
          <w:numId w:val="11"/>
        </w:numPr>
        <w:spacing w:line="580" w:lineRule="exact"/>
        <w:ind w:firstLineChars="0"/>
        <w:rPr>
          <w:rFonts w:ascii="仿宋" w:eastAsia="仿宋" w:hAnsi="仿宋" w:cs="仿宋_GB2312"/>
          <w:sz w:val="32"/>
          <w:szCs w:val="32"/>
        </w:rPr>
      </w:pPr>
      <w:r w:rsidRPr="008F34EB">
        <w:rPr>
          <w:rFonts w:ascii="仿宋" w:eastAsia="仿宋" w:hAnsi="仿宋" w:cs="仿宋_GB2312"/>
          <w:sz w:val="32"/>
          <w:szCs w:val="32"/>
        </w:rPr>
        <w:t>项目管理</w:t>
      </w:r>
    </w:p>
    <w:p w:rsidR="008F34EB" w:rsidRDefault="008F34EB" w:rsidP="008F34EB">
      <w:pPr>
        <w:spacing w:line="560" w:lineRule="exact"/>
        <w:ind w:firstLineChars="200" w:firstLine="640"/>
        <w:jc w:val="left"/>
        <w:rPr>
          <w:rFonts w:ascii="仿宋" w:eastAsia="仿宋" w:hAnsi="仿宋" w:cs="仿宋_GB2312"/>
          <w:sz w:val="32"/>
          <w:szCs w:val="32"/>
        </w:rPr>
      </w:pPr>
      <w:r w:rsidRPr="008F34EB">
        <w:rPr>
          <w:rFonts w:ascii="仿宋" w:eastAsia="仿宋" w:hAnsi="仿宋" w:cs="仿宋_GB2312" w:hint="eastAsia"/>
          <w:sz w:val="32"/>
          <w:szCs w:val="32"/>
        </w:rPr>
        <w:t>截止2018年12月，项目资金的实际支出13.14万元，</w:t>
      </w:r>
      <w:proofErr w:type="gramStart"/>
      <w:r w:rsidRPr="008F34EB">
        <w:rPr>
          <w:rFonts w:ascii="仿宋" w:eastAsia="仿宋" w:hAnsi="仿宋" w:cs="仿宋_GB2312" w:hint="eastAsia"/>
          <w:sz w:val="32"/>
          <w:szCs w:val="32"/>
        </w:rPr>
        <w:lastRenderedPageBreak/>
        <w:t>包含吊坝村路</w:t>
      </w:r>
      <w:proofErr w:type="gramEnd"/>
      <w:r w:rsidRPr="008F34EB">
        <w:rPr>
          <w:rFonts w:ascii="仿宋" w:eastAsia="仿宋" w:hAnsi="仿宋" w:cs="仿宋_GB2312" w:hint="eastAsia"/>
          <w:sz w:val="32"/>
          <w:szCs w:val="32"/>
        </w:rPr>
        <w:t>灯质保金3010元，</w:t>
      </w:r>
      <w:proofErr w:type="gramStart"/>
      <w:r w:rsidRPr="008F34EB">
        <w:rPr>
          <w:rFonts w:ascii="仿宋" w:eastAsia="仿宋" w:hAnsi="仿宋" w:cs="仿宋_GB2312" w:hint="eastAsia"/>
          <w:sz w:val="32"/>
          <w:szCs w:val="32"/>
        </w:rPr>
        <w:t>岩里村</w:t>
      </w:r>
      <w:proofErr w:type="gramEnd"/>
      <w:r w:rsidRPr="008F34EB">
        <w:rPr>
          <w:rFonts w:ascii="仿宋" w:eastAsia="仿宋" w:hAnsi="仿宋" w:cs="仿宋_GB2312" w:hint="eastAsia"/>
          <w:sz w:val="32"/>
          <w:szCs w:val="32"/>
        </w:rPr>
        <w:t>质保金3310元，羌活村质保金4020元，大叶子村质保金2800元，资金开支范围包括路灯安装。该项目工程进度款的拨付是按照工程进度进行的，支付进度为到位资金的100%。支付依据是合</w:t>
      </w:r>
      <w:proofErr w:type="gramStart"/>
      <w:r w:rsidRPr="008F34EB">
        <w:rPr>
          <w:rFonts w:ascii="仿宋" w:eastAsia="仿宋" w:hAnsi="仿宋" w:cs="仿宋_GB2312" w:hint="eastAsia"/>
          <w:sz w:val="32"/>
          <w:szCs w:val="32"/>
        </w:rPr>
        <w:t>规</w:t>
      </w:r>
      <w:proofErr w:type="gramEnd"/>
      <w:r w:rsidRPr="008F34EB">
        <w:rPr>
          <w:rFonts w:ascii="仿宋" w:eastAsia="仿宋" w:hAnsi="仿宋" w:cs="仿宋_GB2312" w:hint="eastAsia"/>
          <w:sz w:val="32"/>
          <w:szCs w:val="32"/>
        </w:rPr>
        <w:t>合法，剩余3.56万元为</w:t>
      </w:r>
      <w:proofErr w:type="gramStart"/>
      <w:r w:rsidRPr="008F34EB">
        <w:rPr>
          <w:rFonts w:ascii="仿宋" w:eastAsia="仿宋" w:hAnsi="仿宋" w:cs="仿宋_GB2312" w:hint="eastAsia"/>
          <w:sz w:val="32"/>
          <w:szCs w:val="32"/>
        </w:rPr>
        <w:t>退回</w:t>
      </w:r>
      <w:r>
        <w:rPr>
          <w:rFonts w:ascii="仿宋" w:eastAsia="仿宋" w:hAnsi="仿宋" w:cs="仿宋_GB2312" w:hint="eastAsia"/>
          <w:sz w:val="32"/>
          <w:szCs w:val="32"/>
        </w:rPr>
        <w:t>县</w:t>
      </w:r>
      <w:proofErr w:type="gramEnd"/>
      <w:r>
        <w:rPr>
          <w:rFonts w:ascii="仿宋" w:eastAsia="仿宋" w:hAnsi="仿宋" w:cs="仿宋_GB2312" w:hint="eastAsia"/>
          <w:sz w:val="32"/>
          <w:szCs w:val="32"/>
        </w:rPr>
        <w:t>财政局财政专户中，</w:t>
      </w:r>
      <w:r w:rsidR="00B4418F" w:rsidRPr="004B1372">
        <w:rPr>
          <w:rFonts w:ascii="仿宋" w:eastAsia="仿宋" w:hAnsi="仿宋" w:cs="仿宋_GB2312" w:hint="eastAsia"/>
          <w:sz w:val="32"/>
          <w:szCs w:val="32"/>
        </w:rPr>
        <w:t>支付依据是合</w:t>
      </w:r>
      <w:proofErr w:type="gramStart"/>
      <w:r w:rsidR="00B4418F" w:rsidRPr="004B1372">
        <w:rPr>
          <w:rFonts w:ascii="仿宋" w:eastAsia="仿宋" w:hAnsi="仿宋" w:cs="仿宋_GB2312" w:hint="eastAsia"/>
          <w:sz w:val="32"/>
          <w:szCs w:val="32"/>
        </w:rPr>
        <w:t>规</w:t>
      </w:r>
      <w:proofErr w:type="gramEnd"/>
      <w:r w:rsidR="00B4418F" w:rsidRPr="004B1372">
        <w:rPr>
          <w:rFonts w:ascii="仿宋" w:eastAsia="仿宋" w:hAnsi="仿宋" w:cs="仿宋_GB2312" w:hint="eastAsia"/>
          <w:sz w:val="32"/>
          <w:szCs w:val="32"/>
        </w:rPr>
        <w:t>合法。</w:t>
      </w:r>
    </w:p>
    <w:p w:rsidR="00B4418F" w:rsidRPr="008F34EB" w:rsidRDefault="008F34EB" w:rsidP="008F34EB">
      <w:pPr>
        <w:spacing w:line="560" w:lineRule="exact"/>
        <w:ind w:firstLineChars="200" w:firstLine="640"/>
        <w:jc w:val="left"/>
        <w:rPr>
          <w:rFonts w:ascii="仿宋" w:eastAsia="仿宋" w:hAnsi="仿宋" w:cs="仿宋_GB2312"/>
          <w:sz w:val="32"/>
          <w:szCs w:val="32"/>
        </w:rPr>
      </w:pPr>
      <w:r>
        <w:rPr>
          <w:rFonts w:ascii="仿宋" w:eastAsia="仿宋" w:hAnsi="仿宋" w:cs="仿宋_GB2312" w:hint="eastAsia"/>
          <w:sz w:val="32"/>
          <w:szCs w:val="32"/>
        </w:rPr>
        <w:t>3、</w:t>
      </w:r>
      <w:r w:rsidR="00B4418F" w:rsidRPr="008F34EB">
        <w:rPr>
          <w:rFonts w:ascii="仿宋" w:eastAsia="仿宋" w:hAnsi="仿宋" w:cs="仿宋_GB2312"/>
          <w:sz w:val="32"/>
          <w:szCs w:val="32"/>
        </w:rPr>
        <w:t>项目绩效</w:t>
      </w:r>
    </w:p>
    <w:p w:rsidR="008F34EB" w:rsidRPr="008F34EB" w:rsidRDefault="008F34EB" w:rsidP="008F34EB">
      <w:pPr>
        <w:pStyle w:val="ab"/>
        <w:spacing w:line="560" w:lineRule="exact"/>
        <w:ind w:leftChars="71" w:left="149" w:firstLine="640"/>
        <w:jc w:val="left"/>
        <w:rPr>
          <w:rFonts w:ascii="仿宋" w:eastAsia="仿宋" w:hAnsi="仿宋" w:cs="仿宋_GB2312"/>
          <w:sz w:val="32"/>
          <w:szCs w:val="32"/>
        </w:rPr>
      </w:pPr>
      <w:r w:rsidRPr="008F34EB">
        <w:rPr>
          <w:rFonts w:ascii="仿宋" w:eastAsia="仿宋" w:hAnsi="仿宋" w:cs="仿宋_GB2312" w:hint="eastAsia"/>
          <w:sz w:val="32"/>
          <w:szCs w:val="32"/>
        </w:rPr>
        <w:t>解决各村村民夜间照明问题，实现照明全覆盖。</w:t>
      </w:r>
    </w:p>
    <w:p w:rsidR="00B4418F" w:rsidRPr="004B1372" w:rsidRDefault="00B4418F" w:rsidP="00B4418F">
      <w:pPr>
        <w:pStyle w:val="ab"/>
        <w:numPr>
          <w:ilvl w:val="0"/>
          <w:numId w:val="2"/>
        </w:numPr>
        <w:spacing w:line="580" w:lineRule="exact"/>
        <w:ind w:firstLineChars="0"/>
        <w:rPr>
          <w:rFonts w:ascii="仿宋" w:eastAsia="仿宋" w:hAnsi="仿宋" w:cs="仿宋_GB2312"/>
          <w:sz w:val="32"/>
          <w:szCs w:val="32"/>
        </w:rPr>
      </w:pPr>
      <w:r w:rsidRPr="004B1372">
        <w:rPr>
          <w:rFonts w:ascii="仿宋" w:eastAsia="仿宋" w:hAnsi="仿宋" w:cs="仿宋_GB2312"/>
          <w:sz w:val="32"/>
          <w:szCs w:val="32"/>
        </w:rPr>
        <w:t>存在主要问题</w:t>
      </w:r>
    </w:p>
    <w:p w:rsidR="00B4418F" w:rsidRPr="004B1372" w:rsidRDefault="00B4418F" w:rsidP="00B4418F">
      <w:pPr>
        <w:pStyle w:val="a0"/>
        <w:ind w:left="640" w:firstLine="0"/>
        <w:rPr>
          <w:rFonts w:ascii="仿宋" w:eastAsia="仿宋" w:hAnsi="仿宋" w:cs="仿宋_GB2312"/>
          <w:kern w:val="2"/>
          <w:sz w:val="32"/>
          <w:szCs w:val="32"/>
        </w:rPr>
      </w:pPr>
      <w:r w:rsidRPr="004B1372">
        <w:rPr>
          <w:rFonts w:ascii="仿宋" w:eastAsia="仿宋" w:hAnsi="仿宋" w:cs="仿宋_GB2312" w:hint="eastAsia"/>
          <w:kern w:val="2"/>
          <w:sz w:val="32"/>
          <w:szCs w:val="32"/>
        </w:rPr>
        <w:t>需要后期专业的人员管理和维护。</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五</w:t>
      </w:r>
      <w:r>
        <w:rPr>
          <w:rFonts w:ascii="仿宋" w:eastAsia="仿宋" w:hAnsi="仿宋" w:cs="仿宋_GB2312"/>
          <w:sz w:val="32"/>
          <w:szCs w:val="32"/>
        </w:rPr>
        <w:t>、相关措施建议</w:t>
      </w:r>
    </w:p>
    <w:p w:rsidR="00B4418F" w:rsidRDefault="00B4418F" w:rsidP="00B4418F">
      <w:pPr>
        <w:pStyle w:val="a0"/>
        <w:ind w:firstLineChars="181" w:firstLine="579"/>
        <w:rPr>
          <w:rFonts w:ascii="仿宋" w:eastAsia="仿宋" w:hAnsi="仿宋" w:cs="仿宋_GB2312"/>
          <w:kern w:val="2"/>
          <w:sz w:val="32"/>
          <w:szCs w:val="32"/>
        </w:rPr>
      </w:pPr>
      <w:r w:rsidRPr="004B1372">
        <w:rPr>
          <w:rFonts w:ascii="仿宋" w:eastAsia="仿宋" w:hAnsi="仿宋" w:cs="仿宋_GB2312" w:hint="eastAsia"/>
          <w:kern w:val="2"/>
          <w:sz w:val="32"/>
          <w:szCs w:val="32"/>
        </w:rPr>
        <w:t>完善后期管护。</w:t>
      </w:r>
    </w:p>
    <w:p w:rsidR="008F34EB" w:rsidRDefault="008F34EB" w:rsidP="00B4418F">
      <w:pPr>
        <w:pStyle w:val="a0"/>
        <w:ind w:firstLineChars="181" w:firstLine="579"/>
        <w:rPr>
          <w:rFonts w:ascii="仿宋" w:eastAsia="仿宋" w:hAnsi="仿宋" w:cs="仿宋_GB2312"/>
          <w:kern w:val="2"/>
          <w:sz w:val="32"/>
          <w:szCs w:val="32"/>
        </w:rPr>
      </w:pPr>
    </w:p>
    <w:p w:rsidR="008F34EB" w:rsidRDefault="008F34EB" w:rsidP="00B4418F">
      <w:pPr>
        <w:pStyle w:val="a0"/>
        <w:ind w:firstLineChars="181" w:firstLine="579"/>
        <w:rPr>
          <w:rFonts w:ascii="仿宋" w:eastAsia="仿宋" w:hAnsi="仿宋" w:cs="仿宋_GB2312"/>
          <w:kern w:val="2"/>
          <w:sz w:val="32"/>
          <w:szCs w:val="32"/>
        </w:rPr>
      </w:pPr>
    </w:p>
    <w:p w:rsidR="008F34EB" w:rsidRDefault="008F34EB" w:rsidP="00B4418F">
      <w:pPr>
        <w:pStyle w:val="a0"/>
        <w:ind w:firstLineChars="181" w:firstLine="579"/>
        <w:rPr>
          <w:rFonts w:ascii="仿宋" w:eastAsia="仿宋" w:hAnsi="仿宋" w:cs="仿宋_GB2312"/>
          <w:kern w:val="2"/>
          <w:sz w:val="32"/>
          <w:szCs w:val="32"/>
        </w:rPr>
      </w:pPr>
    </w:p>
    <w:p w:rsidR="008F34EB" w:rsidRDefault="008F34EB" w:rsidP="00B4418F">
      <w:pPr>
        <w:pStyle w:val="a0"/>
        <w:ind w:firstLineChars="181" w:firstLine="579"/>
        <w:rPr>
          <w:rFonts w:ascii="仿宋" w:eastAsia="仿宋" w:hAnsi="仿宋" w:cs="仿宋_GB2312"/>
          <w:kern w:val="2"/>
          <w:sz w:val="32"/>
          <w:szCs w:val="32"/>
        </w:rPr>
      </w:pPr>
    </w:p>
    <w:p w:rsidR="008F34EB" w:rsidRDefault="008F34EB" w:rsidP="00B4418F">
      <w:pPr>
        <w:pStyle w:val="a0"/>
        <w:ind w:firstLineChars="181" w:firstLine="579"/>
        <w:rPr>
          <w:rFonts w:ascii="仿宋" w:eastAsia="仿宋" w:hAnsi="仿宋" w:cs="仿宋_GB2312"/>
          <w:kern w:val="2"/>
          <w:sz w:val="32"/>
          <w:szCs w:val="32"/>
        </w:rPr>
      </w:pPr>
    </w:p>
    <w:p w:rsidR="008F34EB" w:rsidRDefault="008F34EB" w:rsidP="00B4418F">
      <w:pPr>
        <w:pStyle w:val="a0"/>
        <w:ind w:firstLineChars="181" w:firstLine="579"/>
        <w:rPr>
          <w:rFonts w:ascii="仿宋" w:eastAsia="仿宋" w:hAnsi="仿宋" w:cs="仿宋_GB2312"/>
          <w:kern w:val="2"/>
          <w:sz w:val="32"/>
          <w:szCs w:val="32"/>
        </w:rPr>
      </w:pPr>
    </w:p>
    <w:p w:rsidR="008F34EB" w:rsidRDefault="008F34EB" w:rsidP="00B4418F">
      <w:pPr>
        <w:pStyle w:val="a0"/>
        <w:ind w:firstLineChars="181" w:firstLine="579"/>
        <w:rPr>
          <w:rFonts w:ascii="仿宋" w:eastAsia="仿宋" w:hAnsi="仿宋" w:cs="仿宋_GB2312"/>
          <w:kern w:val="2"/>
          <w:sz w:val="32"/>
          <w:szCs w:val="32"/>
        </w:rPr>
      </w:pPr>
    </w:p>
    <w:p w:rsidR="008F34EB" w:rsidRDefault="008F34EB" w:rsidP="00B4418F">
      <w:pPr>
        <w:pStyle w:val="a0"/>
        <w:ind w:firstLineChars="181" w:firstLine="579"/>
        <w:rPr>
          <w:rFonts w:ascii="仿宋" w:eastAsia="仿宋" w:hAnsi="仿宋" w:cs="仿宋_GB2312"/>
          <w:kern w:val="2"/>
          <w:sz w:val="32"/>
          <w:szCs w:val="32"/>
        </w:rPr>
      </w:pPr>
    </w:p>
    <w:p w:rsidR="00417BB9" w:rsidRDefault="00417BB9" w:rsidP="00B4418F">
      <w:pPr>
        <w:pStyle w:val="a0"/>
        <w:ind w:firstLineChars="181" w:firstLine="579"/>
        <w:rPr>
          <w:rFonts w:ascii="仿宋" w:eastAsia="仿宋" w:hAnsi="仿宋" w:cs="仿宋_GB2312"/>
          <w:kern w:val="2"/>
          <w:sz w:val="32"/>
          <w:szCs w:val="32"/>
        </w:rPr>
      </w:pPr>
    </w:p>
    <w:p w:rsidR="00417BB9" w:rsidRDefault="00417BB9" w:rsidP="00B4418F">
      <w:pPr>
        <w:pStyle w:val="a0"/>
        <w:ind w:firstLineChars="181" w:firstLine="579"/>
        <w:rPr>
          <w:rFonts w:ascii="仿宋" w:eastAsia="仿宋" w:hAnsi="仿宋" w:cs="仿宋_GB2312"/>
          <w:kern w:val="2"/>
          <w:sz w:val="32"/>
          <w:szCs w:val="32"/>
        </w:rPr>
      </w:pPr>
    </w:p>
    <w:p w:rsidR="00417BB9" w:rsidRPr="004B1372" w:rsidRDefault="00417BB9" w:rsidP="00845D37">
      <w:pPr>
        <w:pStyle w:val="a0"/>
        <w:ind w:firstLine="0"/>
        <w:rPr>
          <w:rFonts w:ascii="仿宋" w:eastAsia="仿宋" w:hAnsi="仿宋" w:cs="仿宋_GB2312"/>
          <w:kern w:val="2"/>
          <w:sz w:val="32"/>
          <w:szCs w:val="32"/>
        </w:rPr>
      </w:pPr>
    </w:p>
    <w:p w:rsidR="00B4418F" w:rsidRDefault="00B4418F" w:rsidP="008D2989">
      <w:pPr>
        <w:spacing w:beforeLines="50" w:line="760" w:lineRule="exact"/>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2018年</w:t>
      </w:r>
      <w:r w:rsidR="00417BB9" w:rsidRPr="00417BB9">
        <w:rPr>
          <w:rFonts w:ascii="黑体" w:eastAsia="黑体" w:hAnsi="黑体" w:cs="方正小标宋简体" w:hint="eastAsia"/>
          <w:sz w:val="44"/>
          <w:szCs w:val="44"/>
        </w:rPr>
        <w:t>羌活村停车场及附属道路</w:t>
      </w:r>
      <w:r>
        <w:rPr>
          <w:rFonts w:ascii="黑体" w:eastAsia="黑体" w:hAnsi="黑体" w:cs="方正小标宋简体" w:hint="eastAsia"/>
          <w:sz w:val="44"/>
          <w:szCs w:val="44"/>
        </w:rPr>
        <w:t>项目</w:t>
      </w:r>
    </w:p>
    <w:p w:rsidR="00B4418F" w:rsidRDefault="00B4418F" w:rsidP="008D2989">
      <w:pPr>
        <w:spacing w:beforeLines="50" w:line="760" w:lineRule="exact"/>
        <w:jc w:val="center"/>
        <w:rPr>
          <w:rFonts w:ascii="黑体" w:eastAsia="黑体" w:hAnsi="黑体" w:cs="方正小标宋简体"/>
          <w:sz w:val="44"/>
          <w:szCs w:val="44"/>
        </w:rPr>
      </w:pPr>
      <w:r>
        <w:rPr>
          <w:rFonts w:ascii="黑体" w:eastAsia="黑体" w:hAnsi="黑体" w:cs="方正小标宋简体" w:hint="eastAsia"/>
          <w:sz w:val="44"/>
          <w:szCs w:val="44"/>
        </w:rPr>
        <w:t>支出绩效评价报告</w:t>
      </w:r>
    </w:p>
    <w:p w:rsidR="00417BB9" w:rsidRPr="00417BB9" w:rsidRDefault="00417BB9" w:rsidP="00417BB9">
      <w:pPr>
        <w:pStyle w:val="a0"/>
      </w:pP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417BB9" w:rsidRPr="00417BB9" w:rsidRDefault="00417BB9" w:rsidP="00417BB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为</w:t>
      </w:r>
      <w:r w:rsidRPr="00417BB9">
        <w:rPr>
          <w:rFonts w:ascii="仿宋" w:eastAsia="仿宋" w:hAnsi="仿宋" w:cs="仿宋_GB2312" w:hint="eastAsia"/>
          <w:sz w:val="32"/>
          <w:szCs w:val="32"/>
        </w:rPr>
        <w:t>解决羌活村停车难的问题，通过基础设施建设和风貌改造，改变</w:t>
      </w:r>
      <w:r>
        <w:rPr>
          <w:rFonts w:ascii="仿宋" w:eastAsia="仿宋" w:hAnsi="仿宋" w:cs="仿宋_GB2312" w:hint="eastAsia"/>
          <w:sz w:val="32"/>
          <w:szCs w:val="32"/>
        </w:rPr>
        <w:t>村容村貌</w:t>
      </w:r>
      <w:r w:rsidRPr="00417BB9">
        <w:rPr>
          <w:rFonts w:ascii="仿宋" w:eastAsia="仿宋" w:hAnsi="仿宋" w:cs="仿宋_GB2312" w:hint="eastAsia"/>
          <w:sz w:val="32"/>
          <w:szCs w:val="32"/>
        </w:rPr>
        <w:t>，明显改善生活环境，</w:t>
      </w:r>
      <w:r>
        <w:rPr>
          <w:rFonts w:ascii="仿宋" w:eastAsia="仿宋" w:hAnsi="仿宋" w:cs="仿宋_GB2312" w:hint="eastAsia"/>
          <w:sz w:val="32"/>
          <w:szCs w:val="32"/>
        </w:rPr>
        <w:t>该项目</w:t>
      </w:r>
      <w:r w:rsidRPr="00417BB9">
        <w:rPr>
          <w:rFonts w:ascii="仿宋" w:eastAsia="仿宋" w:hAnsi="仿宋" w:cs="仿宋_GB2312" w:hint="eastAsia"/>
          <w:sz w:val="32"/>
          <w:szCs w:val="32"/>
        </w:rPr>
        <w:t>修建羌活村停车场200</w:t>
      </w:r>
      <w:r w:rsidR="00845D37">
        <w:rPr>
          <w:rFonts w:ascii="仿宋" w:eastAsia="仿宋" w:hAnsi="仿宋" w:cs="仿宋_GB2312" w:hint="eastAsia"/>
          <w:sz w:val="32"/>
          <w:szCs w:val="32"/>
        </w:rPr>
        <w:t>立方米以及停车场附属道路</w:t>
      </w:r>
      <w:r w:rsidRPr="00417BB9">
        <w:rPr>
          <w:rFonts w:ascii="仿宋" w:eastAsia="仿宋" w:hAnsi="仿宋" w:cs="仿宋_GB2312" w:hint="eastAsia"/>
          <w:sz w:val="32"/>
          <w:szCs w:val="32"/>
        </w:rPr>
        <w:t>30米道路</w:t>
      </w:r>
      <w:r>
        <w:rPr>
          <w:rFonts w:ascii="仿宋" w:eastAsia="仿宋" w:hAnsi="仿宋" w:cs="仿宋_GB2312" w:hint="eastAsia"/>
          <w:sz w:val="32"/>
          <w:szCs w:val="32"/>
        </w:rPr>
        <w:t>。</w:t>
      </w:r>
    </w:p>
    <w:p w:rsidR="00B4418F" w:rsidRDefault="00B4418F" w:rsidP="00417BB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417BB9" w:rsidRPr="00417BB9" w:rsidRDefault="00417BB9" w:rsidP="00417BB9">
      <w:pPr>
        <w:spacing w:line="560" w:lineRule="exact"/>
        <w:ind w:firstLineChars="200" w:firstLine="640"/>
        <w:rPr>
          <w:rFonts w:ascii="仿宋" w:eastAsia="仿宋" w:hAnsi="仿宋" w:cs="仿宋_GB2312"/>
          <w:sz w:val="32"/>
          <w:szCs w:val="32"/>
        </w:rPr>
      </w:pPr>
      <w:r w:rsidRPr="00417BB9">
        <w:rPr>
          <w:rFonts w:ascii="仿宋" w:eastAsia="仿宋" w:hAnsi="仿宋" w:cs="仿宋_GB2312" w:hint="eastAsia"/>
          <w:sz w:val="32"/>
          <w:szCs w:val="32"/>
        </w:rPr>
        <w:t>根据政府常务会会议决定，2018年九寨沟县统筹整合财政涉农资金安排九寨沟县陵江乡人民政府实施，该项目建设统筹整合财政涉农资金18万元，已落实。该项目于2018年8月开工建设，资金到位率为100%，资金到位及时。</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B4418F" w:rsidRDefault="00B4418F" w:rsidP="00417BB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rsidR="00417BB9" w:rsidRPr="00417BB9" w:rsidRDefault="00417BB9" w:rsidP="00417BB9">
      <w:pPr>
        <w:spacing w:line="580" w:lineRule="exact"/>
        <w:ind w:firstLineChars="150" w:firstLine="480"/>
        <w:jc w:val="left"/>
        <w:rPr>
          <w:rFonts w:ascii="仿宋" w:eastAsia="仿宋" w:hAnsi="仿宋" w:cs="仿宋_GB2312"/>
          <w:sz w:val="32"/>
          <w:szCs w:val="32"/>
        </w:rPr>
      </w:pPr>
      <w:r>
        <w:rPr>
          <w:rFonts w:ascii="仿宋" w:eastAsia="仿宋" w:hAnsi="仿宋" w:cs="仿宋_GB2312" w:hint="eastAsia"/>
          <w:sz w:val="32"/>
          <w:szCs w:val="32"/>
        </w:rPr>
        <w:t>该</w:t>
      </w:r>
      <w:r w:rsidRPr="00417BB9">
        <w:rPr>
          <w:rFonts w:ascii="仿宋" w:eastAsia="仿宋" w:hAnsi="仿宋" w:cs="仿宋_GB2312" w:hint="eastAsia"/>
          <w:sz w:val="32"/>
          <w:szCs w:val="32"/>
        </w:rPr>
        <w:t>项目能解决羌活村停车难的问题，通过基础设施建设和风貌改造，村容村貌大为改变，生活环境明显改善，村民和谐幸福指数显著提高。</w:t>
      </w:r>
    </w:p>
    <w:p w:rsidR="00B4418F" w:rsidRDefault="00B4418F" w:rsidP="00B4418F">
      <w:pPr>
        <w:spacing w:line="580" w:lineRule="exact"/>
        <w:ind w:firstLineChars="250" w:firstLine="800"/>
        <w:rPr>
          <w:rFonts w:ascii="仿宋" w:eastAsia="仿宋" w:hAnsi="仿宋" w:cs="仿宋_GB2312"/>
          <w:sz w:val="32"/>
          <w:szCs w:val="32"/>
        </w:rPr>
      </w:pPr>
      <w:r>
        <w:rPr>
          <w:rFonts w:ascii="仿宋" w:eastAsia="仿宋" w:hAnsi="仿宋" w:cs="仿宋_GB2312"/>
          <w:sz w:val="32"/>
          <w:szCs w:val="32"/>
        </w:rPr>
        <w:t>2、项目管理</w:t>
      </w:r>
    </w:p>
    <w:p w:rsidR="00B4418F" w:rsidRPr="004B1372" w:rsidRDefault="00417BB9" w:rsidP="00417BB9">
      <w:pPr>
        <w:spacing w:line="580" w:lineRule="exact"/>
        <w:ind w:firstLineChars="200" w:firstLine="640"/>
        <w:rPr>
          <w:rFonts w:ascii="仿宋" w:eastAsia="仿宋" w:hAnsi="仿宋" w:cs="仿宋_GB2312"/>
          <w:sz w:val="32"/>
          <w:szCs w:val="32"/>
        </w:rPr>
      </w:pPr>
      <w:r w:rsidRPr="00417BB9">
        <w:rPr>
          <w:rFonts w:ascii="仿宋" w:eastAsia="仿宋" w:hAnsi="仿宋" w:cs="仿宋_GB2312" w:hint="eastAsia"/>
          <w:sz w:val="32"/>
          <w:szCs w:val="32"/>
        </w:rPr>
        <w:t>截止2018年12月，项目资金实际支出13.4486万元，包含质保金1.428万元，资金开支范围包括200立方米停车场，30米道路的建设。该项目工程进度款的拨付是按照工程进度进行的，支付进度为到位资金的100%。支付依据是合</w:t>
      </w:r>
      <w:proofErr w:type="gramStart"/>
      <w:r w:rsidRPr="00417BB9">
        <w:rPr>
          <w:rFonts w:ascii="仿宋" w:eastAsia="仿宋" w:hAnsi="仿宋" w:cs="仿宋_GB2312" w:hint="eastAsia"/>
          <w:sz w:val="32"/>
          <w:szCs w:val="32"/>
        </w:rPr>
        <w:t>规</w:t>
      </w:r>
      <w:proofErr w:type="gramEnd"/>
      <w:r w:rsidRPr="00417BB9">
        <w:rPr>
          <w:rFonts w:ascii="仿宋" w:eastAsia="仿宋" w:hAnsi="仿宋" w:cs="仿宋_GB2312" w:hint="eastAsia"/>
          <w:sz w:val="32"/>
          <w:szCs w:val="32"/>
        </w:rPr>
        <w:lastRenderedPageBreak/>
        <w:t>合法，目前该项目还有前期费用还在报账程序，剩余2.8038万元</w:t>
      </w:r>
      <w:proofErr w:type="gramStart"/>
      <w:r w:rsidRPr="00417BB9">
        <w:rPr>
          <w:rFonts w:ascii="仿宋" w:eastAsia="仿宋" w:hAnsi="仿宋" w:cs="仿宋_GB2312" w:hint="eastAsia"/>
          <w:sz w:val="32"/>
          <w:szCs w:val="32"/>
        </w:rPr>
        <w:t>退回</w:t>
      </w:r>
      <w:r>
        <w:rPr>
          <w:rFonts w:ascii="仿宋" w:eastAsia="仿宋" w:hAnsi="仿宋" w:cs="仿宋_GB2312" w:hint="eastAsia"/>
          <w:sz w:val="32"/>
          <w:szCs w:val="32"/>
        </w:rPr>
        <w:t>县</w:t>
      </w:r>
      <w:proofErr w:type="gramEnd"/>
      <w:r>
        <w:rPr>
          <w:rFonts w:ascii="仿宋" w:eastAsia="仿宋" w:hAnsi="仿宋" w:cs="仿宋_GB2312" w:hint="eastAsia"/>
          <w:sz w:val="32"/>
          <w:szCs w:val="32"/>
        </w:rPr>
        <w:t>财政局财政专户中，</w:t>
      </w:r>
      <w:r w:rsidR="00B4418F" w:rsidRPr="004B1372">
        <w:rPr>
          <w:rFonts w:ascii="仿宋" w:eastAsia="仿宋" w:hAnsi="仿宋" w:cs="仿宋_GB2312" w:hint="eastAsia"/>
          <w:sz w:val="32"/>
          <w:szCs w:val="32"/>
        </w:rPr>
        <w:t>支付依据是合</w:t>
      </w:r>
      <w:proofErr w:type="gramStart"/>
      <w:r w:rsidR="00B4418F" w:rsidRPr="004B1372">
        <w:rPr>
          <w:rFonts w:ascii="仿宋" w:eastAsia="仿宋" w:hAnsi="仿宋" w:cs="仿宋_GB2312" w:hint="eastAsia"/>
          <w:sz w:val="32"/>
          <w:szCs w:val="32"/>
        </w:rPr>
        <w:t>规</w:t>
      </w:r>
      <w:proofErr w:type="gramEnd"/>
      <w:r w:rsidR="00B4418F" w:rsidRPr="004B1372">
        <w:rPr>
          <w:rFonts w:ascii="仿宋" w:eastAsia="仿宋" w:hAnsi="仿宋" w:cs="仿宋_GB2312" w:hint="eastAsia"/>
          <w:sz w:val="32"/>
          <w:szCs w:val="32"/>
        </w:rPr>
        <w:t>合法。</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rsidR="00417BB9" w:rsidRPr="00417BB9" w:rsidRDefault="00417BB9" w:rsidP="00417BB9">
      <w:pPr>
        <w:spacing w:line="560" w:lineRule="exact"/>
        <w:ind w:firstLineChars="150" w:firstLine="480"/>
        <w:rPr>
          <w:rFonts w:ascii="仿宋" w:eastAsia="仿宋" w:hAnsi="仿宋" w:cs="仿宋_GB2312"/>
          <w:sz w:val="32"/>
          <w:szCs w:val="32"/>
        </w:rPr>
      </w:pPr>
      <w:r w:rsidRPr="00417BB9">
        <w:rPr>
          <w:rFonts w:ascii="仿宋" w:eastAsia="仿宋" w:hAnsi="仿宋" w:cs="仿宋_GB2312" w:hint="eastAsia"/>
          <w:sz w:val="32"/>
          <w:szCs w:val="32"/>
        </w:rPr>
        <w:t>能解决羌活村停车难的问题，通过基础设施建设和风貌改造，村容村貌大为改变，生活环境明显改善，村民和谐幸福指数显著提高。</w:t>
      </w:r>
    </w:p>
    <w:p w:rsidR="00B4418F" w:rsidRPr="004B1372" w:rsidRDefault="00B4418F" w:rsidP="00B4418F">
      <w:pPr>
        <w:pStyle w:val="ab"/>
        <w:numPr>
          <w:ilvl w:val="0"/>
          <w:numId w:val="2"/>
        </w:numPr>
        <w:spacing w:line="580" w:lineRule="exact"/>
        <w:ind w:firstLineChars="0"/>
        <w:rPr>
          <w:rFonts w:ascii="仿宋" w:eastAsia="仿宋" w:hAnsi="仿宋" w:cs="仿宋_GB2312"/>
          <w:sz w:val="32"/>
          <w:szCs w:val="32"/>
        </w:rPr>
      </w:pPr>
      <w:r w:rsidRPr="004B1372">
        <w:rPr>
          <w:rFonts w:ascii="仿宋" w:eastAsia="仿宋" w:hAnsi="仿宋" w:cs="仿宋_GB2312"/>
          <w:sz w:val="32"/>
          <w:szCs w:val="32"/>
        </w:rPr>
        <w:t>存在主要问题</w:t>
      </w:r>
    </w:p>
    <w:p w:rsidR="00B4418F" w:rsidRPr="004B1372" w:rsidRDefault="00417BB9" w:rsidP="00B4418F">
      <w:pPr>
        <w:pStyle w:val="a0"/>
        <w:ind w:left="640" w:firstLine="0"/>
        <w:rPr>
          <w:rFonts w:ascii="仿宋" w:eastAsia="仿宋" w:hAnsi="仿宋" w:cs="仿宋_GB2312"/>
          <w:kern w:val="2"/>
          <w:sz w:val="32"/>
          <w:szCs w:val="32"/>
        </w:rPr>
      </w:pPr>
      <w:r>
        <w:rPr>
          <w:rFonts w:ascii="仿宋" w:eastAsia="仿宋" w:hAnsi="仿宋" w:cs="仿宋_GB2312" w:hint="eastAsia"/>
          <w:kern w:val="2"/>
          <w:sz w:val="32"/>
          <w:szCs w:val="32"/>
        </w:rPr>
        <w:t>后期进一步的</w:t>
      </w:r>
      <w:r w:rsidR="00B4418F" w:rsidRPr="004B1372">
        <w:rPr>
          <w:rFonts w:ascii="仿宋" w:eastAsia="仿宋" w:hAnsi="仿宋" w:cs="仿宋_GB2312" w:hint="eastAsia"/>
          <w:kern w:val="2"/>
          <w:sz w:val="32"/>
          <w:szCs w:val="32"/>
        </w:rPr>
        <w:t>管理和维护。</w:t>
      </w:r>
    </w:p>
    <w:p w:rsidR="00B4418F" w:rsidRDefault="00B4418F" w:rsidP="00B4418F">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五</w:t>
      </w:r>
      <w:r>
        <w:rPr>
          <w:rFonts w:ascii="仿宋" w:eastAsia="仿宋" w:hAnsi="仿宋" w:cs="仿宋_GB2312"/>
          <w:sz w:val="32"/>
          <w:szCs w:val="32"/>
        </w:rPr>
        <w:t>、相关措施建议</w:t>
      </w:r>
    </w:p>
    <w:p w:rsidR="00B4418F" w:rsidRPr="004B1372" w:rsidRDefault="00B4418F" w:rsidP="00B4418F">
      <w:pPr>
        <w:pStyle w:val="a0"/>
        <w:ind w:firstLineChars="181" w:firstLine="579"/>
        <w:rPr>
          <w:rFonts w:ascii="仿宋" w:eastAsia="仿宋" w:hAnsi="仿宋" w:cs="仿宋_GB2312"/>
          <w:kern w:val="2"/>
          <w:sz w:val="32"/>
          <w:szCs w:val="32"/>
        </w:rPr>
      </w:pPr>
      <w:r w:rsidRPr="004B1372">
        <w:rPr>
          <w:rFonts w:ascii="仿宋" w:eastAsia="仿宋" w:hAnsi="仿宋" w:cs="仿宋_GB2312" w:hint="eastAsia"/>
          <w:kern w:val="2"/>
          <w:sz w:val="32"/>
          <w:szCs w:val="32"/>
        </w:rPr>
        <w:t>完善后期管护。</w:t>
      </w:r>
    </w:p>
    <w:p w:rsidR="0049450D" w:rsidRDefault="0049450D"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417BB9" w:rsidRDefault="00417BB9" w:rsidP="0049450D">
      <w:pPr>
        <w:pStyle w:val="a0"/>
      </w:pPr>
    </w:p>
    <w:p w:rsidR="00845D37" w:rsidRDefault="00845D37" w:rsidP="0049450D">
      <w:pPr>
        <w:pStyle w:val="a0"/>
      </w:pPr>
    </w:p>
    <w:p w:rsidR="00845D37" w:rsidRDefault="00845D37" w:rsidP="0049450D">
      <w:pPr>
        <w:pStyle w:val="a0"/>
      </w:pPr>
    </w:p>
    <w:p w:rsidR="00845D37" w:rsidRDefault="00845D37" w:rsidP="0049450D">
      <w:pPr>
        <w:pStyle w:val="a0"/>
      </w:pPr>
    </w:p>
    <w:p w:rsidR="00417BB9" w:rsidRDefault="00417BB9" w:rsidP="0049450D">
      <w:pPr>
        <w:pStyle w:val="a0"/>
      </w:pPr>
    </w:p>
    <w:p w:rsidR="0049450D" w:rsidRPr="0049450D" w:rsidRDefault="0049450D" w:rsidP="0049450D">
      <w:pPr>
        <w:pStyle w:val="a0"/>
      </w:pPr>
    </w:p>
    <w:p w:rsidR="00C61E2B" w:rsidRPr="00845D37" w:rsidRDefault="005A320A" w:rsidP="00845D37">
      <w:pPr>
        <w:spacing w:line="600" w:lineRule="exact"/>
        <w:jc w:val="center"/>
        <w:outlineLvl w:val="0"/>
        <w:rPr>
          <w:rFonts w:ascii="黑体" w:eastAsia="黑体" w:hAnsi="黑体"/>
          <w:bCs/>
          <w:kern w:val="44"/>
          <w:sz w:val="44"/>
          <w:szCs w:val="44"/>
        </w:rPr>
      </w:pPr>
      <w:bookmarkStart w:id="64"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 附表</w:t>
      </w:r>
      <w:bookmarkEnd w:id="58"/>
      <w:bookmarkEnd w:id="64"/>
    </w:p>
    <w:p w:rsidR="00C61E2B" w:rsidRDefault="005A320A">
      <w:pPr>
        <w:pStyle w:val="2"/>
        <w:rPr>
          <w:rFonts w:ascii="仿宋" w:eastAsia="仿宋" w:hAnsi="仿宋"/>
          <w:color w:val="000000"/>
        </w:rPr>
      </w:pPr>
      <w:bookmarkStart w:id="65" w:name="_Toc15396619"/>
      <w:r>
        <w:rPr>
          <w:rFonts w:ascii="仿宋" w:eastAsia="仿宋" w:hAnsi="仿宋" w:hint="eastAsia"/>
          <w:b w:val="0"/>
          <w:color w:val="000000"/>
        </w:rPr>
        <w:t>一、收</w:t>
      </w:r>
      <w:r>
        <w:rPr>
          <w:rStyle w:val="2Char"/>
          <w:rFonts w:ascii="仿宋" w:eastAsia="仿宋" w:hAnsi="仿宋" w:hint="eastAsia"/>
        </w:rPr>
        <w:t>入支出决算总表</w:t>
      </w:r>
      <w:bookmarkEnd w:id="65"/>
    </w:p>
    <w:p w:rsidR="00C61E2B" w:rsidRDefault="005A320A">
      <w:pPr>
        <w:pStyle w:val="2"/>
        <w:rPr>
          <w:rFonts w:ascii="仿宋" w:eastAsia="仿宋" w:hAnsi="仿宋"/>
          <w:color w:val="000000"/>
        </w:rPr>
      </w:pPr>
      <w:bookmarkStart w:id="66" w:name="_Toc15396620"/>
      <w:r>
        <w:rPr>
          <w:rFonts w:ascii="仿宋" w:eastAsia="仿宋" w:hAnsi="仿宋" w:hint="eastAsia"/>
          <w:b w:val="0"/>
          <w:color w:val="000000"/>
        </w:rPr>
        <w:t>二、收</w:t>
      </w:r>
      <w:r>
        <w:rPr>
          <w:rStyle w:val="2Char"/>
          <w:rFonts w:ascii="仿宋" w:eastAsia="仿宋" w:hAnsi="仿宋" w:hint="eastAsia"/>
        </w:rPr>
        <w:t>入总表</w:t>
      </w:r>
      <w:bookmarkEnd w:id="66"/>
    </w:p>
    <w:p w:rsidR="00C61E2B" w:rsidRDefault="005A320A">
      <w:pPr>
        <w:pStyle w:val="2"/>
        <w:rPr>
          <w:rFonts w:ascii="仿宋" w:eastAsia="仿宋" w:hAnsi="仿宋"/>
          <w:color w:val="000000"/>
        </w:rPr>
      </w:pPr>
      <w:bookmarkStart w:id="67"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7"/>
    </w:p>
    <w:p w:rsidR="00C61E2B" w:rsidRDefault="005A320A">
      <w:pPr>
        <w:pStyle w:val="2"/>
        <w:rPr>
          <w:rFonts w:ascii="仿宋" w:eastAsia="仿宋" w:hAnsi="仿宋"/>
          <w:b w:val="0"/>
          <w:color w:val="000000"/>
        </w:rPr>
      </w:pPr>
      <w:bookmarkStart w:id="68"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8"/>
    </w:p>
    <w:p w:rsidR="00C61E2B" w:rsidRDefault="005A320A">
      <w:pPr>
        <w:pStyle w:val="2"/>
        <w:rPr>
          <w:rFonts w:ascii="仿宋" w:eastAsia="仿宋" w:hAnsi="仿宋"/>
          <w:color w:val="000000"/>
        </w:rPr>
      </w:pPr>
      <w:bookmarkStart w:id="69"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9"/>
    </w:p>
    <w:p w:rsidR="00C61E2B" w:rsidRDefault="005A320A">
      <w:pPr>
        <w:pStyle w:val="2"/>
        <w:rPr>
          <w:rFonts w:ascii="仿宋" w:eastAsia="仿宋" w:hAnsi="仿宋"/>
          <w:color w:val="000000"/>
        </w:rPr>
      </w:pPr>
      <w:bookmarkStart w:id="70"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70"/>
    </w:p>
    <w:p w:rsidR="00C61E2B" w:rsidRDefault="005A320A">
      <w:pPr>
        <w:pStyle w:val="2"/>
        <w:rPr>
          <w:rFonts w:ascii="仿宋" w:eastAsia="仿宋" w:hAnsi="仿宋"/>
          <w:color w:val="000000"/>
        </w:rPr>
      </w:pPr>
      <w:bookmarkStart w:id="71"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71"/>
    </w:p>
    <w:p w:rsidR="00C61E2B" w:rsidRDefault="005A320A">
      <w:pPr>
        <w:pStyle w:val="2"/>
        <w:rPr>
          <w:rFonts w:ascii="仿宋" w:eastAsia="仿宋" w:hAnsi="仿宋"/>
          <w:color w:val="000000"/>
        </w:rPr>
      </w:pPr>
      <w:bookmarkStart w:id="72"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2"/>
    </w:p>
    <w:p w:rsidR="00C61E2B" w:rsidRDefault="005A320A">
      <w:pPr>
        <w:pStyle w:val="2"/>
        <w:rPr>
          <w:rFonts w:ascii="仿宋" w:eastAsia="仿宋" w:hAnsi="仿宋"/>
          <w:color w:val="000000"/>
        </w:rPr>
      </w:pPr>
      <w:bookmarkStart w:id="73"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3"/>
    </w:p>
    <w:p w:rsidR="00C61E2B" w:rsidRDefault="005A320A">
      <w:pPr>
        <w:pStyle w:val="2"/>
        <w:rPr>
          <w:rFonts w:ascii="仿宋" w:eastAsia="仿宋" w:hAnsi="仿宋"/>
          <w:color w:val="000000"/>
        </w:rPr>
      </w:pPr>
      <w:bookmarkStart w:id="74"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4"/>
    </w:p>
    <w:p w:rsidR="00C61E2B" w:rsidRDefault="005A320A">
      <w:pPr>
        <w:pStyle w:val="2"/>
        <w:rPr>
          <w:rFonts w:ascii="仿宋" w:eastAsia="仿宋" w:hAnsi="仿宋"/>
          <w:color w:val="000000"/>
        </w:rPr>
      </w:pPr>
      <w:bookmarkStart w:id="75"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5"/>
    </w:p>
    <w:p w:rsidR="00C61E2B" w:rsidRDefault="005A320A">
      <w:pPr>
        <w:pStyle w:val="2"/>
        <w:rPr>
          <w:rFonts w:ascii="仿宋" w:eastAsia="仿宋" w:hAnsi="仿宋"/>
          <w:color w:val="000000"/>
        </w:rPr>
      </w:pPr>
      <w:bookmarkStart w:id="76"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6"/>
    </w:p>
    <w:p w:rsidR="00C61E2B" w:rsidRDefault="005A320A">
      <w:pPr>
        <w:pStyle w:val="2"/>
        <w:rPr>
          <w:rFonts w:ascii="仿宋" w:eastAsia="仿宋" w:hAnsi="仿宋"/>
          <w:color w:val="000000" w:themeColor="text1"/>
        </w:rPr>
      </w:pPr>
      <w:bookmarkStart w:id="77"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7"/>
    </w:p>
    <w:sectPr w:rsidR="00C61E2B" w:rsidSect="00C61E2B">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320A" w:rsidRDefault="005A320A" w:rsidP="00C61E2B">
      <w:r>
        <w:separator/>
      </w:r>
    </w:p>
  </w:endnote>
  <w:endnote w:type="continuationSeparator" w:id="1">
    <w:p w:rsidR="005A320A" w:rsidRDefault="005A320A" w:rsidP="00C61E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仿宋_GB2312">
    <w:altName w:val="Arial Unicode MS"/>
    <w:charset w:val="86"/>
    <w:family w:val="modern"/>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5A320A" w:rsidRDefault="008D2989">
        <w:pPr>
          <w:pStyle w:val="a7"/>
          <w:jc w:val="center"/>
        </w:pPr>
        <w:fldSimple w:instr="PAGE   \* MERGEFORMAT">
          <w:r w:rsidR="00DE10B1" w:rsidRPr="00DE10B1">
            <w:rPr>
              <w:noProof/>
              <w:lang w:val="zh-CN"/>
            </w:rPr>
            <w:t>45</w:t>
          </w:r>
        </w:fldSimple>
      </w:p>
    </w:sdtContent>
  </w:sdt>
  <w:p w:rsidR="005A320A" w:rsidRDefault="005A320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320A" w:rsidRDefault="005A320A" w:rsidP="00C61E2B">
      <w:r>
        <w:separator/>
      </w:r>
    </w:p>
  </w:footnote>
  <w:footnote w:type="continuationSeparator" w:id="1">
    <w:p w:rsidR="005A320A" w:rsidRDefault="005A320A" w:rsidP="00C61E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20A" w:rsidRDefault="005A320A">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8429C3F"/>
    <w:multiLevelType w:val="singleLevel"/>
    <w:tmpl w:val="C8429C3F"/>
    <w:lvl w:ilvl="0">
      <w:start w:val="2"/>
      <w:numFmt w:val="chineseCounting"/>
      <w:suff w:val="nothing"/>
      <w:lvlText w:val="（%1）"/>
      <w:lvlJc w:val="left"/>
      <w:rPr>
        <w:rFonts w:hint="eastAsia"/>
      </w:r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117102E"/>
    <w:multiLevelType w:val="singleLevel"/>
    <w:tmpl w:val="E117102E"/>
    <w:lvl w:ilvl="0">
      <w:start w:val="2"/>
      <w:numFmt w:val="chineseCounting"/>
      <w:suff w:val="nothing"/>
      <w:lvlText w:val="（%1）"/>
      <w:lvlJc w:val="left"/>
      <w:rPr>
        <w:rFonts w:hint="eastAsia"/>
      </w:rPr>
    </w:lvl>
  </w:abstractNum>
  <w:abstractNum w:abstractNumId="3">
    <w:nsid w:val="E2FA047D"/>
    <w:multiLevelType w:val="singleLevel"/>
    <w:tmpl w:val="E2FA047D"/>
    <w:lvl w:ilvl="0">
      <w:start w:val="3"/>
      <w:numFmt w:val="chineseCounting"/>
      <w:suff w:val="space"/>
      <w:lvlText w:val="第%1部分"/>
      <w:lvlJc w:val="left"/>
      <w:rPr>
        <w:rFonts w:hint="eastAsia"/>
      </w:rPr>
    </w:lvl>
  </w:abstractNum>
  <w:abstractNum w:abstractNumId="4">
    <w:nsid w:val="E78C1ED2"/>
    <w:multiLevelType w:val="singleLevel"/>
    <w:tmpl w:val="E78C1ED2"/>
    <w:lvl w:ilvl="0">
      <w:start w:val="2"/>
      <w:numFmt w:val="chineseCounting"/>
      <w:suff w:val="nothing"/>
      <w:lvlText w:val="%1、"/>
      <w:lvlJc w:val="left"/>
      <w:rPr>
        <w:rFonts w:hint="eastAsia"/>
      </w:rPr>
    </w:lvl>
  </w:abstractNum>
  <w:abstractNum w:abstractNumId="5">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6">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7">
    <w:nsid w:val="17386D44"/>
    <w:multiLevelType w:val="hybridMultilevel"/>
    <w:tmpl w:val="0C206996"/>
    <w:lvl w:ilvl="0" w:tplc="5B461578">
      <w:start w:val="2"/>
      <w:numFmt w:val="decimal"/>
      <w:lvlText w:val="%1、"/>
      <w:lvlJc w:val="left"/>
      <w:pPr>
        <w:ind w:left="1520" w:hanging="72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8">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9">
    <w:nsid w:val="35900DAB"/>
    <w:multiLevelType w:val="hybridMultilevel"/>
    <w:tmpl w:val="AF3640EA"/>
    <w:lvl w:ilvl="0" w:tplc="835CCAC0">
      <w:start w:val="3"/>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nsid w:val="3D2447E0"/>
    <w:multiLevelType w:val="hybridMultilevel"/>
    <w:tmpl w:val="1282820E"/>
    <w:lvl w:ilvl="0" w:tplc="5AC0E9E8">
      <w:start w:val="3"/>
      <w:numFmt w:val="decimal"/>
      <w:lvlText w:val="%1、"/>
      <w:lvlJc w:val="left"/>
      <w:pPr>
        <w:ind w:left="2080" w:hanging="720"/>
      </w:pPr>
      <w:rPr>
        <w:rFonts w:hint="default"/>
      </w:rPr>
    </w:lvl>
    <w:lvl w:ilvl="1" w:tplc="04090019" w:tentative="1">
      <w:start w:val="1"/>
      <w:numFmt w:val="lowerLetter"/>
      <w:lvlText w:val="%2)"/>
      <w:lvlJc w:val="left"/>
      <w:pPr>
        <w:ind w:left="2200" w:hanging="420"/>
      </w:pPr>
    </w:lvl>
    <w:lvl w:ilvl="2" w:tplc="0409001B" w:tentative="1">
      <w:start w:val="1"/>
      <w:numFmt w:val="lowerRoman"/>
      <w:lvlText w:val="%3."/>
      <w:lvlJc w:val="right"/>
      <w:pPr>
        <w:ind w:left="2620" w:hanging="420"/>
      </w:pPr>
    </w:lvl>
    <w:lvl w:ilvl="3" w:tplc="0409000F" w:tentative="1">
      <w:start w:val="1"/>
      <w:numFmt w:val="decimal"/>
      <w:lvlText w:val="%4."/>
      <w:lvlJc w:val="left"/>
      <w:pPr>
        <w:ind w:left="3040" w:hanging="420"/>
      </w:pPr>
    </w:lvl>
    <w:lvl w:ilvl="4" w:tplc="04090019" w:tentative="1">
      <w:start w:val="1"/>
      <w:numFmt w:val="lowerLetter"/>
      <w:lvlText w:val="%5)"/>
      <w:lvlJc w:val="left"/>
      <w:pPr>
        <w:ind w:left="3460" w:hanging="420"/>
      </w:pPr>
    </w:lvl>
    <w:lvl w:ilvl="5" w:tplc="0409001B" w:tentative="1">
      <w:start w:val="1"/>
      <w:numFmt w:val="lowerRoman"/>
      <w:lvlText w:val="%6."/>
      <w:lvlJc w:val="right"/>
      <w:pPr>
        <w:ind w:left="3880" w:hanging="420"/>
      </w:pPr>
    </w:lvl>
    <w:lvl w:ilvl="6" w:tplc="0409000F" w:tentative="1">
      <w:start w:val="1"/>
      <w:numFmt w:val="decimal"/>
      <w:lvlText w:val="%7."/>
      <w:lvlJc w:val="left"/>
      <w:pPr>
        <w:ind w:left="4300" w:hanging="420"/>
      </w:pPr>
    </w:lvl>
    <w:lvl w:ilvl="7" w:tplc="04090019" w:tentative="1">
      <w:start w:val="1"/>
      <w:numFmt w:val="lowerLetter"/>
      <w:lvlText w:val="%8)"/>
      <w:lvlJc w:val="left"/>
      <w:pPr>
        <w:ind w:left="4720" w:hanging="420"/>
      </w:pPr>
    </w:lvl>
    <w:lvl w:ilvl="8" w:tplc="0409001B" w:tentative="1">
      <w:start w:val="1"/>
      <w:numFmt w:val="lowerRoman"/>
      <w:lvlText w:val="%9."/>
      <w:lvlJc w:val="right"/>
      <w:pPr>
        <w:ind w:left="5140" w:hanging="420"/>
      </w:pPr>
    </w:lvl>
  </w:abstractNum>
  <w:num w:numId="1">
    <w:abstractNumId w:val="4"/>
  </w:num>
  <w:num w:numId="2">
    <w:abstractNumId w:val="6"/>
  </w:num>
  <w:num w:numId="3">
    <w:abstractNumId w:val="1"/>
  </w:num>
  <w:num w:numId="4">
    <w:abstractNumId w:val="8"/>
  </w:num>
  <w:num w:numId="5">
    <w:abstractNumId w:val="5"/>
  </w:num>
  <w:num w:numId="6">
    <w:abstractNumId w:val="3"/>
  </w:num>
  <w:num w:numId="7">
    <w:abstractNumId w:val="2"/>
  </w:num>
  <w:num w:numId="8">
    <w:abstractNumId w:val="0"/>
  </w:num>
  <w:num w:numId="9">
    <w:abstractNumId w:val="9"/>
  </w:num>
  <w:num w:numId="10">
    <w:abstractNumId w:val="1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222C6"/>
    <w:rsid w:val="0002549F"/>
    <w:rsid w:val="0006487A"/>
    <w:rsid w:val="00065F8F"/>
    <w:rsid w:val="000768F2"/>
    <w:rsid w:val="0009184B"/>
    <w:rsid w:val="0009593C"/>
    <w:rsid w:val="000B047F"/>
    <w:rsid w:val="000B1E80"/>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647D"/>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E0FE4"/>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17BB9"/>
    <w:rsid w:val="004223DE"/>
    <w:rsid w:val="00434489"/>
    <w:rsid w:val="00437085"/>
    <w:rsid w:val="00443880"/>
    <w:rsid w:val="004464F4"/>
    <w:rsid w:val="00471401"/>
    <w:rsid w:val="00473F31"/>
    <w:rsid w:val="0048263A"/>
    <w:rsid w:val="00487E5D"/>
    <w:rsid w:val="0049450D"/>
    <w:rsid w:val="004A711F"/>
    <w:rsid w:val="004B1372"/>
    <w:rsid w:val="004B199D"/>
    <w:rsid w:val="004B4690"/>
    <w:rsid w:val="004E0A2D"/>
    <w:rsid w:val="004E206B"/>
    <w:rsid w:val="004E6DF7"/>
    <w:rsid w:val="004F0FBD"/>
    <w:rsid w:val="00505A47"/>
    <w:rsid w:val="00512FDA"/>
    <w:rsid w:val="00520DA0"/>
    <w:rsid w:val="005664BB"/>
    <w:rsid w:val="0057481D"/>
    <w:rsid w:val="0058486E"/>
    <w:rsid w:val="005A320A"/>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64DC4"/>
    <w:rsid w:val="006748A4"/>
    <w:rsid w:val="00683E73"/>
    <w:rsid w:val="006A3141"/>
    <w:rsid w:val="006A552A"/>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45D37"/>
    <w:rsid w:val="00850625"/>
    <w:rsid w:val="00853718"/>
    <w:rsid w:val="00855221"/>
    <w:rsid w:val="00860645"/>
    <w:rsid w:val="00871F71"/>
    <w:rsid w:val="00885AF4"/>
    <w:rsid w:val="008939CD"/>
    <w:rsid w:val="008B768C"/>
    <w:rsid w:val="008C4DB1"/>
    <w:rsid w:val="008C4EAF"/>
    <w:rsid w:val="008C5176"/>
    <w:rsid w:val="008C7FD0"/>
    <w:rsid w:val="008D2989"/>
    <w:rsid w:val="008E1DE7"/>
    <w:rsid w:val="008E707C"/>
    <w:rsid w:val="008F34EB"/>
    <w:rsid w:val="00900B08"/>
    <w:rsid w:val="00902155"/>
    <w:rsid w:val="00902FA3"/>
    <w:rsid w:val="00923564"/>
    <w:rsid w:val="0092392E"/>
    <w:rsid w:val="009315F9"/>
    <w:rsid w:val="00943F4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D31"/>
    <w:rsid w:val="00AE1EBE"/>
    <w:rsid w:val="00AF01D5"/>
    <w:rsid w:val="00B03C9D"/>
    <w:rsid w:val="00B060AE"/>
    <w:rsid w:val="00B10517"/>
    <w:rsid w:val="00B14E76"/>
    <w:rsid w:val="00B161B8"/>
    <w:rsid w:val="00B2048C"/>
    <w:rsid w:val="00B310B9"/>
    <w:rsid w:val="00B34B49"/>
    <w:rsid w:val="00B35F3F"/>
    <w:rsid w:val="00B36CBB"/>
    <w:rsid w:val="00B375FA"/>
    <w:rsid w:val="00B425E0"/>
    <w:rsid w:val="00B440AA"/>
    <w:rsid w:val="00B4418F"/>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1E2B"/>
    <w:rsid w:val="00C62B85"/>
    <w:rsid w:val="00C65438"/>
    <w:rsid w:val="00C91CBB"/>
    <w:rsid w:val="00CC09B6"/>
    <w:rsid w:val="00CC666F"/>
    <w:rsid w:val="00CD1E3F"/>
    <w:rsid w:val="00CE44F6"/>
    <w:rsid w:val="00CE49DA"/>
    <w:rsid w:val="00CE7B61"/>
    <w:rsid w:val="00D00095"/>
    <w:rsid w:val="00D20620"/>
    <w:rsid w:val="00D22DE5"/>
    <w:rsid w:val="00D26091"/>
    <w:rsid w:val="00D34E7C"/>
    <w:rsid w:val="00D35489"/>
    <w:rsid w:val="00D51276"/>
    <w:rsid w:val="00D7035F"/>
    <w:rsid w:val="00DA65AC"/>
    <w:rsid w:val="00DB1913"/>
    <w:rsid w:val="00DC410D"/>
    <w:rsid w:val="00DC68CA"/>
    <w:rsid w:val="00DC7CBA"/>
    <w:rsid w:val="00DD73B7"/>
    <w:rsid w:val="00DE10B1"/>
    <w:rsid w:val="00DF28BC"/>
    <w:rsid w:val="00DF34B9"/>
    <w:rsid w:val="00DF6F09"/>
    <w:rsid w:val="00E01053"/>
    <w:rsid w:val="00E07ACF"/>
    <w:rsid w:val="00E331A1"/>
    <w:rsid w:val="00E33202"/>
    <w:rsid w:val="00E336A9"/>
    <w:rsid w:val="00E45DC7"/>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56E5D"/>
    <w:rsid w:val="00F602DF"/>
    <w:rsid w:val="00F81FD9"/>
    <w:rsid w:val="00F841AA"/>
    <w:rsid w:val="00FA0A43"/>
    <w:rsid w:val="00FA23E8"/>
    <w:rsid w:val="00FD3CC1"/>
    <w:rsid w:val="00FF1E02"/>
    <w:rsid w:val="00FF30B4"/>
    <w:rsid w:val="02745759"/>
    <w:rsid w:val="0B4E5D3F"/>
    <w:rsid w:val="10C055FF"/>
    <w:rsid w:val="16BB723D"/>
    <w:rsid w:val="172E5936"/>
    <w:rsid w:val="1C0D0188"/>
    <w:rsid w:val="1C354212"/>
    <w:rsid w:val="1DCE45EC"/>
    <w:rsid w:val="1EEE691F"/>
    <w:rsid w:val="23970F3D"/>
    <w:rsid w:val="240371BF"/>
    <w:rsid w:val="25360081"/>
    <w:rsid w:val="29FD04D3"/>
    <w:rsid w:val="2C7A1F33"/>
    <w:rsid w:val="2F1F1420"/>
    <w:rsid w:val="319F7F4E"/>
    <w:rsid w:val="37AC2DD1"/>
    <w:rsid w:val="3A971F83"/>
    <w:rsid w:val="407F4D4D"/>
    <w:rsid w:val="42194EB2"/>
    <w:rsid w:val="4F5C40F3"/>
    <w:rsid w:val="5B8561D2"/>
    <w:rsid w:val="5DE4363E"/>
    <w:rsid w:val="70F92F72"/>
    <w:rsid w:val="7437059F"/>
    <w:rsid w:val="78DC2035"/>
    <w:rsid w:val="7C4E30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iPriority="11" w:unhideWhenUsed="0" w:qFormat="1"/>
    <w:lsdException w:name="Body Text First Indent 2" w:semiHidden="0"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C61E2B"/>
    <w:pPr>
      <w:widowControl w:val="0"/>
      <w:jc w:val="both"/>
    </w:pPr>
    <w:rPr>
      <w:kern w:val="2"/>
      <w:sz w:val="21"/>
      <w:szCs w:val="24"/>
    </w:rPr>
  </w:style>
  <w:style w:type="paragraph" w:styleId="1">
    <w:name w:val="heading 1"/>
    <w:basedOn w:val="a"/>
    <w:next w:val="a"/>
    <w:link w:val="1Char"/>
    <w:uiPriority w:val="9"/>
    <w:qFormat/>
    <w:rsid w:val="00C61E2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61E2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C61E2B"/>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uiPriority w:val="99"/>
    <w:unhideWhenUsed/>
    <w:qFormat/>
    <w:rsid w:val="00C61E2B"/>
    <w:pPr>
      <w:ind w:firstLine="420"/>
    </w:pPr>
    <w:rPr>
      <w:sz w:val="21"/>
      <w:szCs w:val="22"/>
    </w:rPr>
  </w:style>
  <w:style w:type="paragraph" w:styleId="a4">
    <w:name w:val="Body Text"/>
    <w:basedOn w:val="a"/>
    <w:link w:val="Char"/>
    <w:uiPriority w:val="99"/>
    <w:qFormat/>
    <w:rsid w:val="00C61E2B"/>
    <w:pPr>
      <w:spacing w:beforeLines="30"/>
    </w:pPr>
    <w:rPr>
      <w:rFonts w:ascii="仿宋_GB2312" w:eastAsia="仿宋_GB2312"/>
      <w:kern w:val="0"/>
      <w:sz w:val="30"/>
    </w:rPr>
  </w:style>
  <w:style w:type="paragraph" w:styleId="a5">
    <w:name w:val="Body Text Indent"/>
    <w:basedOn w:val="a"/>
    <w:uiPriority w:val="99"/>
    <w:qFormat/>
    <w:rsid w:val="00C61E2B"/>
    <w:pPr>
      <w:spacing w:after="120"/>
      <w:ind w:leftChars="200" w:left="420"/>
    </w:pPr>
  </w:style>
  <w:style w:type="paragraph" w:styleId="30">
    <w:name w:val="toc 3"/>
    <w:basedOn w:val="a"/>
    <w:next w:val="a"/>
    <w:uiPriority w:val="39"/>
    <w:unhideWhenUsed/>
    <w:qFormat/>
    <w:rsid w:val="00C61E2B"/>
    <w:pPr>
      <w:tabs>
        <w:tab w:val="right" w:leader="dot" w:pos="8296"/>
      </w:tabs>
      <w:ind w:leftChars="400" w:left="840"/>
    </w:pPr>
  </w:style>
  <w:style w:type="paragraph" w:styleId="a6">
    <w:name w:val="Balloon Text"/>
    <w:basedOn w:val="a"/>
    <w:link w:val="Char0"/>
    <w:uiPriority w:val="99"/>
    <w:semiHidden/>
    <w:unhideWhenUsed/>
    <w:qFormat/>
    <w:rsid w:val="00C61E2B"/>
    <w:rPr>
      <w:sz w:val="18"/>
      <w:szCs w:val="18"/>
    </w:rPr>
  </w:style>
  <w:style w:type="paragraph" w:styleId="a7">
    <w:name w:val="footer"/>
    <w:basedOn w:val="a"/>
    <w:link w:val="Char1"/>
    <w:uiPriority w:val="99"/>
    <w:qFormat/>
    <w:rsid w:val="00C61E2B"/>
    <w:pPr>
      <w:tabs>
        <w:tab w:val="center" w:pos="4153"/>
        <w:tab w:val="right" w:pos="8306"/>
      </w:tabs>
      <w:snapToGrid w:val="0"/>
      <w:jc w:val="left"/>
    </w:pPr>
    <w:rPr>
      <w:rFonts w:ascii="Calibri" w:hAnsi="Calibri"/>
      <w:kern w:val="0"/>
      <w:sz w:val="18"/>
      <w:szCs w:val="18"/>
    </w:rPr>
  </w:style>
  <w:style w:type="paragraph" w:styleId="a8">
    <w:name w:val="header"/>
    <w:basedOn w:val="a"/>
    <w:link w:val="Char2"/>
    <w:uiPriority w:val="99"/>
    <w:semiHidden/>
    <w:qFormat/>
    <w:rsid w:val="00C61E2B"/>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C61E2B"/>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C61E2B"/>
    <w:pPr>
      <w:tabs>
        <w:tab w:val="right" w:leader="dot" w:pos="8296"/>
      </w:tabs>
      <w:ind w:leftChars="200" w:left="420"/>
    </w:pPr>
  </w:style>
  <w:style w:type="paragraph" w:styleId="21">
    <w:name w:val="Body Text First Indent 2"/>
    <w:basedOn w:val="a5"/>
    <w:uiPriority w:val="99"/>
    <w:qFormat/>
    <w:rsid w:val="00C61E2B"/>
    <w:pPr>
      <w:widowControl/>
      <w:spacing w:after="0"/>
      <w:ind w:leftChars="0" w:left="0" w:firstLineChars="200" w:firstLine="420"/>
    </w:pPr>
    <w:rPr>
      <w:kern w:val="0"/>
      <w:szCs w:val="22"/>
    </w:rPr>
  </w:style>
  <w:style w:type="character" w:styleId="a9">
    <w:name w:val="Strong"/>
    <w:basedOn w:val="a1"/>
    <w:uiPriority w:val="99"/>
    <w:qFormat/>
    <w:rsid w:val="00C61E2B"/>
    <w:rPr>
      <w:b/>
    </w:rPr>
  </w:style>
  <w:style w:type="character" w:styleId="aa">
    <w:name w:val="Hyperlink"/>
    <w:basedOn w:val="a1"/>
    <w:uiPriority w:val="99"/>
    <w:unhideWhenUsed/>
    <w:qFormat/>
    <w:rsid w:val="00C61E2B"/>
    <w:rPr>
      <w:color w:val="0000FF" w:themeColor="hyperlink"/>
      <w:u w:val="single"/>
    </w:rPr>
  </w:style>
  <w:style w:type="character" w:customStyle="1" w:styleId="HeaderChar">
    <w:name w:val="Header Char"/>
    <w:basedOn w:val="a1"/>
    <w:uiPriority w:val="99"/>
    <w:semiHidden/>
    <w:qFormat/>
    <w:rsid w:val="00C61E2B"/>
    <w:rPr>
      <w:rFonts w:ascii="Times New Roman" w:hAnsi="Times New Roman"/>
      <w:sz w:val="18"/>
      <w:szCs w:val="18"/>
    </w:rPr>
  </w:style>
  <w:style w:type="character" w:customStyle="1" w:styleId="Char2">
    <w:name w:val="页眉 Char"/>
    <w:link w:val="a8"/>
    <w:uiPriority w:val="99"/>
    <w:semiHidden/>
    <w:qFormat/>
    <w:locked/>
    <w:rsid w:val="00C61E2B"/>
    <w:rPr>
      <w:sz w:val="18"/>
    </w:rPr>
  </w:style>
  <w:style w:type="character" w:customStyle="1" w:styleId="FooterChar">
    <w:name w:val="Footer Char"/>
    <w:basedOn w:val="a1"/>
    <w:uiPriority w:val="99"/>
    <w:semiHidden/>
    <w:qFormat/>
    <w:rsid w:val="00C61E2B"/>
    <w:rPr>
      <w:rFonts w:ascii="Times New Roman" w:hAnsi="Times New Roman"/>
      <w:sz w:val="18"/>
      <w:szCs w:val="18"/>
    </w:rPr>
  </w:style>
  <w:style w:type="character" w:customStyle="1" w:styleId="Char1">
    <w:name w:val="页脚 Char"/>
    <w:link w:val="a7"/>
    <w:uiPriority w:val="99"/>
    <w:qFormat/>
    <w:locked/>
    <w:rsid w:val="00C61E2B"/>
    <w:rPr>
      <w:sz w:val="18"/>
    </w:rPr>
  </w:style>
  <w:style w:type="character" w:customStyle="1" w:styleId="BodyTextChar">
    <w:name w:val="Body Text Char"/>
    <w:basedOn w:val="a1"/>
    <w:uiPriority w:val="99"/>
    <w:semiHidden/>
    <w:qFormat/>
    <w:rsid w:val="00C61E2B"/>
    <w:rPr>
      <w:rFonts w:ascii="Times New Roman" w:hAnsi="Times New Roman"/>
      <w:szCs w:val="24"/>
    </w:rPr>
  </w:style>
  <w:style w:type="character" w:customStyle="1" w:styleId="Char">
    <w:name w:val="正文文本 Char"/>
    <w:link w:val="a4"/>
    <w:uiPriority w:val="99"/>
    <w:qFormat/>
    <w:locked/>
    <w:rsid w:val="00C61E2B"/>
    <w:rPr>
      <w:rFonts w:ascii="仿宋_GB2312" w:eastAsia="仿宋_GB2312" w:hAnsi="Times New Roman"/>
      <w:sz w:val="24"/>
    </w:rPr>
  </w:style>
  <w:style w:type="paragraph" w:customStyle="1" w:styleId="Default">
    <w:name w:val="Default"/>
    <w:uiPriority w:val="99"/>
    <w:qFormat/>
    <w:rsid w:val="00C61E2B"/>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rsid w:val="00C61E2B"/>
    <w:pPr>
      <w:ind w:firstLineChars="200" w:firstLine="420"/>
    </w:pPr>
  </w:style>
  <w:style w:type="character" w:customStyle="1" w:styleId="1Char">
    <w:name w:val="标题 1 Char"/>
    <w:basedOn w:val="a1"/>
    <w:link w:val="1"/>
    <w:uiPriority w:val="9"/>
    <w:qFormat/>
    <w:rsid w:val="00C61E2B"/>
    <w:rPr>
      <w:rFonts w:ascii="Times New Roman" w:hAnsi="Times New Roman"/>
      <w:b/>
      <w:bCs/>
      <w:kern w:val="44"/>
      <w:sz w:val="44"/>
      <w:szCs w:val="44"/>
    </w:rPr>
  </w:style>
  <w:style w:type="character" w:customStyle="1" w:styleId="2Char">
    <w:name w:val="标题 2 Char"/>
    <w:basedOn w:val="a1"/>
    <w:link w:val="2"/>
    <w:uiPriority w:val="9"/>
    <w:qFormat/>
    <w:rsid w:val="00C61E2B"/>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C61E2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6"/>
    <w:uiPriority w:val="99"/>
    <w:semiHidden/>
    <w:qFormat/>
    <w:rsid w:val="00C61E2B"/>
    <w:rPr>
      <w:rFonts w:ascii="Times New Roman" w:hAnsi="Times New Roman"/>
      <w:kern w:val="2"/>
      <w:sz w:val="18"/>
      <w:szCs w:val="18"/>
    </w:rPr>
  </w:style>
  <w:style w:type="character" w:customStyle="1" w:styleId="3Char">
    <w:name w:val="标题 3 Char"/>
    <w:basedOn w:val="a1"/>
    <w:link w:val="3"/>
    <w:uiPriority w:val="9"/>
    <w:rsid w:val="00C61E2B"/>
    <w:rPr>
      <w:rFonts w:ascii="Times New Roman" w:hAnsi="Times New Roman"/>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55EE963-AE7E-4F3B-BBF1-9AF15C920BB6}">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45</Pages>
  <Words>16792</Words>
  <Characters>4076</Characters>
  <Application>Microsoft Office Word</Application>
  <DocSecurity>0</DocSecurity>
  <Lines>33</Lines>
  <Paragraphs>41</Paragraphs>
  <ScaleCrop>false</ScaleCrop>
  <Company>四川省财政厅</Company>
  <LinksUpToDate>false</LinksUpToDate>
  <CharactersWithSpaces>20827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User</cp:lastModifiedBy>
  <cp:revision>36</cp:revision>
  <cp:lastPrinted>2019-08-01T00:48:00Z</cp:lastPrinted>
  <dcterms:created xsi:type="dcterms:W3CDTF">2019-08-01T01:14:00Z</dcterms:created>
  <dcterms:modified xsi:type="dcterms:W3CDTF">2019-09-26T03:31:00Z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2052-11.1.0.8984</vt:lpwstr>
  </property>
</Properties>
</file>