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942" w:rsidRDefault="00113942">
      <w:pPr>
        <w:spacing w:line="600" w:lineRule="exact"/>
        <w:jc w:val="center"/>
        <w:outlineLvl w:val="0"/>
        <w:rPr>
          <w:rFonts w:ascii="方正小标宋简体" w:eastAsia="方正小标宋简体" w:hAnsi="宋体" w:hint="eastAsia"/>
          <w:color w:val="000000" w:themeColor="text1"/>
          <w:sz w:val="72"/>
          <w:szCs w:val="72"/>
        </w:rPr>
      </w:pPr>
      <w:bookmarkStart w:id="0" w:name="_Toc15306267"/>
    </w:p>
    <w:p w:rsidR="00113942" w:rsidRDefault="00113942">
      <w:pPr>
        <w:spacing w:line="600" w:lineRule="exact"/>
        <w:jc w:val="center"/>
        <w:outlineLvl w:val="0"/>
        <w:rPr>
          <w:rFonts w:ascii="方正小标宋简体" w:eastAsia="方正小标宋简体" w:hAnsi="宋体"/>
          <w:color w:val="000000" w:themeColor="text1"/>
          <w:sz w:val="72"/>
          <w:szCs w:val="72"/>
        </w:rPr>
      </w:pPr>
    </w:p>
    <w:p w:rsidR="00113942" w:rsidRDefault="00113942">
      <w:pPr>
        <w:spacing w:line="600" w:lineRule="exact"/>
        <w:jc w:val="center"/>
        <w:outlineLvl w:val="0"/>
        <w:rPr>
          <w:rFonts w:ascii="方正小标宋简体" w:eastAsia="方正小标宋简体" w:hAnsi="宋体"/>
          <w:color w:val="000000" w:themeColor="text1"/>
          <w:sz w:val="72"/>
          <w:szCs w:val="72"/>
        </w:rPr>
      </w:pPr>
    </w:p>
    <w:p w:rsidR="00113942" w:rsidRDefault="00113942">
      <w:pPr>
        <w:spacing w:line="600" w:lineRule="exact"/>
        <w:jc w:val="center"/>
        <w:outlineLvl w:val="0"/>
        <w:rPr>
          <w:rFonts w:ascii="方正小标宋简体" w:eastAsia="方正小标宋简体" w:hAnsi="宋体"/>
          <w:color w:val="000000" w:themeColor="text1"/>
          <w:sz w:val="72"/>
          <w:szCs w:val="72"/>
        </w:rPr>
      </w:pPr>
    </w:p>
    <w:p w:rsidR="00113942" w:rsidRDefault="00535EC0">
      <w:pPr>
        <w:adjustRightInd w:val="0"/>
        <w:snapToGrid w:val="0"/>
        <w:spacing w:line="360" w:lineRule="auto"/>
        <w:jc w:val="center"/>
        <w:outlineLvl w:val="0"/>
        <w:rPr>
          <w:rFonts w:ascii="方正小标宋简体" w:eastAsia="方正小标宋简体" w:hAnsi="宋体"/>
          <w:color w:val="000000" w:themeColor="text1"/>
          <w:sz w:val="72"/>
          <w:szCs w:val="72"/>
        </w:rPr>
      </w:pPr>
      <w:bookmarkStart w:id="1" w:name="_Toc15377193"/>
      <w:bookmarkStart w:id="2" w:name="_Toc15396475"/>
      <w:bookmarkStart w:id="3" w:name="_Toc15396597"/>
      <w:bookmarkStart w:id="4" w:name="_Toc15377425"/>
      <w:bookmarkStart w:id="5" w:name="_Toc15378441"/>
      <w:r>
        <w:rPr>
          <w:rFonts w:ascii="黑体" w:eastAsia="黑体" w:hAnsi="黑体"/>
          <w:color w:val="000000" w:themeColor="text1"/>
          <w:sz w:val="72"/>
          <w:szCs w:val="72"/>
        </w:rPr>
        <w:t>201</w:t>
      </w:r>
      <w:r>
        <w:rPr>
          <w:rFonts w:ascii="黑体" w:eastAsia="黑体" w:hAnsi="黑体" w:hint="eastAsia"/>
          <w:color w:val="000000" w:themeColor="text1"/>
          <w:sz w:val="72"/>
          <w:szCs w:val="72"/>
        </w:rPr>
        <w:t>8</w:t>
      </w:r>
      <w:r>
        <w:rPr>
          <w:rFonts w:ascii="方正小标宋简体" w:eastAsia="方正小标宋简体" w:hAnsi="宋体" w:hint="eastAsia"/>
          <w:color w:val="000000" w:themeColor="text1"/>
          <w:sz w:val="72"/>
          <w:szCs w:val="72"/>
        </w:rPr>
        <w:t>年度</w:t>
      </w:r>
      <w:bookmarkEnd w:id="1"/>
      <w:bookmarkEnd w:id="2"/>
      <w:bookmarkEnd w:id="3"/>
      <w:bookmarkEnd w:id="4"/>
      <w:bookmarkEnd w:id="5"/>
    </w:p>
    <w:p w:rsidR="00113942" w:rsidRDefault="00535EC0">
      <w:pPr>
        <w:adjustRightInd w:val="0"/>
        <w:snapToGrid w:val="0"/>
        <w:spacing w:line="360" w:lineRule="auto"/>
        <w:jc w:val="center"/>
        <w:outlineLvl w:val="0"/>
        <w:rPr>
          <w:rFonts w:ascii="方正小标宋简体" w:eastAsia="方正小标宋简体" w:hAnsi="宋体"/>
          <w:color w:val="000000" w:themeColor="text1"/>
          <w:sz w:val="72"/>
          <w:szCs w:val="72"/>
        </w:rPr>
      </w:pPr>
      <w:bookmarkStart w:id="6" w:name="_Toc15377194"/>
      <w:bookmarkStart w:id="7" w:name="_Toc15396476"/>
      <w:bookmarkStart w:id="8" w:name="_Toc15377426"/>
      <w:bookmarkStart w:id="9" w:name="_Toc15396598"/>
      <w:bookmarkStart w:id="10" w:name="_Toc15306268"/>
      <w:bookmarkStart w:id="11" w:name="_Toc15378442"/>
      <w:bookmarkEnd w:id="0"/>
      <w:r>
        <w:rPr>
          <w:rFonts w:ascii="方正小标宋简体" w:eastAsia="方正小标宋简体" w:hAnsi="宋体" w:hint="eastAsia"/>
          <w:color w:val="000000" w:themeColor="text1"/>
          <w:sz w:val="72"/>
          <w:szCs w:val="72"/>
        </w:rPr>
        <w:t>四川省九寨沟县城市管理局</w:t>
      </w:r>
      <w:r w:rsidR="00BD639B">
        <w:rPr>
          <w:rFonts w:ascii="方正小标宋简体" w:eastAsia="方正小标宋简体" w:hAnsi="宋体" w:hint="eastAsia"/>
          <w:color w:val="000000" w:themeColor="text1"/>
          <w:sz w:val="72"/>
          <w:szCs w:val="72"/>
        </w:rPr>
        <w:t>部门</w:t>
      </w:r>
      <w:bookmarkStart w:id="12" w:name="_GoBack"/>
      <w:bookmarkEnd w:id="12"/>
      <w:r>
        <w:rPr>
          <w:rFonts w:ascii="方正小标宋简体" w:eastAsia="方正小标宋简体" w:hAnsi="宋体" w:hint="eastAsia"/>
          <w:color w:val="000000" w:themeColor="text1"/>
          <w:sz w:val="72"/>
          <w:szCs w:val="72"/>
        </w:rPr>
        <w:t>决算</w:t>
      </w:r>
      <w:bookmarkEnd w:id="6"/>
      <w:bookmarkEnd w:id="7"/>
      <w:bookmarkEnd w:id="8"/>
      <w:bookmarkEnd w:id="9"/>
      <w:bookmarkEnd w:id="10"/>
      <w:bookmarkEnd w:id="11"/>
    </w:p>
    <w:p w:rsidR="00113942" w:rsidRDefault="00535EC0">
      <w:pPr>
        <w:widowControl/>
        <w:jc w:val="center"/>
        <w:rPr>
          <w:rFonts w:ascii="黑体" w:eastAsia="黑体" w:hAnsi="黑体"/>
          <w:color w:val="000000" w:themeColor="text1"/>
          <w:sz w:val="48"/>
          <w:szCs w:val="48"/>
        </w:rPr>
      </w:pPr>
      <w:r>
        <w:rPr>
          <w:rFonts w:ascii="方正小标宋简体" w:eastAsia="方正小标宋简体" w:hAnsi="宋体"/>
          <w:color w:val="000000" w:themeColor="text1"/>
          <w:sz w:val="36"/>
          <w:szCs w:val="36"/>
        </w:rPr>
        <w:br w:type="page"/>
      </w:r>
      <w:r>
        <w:rPr>
          <w:rFonts w:ascii="黑体" w:eastAsia="黑体" w:hAnsi="黑体" w:hint="eastAsia"/>
          <w:color w:val="000000" w:themeColor="text1"/>
          <w:sz w:val="48"/>
          <w:szCs w:val="48"/>
        </w:rPr>
        <w:lastRenderedPageBreak/>
        <w:t>目录</w:t>
      </w:r>
    </w:p>
    <w:p w:rsidR="00113942" w:rsidRDefault="008851A0">
      <w:pPr>
        <w:widowControl/>
        <w:jc w:val="center"/>
        <w:rPr>
          <w:rFonts w:ascii="黑体" w:eastAsia="黑体" w:hAnsi="黑体" w:cstheme="minorBidi"/>
          <w:color w:val="000000" w:themeColor="text1"/>
          <w:sz w:val="28"/>
          <w:szCs w:val="28"/>
        </w:rPr>
      </w:pPr>
      <w:r>
        <w:rPr>
          <w:rFonts w:ascii="黑体" w:eastAsia="黑体" w:hAnsi="黑体"/>
          <w:color w:val="000000" w:themeColor="text1"/>
          <w:sz w:val="48"/>
          <w:szCs w:val="48"/>
        </w:rPr>
        <w:fldChar w:fldCharType="begin"/>
      </w:r>
      <w:r w:rsidR="00535EC0">
        <w:rPr>
          <w:rFonts w:ascii="黑体" w:eastAsia="黑体" w:hAnsi="黑体"/>
          <w:color w:val="000000" w:themeColor="text1"/>
          <w:sz w:val="48"/>
          <w:szCs w:val="48"/>
        </w:rPr>
        <w:instrText xml:space="preserve"> TOC \o "1-2" \h \z \u </w:instrText>
      </w:r>
      <w:r>
        <w:rPr>
          <w:rFonts w:ascii="黑体" w:eastAsia="黑体" w:hAnsi="黑体"/>
          <w:color w:val="000000" w:themeColor="text1"/>
          <w:sz w:val="48"/>
          <w:szCs w:val="48"/>
        </w:rPr>
        <w:fldChar w:fldCharType="separate"/>
      </w:r>
    </w:p>
    <w:p w:rsidR="00113942" w:rsidRDefault="00113942">
      <w:pPr>
        <w:rPr>
          <w:color w:val="000000" w:themeColor="text1"/>
        </w:rPr>
      </w:pPr>
    </w:p>
    <w:p w:rsidR="00113942" w:rsidRDefault="002D70D6">
      <w:pPr>
        <w:pStyle w:val="10"/>
        <w:rPr>
          <w:rFonts w:cstheme="minorBidi"/>
          <w:color w:val="000000" w:themeColor="text1"/>
        </w:rPr>
      </w:pPr>
      <w:hyperlink w:anchor="_Toc15396599" w:history="1">
        <w:r w:rsidR="00535EC0">
          <w:rPr>
            <w:rStyle w:val="a9"/>
            <w:rFonts w:hint="eastAsia"/>
            <w:color w:val="000000" w:themeColor="text1"/>
          </w:rPr>
          <w:t>第一部分部门概况</w:t>
        </w:r>
        <w:r w:rsidR="00535EC0">
          <w:rPr>
            <w:color w:val="000000" w:themeColor="text1"/>
          </w:rPr>
          <w:tab/>
        </w:r>
        <w:r w:rsidR="00535EC0">
          <w:rPr>
            <w:rFonts w:hint="eastAsia"/>
            <w:color w:val="000000" w:themeColor="text1"/>
          </w:rPr>
          <w:t>4</w:t>
        </w:r>
      </w:hyperlink>
    </w:p>
    <w:p w:rsidR="00113942" w:rsidRDefault="002D70D6">
      <w:pPr>
        <w:pStyle w:val="21"/>
        <w:rPr>
          <w:rFonts w:ascii="仿宋" w:eastAsia="仿宋" w:hAnsi="仿宋" w:cstheme="minorBidi"/>
          <w:color w:val="000000" w:themeColor="text1"/>
          <w:sz w:val="28"/>
          <w:szCs w:val="28"/>
        </w:rPr>
      </w:pPr>
      <w:hyperlink w:anchor="_Toc15396600" w:history="1">
        <w:r w:rsidR="00535EC0">
          <w:rPr>
            <w:rStyle w:val="a9"/>
            <w:rFonts w:ascii="仿宋" w:eastAsia="仿宋" w:hAnsi="仿宋" w:hint="eastAsia"/>
            <w:color w:val="000000" w:themeColor="text1"/>
            <w:sz w:val="28"/>
            <w:szCs w:val="28"/>
          </w:rPr>
          <w:t>一、基本职能及主要工作</w:t>
        </w:r>
        <w:r w:rsidR="00535EC0">
          <w:rPr>
            <w:rFonts w:ascii="仿宋" w:eastAsia="仿宋" w:hAnsi="仿宋"/>
            <w:color w:val="000000" w:themeColor="text1"/>
            <w:sz w:val="28"/>
            <w:szCs w:val="28"/>
          </w:rPr>
          <w:tab/>
        </w:r>
        <w:r w:rsidR="00535EC0">
          <w:rPr>
            <w:rFonts w:ascii="仿宋" w:eastAsia="仿宋" w:hAnsi="仿宋" w:hint="eastAsia"/>
            <w:color w:val="000000" w:themeColor="text1"/>
            <w:sz w:val="28"/>
            <w:szCs w:val="28"/>
          </w:rPr>
          <w:t>4</w:t>
        </w:r>
      </w:hyperlink>
    </w:p>
    <w:p w:rsidR="00113942" w:rsidRDefault="002D70D6">
      <w:pPr>
        <w:pStyle w:val="21"/>
        <w:rPr>
          <w:rFonts w:ascii="仿宋" w:eastAsia="仿宋" w:hAnsi="仿宋" w:cstheme="minorBidi"/>
          <w:color w:val="000000" w:themeColor="text1"/>
          <w:sz w:val="28"/>
          <w:szCs w:val="28"/>
        </w:rPr>
      </w:pPr>
      <w:hyperlink w:anchor="_Toc15396601" w:history="1">
        <w:r w:rsidR="00535EC0">
          <w:rPr>
            <w:rStyle w:val="a9"/>
            <w:rFonts w:ascii="仿宋" w:eastAsia="仿宋" w:hAnsi="仿宋" w:hint="eastAsia"/>
            <w:color w:val="000000" w:themeColor="text1"/>
            <w:sz w:val="28"/>
            <w:szCs w:val="28"/>
          </w:rPr>
          <w:t>二、机构设置</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_Toc15396601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4</w:t>
        </w:r>
        <w:r w:rsidR="008851A0">
          <w:rPr>
            <w:rFonts w:ascii="仿宋" w:eastAsia="仿宋" w:hAnsi="仿宋"/>
            <w:color w:val="000000" w:themeColor="text1"/>
            <w:sz w:val="28"/>
            <w:szCs w:val="28"/>
          </w:rPr>
          <w:fldChar w:fldCharType="end"/>
        </w:r>
      </w:hyperlink>
    </w:p>
    <w:p w:rsidR="00113942" w:rsidRDefault="002D70D6">
      <w:pPr>
        <w:pStyle w:val="10"/>
        <w:rPr>
          <w:color w:val="000000" w:themeColor="text1"/>
        </w:rPr>
      </w:pPr>
      <w:hyperlink w:anchor="_Toc15396602" w:history="1">
        <w:r w:rsidR="00535EC0">
          <w:rPr>
            <w:rStyle w:val="a9"/>
            <w:rFonts w:hint="eastAsia"/>
            <w:color w:val="000000" w:themeColor="text1"/>
          </w:rPr>
          <w:t>第二部分</w:t>
        </w:r>
        <w:r w:rsidR="00535EC0">
          <w:rPr>
            <w:rStyle w:val="a9"/>
            <w:color w:val="000000" w:themeColor="text1"/>
          </w:rPr>
          <w:t xml:space="preserve"> 2018</w:t>
        </w:r>
        <w:r w:rsidR="00535EC0">
          <w:rPr>
            <w:rStyle w:val="a9"/>
            <w:rFonts w:hint="eastAsia"/>
            <w:color w:val="000000" w:themeColor="text1"/>
          </w:rPr>
          <w:t>年度部门决算情况说明</w:t>
        </w:r>
        <w:r w:rsidR="00535EC0">
          <w:rPr>
            <w:color w:val="000000" w:themeColor="text1"/>
          </w:rPr>
          <w:tab/>
        </w:r>
        <w:r w:rsidR="008851A0">
          <w:rPr>
            <w:color w:val="000000" w:themeColor="text1"/>
          </w:rPr>
          <w:fldChar w:fldCharType="begin"/>
        </w:r>
        <w:r w:rsidR="00535EC0">
          <w:rPr>
            <w:color w:val="000000" w:themeColor="text1"/>
          </w:rPr>
          <w:instrText xml:space="preserve"> PAGEREF _Toc15396602 \h </w:instrText>
        </w:r>
        <w:r w:rsidR="008851A0">
          <w:rPr>
            <w:color w:val="000000" w:themeColor="text1"/>
          </w:rPr>
        </w:r>
        <w:r w:rsidR="008851A0">
          <w:rPr>
            <w:color w:val="000000" w:themeColor="text1"/>
          </w:rPr>
          <w:fldChar w:fldCharType="separate"/>
        </w:r>
        <w:r w:rsidR="00535EC0">
          <w:rPr>
            <w:color w:val="000000" w:themeColor="text1"/>
          </w:rPr>
          <w:t>5</w:t>
        </w:r>
        <w:r w:rsidR="008851A0">
          <w:rPr>
            <w:color w:val="000000" w:themeColor="text1"/>
          </w:rPr>
          <w:fldChar w:fldCharType="end"/>
        </w:r>
      </w:hyperlink>
    </w:p>
    <w:p w:rsidR="00113942" w:rsidRDefault="002D70D6">
      <w:pPr>
        <w:pStyle w:val="21"/>
        <w:rPr>
          <w:rFonts w:ascii="仿宋" w:eastAsia="仿宋" w:hAnsi="仿宋" w:cstheme="minorBidi"/>
          <w:color w:val="000000" w:themeColor="text1"/>
          <w:sz w:val="28"/>
          <w:szCs w:val="28"/>
        </w:rPr>
      </w:pPr>
      <w:hyperlink w:anchor="_Toc15396603" w:history="1">
        <w:r w:rsidR="00535EC0">
          <w:rPr>
            <w:rStyle w:val="a9"/>
            <w:rFonts w:ascii="仿宋" w:eastAsia="仿宋" w:hAnsi="仿宋" w:cstheme="majorBidi" w:hint="eastAsia"/>
            <w:bCs/>
            <w:color w:val="000000" w:themeColor="text1"/>
            <w:sz w:val="28"/>
            <w:szCs w:val="28"/>
          </w:rPr>
          <w:t>一、</w:t>
        </w:r>
        <w:r w:rsidR="00535EC0">
          <w:rPr>
            <w:rStyle w:val="a9"/>
            <w:rFonts w:ascii="仿宋" w:eastAsia="仿宋" w:hAnsi="仿宋" w:hint="eastAsia"/>
            <w:color w:val="000000" w:themeColor="text1"/>
            <w:sz w:val="28"/>
            <w:szCs w:val="28"/>
          </w:rPr>
          <w:t>收</w:t>
        </w:r>
        <w:r w:rsidR="00535EC0">
          <w:rPr>
            <w:rStyle w:val="a9"/>
            <w:rFonts w:ascii="仿宋" w:eastAsia="仿宋" w:hAnsi="仿宋" w:cstheme="majorBidi" w:hint="eastAsia"/>
            <w:bCs/>
            <w:color w:val="000000" w:themeColor="text1"/>
            <w:sz w:val="28"/>
            <w:szCs w:val="28"/>
          </w:rPr>
          <w:t>入支出决算总体情况说明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_Toc15396603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5</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04" w:history="1">
        <w:r w:rsidR="00535EC0">
          <w:rPr>
            <w:rStyle w:val="a9"/>
            <w:rFonts w:ascii="仿宋" w:eastAsia="仿宋" w:hAnsi="仿宋" w:cstheme="majorBidi" w:hint="eastAsia"/>
            <w:bCs/>
            <w:color w:val="000000" w:themeColor="text1"/>
            <w:sz w:val="28"/>
            <w:szCs w:val="28"/>
          </w:rPr>
          <w:t>二、</w:t>
        </w:r>
        <w:r w:rsidR="00535EC0">
          <w:rPr>
            <w:rStyle w:val="a9"/>
            <w:rFonts w:ascii="仿宋" w:eastAsia="仿宋" w:hAnsi="仿宋" w:hint="eastAsia"/>
            <w:color w:val="000000" w:themeColor="text1"/>
            <w:sz w:val="28"/>
            <w:szCs w:val="28"/>
          </w:rPr>
          <w:t>收</w:t>
        </w:r>
        <w:r w:rsidR="00535EC0">
          <w:rPr>
            <w:rStyle w:val="a9"/>
            <w:rFonts w:ascii="仿宋" w:eastAsia="仿宋" w:hAnsi="仿宋" w:cstheme="majorBidi" w:hint="eastAsia"/>
            <w:bCs/>
            <w:color w:val="000000" w:themeColor="text1"/>
            <w:sz w:val="28"/>
            <w:szCs w:val="28"/>
          </w:rPr>
          <w:t>入决算情况说明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_Toc15396604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5</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05" w:history="1">
        <w:r w:rsidR="00535EC0">
          <w:rPr>
            <w:rStyle w:val="a9"/>
            <w:rFonts w:ascii="仿宋" w:eastAsia="仿宋" w:hAnsi="仿宋" w:cstheme="majorBidi" w:hint="eastAsia"/>
            <w:bCs/>
            <w:color w:val="000000" w:themeColor="text1"/>
            <w:sz w:val="28"/>
            <w:szCs w:val="28"/>
          </w:rPr>
          <w:t>三、</w:t>
        </w:r>
        <w:r w:rsidR="00535EC0">
          <w:rPr>
            <w:rStyle w:val="a9"/>
            <w:rFonts w:ascii="仿宋" w:eastAsia="仿宋" w:hAnsi="仿宋" w:hint="eastAsia"/>
            <w:color w:val="000000" w:themeColor="text1"/>
            <w:sz w:val="28"/>
            <w:szCs w:val="28"/>
          </w:rPr>
          <w:t>支</w:t>
        </w:r>
        <w:r w:rsidR="00535EC0">
          <w:rPr>
            <w:rStyle w:val="a9"/>
            <w:rFonts w:ascii="仿宋" w:eastAsia="仿宋" w:hAnsi="仿宋" w:cstheme="majorBidi" w:hint="eastAsia"/>
            <w:bCs/>
            <w:color w:val="000000" w:themeColor="text1"/>
            <w:sz w:val="28"/>
            <w:szCs w:val="28"/>
          </w:rPr>
          <w:t>出决算情况说明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_Toc15396605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5</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06" w:history="1">
        <w:r w:rsidR="00535EC0">
          <w:rPr>
            <w:rStyle w:val="a9"/>
            <w:rFonts w:ascii="仿宋" w:eastAsia="仿宋" w:hAnsi="仿宋" w:hint="eastAsia"/>
            <w:color w:val="000000" w:themeColor="text1"/>
            <w:sz w:val="28"/>
            <w:szCs w:val="28"/>
          </w:rPr>
          <w:t>四、财</w:t>
        </w:r>
        <w:r w:rsidR="00535EC0">
          <w:rPr>
            <w:rStyle w:val="a9"/>
            <w:rFonts w:ascii="仿宋" w:eastAsia="仿宋" w:hAnsi="仿宋" w:cstheme="majorBidi" w:hint="eastAsia"/>
            <w:bCs/>
            <w:color w:val="000000" w:themeColor="text1"/>
            <w:sz w:val="28"/>
            <w:szCs w:val="28"/>
          </w:rPr>
          <w:t>政拨款收入支出决算总体情况说明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_Toc15396606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6</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07" w:history="1">
        <w:r w:rsidR="00535EC0">
          <w:rPr>
            <w:rStyle w:val="a9"/>
            <w:rFonts w:ascii="仿宋" w:eastAsia="仿宋" w:hAnsi="仿宋" w:hint="eastAsia"/>
            <w:color w:val="000000" w:themeColor="text1"/>
            <w:sz w:val="28"/>
            <w:szCs w:val="28"/>
          </w:rPr>
          <w:t>五、一</w:t>
        </w:r>
        <w:r w:rsidR="00535EC0">
          <w:rPr>
            <w:rStyle w:val="a9"/>
            <w:rFonts w:ascii="仿宋" w:eastAsia="仿宋" w:hAnsi="仿宋" w:cstheme="majorBidi" w:hint="eastAsia"/>
            <w:bCs/>
            <w:color w:val="000000" w:themeColor="text1"/>
            <w:sz w:val="28"/>
            <w:szCs w:val="28"/>
          </w:rPr>
          <w:t>般公共预算财政拨款支出决算情况说明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_Toc15396607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6</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08" w:history="1">
        <w:r w:rsidR="00535EC0">
          <w:rPr>
            <w:rStyle w:val="a9"/>
            <w:rFonts w:ascii="仿宋" w:eastAsia="仿宋" w:hAnsi="仿宋" w:hint="eastAsia"/>
            <w:color w:val="000000" w:themeColor="text1"/>
            <w:sz w:val="28"/>
            <w:szCs w:val="28"/>
          </w:rPr>
          <w:t>六、一</w:t>
        </w:r>
        <w:r w:rsidR="00535EC0">
          <w:rPr>
            <w:rStyle w:val="a9"/>
            <w:rFonts w:ascii="仿宋" w:eastAsia="仿宋" w:hAnsi="仿宋" w:cstheme="majorBidi" w:hint="eastAsia"/>
            <w:bCs/>
            <w:color w:val="000000" w:themeColor="text1"/>
            <w:sz w:val="28"/>
            <w:szCs w:val="28"/>
          </w:rPr>
          <w:t>般公共预算财政拨款基本支出决算情况说明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_Toc15396608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8</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09" w:history="1">
        <w:r w:rsidR="00535EC0">
          <w:rPr>
            <w:rStyle w:val="a9"/>
            <w:rFonts w:ascii="仿宋" w:eastAsia="仿宋" w:hAnsi="仿宋" w:hint="eastAsia"/>
            <w:color w:val="000000" w:themeColor="text1"/>
            <w:sz w:val="28"/>
            <w:szCs w:val="28"/>
          </w:rPr>
          <w:t>七、</w:t>
        </w:r>
        <w:r w:rsidR="00535EC0">
          <w:rPr>
            <w:rStyle w:val="a9"/>
            <w:rFonts w:ascii="仿宋" w:eastAsia="仿宋" w:hAnsi="仿宋"/>
            <w:color w:val="000000" w:themeColor="text1"/>
            <w:sz w:val="28"/>
            <w:szCs w:val="28"/>
          </w:rPr>
          <w:t>“</w:t>
        </w:r>
        <w:r w:rsidR="00535EC0">
          <w:rPr>
            <w:rStyle w:val="a9"/>
            <w:rFonts w:ascii="仿宋" w:eastAsia="仿宋" w:hAnsi="仿宋" w:cstheme="majorBidi" w:hint="eastAsia"/>
            <w:bCs/>
            <w:color w:val="000000" w:themeColor="text1"/>
            <w:sz w:val="28"/>
            <w:szCs w:val="28"/>
          </w:rPr>
          <w:t>三公”经费财政拨款支出决算情况说明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_Toc15396609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8</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10" w:history="1">
        <w:r w:rsidR="00535EC0">
          <w:rPr>
            <w:rStyle w:val="a9"/>
            <w:rFonts w:ascii="仿宋" w:eastAsia="仿宋" w:hAnsi="仿宋" w:hint="eastAsia"/>
            <w:color w:val="000000" w:themeColor="text1"/>
            <w:sz w:val="28"/>
            <w:szCs w:val="28"/>
          </w:rPr>
          <w:t>八、</w:t>
        </w:r>
        <w:r w:rsidR="00535EC0">
          <w:rPr>
            <w:rStyle w:val="a9"/>
            <w:rFonts w:ascii="仿宋" w:eastAsia="仿宋" w:hAnsi="仿宋" w:cstheme="majorBidi" w:hint="eastAsia"/>
            <w:bCs/>
            <w:color w:val="000000" w:themeColor="text1"/>
            <w:sz w:val="28"/>
            <w:szCs w:val="28"/>
          </w:rPr>
          <w:t>政府性基金预算支出决算情况说明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_Toc15396610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10</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11" w:history="1">
        <w:r w:rsidR="00535EC0">
          <w:rPr>
            <w:rStyle w:val="a9"/>
            <w:rFonts w:ascii="仿宋" w:eastAsia="仿宋" w:hAnsi="仿宋" w:cstheme="majorBidi" w:hint="eastAsia"/>
            <w:bCs/>
            <w:color w:val="000000" w:themeColor="text1"/>
            <w:sz w:val="28"/>
            <w:szCs w:val="28"/>
          </w:rPr>
          <w:t>九、</w:t>
        </w:r>
        <w:r w:rsidR="00535EC0">
          <w:rPr>
            <w:rStyle w:val="a9"/>
            <w:rFonts w:ascii="仿宋" w:eastAsia="仿宋" w:hAnsi="仿宋" w:hint="eastAsia"/>
            <w:color w:val="000000" w:themeColor="text1"/>
            <w:sz w:val="28"/>
            <w:szCs w:val="28"/>
          </w:rPr>
          <w:t xml:space="preserve"> 国</w:t>
        </w:r>
        <w:r w:rsidR="00535EC0">
          <w:rPr>
            <w:rStyle w:val="a9"/>
            <w:rFonts w:ascii="仿宋" w:eastAsia="仿宋" w:hAnsi="仿宋" w:cstheme="majorBidi" w:hint="eastAsia"/>
            <w:bCs/>
            <w:color w:val="000000" w:themeColor="text1"/>
            <w:sz w:val="28"/>
            <w:szCs w:val="28"/>
          </w:rPr>
          <w:t>有资本经营预算支出决算情况说明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_Toc15396611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10</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12" w:history="1">
        <w:r w:rsidR="00535EC0">
          <w:rPr>
            <w:rStyle w:val="a9"/>
            <w:rFonts w:ascii="仿宋" w:eastAsia="仿宋" w:hAnsi="仿宋" w:hint="eastAsia"/>
            <w:color w:val="000000" w:themeColor="text1"/>
            <w:sz w:val="28"/>
            <w:szCs w:val="28"/>
          </w:rPr>
          <w:t>十</w:t>
        </w:r>
        <w:r w:rsidR="00535EC0">
          <w:rPr>
            <w:rStyle w:val="a9"/>
            <w:rFonts w:ascii="仿宋" w:eastAsia="仿宋" w:hAnsi="仿宋" w:cstheme="majorBidi" w:hint="eastAsia"/>
            <w:bCs/>
            <w:color w:val="000000" w:themeColor="text1"/>
            <w:sz w:val="28"/>
            <w:szCs w:val="28"/>
          </w:rPr>
          <w:t>一、其他重要事项的情况说明</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_Toc15396612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14</w:t>
        </w:r>
        <w:r w:rsidR="008851A0">
          <w:rPr>
            <w:rFonts w:ascii="仿宋" w:eastAsia="仿宋" w:hAnsi="仿宋"/>
            <w:color w:val="000000" w:themeColor="text1"/>
            <w:sz w:val="28"/>
            <w:szCs w:val="28"/>
          </w:rPr>
          <w:fldChar w:fldCharType="end"/>
        </w:r>
      </w:hyperlink>
    </w:p>
    <w:p w:rsidR="00113942" w:rsidRDefault="002D70D6">
      <w:pPr>
        <w:pStyle w:val="10"/>
        <w:rPr>
          <w:rFonts w:cstheme="minorBidi"/>
          <w:color w:val="000000" w:themeColor="text1"/>
        </w:rPr>
      </w:pPr>
      <w:hyperlink w:anchor="_Toc15396613" w:history="1">
        <w:r w:rsidR="00535EC0">
          <w:rPr>
            <w:rStyle w:val="a9"/>
            <w:rFonts w:hint="eastAsia"/>
            <w:bCs/>
            <w:color w:val="000000" w:themeColor="text1"/>
            <w:kern w:val="44"/>
          </w:rPr>
          <w:t>第三部分</w:t>
        </w:r>
        <w:r w:rsidR="00535EC0">
          <w:rPr>
            <w:rStyle w:val="a9"/>
            <w:rFonts w:hint="eastAsia"/>
            <w:color w:val="000000" w:themeColor="text1"/>
          </w:rPr>
          <w:t xml:space="preserve"> 名</w:t>
        </w:r>
        <w:r w:rsidR="00535EC0">
          <w:rPr>
            <w:rStyle w:val="a9"/>
            <w:rFonts w:hint="eastAsia"/>
            <w:bCs/>
            <w:color w:val="000000" w:themeColor="text1"/>
            <w:kern w:val="44"/>
          </w:rPr>
          <w:t>词解释</w:t>
        </w:r>
        <w:r w:rsidR="00535EC0">
          <w:rPr>
            <w:color w:val="000000" w:themeColor="text1"/>
          </w:rPr>
          <w:tab/>
        </w:r>
        <w:r w:rsidR="008851A0">
          <w:rPr>
            <w:color w:val="000000" w:themeColor="text1"/>
          </w:rPr>
          <w:fldChar w:fldCharType="begin"/>
        </w:r>
        <w:r w:rsidR="00535EC0">
          <w:rPr>
            <w:color w:val="000000" w:themeColor="text1"/>
          </w:rPr>
          <w:instrText xml:space="preserve"> PAGEREF _Toc15396613 \h </w:instrText>
        </w:r>
        <w:r w:rsidR="008851A0">
          <w:rPr>
            <w:color w:val="000000" w:themeColor="text1"/>
          </w:rPr>
        </w:r>
        <w:r w:rsidR="008851A0">
          <w:rPr>
            <w:color w:val="000000" w:themeColor="text1"/>
          </w:rPr>
          <w:fldChar w:fldCharType="separate"/>
        </w:r>
        <w:r w:rsidR="00535EC0">
          <w:rPr>
            <w:color w:val="000000" w:themeColor="text1"/>
          </w:rPr>
          <w:t>16</w:t>
        </w:r>
        <w:r w:rsidR="008851A0">
          <w:rPr>
            <w:color w:val="000000" w:themeColor="text1"/>
          </w:rPr>
          <w:fldChar w:fldCharType="end"/>
        </w:r>
      </w:hyperlink>
    </w:p>
    <w:p w:rsidR="00113942" w:rsidRDefault="002D70D6">
      <w:pPr>
        <w:pStyle w:val="10"/>
        <w:rPr>
          <w:rFonts w:cstheme="minorBidi"/>
          <w:color w:val="000000" w:themeColor="text1"/>
        </w:rPr>
      </w:pPr>
      <w:hyperlink w:anchor="_Toc15396614" w:history="1">
        <w:r w:rsidR="00535EC0">
          <w:rPr>
            <w:rStyle w:val="a9"/>
            <w:rFonts w:hint="eastAsia"/>
            <w:color w:val="000000" w:themeColor="text1"/>
          </w:rPr>
          <w:t>第</w:t>
        </w:r>
        <w:r w:rsidR="00535EC0">
          <w:rPr>
            <w:rStyle w:val="a9"/>
            <w:rFonts w:hint="eastAsia"/>
            <w:bCs/>
            <w:color w:val="000000" w:themeColor="text1"/>
            <w:kern w:val="44"/>
          </w:rPr>
          <w:t>四部分附件</w:t>
        </w:r>
        <w:r w:rsidR="00535EC0">
          <w:rPr>
            <w:color w:val="000000" w:themeColor="text1"/>
          </w:rPr>
          <w:tab/>
        </w:r>
        <w:r w:rsidR="008851A0">
          <w:rPr>
            <w:color w:val="000000" w:themeColor="text1"/>
          </w:rPr>
          <w:fldChar w:fldCharType="begin"/>
        </w:r>
        <w:r w:rsidR="00535EC0">
          <w:rPr>
            <w:color w:val="000000" w:themeColor="text1"/>
          </w:rPr>
          <w:instrText xml:space="preserve"> PAGEREF _Toc15396614 \h </w:instrText>
        </w:r>
        <w:r w:rsidR="008851A0">
          <w:rPr>
            <w:color w:val="000000" w:themeColor="text1"/>
          </w:rPr>
        </w:r>
        <w:r w:rsidR="008851A0">
          <w:rPr>
            <w:color w:val="000000" w:themeColor="text1"/>
          </w:rPr>
          <w:fldChar w:fldCharType="separate"/>
        </w:r>
        <w:r w:rsidR="00535EC0">
          <w:rPr>
            <w:color w:val="000000" w:themeColor="text1"/>
          </w:rPr>
          <w:t>19</w:t>
        </w:r>
        <w:r w:rsidR="008851A0">
          <w:rPr>
            <w:color w:val="000000" w:themeColor="text1"/>
          </w:rPr>
          <w:fldChar w:fldCharType="end"/>
        </w:r>
      </w:hyperlink>
    </w:p>
    <w:p w:rsidR="00113942" w:rsidRDefault="002D70D6">
      <w:pPr>
        <w:pStyle w:val="21"/>
        <w:rPr>
          <w:rFonts w:ascii="仿宋" w:eastAsia="仿宋" w:hAnsi="仿宋" w:cstheme="minorBidi"/>
          <w:color w:val="000000" w:themeColor="text1"/>
          <w:sz w:val="28"/>
          <w:szCs w:val="28"/>
        </w:rPr>
      </w:pPr>
      <w:hyperlink w:anchor="_Toc15396615" w:history="1">
        <w:r w:rsidR="00535EC0">
          <w:rPr>
            <w:rStyle w:val="a9"/>
            <w:rFonts w:ascii="仿宋" w:eastAsia="仿宋" w:hAnsi="仿宋" w:hint="eastAsia"/>
            <w:color w:val="000000" w:themeColor="text1"/>
            <w:kern w:val="44"/>
            <w:sz w:val="28"/>
            <w:szCs w:val="28"/>
          </w:rPr>
          <w:t>附件</w:t>
        </w:r>
        <w:r w:rsidR="00535EC0">
          <w:rPr>
            <w:rStyle w:val="a9"/>
            <w:rFonts w:ascii="仿宋" w:eastAsia="仿宋" w:hAnsi="仿宋"/>
            <w:color w:val="000000" w:themeColor="text1"/>
            <w:kern w:val="44"/>
            <w:sz w:val="28"/>
            <w:szCs w:val="28"/>
          </w:rPr>
          <w:t>1</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_Toc15396615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19</w:t>
        </w:r>
        <w:r w:rsidR="008851A0">
          <w:rPr>
            <w:rFonts w:ascii="仿宋" w:eastAsia="仿宋" w:hAnsi="仿宋"/>
            <w:color w:val="000000" w:themeColor="text1"/>
            <w:sz w:val="28"/>
            <w:szCs w:val="28"/>
          </w:rPr>
          <w:fldChar w:fldCharType="end"/>
        </w:r>
      </w:hyperlink>
    </w:p>
    <w:p w:rsidR="00113942" w:rsidRDefault="002D70D6">
      <w:pPr>
        <w:pStyle w:val="21"/>
        <w:rPr>
          <w:rFonts w:ascii="仿宋" w:eastAsia="仿宋" w:hAnsi="仿宋" w:cstheme="minorBidi"/>
          <w:color w:val="000000" w:themeColor="text1"/>
          <w:sz w:val="28"/>
          <w:szCs w:val="28"/>
        </w:rPr>
      </w:pPr>
      <w:hyperlink w:anchor="_Toc15396617" w:history="1">
        <w:r w:rsidR="00535EC0">
          <w:rPr>
            <w:rStyle w:val="a9"/>
            <w:rFonts w:ascii="仿宋" w:eastAsia="仿宋" w:hAnsi="仿宋" w:hint="eastAsia"/>
            <w:color w:val="000000" w:themeColor="text1"/>
            <w:kern w:val="44"/>
            <w:sz w:val="28"/>
            <w:szCs w:val="28"/>
          </w:rPr>
          <w:t>附件</w:t>
        </w:r>
        <w:r w:rsidR="00535EC0">
          <w:rPr>
            <w:rStyle w:val="a9"/>
            <w:rFonts w:ascii="仿宋" w:eastAsia="仿宋" w:hAnsi="仿宋"/>
            <w:color w:val="000000" w:themeColor="text1"/>
            <w:kern w:val="44"/>
            <w:sz w:val="28"/>
            <w:szCs w:val="28"/>
          </w:rPr>
          <w:t>2</w:t>
        </w:r>
        <w:r w:rsidR="00535EC0">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sidR="00535EC0">
          <w:rPr>
            <w:rFonts w:ascii="仿宋" w:eastAsia="仿宋" w:hAnsi="仿宋"/>
            <w:color w:val="000000" w:themeColor="text1"/>
            <w:sz w:val="28"/>
            <w:szCs w:val="28"/>
          </w:rPr>
          <w:instrText xml:space="preserve"> PAGEREF _Toc15396617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sidR="00535EC0">
          <w:rPr>
            <w:rFonts w:ascii="仿宋" w:eastAsia="仿宋" w:hAnsi="仿宋"/>
            <w:color w:val="000000" w:themeColor="text1"/>
            <w:sz w:val="28"/>
            <w:szCs w:val="28"/>
          </w:rPr>
          <w:t>21</w:t>
        </w:r>
        <w:r w:rsidR="008851A0">
          <w:rPr>
            <w:rFonts w:ascii="仿宋" w:eastAsia="仿宋" w:hAnsi="仿宋"/>
            <w:color w:val="000000" w:themeColor="text1"/>
            <w:sz w:val="28"/>
            <w:szCs w:val="28"/>
          </w:rPr>
          <w:fldChar w:fldCharType="end"/>
        </w:r>
      </w:hyperlink>
    </w:p>
    <w:p w:rsidR="00113942" w:rsidRDefault="002D70D6">
      <w:pPr>
        <w:pStyle w:val="10"/>
        <w:rPr>
          <w:rFonts w:cstheme="minorBidi"/>
          <w:color w:val="000000" w:themeColor="text1"/>
        </w:rPr>
      </w:pPr>
      <w:hyperlink w:anchor="_Toc15396618" w:history="1">
        <w:r w:rsidR="00535EC0">
          <w:rPr>
            <w:rStyle w:val="a9"/>
            <w:rFonts w:hint="eastAsia"/>
            <w:color w:val="000000" w:themeColor="text1"/>
          </w:rPr>
          <w:t>第</w:t>
        </w:r>
        <w:r w:rsidR="00535EC0">
          <w:rPr>
            <w:rStyle w:val="a9"/>
            <w:rFonts w:hint="eastAsia"/>
            <w:bCs/>
            <w:color w:val="000000" w:themeColor="text1"/>
            <w:kern w:val="44"/>
          </w:rPr>
          <w:t>五部分附表</w:t>
        </w:r>
        <w:r w:rsidR="00535EC0">
          <w:rPr>
            <w:color w:val="000000" w:themeColor="text1"/>
          </w:rPr>
          <w:tab/>
        </w:r>
        <w:r w:rsidR="008851A0">
          <w:rPr>
            <w:color w:val="000000" w:themeColor="text1"/>
          </w:rPr>
          <w:fldChar w:fldCharType="begin"/>
        </w:r>
        <w:r w:rsidR="00535EC0">
          <w:rPr>
            <w:color w:val="000000" w:themeColor="text1"/>
          </w:rPr>
          <w:instrText xml:space="preserve"> PAGEREF _Toc15396618 \h </w:instrText>
        </w:r>
        <w:r w:rsidR="008851A0">
          <w:rPr>
            <w:color w:val="000000" w:themeColor="text1"/>
          </w:rPr>
        </w:r>
        <w:r w:rsidR="008851A0">
          <w:rPr>
            <w:color w:val="000000" w:themeColor="text1"/>
          </w:rPr>
          <w:fldChar w:fldCharType="separate"/>
        </w:r>
        <w:r w:rsidR="00535EC0">
          <w:rPr>
            <w:color w:val="000000" w:themeColor="text1"/>
          </w:rPr>
          <w:t>22</w:t>
        </w:r>
        <w:r w:rsidR="008851A0">
          <w:rPr>
            <w:color w:val="000000" w:themeColor="text1"/>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lastRenderedPageBreak/>
        <w:t>一、</w:t>
      </w:r>
      <w:hyperlink w:anchor="_Toc15396619" w:history="1">
        <w:r>
          <w:rPr>
            <w:rStyle w:val="a9"/>
            <w:rFonts w:ascii="仿宋" w:eastAsia="仿宋" w:hAnsi="仿宋" w:hint="eastAsia"/>
            <w:color w:val="000000" w:themeColor="text1"/>
            <w:sz w:val="28"/>
            <w:szCs w:val="28"/>
          </w:rPr>
          <w:t>收入支出决算总表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_Toc15396619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二、</w:t>
      </w:r>
      <w:hyperlink w:anchor="_Toc15396620" w:history="1">
        <w:r>
          <w:rPr>
            <w:rStyle w:val="a9"/>
            <w:rFonts w:ascii="仿宋" w:eastAsia="仿宋" w:hAnsi="仿宋" w:hint="eastAsia"/>
            <w:color w:val="000000" w:themeColor="text1"/>
            <w:sz w:val="28"/>
            <w:szCs w:val="28"/>
          </w:rPr>
          <w:t>收入总表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_Toc15396620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三、</w:t>
      </w:r>
      <w:hyperlink w:anchor="_Toc15396621" w:history="1">
        <w:r>
          <w:rPr>
            <w:rStyle w:val="a9"/>
            <w:rFonts w:ascii="仿宋" w:eastAsia="仿宋" w:hAnsi="仿宋" w:hint="eastAsia"/>
            <w:color w:val="000000" w:themeColor="text1"/>
            <w:sz w:val="28"/>
            <w:szCs w:val="28"/>
          </w:rPr>
          <w:t>支出总表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_Toc15396621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四、</w:t>
      </w:r>
      <w:hyperlink w:anchor="_Toc15396622" w:history="1">
        <w:r>
          <w:rPr>
            <w:rStyle w:val="a9"/>
            <w:rFonts w:ascii="仿宋" w:eastAsia="仿宋" w:hAnsi="仿宋" w:hint="eastAsia"/>
            <w:color w:val="000000" w:themeColor="text1"/>
            <w:sz w:val="28"/>
            <w:szCs w:val="28"/>
          </w:rPr>
          <w:t>财政拨款收入支出决算总表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_Toc15396622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olor w:val="000000" w:themeColor="text1"/>
          <w:sz w:val="28"/>
          <w:szCs w:val="28"/>
        </w:rPr>
      </w:pPr>
      <w:r>
        <w:rPr>
          <w:rFonts w:ascii="仿宋" w:eastAsia="仿宋" w:hAnsi="仿宋" w:hint="eastAsia"/>
          <w:color w:val="000000" w:themeColor="text1"/>
          <w:sz w:val="28"/>
          <w:szCs w:val="28"/>
        </w:rPr>
        <w:t>五、</w:t>
      </w:r>
      <w:hyperlink w:anchor="_Toc15396623" w:history="1">
        <w:r>
          <w:rPr>
            <w:rFonts w:ascii="仿宋" w:eastAsia="仿宋" w:hAnsi="仿宋" w:hint="eastAsia"/>
            <w:color w:val="000000" w:themeColor="text1"/>
            <w:sz w:val="28"/>
            <w:szCs w:val="28"/>
          </w:rPr>
          <w:t>财政拨款支出决算明细表（政府经济分类科目）</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_Toc15396623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六、</w:t>
      </w:r>
      <w:hyperlink w:anchor="_Toc15396624" w:history="1">
        <w:r>
          <w:rPr>
            <w:rStyle w:val="a9"/>
            <w:rFonts w:ascii="仿宋" w:eastAsia="仿宋" w:hAnsi="仿宋" w:hint="eastAsia"/>
            <w:color w:val="000000" w:themeColor="text1"/>
            <w:sz w:val="28"/>
            <w:szCs w:val="28"/>
          </w:rPr>
          <w:t>一般公共预算财政拨款支出决算表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_Toc15396624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七、</w:t>
      </w:r>
      <w:hyperlink w:anchor="_Toc15396625" w:history="1">
        <w:r>
          <w:rPr>
            <w:rStyle w:val="a9"/>
            <w:rFonts w:ascii="仿宋" w:eastAsia="仿宋" w:hAnsi="仿宋" w:hint="eastAsia"/>
            <w:color w:val="000000" w:themeColor="text1"/>
            <w:sz w:val="28"/>
            <w:szCs w:val="28"/>
          </w:rPr>
          <w:t>一般公共预算财政拨款支出决算明细表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_Toc15396625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八、</w:t>
      </w:r>
      <w:hyperlink w:anchor="_Toc15396626" w:history="1">
        <w:r>
          <w:rPr>
            <w:rStyle w:val="a9"/>
            <w:rFonts w:ascii="仿宋" w:eastAsia="仿宋" w:hAnsi="仿宋" w:hint="eastAsia"/>
            <w:color w:val="000000" w:themeColor="text1"/>
            <w:sz w:val="28"/>
            <w:szCs w:val="28"/>
          </w:rPr>
          <w:t>一般公共预算财政拨款基本支出决算表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_Toc15396626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九、</w:t>
      </w:r>
      <w:hyperlink w:anchor="_Toc15396627" w:history="1">
        <w:r>
          <w:rPr>
            <w:rStyle w:val="a9"/>
            <w:rFonts w:ascii="仿宋" w:eastAsia="仿宋" w:hAnsi="仿宋" w:hint="eastAsia"/>
            <w:color w:val="000000" w:themeColor="text1"/>
            <w:sz w:val="28"/>
            <w:szCs w:val="28"/>
          </w:rPr>
          <w:t>一般公共预算财政拨款项目支出决算表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_Toc15396627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十、</w:t>
      </w:r>
      <w:hyperlink w:anchor="_Toc15396628" w:history="1">
        <w:r>
          <w:rPr>
            <w:rStyle w:val="a9"/>
            <w:rFonts w:ascii="仿宋" w:eastAsia="仿宋" w:hAnsi="仿宋" w:hint="eastAsia"/>
            <w:color w:val="000000" w:themeColor="text1"/>
            <w:sz w:val="28"/>
            <w:szCs w:val="28"/>
          </w:rPr>
          <w:t>一般公共预算财政拨款“三公”经费支出决算表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_Toc15396628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十一、</w:t>
      </w:r>
      <w:hyperlink w:anchor="_Toc15396629" w:history="1">
        <w:r>
          <w:rPr>
            <w:rStyle w:val="a9"/>
            <w:rFonts w:ascii="仿宋" w:eastAsia="仿宋" w:hAnsi="仿宋" w:hint="eastAsia"/>
            <w:color w:val="000000" w:themeColor="text1"/>
            <w:sz w:val="28"/>
            <w:szCs w:val="28"/>
          </w:rPr>
          <w:t>政府性基金预算财政拨款收入支出决算表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_Toc15396629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8"/>
          <w:szCs w:val="28"/>
        </w:rPr>
      </w:pPr>
      <w:r>
        <w:rPr>
          <w:rFonts w:ascii="仿宋" w:eastAsia="仿宋" w:hAnsi="仿宋" w:hint="eastAsia"/>
          <w:color w:val="000000" w:themeColor="text1"/>
          <w:sz w:val="28"/>
          <w:szCs w:val="28"/>
        </w:rPr>
        <w:t>十二、</w:t>
      </w:r>
      <w:hyperlink w:anchor="_Toc15396630" w:history="1">
        <w:r>
          <w:rPr>
            <w:rStyle w:val="a9"/>
            <w:rFonts w:ascii="仿宋" w:eastAsia="仿宋" w:hAnsi="仿宋" w:hint="eastAsia"/>
            <w:color w:val="000000" w:themeColor="text1"/>
            <w:sz w:val="28"/>
            <w:szCs w:val="28"/>
          </w:rPr>
          <w:t>政府性基金预算财政拨款“三公”经费支出决算表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_Toc15396630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535EC0">
      <w:pPr>
        <w:pStyle w:val="21"/>
        <w:rPr>
          <w:rFonts w:ascii="仿宋" w:eastAsia="仿宋" w:hAnsi="仿宋" w:cstheme="minorBidi"/>
          <w:color w:val="000000" w:themeColor="text1"/>
          <w:sz w:val="24"/>
        </w:rPr>
      </w:pPr>
      <w:r>
        <w:rPr>
          <w:rFonts w:ascii="仿宋" w:eastAsia="仿宋" w:hAnsi="仿宋" w:hint="eastAsia"/>
          <w:color w:val="000000" w:themeColor="text1"/>
          <w:sz w:val="28"/>
          <w:szCs w:val="28"/>
        </w:rPr>
        <w:t>十三、</w:t>
      </w:r>
      <w:hyperlink w:anchor="_Toc15396631" w:history="1">
        <w:r>
          <w:rPr>
            <w:rStyle w:val="a9"/>
            <w:rFonts w:ascii="仿宋" w:eastAsia="仿宋" w:hAnsi="仿宋" w:hint="eastAsia"/>
            <w:color w:val="000000" w:themeColor="text1"/>
            <w:sz w:val="28"/>
            <w:szCs w:val="28"/>
          </w:rPr>
          <w:t>国有资本经营预算支出决算表</w:t>
        </w:r>
        <w:r>
          <w:rPr>
            <w:rFonts w:ascii="仿宋" w:eastAsia="仿宋" w:hAnsi="仿宋"/>
            <w:color w:val="000000" w:themeColor="text1"/>
            <w:sz w:val="28"/>
            <w:szCs w:val="28"/>
          </w:rPr>
          <w:tab/>
        </w:r>
        <w:r w:rsidR="008851A0">
          <w:rPr>
            <w:rFonts w:ascii="仿宋" w:eastAsia="仿宋" w:hAnsi="仿宋"/>
            <w:color w:val="000000" w:themeColor="text1"/>
            <w:sz w:val="28"/>
            <w:szCs w:val="28"/>
          </w:rPr>
          <w:fldChar w:fldCharType="begin"/>
        </w:r>
        <w:r>
          <w:rPr>
            <w:rFonts w:ascii="仿宋" w:eastAsia="仿宋" w:hAnsi="仿宋"/>
            <w:color w:val="000000" w:themeColor="text1"/>
            <w:sz w:val="28"/>
            <w:szCs w:val="28"/>
          </w:rPr>
          <w:instrText xml:space="preserve"> PAGEREF _Toc15396631 \h </w:instrText>
        </w:r>
        <w:r w:rsidR="008851A0">
          <w:rPr>
            <w:rFonts w:ascii="仿宋" w:eastAsia="仿宋" w:hAnsi="仿宋"/>
            <w:color w:val="000000" w:themeColor="text1"/>
            <w:sz w:val="28"/>
            <w:szCs w:val="28"/>
          </w:rPr>
        </w:r>
        <w:r w:rsidR="008851A0">
          <w:rPr>
            <w:rFonts w:ascii="仿宋" w:eastAsia="仿宋" w:hAnsi="仿宋"/>
            <w:color w:val="000000" w:themeColor="text1"/>
            <w:sz w:val="28"/>
            <w:szCs w:val="28"/>
          </w:rPr>
          <w:fldChar w:fldCharType="separate"/>
        </w:r>
        <w:r>
          <w:rPr>
            <w:rFonts w:ascii="仿宋" w:eastAsia="仿宋" w:hAnsi="仿宋"/>
            <w:color w:val="000000" w:themeColor="text1"/>
            <w:sz w:val="28"/>
            <w:szCs w:val="28"/>
          </w:rPr>
          <w:t>22</w:t>
        </w:r>
        <w:r w:rsidR="008851A0">
          <w:rPr>
            <w:rFonts w:ascii="仿宋" w:eastAsia="仿宋" w:hAnsi="仿宋"/>
            <w:color w:val="000000" w:themeColor="text1"/>
            <w:sz w:val="28"/>
            <w:szCs w:val="28"/>
          </w:rPr>
          <w:fldChar w:fldCharType="end"/>
        </w:r>
      </w:hyperlink>
    </w:p>
    <w:p w:rsidR="00113942" w:rsidRDefault="008851A0">
      <w:pPr>
        <w:widowControl/>
        <w:jc w:val="left"/>
        <w:rPr>
          <w:rFonts w:ascii="仿宋" w:eastAsia="仿宋" w:hAnsi="仿宋"/>
          <w:color w:val="000000" w:themeColor="text1"/>
          <w:sz w:val="24"/>
        </w:rPr>
      </w:pPr>
      <w:r>
        <w:rPr>
          <w:rFonts w:ascii="仿宋" w:eastAsia="仿宋" w:hAnsi="仿宋"/>
          <w:color w:val="000000" w:themeColor="text1"/>
          <w:sz w:val="24"/>
        </w:rPr>
        <w:fldChar w:fldCharType="end"/>
      </w:r>
    </w:p>
    <w:p w:rsidR="00113942" w:rsidRDefault="00535EC0">
      <w:pPr>
        <w:widowControl/>
        <w:jc w:val="left"/>
        <w:rPr>
          <w:rFonts w:ascii="黑体" w:eastAsia="黑体" w:hAnsi="黑体"/>
          <w:bCs/>
          <w:color w:val="000000" w:themeColor="text1"/>
          <w:kern w:val="44"/>
          <w:sz w:val="44"/>
          <w:szCs w:val="44"/>
        </w:rPr>
      </w:pPr>
      <w:bookmarkStart w:id="13" w:name="_Toc15396599"/>
      <w:bookmarkStart w:id="14" w:name="_Toc15377196"/>
      <w:r>
        <w:rPr>
          <w:rFonts w:ascii="黑体" w:eastAsia="黑体" w:hAnsi="黑体"/>
          <w:b/>
          <w:color w:val="000000" w:themeColor="text1"/>
        </w:rPr>
        <w:br w:type="page"/>
      </w:r>
    </w:p>
    <w:p w:rsidR="00113942" w:rsidRDefault="00535EC0">
      <w:pPr>
        <w:pStyle w:val="1"/>
        <w:jc w:val="center"/>
        <w:rPr>
          <w:rStyle w:val="1Char"/>
          <w:rFonts w:ascii="黑体" w:eastAsia="黑体" w:hAnsi="黑体"/>
          <w:b/>
          <w:color w:val="000000" w:themeColor="text1"/>
        </w:rPr>
      </w:pPr>
      <w:r>
        <w:rPr>
          <w:rFonts w:ascii="黑体" w:eastAsia="黑体" w:hAnsi="黑体" w:hint="eastAsia"/>
          <w:b w:val="0"/>
          <w:color w:val="000000" w:themeColor="text1"/>
        </w:rPr>
        <w:lastRenderedPageBreak/>
        <w:t xml:space="preserve">第一部分 </w:t>
      </w:r>
      <w:r>
        <w:rPr>
          <w:rStyle w:val="1Char"/>
          <w:rFonts w:ascii="黑体" w:eastAsia="黑体" w:hAnsi="黑体" w:hint="eastAsia"/>
          <w:color w:val="000000" w:themeColor="text1"/>
        </w:rPr>
        <w:t>部门概况</w:t>
      </w:r>
      <w:bookmarkEnd w:id="13"/>
      <w:bookmarkEnd w:id="14"/>
    </w:p>
    <w:p w:rsidR="00113942" w:rsidRDefault="00113942">
      <w:pPr>
        <w:widowControl/>
        <w:jc w:val="left"/>
        <w:rPr>
          <w:rFonts w:ascii="黑体" w:eastAsia="黑体"/>
          <w:color w:val="000000" w:themeColor="text1"/>
          <w:sz w:val="32"/>
          <w:szCs w:val="32"/>
        </w:rPr>
      </w:pPr>
    </w:p>
    <w:p w:rsidR="00113942" w:rsidRDefault="00535EC0">
      <w:pPr>
        <w:pStyle w:val="20"/>
        <w:numPr>
          <w:ilvl w:val="0"/>
          <w:numId w:val="1"/>
        </w:numPr>
        <w:rPr>
          <w:rStyle w:val="2Char"/>
          <w:rFonts w:ascii="黑体" w:eastAsia="黑体" w:hAnsi="黑体"/>
          <w:color w:val="000000" w:themeColor="text1"/>
        </w:rPr>
      </w:pPr>
      <w:bookmarkStart w:id="15" w:name="_Toc15396600"/>
      <w:bookmarkStart w:id="16" w:name="_Toc15377197"/>
      <w:r>
        <w:rPr>
          <w:rFonts w:ascii="黑体" w:eastAsia="黑体" w:hAnsi="黑体" w:hint="eastAsia"/>
          <w:b w:val="0"/>
          <w:color w:val="000000" w:themeColor="text1"/>
        </w:rPr>
        <w:t>基</w:t>
      </w:r>
      <w:r>
        <w:rPr>
          <w:rStyle w:val="2Char"/>
          <w:rFonts w:ascii="黑体" w:eastAsia="黑体" w:hAnsi="黑体" w:hint="eastAsia"/>
          <w:color w:val="000000" w:themeColor="text1"/>
        </w:rPr>
        <w:t>本职能及主要工作</w:t>
      </w:r>
      <w:bookmarkStart w:id="17" w:name="_Toc15377198"/>
      <w:bookmarkStart w:id="18" w:name="_Toc15378445"/>
      <w:bookmarkEnd w:id="15"/>
      <w:bookmarkEnd w:id="16"/>
    </w:p>
    <w:p w:rsidR="00113942" w:rsidRPr="00094974" w:rsidRDefault="00535EC0" w:rsidP="00094974">
      <w:pPr>
        <w:pStyle w:val="20"/>
        <w:numPr>
          <w:ilvl w:val="0"/>
          <w:numId w:val="2"/>
        </w:numPr>
        <w:ind w:firstLineChars="200" w:firstLine="643"/>
        <w:rPr>
          <w:rFonts w:ascii="仿宋_GB2312" w:eastAsia="仿宋_GB2312" w:hAnsi="仿宋_GB2312" w:cs="仿宋_GB2312"/>
          <w:color w:val="000000" w:themeColor="text1"/>
        </w:rPr>
      </w:pPr>
      <w:r w:rsidRPr="00094974">
        <w:rPr>
          <w:rFonts w:ascii="仿宋" w:eastAsia="仿宋" w:hAnsi="仿宋" w:hint="eastAsia"/>
          <w:color w:val="000000" w:themeColor="text1"/>
        </w:rPr>
        <w:t>主要职能。</w:t>
      </w:r>
      <w:bookmarkEnd w:id="17"/>
      <w:bookmarkEnd w:id="18"/>
    </w:p>
    <w:p w:rsidR="00113942" w:rsidRPr="00765E1A" w:rsidRDefault="00535EC0" w:rsidP="00765E1A">
      <w:pPr>
        <w:pStyle w:val="20"/>
        <w:ind w:firstLineChars="200" w:firstLine="640"/>
        <w:rPr>
          <w:rFonts w:ascii="仿宋" w:eastAsia="仿宋" w:hAnsi="仿宋" w:cs="仿宋_GB2312"/>
          <w:b w:val="0"/>
          <w:color w:val="000000" w:themeColor="text1"/>
        </w:rPr>
      </w:pPr>
      <w:r w:rsidRPr="00765E1A">
        <w:rPr>
          <w:rFonts w:ascii="仿宋" w:eastAsia="仿宋" w:hAnsi="仿宋" w:cs="仿宋_GB2312" w:hint="eastAsia"/>
          <w:b w:val="0"/>
          <w:color w:val="000000" w:themeColor="text1"/>
        </w:rPr>
        <w:t>九寨沟县城市管理局是九寨沟县人民政府的组成部门。根据县委、县政府关于2018年全县工作的总体部署，2018年主要工作是:环境卫生管理、市容市貌管理、市政设施管理、园林绿化管理以及县委、县政府交办的其他工作事项。</w:t>
      </w:r>
    </w:p>
    <w:p w:rsidR="00113942" w:rsidRDefault="00535EC0">
      <w:pPr>
        <w:pStyle w:val="a4"/>
        <w:adjustRightInd w:val="0"/>
        <w:snapToGrid w:val="0"/>
        <w:spacing w:before="93" w:line="600" w:lineRule="exact"/>
        <w:ind w:firstLineChars="100" w:firstLine="321"/>
        <w:outlineLvl w:val="2"/>
        <w:rPr>
          <w:rFonts w:ascii="仿宋" w:eastAsia="仿宋" w:hAnsi="仿宋"/>
          <w:b/>
          <w:color w:val="000000" w:themeColor="text1"/>
          <w:sz w:val="32"/>
          <w:szCs w:val="32"/>
        </w:rPr>
      </w:pPr>
      <w:bookmarkStart w:id="19" w:name="_Toc15377199"/>
      <w:bookmarkStart w:id="20" w:name="_Toc15378446"/>
      <w:r>
        <w:rPr>
          <w:rFonts w:ascii="仿宋" w:eastAsia="仿宋" w:hAnsi="仿宋" w:hint="eastAsia"/>
          <w:b/>
          <w:color w:val="000000" w:themeColor="text1"/>
          <w:sz w:val="32"/>
          <w:szCs w:val="32"/>
        </w:rPr>
        <w:t>（</w:t>
      </w:r>
      <w:r w:rsidRPr="00094974">
        <w:rPr>
          <w:rFonts w:ascii="仿宋" w:eastAsia="仿宋" w:hAnsi="仿宋" w:hint="eastAsia"/>
          <w:b/>
          <w:color w:val="000000" w:themeColor="text1"/>
          <w:sz w:val="32"/>
          <w:szCs w:val="32"/>
        </w:rPr>
        <w:t>二）</w:t>
      </w:r>
      <w:r w:rsidRPr="00094974">
        <w:rPr>
          <w:rFonts w:ascii="仿宋" w:eastAsia="仿宋" w:hAnsi="仿宋"/>
          <w:b/>
          <w:color w:val="000000" w:themeColor="text1"/>
          <w:sz w:val="32"/>
          <w:szCs w:val="32"/>
        </w:rPr>
        <w:t>201</w:t>
      </w:r>
      <w:r w:rsidRPr="00094974">
        <w:rPr>
          <w:rFonts w:ascii="仿宋" w:eastAsia="仿宋" w:hAnsi="仿宋" w:hint="eastAsia"/>
          <w:b/>
          <w:color w:val="000000" w:themeColor="text1"/>
          <w:sz w:val="32"/>
          <w:szCs w:val="32"/>
        </w:rPr>
        <w:t>8年重点工作完成情况</w:t>
      </w:r>
      <w:r>
        <w:rPr>
          <w:rFonts w:ascii="仿宋" w:eastAsia="仿宋" w:hAnsi="仿宋" w:hint="eastAsia"/>
          <w:b/>
          <w:color w:val="000000" w:themeColor="text1"/>
          <w:sz w:val="32"/>
          <w:szCs w:val="32"/>
        </w:rPr>
        <w:t>。</w:t>
      </w:r>
      <w:bookmarkEnd w:id="19"/>
      <w:bookmarkEnd w:id="20"/>
    </w:p>
    <w:p w:rsidR="00113942" w:rsidRPr="00765E1A" w:rsidRDefault="00535EC0">
      <w:pPr>
        <w:spacing w:line="560" w:lineRule="exact"/>
        <w:ind w:firstLine="630"/>
        <w:jc w:val="left"/>
        <w:rPr>
          <w:rFonts w:ascii="仿宋" w:eastAsia="仿宋" w:hAnsi="仿宋" w:cs="仿宋_GB2312"/>
          <w:bCs/>
          <w:color w:val="000000" w:themeColor="text1"/>
          <w:sz w:val="32"/>
          <w:szCs w:val="32"/>
        </w:rPr>
      </w:pPr>
      <w:r w:rsidRPr="00765E1A">
        <w:rPr>
          <w:rFonts w:ascii="仿宋" w:eastAsia="仿宋" w:hAnsi="仿宋" w:cs="仿宋_GB2312" w:hint="eastAsia"/>
          <w:bCs/>
          <w:color w:val="000000" w:themeColor="text1"/>
          <w:sz w:val="32"/>
          <w:szCs w:val="32"/>
        </w:rPr>
        <w:t>城市管理方面：城区治理扎实有效，城市形象逐渐树立;规范园林绿化管理，提升城市园林品位。邀请园林专家对我县进行指导，及时对乔（灌）木及草坪进行翻种、补栽;市政公用设施管理规范有序;城市市容管理强劲有力，城市秩序管理有序,加强对非机动车辆停放的规范管理力度严格广告、店招店牌、横幅悬挂审批。规范占道经营，营造安全的城市环境。出动人员对占道经营商户进行规范管理，加强规范力度和文明劝导力度。灾后重建工作方面：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w:t>
      </w:r>
      <w:r w:rsidRPr="00765E1A">
        <w:rPr>
          <w:rFonts w:ascii="仿宋" w:eastAsia="仿宋" w:hAnsi="仿宋" w:cs="仿宋_GB2312" w:hint="eastAsia"/>
          <w:bCs/>
          <w:color w:val="000000" w:themeColor="text1"/>
          <w:sz w:val="32"/>
          <w:szCs w:val="32"/>
        </w:rPr>
        <w:lastRenderedPageBreak/>
        <w:t>现场代表，层层细化落实项目清单，倒排工期，挂图作战，严格执行项目建设各项制</w:t>
      </w:r>
      <w:r w:rsidR="00EA7790" w:rsidRPr="00765E1A">
        <w:rPr>
          <w:rFonts w:ascii="仿宋" w:eastAsia="仿宋" w:hAnsi="仿宋" w:hint="eastAsia"/>
          <w:color w:val="000000" w:themeColor="text1"/>
          <w:sz w:val="32"/>
          <w:szCs w:val="32"/>
        </w:rPr>
        <w:t>度,</w:t>
      </w:r>
      <w:r w:rsidRPr="00765E1A">
        <w:rPr>
          <w:rFonts w:ascii="仿宋" w:eastAsia="仿宋" w:hAnsi="仿宋" w:cs="仿宋_GB2312" w:hint="eastAsia"/>
          <w:bCs/>
          <w:color w:val="000000" w:themeColor="text1"/>
          <w:sz w:val="32"/>
          <w:szCs w:val="32"/>
        </w:rPr>
        <w:t>顺利推进8个灾后重建项目。</w:t>
      </w:r>
      <w:bookmarkStart w:id="21" w:name="_Toc15377200"/>
      <w:bookmarkStart w:id="22" w:name="_Toc15396601"/>
    </w:p>
    <w:p w:rsidR="00113942" w:rsidRDefault="0047150B">
      <w:pPr>
        <w:spacing w:line="560" w:lineRule="exact"/>
        <w:jc w:val="left"/>
        <w:rPr>
          <w:rStyle w:val="2Char"/>
          <w:b w:val="0"/>
          <w:bCs w:val="0"/>
          <w:color w:val="000000" w:themeColor="text1"/>
        </w:rPr>
      </w:pPr>
      <w:r>
        <w:rPr>
          <w:rStyle w:val="2Char"/>
          <w:rFonts w:ascii="黑体" w:eastAsia="黑体" w:hAnsi="黑体" w:hint="eastAsia"/>
          <w:b w:val="0"/>
          <w:bCs w:val="0"/>
          <w:color w:val="000000" w:themeColor="text1"/>
        </w:rPr>
        <w:t xml:space="preserve">   </w:t>
      </w:r>
      <w:r w:rsidR="00535EC0">
        <w:rPr>
          <w:rStyle w:val="2Char"/>
          <w:rFonts w:ascii="黑体" w:eastAsia="黑体" w:hAnsi="黑体" w:hint="eastAsia"/>
          <w:b w:val="0"/>
          <w:bCs w:val="0"/>
          <w:color w:val="000000" w:themeColor="text1"/>
        </w:rPr>
        <w:t>二、机构设置</w:t>
      </w:r>
      <w:bookmarkEnd w:id="21"/>
      <w:bookmarkEnd w:id="22"/>
    </w:p>
    <w:p w:rsidR="00113942" w:rsidRPr="00765E1A" w:rsidRDefault="00535EC0" w:rsidP="00765E1A">
      <w:pPr>
        <w:widowControl/>
        <w:ind w:firstLineChars="200" w:firstLine="640"/>
        <w:jc w:val="left"/>
        <w:rPr>
          <w:rFonts w:ascii="仿宋" w:eastAsia="仿宋" w:hAnsi="仿宋"/>
          <w:color w:val="000000" w:themeColor="text1"/>
          <w:kern w:val="0"/>
          <w:sz w:val="32"/>
          <w:szCs w:val="32"/>
        </w:rPr>
      </w:pPr>
      <w:r w:rsidRPr="00765E1A">
        <w:rPr>
          <w:rFonts w:ascii="仿宋" w:eastAsia="仿宋" w:hAnsi="仿宋" w:cs="仿宋_GB2312" w:hint="eastAsia"/>
          <w:bCs/>
          <w:color w:val="000000" w:themeColor="text1"/>
          <w:sz w:val="32"/>
          <w:szCs w:val="32"/>
        </w:rPr>
        <w:t>1.人员编制情况：我局属于县政府直属正科级事业单位，人员编制28名。</w:t>
      </w:r>
      <w:r w:rsidRPr="00765E1A">
        <w:rPr>
          <w:rFonts w:ascii="仿宋" w:eastAsia="仿宋" w:hAnsi="仿宋" w:cs="仿宋_GB2312" w:hint="eastAsia"/>
          <w:bCs/>
          <w:color w:val="000000" w:themeColor="text1"/>
          <w:sz w:val="32"/>
          <w:szCs w:val="32"/>
        </w:rPr>
        <w:br/>
        <w:t xml:space="preserve">    2.内设机构情况：内设机构办公室（挂行政许可股牌子）1个，市容环境卫生管理股1个，市政公用设施管理股1个，园林绿化管理股1个。 </w:t>
      </w:r>
      <w:r w:rsidRPr="00765E1A">
        <w:rPr>
          <w:rFonts w:ascii="仿宋" w:eastAsia="仿宋" w:hAnsi="仿宋" w:cs="仿宋_GB2312" w:hint="eastAsia"/>
          <w:bCs/>
          <w:color w:val="000000" w:themeColor="text1"/>
          <w:sz w:val="32"/>
          <w:szCs w:val="32"/>
        </w:rPr>
        <w:br/>
        <w:t xml:space="preserve">    3.现有在职人员情况：在职职工21人（其中科级领导干部,2人，专业技术人员13人，管理人员6人，事业工勤2人）。</w:t>
      </w:r>
      <w:r w:rsidRPr="00765E1A">
        <w:rPr>
          <w:rFonts w:ascii="仿宋" w:eastAsia="仿宋" w:hAnsi="仿宋" w:cs="仿宋_GB2312" w:hint="eastAsia"/>
          <w:bCs/>
          <w:color w:val="000000" w:themeColor="text1"/>
          <w:sz w:val="32"/>
          <w:szCs w:val="32"/>
        </w:rPr>
        <w:br/>
      </w:r>
      <w:r w:rsidR="00D107A7">
        <w:rPr>
          <w:rFonts w:ascii="仿宋" w:eastAsia="仿宋" w:hAnsi="仿宋" w:cs="仿宋_GB2312" w:hint="eastAsia"/>
          <w:bCs/>
          <w:color w:val="000000" w:themeColor="text1"/>
          <w:sz w:val="32"/>
          <w:szCs w:val="32"/>
        </w:rPr>
        <w:t xml:space="preserve">  </w:t>
      </w:r>
      <w:r w:rsidRPr="00765E1A">
        <w:rPr>
          <w:rFonts w:ascii="仿宋" w:eastAsia="仿宋" w:hAnsi="仿宋" w:cs="仿宋_GB2312" w:hint="eastAsia"/>
          <w:bCs/>
          <w:color w:val="000000" w:themeColor="text1"/>
          <w:sz w:val="32"/>
          <w:szCs w:val="32"/>
        </w:rPr>
        <w:t>4.下属企业2个，包括生活垃圾处理厂和自来水厂。</w:t>
      </w:r>
      <w:r w:rsidRPr="00765E1A">
        <w:rPr>
          <w:rFonts w:ascii="仿宋" w:eastAsia="仿宋" w:hAnsi="仿宋"/>
          <w:color w:val="000000" w:themeColor="text1"/>
          <w:sz w:val="32"/>
          <w:szCs w:val="32"/>
        </w:rPr>
        <w:br w:type="page"/>
      </w:r>
    </w:p>
    <w:p w:rsidR="00113942" w:rsidRDefault="00535EC0">
      <w:pPr>
        <w:pStyle w:val="1"/>
        <w:ind w:right="440"/>
        <w:jc w:val="right"/>
        <w:rPr>
          <w:rStyle w:val="1Char"/>
          <w:rFonts w:ascii="黑体" w:eastAsia="黑体" w:hAnsi="黑体"/>
          <w:color w:val="000000" w:themeColor="text1"/>
        </w:rPr>
      </w:pPr>
      <w:bookmarkStart w:id="23" w:name="_Toc15396602"/>
      <w:bookmarkStart w:id="24" w:name="_Toc15377204"/>
      <w:r>
        <w:rPr>
          <w:rFonts w:ascii="黑体" w:eastAsia="黑体" w:hAnsi="黑体" w:hint="eastAsia"/>
          <w:b w:val="0"/>
          <w:color w:val="000000" w:themeColor="text1"/>
        </w:rPr>
        <w:lastRenderedPageBreak/>
        <w:t>第二部分</w:t>
      </w:r>
      <w:r>
        <w:rPr>
          <w:rStyle w:val="1Char"/>
          <w:rFonts w:ascii="黑体" w:eastAsia="黑体" w:hAnsi="黑体" w:hint="eastAsia"/>
          <w:color w:val="000000" w:themeColor="text1"/>
        </w:rPr>
        <w:t>2018年度部门决算情况说明</w:t>
      </w:r>
      <w:bookmarkEnd w:id="23"/>
      <w:bookmarkEnd w:id="24"/>
    </w:p>
    <w:p w:rsidR="00113942" w:rsidRDefault="00113942">
      <w:pPr>
        <w:rPr>
          <w:color w:val="000000" w:themeColor="text1"/>
        </w:rPr>
      </w:pPr>
    </w:p>
    <w:p w:rsidR="00113942" w:rsidRDefault="00535EC0">
      <w:pPr>
        <w:pStyle w:val="aa"/>
        <w:numPr>
          <w:ilvl w:val="0"/>
          <w:numId w:val="3"/>
        </w:numPr>
        <w:spacing w:line="600" w:lineRule="exact"/>
        <w:ind w:firstLineChars="0"/>
        <w:outlineLvl w:val="1"/>
        <w:rPr>
          <w:rStyle w:val="2Char"/>
          <w:rFonts w:ascii="黑体" w:eastAsia="黑体" w:hAnsi="黑体"/>
          <w:b w:val="0"/>
          <w:color w:val="000000" w:themeColor="text1"/>
        </w:rPr>
      </w:pPr>
      <w:bookmarkStart w:id="25" w:name="_Toc15377205"/>
      <w:bookmarkStart w:id="26" w:name="_Toc15396603"/>
      <w:r>
        <w:rPr>
          <w:rFonts w:ascii="黑体" w:eastAsia="黑体" w:hAnsi="黑体" w:hint="eastAsia"/>
          <w:color w:val="000000" w:themeColor="text1"/>
          <w:sz w:val="32"/>
          <w:szCs w:val="32"/>
        </w:rPr>
        <w:t>收</w:t>
      </w:r>
      <w:r>
        <w:rPr>
          <w:rStyle w:val="2Char"/>
          <w:rFonts w:ascii="黑体" w:eastAsia="黑体" w:hAnsi="黑体" w:hint="eastAsia"/>
          <w:b w:val="0"/>
          <w:color w:val="000000" w:themeColor="text1"/>
        </w:rPr>
        <w:t>入支出决算总体情况说明</w:t>
      </w:r>
      <w:bookmarkEnd w:id="25"/>
      <w:bookmarkEnd w:id="26"/>
    </w:p>
    <w:p w:rsidR="00113942" w:rsidRDefault="00535EC0">
      <w:pPr>
        <w:spacing w:line="600" w:lineRule="exact"/>
        <w:ind w:firstLineChars="200" w:firstLine="640"/>
        <w:rPr>
          <w:rFonts w:ascii="仿宋_GB2312" w:eastAsia="仿宋_GB2312"/>
          <w:color w:val="000000" w:themeColor="text1"/>
          <w:sz w:val="32"/>
          <w:szCs w:val="32"/>
        </w:rPr>
      </w:pPr>
      <w:r>
        <w:rPr>
          <w:rFonts w:ascii="仿宋" w:eastAsia="仿宋" w:hAnsi="仿宋" w:hint="eastAsia"/>
          <w:color w:val="000000" w:themeColor="text1"/>
          <w:sz w:val="32"/>
          <w:szCs w:val="32"/>
        </w:rPr>
        <w:t>2018年度收入总计30625.63、支出总计30652.63万元。与2017年相比，收入总计增加19232.79，增长168.42</w:t>
      </w:r>
      <w:r>
        <w:rPr>
          <w:rFonts w:ascii="仿宋" w:eastAsia="仿宋" w:hAnsi="仿宋"/>
          <w:color w:val="000000" w:themeColor="text1"/>
          <w:sz w:val="32"/>
          <w:szCs w:val="32"/>
        </w:rPr>
        <w:t>%</w:t>
      </w:r>
      <w:r>
        <w:rPr>
          <w:rFonts w:ascii="仿宋" w:eastAsia="仿宋" w:hAnsi="仿宋" w:hint="eastAsia"/>
          <w:color w:val="000000" w:themeColor="text1"/>
          <w:sz w:val="32"/>
          <w:szCs w:val="32"/>
        </w:rPr>
        <w:t>。支总计各增加19232.79万元，增长168.42</w:t>
      </w:r>
      <w:r>
        <w:rPr>
          <w:rFonts w:ascii="仿宋" w:eastAsia="仿宋" w:hAnsi="仿宋"/>
          <w:color w:val="000000" w:themeColor="text1"/>
          <w:sz w:val="32"/>
          <w:szCs w:val="32"/>
        </w:rPr>
        <w:t>%</w:t>
      </w:r>
      <w:r>
        <w:rPr>
          <w:rFonts w:ascii="仿宋" w:eastAsia="仿宋" w:hAnsi="仿宋" w:hint="eastAsia"/>
          <w:color w:val="000000" w:themeColor="text1"/>
          <w:sz w:val="32"/>
          <w:szCs w:val="32"/>
        </w:rPr>
        <w:t>。主要变动原因是主要变动原因是地震灾后重建项目较多，拨付大额工程款</w:t>
      </w:r>
      <w:bookmarkStart w:id="27" w:name="_Toc15396604"/>
      <w:bookmarkStart w:id="28" w:name="_Toc15377206"/>
      <w:r>
        <w:rPr>
          <w:rFonts w:ascii="仿宋_GB2312" w:eastAsia="仿宋_GB2312" w:hint="eastAsia"/>
          <w:color w:val="000000" w:themeColor="text1"/>
          <w:sz w:val="32"/>
          <w:szCs w:val="32"/>
        </w:rPr>
        <w:t>。</w:t>
      </w:r>
    </w:p>
    <w:p w:rsidR="00113942" w:rsidRDefault="00535EC0">
      <w:pPr>
        <w:spacing w:line="600" w:lineRule="exact"/>
        <w:ind w:firstLineChars="200" w:firstLine="640"/>
        <w:rPr>
          <w:rStyle w:val="2Char"/>
          <w:rFonts w:ascii="黑体" w:eastAsia="黑体" w:hAnsi="黑体"/>
          <w:b w:val="0"/>
          <w:color w:val="000000" w:themeColor="text1"/>
        </w:rPr>
      </w:pPr>
      <w:r>
        <w:rPr>
          <w:rFonts w:ascii="黑体" w:eastAsia="黑体" w:hAnsi="黑体" w:hint="eastAsia"/>
          <w:color w:val="000000" w:themeColor="text1"/>
          <w:sz w:val="32"/>
          <w:szCs w:val="32"/>
        </w:rPr>
        <w:t>二、收</w:t>
      </w:r>
      <w:r>
        <w:rPr>
          <w:rStyle w:val="2Char"/>
          <w:rFonts w:ascii="黑体" w:eastAsia="黑体" w:hAnsi="黑体" w:hint="eastAsia"/>
          <w:b w:val="0"/>
          <w:color w:val="000000" w:themeColor="text1"/>
        </w:rPr>
        <w:t>入决算情况说明</w:t>
      </w:r>
      <w:bookmarkEnd w:id="27"/>
      <w:bookmarkEnd w:id="28"/>
    </w:p>
    <w:p w:rsidR="00113942" w:rsidRDefault="00535EC0">
      <w:pPr>
        <w:spacing w:line="600" w:lineRule="exact"/>
        <w:ind w:firstLineChars="200" w:firstLine="640"/>
        <w:outlineLvl w:val="1"/>
        <w:rPr>
          <w:rFonts w:ascii="仿宋_GB2312" w:eastAsia="仿宋_GB2312"/>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8年本年收入合计21731.41万元，其中：一般公共预算财政拨款收入21592.03万元，占99.36</w:t>
      </w:r>
      <w:r>
        <w:rPr>
          <w:rFonts w:ascii="仿宋" w:eastAsia="仿宋" w:hAnsi="仿宋"/>
          <w:color w:val="000000" w:themeColor="text1"/>
          <w:sz w:val="32"/>
          <w:szCs w:val="32"/>
        </w:rPr>
        <w:t>%</w:t>
      </w:r>
      <w:r>
        <w:rPr>
          <w:rFonts w:ascii="仿宋" w:eastAsia="仿宋" w:hAnsi="仿宋" w:hint="eastAsia"/>
          <w:color w:val="000000" w:themeColor="text1"/>
          <w:sz w:val="32"/>
          <w:szCs w:val="32"/>
        </w:rPr>
        <w:t>；政府性基金预算财政拨款收入139.38万元，占0.64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113942" w:rsidRDefault="00535EC0">
      <w:pPr>
        <w:pStyle w:val="aa"/>
        <w:spacing w:line="600" w:lineRule="exact"/>
        <w:ind w:left="640" w:firstLineChars="0" w:firstLine="0"/>
        <w:outlineLvl w:val="1"/>
        <w:rPr>
          <w:rStyle w:val="2Char"/>
          <w:rFonts w:ascii="黑体" w:eastAsia="黑体" w:hAnsi="黑体"/>
          <w:b w:val="0"/>
          <w:color w:val="000000" w:themeColor="text1"/>
        </w:rPr>
      </w:pPr>
      <w:bookmarkStart w:id="29" w:name="_Toc15396605"/>
      <w:bookmarkStart w:id="30" w:name="_Toc15377207"/>
      <w:r>
        <w:rPr>
          <w:rFonts w:ascii="黑体" w:eastAsia="黑体" w:hAnsi="黑体" w:hint="eastAsia"/>
          <w:color w:val="000000" w:themeColor="text1"/>
          <w:sz w:val="32"/>
          <w:szCs w:val="32"/>
        </w:rPr>
        <w:t>三、支</w:t>
      </w:r>
      <w:r>
        <w:rPr>
          <w:rStyle w:val="2Char"/>
          <w:rFonts w:ascii="黑体" w:eastAsia="黑体" w:hAnsi="黑体" w:hint="eastAsia"/>
          <w:b w:val="0"/>
          <w:color w:val="000000" w:themeColor="text1"/>
        </w:rPr>
        <w:t>出决算情况说明</w:t>
      </w:r>
      <w:bookmarkEnd w:id="29"/>
      <w:bookmarkEnd w:id="30"/>
    </w:p>
    <w:p w:rsidR="00113942" w:rsidRDefault="00535EC0">
      <w:pPr>
        <w:spacing w:line="600" w:lineRule="exact"/>
        <w:ind w:firstLine="640"/>
        <w:rPr>
          <w:rFonts w:ascii="仿宋_GB2312" w:eastAsia="仿宋_GB2312"/>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8年本年支出合计8483.38万元，其中：基本支出483.88万元，占5.7</w:t>
      </w:r>
      <w:r>
        <w:rPr>
          <w:rFonts w:ascii="仿宋" w:eastAsia="仿宋" w:hAnsi="仿宋"/>
          <w:color w:val="000000" w:themeColor="text1"/>
          <w:sz w:val="32"/>
          <w:szCs w:val="32"/>
        </w:rPr>
        <w:t>%</w:t>
      </w:r>
      <w:r>
        <w:rPr>
          <w:rFonts w:ascii="仿宋" w:eastAsia="仿宋" w:hAnsi="仿宋" w:hint="eastAsia"/>
          <w:color w:val="000000" w:themeColor="text1"/>
          <w:sz w:val="32"/>
          <w:szCs w:val="32"/>
        </w:rPr>
        <w:t>；项目支出7999.49万元，占94.30</w:t>
      </w:r>
      <w:r>
        <w:rPr>
          <w:rFonts w:ascii="仿宋" w:eastAsia="仿宋" w:hAnsi="仿宋"/>
          <w:color w:val="000000" w:themeColor="text1"/>
          <w:sz w:val="32"/>
          <w:szCs w:val="32"/>
        </w:rPr>
        <w:t>%</w:t>
      </w:r>
      <w:r>
        <w:rPr>
          <w:rFonts w:ascii="仿宋" w:eastAsia="仿宋" w:hAnsi="仿宋" w:hint="eastAsia"/>
          <w:color w:val="000000" w:themeColor="text1"/>
          <w:sz w:val="32"/>
          <w:szCs w:val="32"/>
        </w:rPr>
        <w:t>；上缴上级支出0万元，占0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；经营支出0万元，占0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；对附属单位补助支出0万元，占0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113942" w:rsidRDefault="00535EC0">
      <w:pPr>
        <w:spacing w:line="600" w:lineRule="exact"/>
        <w:ind w:firstLineChars="200" w:firstLine="640"/>
        <w:outlineLvl w:val="1"/>
        <w:rPr>
          <w:rStyle w:val="2Char"/>
          <w:rFonts w:ascii="黑体" w:eastAsia="黑体" w:hAnsi="黑体"/>
          <w:b w:val="0"/>
          <w:color w:val="000000" w:themeColor="text1"/>
        </w:rPr>
      </w:pPr>
      <w:bookmarkStart w:id="31" w:name="_Toc15396606"/>
      <w:bookmarkStart w:id="32" w:name="_Toc15377208"/>
      <w:r>
        <w:rPr>
          <w:rFonts w:ascii="黑体" w:eastAsia="黑体" w:hAnsi="黑体" w:hint="eastAsia"/>
          <w:color w:val="000000" w:themeColor="text1"/>
          <w:sz w:val="32"/>
          <w:szCs w:val="32"/>
        </w:rPr>
        <w:t>四、财</w:t>
      </w:r>
      <w:r>
        <w:rPr>
          <w:rStyle w:val="2Char"/>
          <w:rFonts w:ascii="黑体" w:eastAsia="黑体" w:hAnsi="黑体" w:hint="eastAsia"/>
          <w:b w:val="0"/>
          <w:color w:val="000000" w:themeColor="text1"/>
        </w:rPr>
        <w:t>政拨款收入支出决算总体情况说明</w:t>
      </w:r>
      <w:bookmarkEnd w:id="31"/>
      <w:bookmarkEnd w:id="32"/>
    </w:p>
    <w:p w:rsidR="00113942" w:rsidRDefault="00535EC0">
      <w:pPr>
        <w:spacing w:line="600" w:lineRule="exact"/>
        <w:ind w:firstLineChars="200" w:firstLine="640"/>
        <w:rPr>
          <w:rFonts w:ascii="仿宋_GB2312" w:eastAsia="仿宋_GB2312"/>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8年财政拨款收入总计：30652.63万元、支总计30652.63万元。与</w:t>
      </w:r>
      <w:r>
        <w:rPr>
          <w:rFonts w:ascii="仿宋" w:eastAsia="仿宋" w:hAnsi="仿宋"/>
          <w:color w:val="000000" w:themeColor="text1"/>
          <w:sz w:val="32"/>
          <w:szCs w:val="32"/>
        </w:rPr>
        <w:t>201</w:t>
      </w:r>
      <w:r>
        <w:rPr>
          <w:rFonts w:ascii="仿宋" w:eastAsia="仿宋" w:hAnsi="仿宋" w:hint="eastAsia"/>
          <w:color w:val="000000" w:themeColor="text1"/>
          <w:sz w:val="32"/>
          <w:szCs w:val="32"/>
        </w:rPr>
        <w:t>7年相比，财政拨款收、支总计各增加19232.79万元，增长168.42</w:t>
      </w:r>
      <w:r>
        <w:rPr>
          <w:rFonts w:ascii="仿宋" w:eastAsia="仿宋" w:hAnsi="仿宋"/>
          <w:color w:val="000000" w:themeColor="text1"/>
          <w:sz w:val="32"/>
          <w:szCs w:val="32"/>
        </w:rPr>
        <w:t>%</w:t>
      </w:r>
      <w:r>
        <w:rPr>
          <w:rFonts w:ascii="仿宋" w:eastAsia="仿宋" w:hAnsi="仿宋" w:hint="eastAsia"/>
          <w:color w:val="000000" w:themeColor="text1"/>
          <w:sz w:val="32"/>
          <w:szCs w:val="32"/>
        </w:rPr>
        <w:t>。主要变动原因是主要变动原因是地震灾后重建项目较多，拨付大额工程款</w:t>
      </w:r>
      <w:r>
        <w:rPr>
          <w:rFonts w:ascii="仿宋_GB2312" w:eastAsia="仿宋_GB2312" w:hint="eastAsia"/>
          <w:color w:val="000000" w:themeColor="text1"/>
          <w:sz w:val="32"/>
          <w:szCs w:val="32"/>
        </w:rPr>
        <w:t>。</w:t>
      </w:r>
    </w:p>
    <w:p w:rsidR="00113942" w:rsidRDefault="00535EC0">
      <w:pPr>
        <w:spacing w:line="600" w:lineRule="exact"/>
        <w:ind w:firstLineChars="100" w:firstLine="320"/>
        <w:outlineLvl w:val="1"/>
        <w:rPr>
          <w:rStyle w:val="2Char"/>
          <w:rFonts w:ascii="黑体" w:eastAsia="黑体" w:hAnsi="黑体"/>
          <w:b w:val="0"/>
          <w:color w:val="000000" w:themeColor="text1"/>
        </w:rPr>
      </w:pPr>
      <w:bookmarkStart w:id="33" w:name="_Toc15377209"/>
      <w:bookmarkStart w:id="34" w:name="_Toc15396607"/>
      <w:r>
        <w:rPr>
          <w:rFonts w:ascii="黑体" w:eastAsia="黑体" w:hAnsi="黑体" w:hint="eastAsia"/>
          <w:color w:val="000000" w:themeColor="text1"/>
          <w:sz w:val="32"/>
          <w:szCs w:val="32"/>
        </w:rPr>
        <w:t>五、</w:t>
      </w:r>
      <w:r>
        <w:rPr>
          <w:rFonts w:ascii="黑体" w:eastAsia="黑体" w:hAnsi="黑体" w:hint="eastAsia"/>
          <w:b/>
          <w:color w:val="000000" w:themeColor="text1"/>
          <w:sz w:val="32"/>
          <w:szCs w:val="32"/>
        </w:rPr>
        <w:t>一</w:t>
      </w:r>
      <w:r>
        <w:rPr>
          <w:rStyle w:val="2Char"/>
          <w:rFonts w:ascii="黑体" w:eastAsia="黑体" w:hAnsi="黑体" w:hint="eastAsia"/>
          <w:b w:val="0"/>
          <w:color w:val="000000" w:themeColor="text1"/>
        </w:rPr>
        <w:t>般公共预算财政拨款支出决算情况说明</w:t>
      </w:r>
      <w:bookmarkEnd w:id="33"/>
      <w:bookmarkEnd w:id="34"/>
    </w:p>
    <w:p w:rsidR="00113942" w:rsidRDefault="00535EC0">
      <w:pPr>
        <w:spacing w:line="600" w:lineRule="exact"/>
        <w:ind w:firstLineChars="200" w:firstLine="643"/>
        <w:outlineLvl w:val="2"/>
        <w:rPr>
          <w:rFonts w:ascii="仿宋" w:eastAsia="仿宋" w:hAnsi="仿宋"/>
          <w:b/>
          <w:color w:val="000000" w:themeColor="text1"/>
          <w:sz w:val="32"/>
          <w:szCs w:val="32"/>
        </w:rPr>
      </w:pPr>
      <w:bookmarkStart w:id="35" w:name="_Toc15377210"/>
      <w:r>
        <w:rPr>
          <w:rFonts w:ascii="仿宋" w:eastAsia="仿宋" w:hAnsi="仿宋" w:hint="eastAsia"/>
          <w:b/>
          <w:color w:val="000000" w:themeColor="text1"/>
          <w:sz w:val="32"/>
          <w:szCs w:val="32"/>
        </w:rPr>
        <w:lastRenderedPageBreak/>
        <w:t>（一）一般公共预算财政拨款支出决算总体情况</w:t>
      </w:r>
      <w:bookmarkEnd w:id="35"/>
    </w:p>
    <w:p w:rsidR="00113942" w:rsidRDefault="00535EC0">
      <w:pPr>
        <w:spacing w:line="600" w:lineRule="exact"/>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8年一般公共预算财政拨款支出8314.10万元，占本年支出合计的98</w:t>
      </w:r>
      <w:r>
        <w:rPr>
          <w:rFonts w:ascii="仿宋" w:eastAsia="仿宋" w:hAnsi="仿宋"/>
          <w:color w:val="000000" w:themeColor="text1"/>
          <w:sz w:val="32"/>
          <w:szCs w:val="32"/>
        </w:rPr>
        <w:t>%</w:t>
      </w:r>
      <w:r>
        <w:rPr>
          <w:rFonts w:ascii="仿宋" w:eastAsia="仿宋" w:hAnsi="仿宋" w:hint="eastAsia"/>
          <w:color w:val="000000" w:themeColor="text1"/>
          <w:sz w:val="32"/>
          <w:szCs w:val="32"/>
        </w:rPr>
        <w:t>。与</w:t>
      </w:r>
      <w:r>
        <w:rPr>
          <w:rFonts w:ascii="仿宋" w:eastAsia="仿宋" w:hAnsi="仿宋"/>
          <w:color w:val="000000" w:themeColor="text1"/>
          <w:sz w:val="32"/>
          <w:szCs w:val="32"/>
        </w:rPr>
        <w:t>201</w:t>
      </w:r>
      <w:r>
        <w:rPr>
          <w:rFonts w:ascii="仿宋" w:eastAsia="仿宋" w:hAnsi="仿宋" w:hint="eastAsia"/>
          <w:color w:val="000000" w:themeColor="text1"/>
          <w:sz w:val="32"/>
          <w:szCs w:val="32"/>
        </w:rPr>
        <w:t>7年相比，一般公共预算财政拨款增加万元，增长464.79</w:t>
      </w:r>
      <w:r>
        <w:rPr>
          <w:rFonts w:ascii="仿宋" w:eastAsia="仿宋" w:hAnsi="仿宋"/>
          <w:color w:val="000000" w:themeColor="text1"/>
          <w:sz w:val="32"/>
          <w:szCs w:val="32"/>
        </w:rPr>
        <w:t>%</w:t>
      </w:r>
      <w:r>
        <w:rPr>
          <w:rFonts w:ascii="仿宋" w:eastAsia="仿宋" w:hAnsi="仿宋" w:hint="eastAsia"/>
          <w:color w:val="000000" w:themeColor="text1"/>
          <w:sz w:val="32"/>
          <w:szCs w:val="32"/>
        </w:rPr>
        <w:t>。主要变动原因是主要变动原因是地震灾后重建项目较多，拨付大额工程款</w:t>
      </w:r>
      <w:r>
        <w:rPr>
          <w:rFonts w:ascii="仿宋_GB2312" w:eastAsia="仿宋_GB2312" w:hint="eastAsia"/>
          <w:color w:val="000000" w:themeColor="text1"/>
          <w:sz w:val="32"/>
          <w:szCs w:val="32"/>
        </w:rPr>
        <w:t>。</w:t>
      </w:r>
    </w:p>
    <w:p w:rsidR="00113942" w:rsidRDefault="00535EC0">
      <w:pPr>
        <w:spacing w:line="600" w:lineRule="exact"/>
        <w:ind w:firstLineChars="200" w:firstLine="643"/>
        <w:outlineLvl w:val="2"/>
        <w:rPr>
          <w:rFonts w:ascii="仿宋" w:eastAsia="仿宋" w:hAnsi="仿宋"/>
          <w:b/>
          <w:color w:val="000000" w:themeColor="text1"/>
          <w:sz w:val="32"/>
          <w:szCs w:val="32"/>
        </w:rPr>
      </w:pPr>
      <w:bookmarkStart w:id="36" w:name="_Toc15377211"/>
      <w:r>
        <w:rPr>
          <w:rFonts w:ascii="仿宋" w:eastAsia="仿宋" w:hAnsi="仿宋" w:hint="eastAsia"/>
          <w:b/>
          <w:color w:val="000000" w:themeColor="text1"/>
          <w:sz w:val="32"/>
          <w:szCs w:val="32"/>
        </w:rPr>
        <w:t>（二）一般公共预算财政拨款支出决算结构情况</w:t>
      </w:r>
      <w:bookmarkEnd w:id="36"/>
    </w:p>
    <w:p w:rsidR="00113942" w:rsidRDefault="00535EC0">
      <w:pPr>
        <w:spacing w:line="600" w:lineRule="exact"/>
        <w:ind w:firstLine="640"/>
        <w:rPr>
          <w:rFonts w:ascii="仿宋" w:eastAsia="仿宋" w:hAnsi="仿宋"/>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8年一般公共预算财政拨款支出8314.10万元，主要用于以下方面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一般公共服务（201）</w:t>
      </w:r>
      <w:r>
        <w:rPr>
          <w:rFonts w:ascii="仿宋" w:eastAsia="仿宋" w:hAnsi="仿宋" w:hint="eastAsia"/>
          <w:color w:val="000000" w:themeColor="text1"/>
          <w:sz w:val="32"/>
          <w:szCs w:val="32"/>
        </w:rPr>
        <w:t>支出0.30万元，占0.003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hint="eastAsia"/>
          <w:color w:val="000000" w:themeColor="text1"/>
          <w:sz w:val="32"/>
          <w:szCs w:val="32"/>
        </w:rPr>
        <w:t>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科学技术（类）</w:t>
      </w:r>
      <w:r>
        <w:rPr>
          <w:rFonts w:ascii="仿宋" w:eastAsia="仿宋" w:hAnsi="仿宋" w:hint="eastAsia"/>
          <w:color w:val="000000" w:themeColor="text1"/>
          <w:sz w:val="32"/>
          <w:szCs w:val="32"/>
        </w:rPr>
        <w:t>支出0万元，占0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社会保障和就业（208）</w:t>
      </w:r>
      <w:r>
        <w:rPr>
          <w:rFonts w:ascii="仿宋" w:eastAsia="仿宋" w:hAnsi="仿宋" w:hint="eastAsia"/>
          <w:color w:val="000000" w:themeColor="text1"/>
          <w:sz w:val="32"/>
          <w:szCs w:val="32"/>
        </w:rPr>
        <w:t>支出23.19万元，占0.28</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；医疗卫生与计划生育支出支出35.18万元，占0.42</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；住房保障支出157.3万元，占1.89</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113942" w:rsidRDefault="00535EC0">
      <w:pPr>
        <w:spacing w:line="600" w:lineRule="exact"/>
        <w:ind w:firstLineChars="200" w:firstLine="643"/>
        <w:outlineLvl w:val="2"/>
        <w:rPr>
          <w:rFonts w:ascii="仿宋" w:eastAsia="仿宋" w:hAnsi="仿宋"/>
          <w:b/>
          <w:color w:val="000000" w:themeColor="text1"/>
          <w:sz w:val="32"/>
          <w:szCs w:val="32"/>
        </w:rPr>
      </w:pPr>
      <w:bookmarkStart w:id="37" w:name="_Toc15377212"/>
      <w:r>
        <w:rPr>
          <w:rFonts w:ascii="仿宋" w:eastAsia="仿宋" w:hAnsi="仿宋" w:hint="eastAsia"/>
          <w:b/>
          <w:color w:val="000000" w:themeColor="text1"/>
          <w:sz w:val="32"/>
          <w:szCs w:val="32"/>
        </w:rPr>
        <w:t>（三）一般公共预算财政拨款支出决算具体情况</w:t>
      </w:r>
      <w:bookmarkEnd w:id="37"/>
    </w:p>
    <w:p w:rsidR="00113942" w:rsidRDefault="00535EC0">
      <w:pPr>
        <w:spacing w:line="600" w:lineRule="exact"/>
        <w:ind w:firstLineChars="200" w:firstLine="643"/>
        <w:outlineLvl w:val="2"/>
        <w:rPr>
          <w:rFonts w:ascii="仿宋" w:eastAsia="仿宋" w:hAnsi="仿宋"/>
          <w:color w:val="000000" w:themeColor="text1"/>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2018年一般公共预算支出决算数为8314.10</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完成预算100</w:t>
      </w:r>
      <w:r>
        <w:rPr>
          <w:rStyle w:val="a8"/>
          <w:rFonts w:ascii="仿宋" w:eastAsia="仿宋" w:hAnsi="仿宋"/>
          <w:bCs/>
          <w:color w:val="000000" w:themeColor="text1"/>
          <w:sz w:val="32"/>
          <w:szCs w:val="32"/>
        </w:rPr>
        <w:t>%</w:t>
      </w:r>
      <w:r>
        <w:rPr>
          <w:rStyle w:val="a8"/>
          <w:rFonts w:ascii="仿宋" w:eastAsia="仿宋" w:hAnsi="仿宋" w:hint="eastAsia"/>
          <w:bCs/>
          <w:color w:val="000000" w:themeColor="text1"/>
          <w:sz w:val="32"/>
          <w:szCs w:val="32"/>
        </w:rPr>
        <w:t>。其中：</w:t>
      </w:r>
      <w:bookmarkEnd w:id="38"/>
      <w:bookmarkEnd w:id="39"/>
      <w:bookmarkEnd w:id="40"/>
    </w:p>
    <w:p w:rsidR="00113942" w:rsidRDefault="00535EC0">
      <w:pPr>
        <w:numPr>
          <w:ilvl w:val="0"/>
          <w:numId w:val="4"/>
        </w:numPr>
        <w:spacing w:line="600" w:lineRule="exact"/>
        <w:ind w:firstLineChars="200" w:firstLine="643"/>
        <w:rPr>
          <w:rStyle w:val="a8"/>
          <w:rFonts w:ascii="仿宋" w:eastAsia="仿宋" w:hAnsi="仿宋"/>
          <w:b w:val="0"/>
          <w:bCs/>
          <w:color w:val="000000" w:themeColor="text1"/>
          <w:sz w:val="32"/>
          <w:szCs w:val="32"/>
        </w:rPr>
      </w:pPr>
      <w:r>
        <w:rPr>
          <w:rStyle w:val="a8"/>
          <w:rFonts w:ascii="仿宋" w:eastAsia="仿宋" w:hAnsi="仿宋" w:hint="eastAsia"/>
          <w:bCs/>
          <w:color w:val="000000" w:themeColor="text1"/>
          <w:sz w:val="32"/>
          <w:szCs w:val="32"/>
        </w:rPr>
        <w:t>一般公共服务（</w:t>
      </w:r>
      <w:r w:rsidR="00AF6890">
        <w:rPr>
          <w:rStyle w:val="a8"/>
          <w:rFonts w:ascii="仿宋" w:eastAsia="仿宋" w:hAnsi="仿宋" w:hint="eastAsia"/>
          <w:bCs/>
          <w:color w:val="000000" w:themeColor="text1"/>
          <w:sz w:val="32"/>
          <w:szCs w:val="32"/>
        </w:rPr>
        <w:t>201</w:t>
      </w:r>
      <w:r>
        <w:rPr>
          <w:rStyle w:val="a8"/>
          <w:rFonts w:ascii="仿宋" w:eastAsia="仿宋" w:hAnsi="仿宋" w:hint="eastAsia"/>
          <w:bCs/>
          <w:color w:val="000000" w:themeColor="text1"/>
          <w:sz w:val="32"/>
          <w:szCs w:val="32"/>
        </w:rPr>
        <w:t>）组织事务（</w:t>
      </w:r>
      <w:r w:rsidR="00AF6890">
        <w:rPr>
          <w:rStyle w:val="a8"/>
          <w:rFonts w:ascii="仿宋" w:eastAsia="仿宋" w:hAnsi="仿宋" w:hint="eastAsia"/>
          <w:bCs/>
          <w:color w:val="000000" w:themeColor="text1"/>
          <w:sz w:val="32"/>
          <w:szCs w:val="32"/>
        </w:rPr>
        <w:t>32</w:t>
      </w:r>
      <w:r>
        <w:rPr>
          <w:rStyle w:val="a8"/>
          <w:rFonts w:ascii="仿宋" w:eastAsia="仿宋" w:hAnsi="仿宋" w:hint="eastAsia"/>
          <w:bCs/>
          <w:color w:val="000000" w:themeColor="text1"/>
          <w:sz w:val="32"/>
          <w:szCs w:val="32"/>
        </w:rPr>
        <w:t>）其他组织事务支出（</w:t>
      </w:r>
      <w:r w:rsidR="00AF6890">
        <w:rPr>
          <w:rStyle w:val="a8"/>
          <w:rFonts w:ascii="仿宋" w:eastAsia="仿宋" w:hAnsi="仿宋" w:hint="eastAsia"/>
          <w:bCs/>
          <w:color w:val="000000" w:themeColor="text1"/>
          <w:sz w:val="32"/>
          <w:szCs w:val="32"/>
        </w:rPr>
        <w:t>99</w:t>
      </w:r>
      <w:r>
        <w:rPr>
          <w:rStyle w:val="a8"/>
          <w:rFonts w:ascii="仿宋" w:eastAsia="仿宋" w:hAnsi="仿宋" w:hint="eastAsia"/>
          <w:bCs/>
          <w:color w:val="000000" w:themeColor="text1"/>
          <w:sz w:val="32"/>
          <w:szCs w:val="32"/>
        </w:rPr>
        <w:t>）</w:t>
      </w:r>
      <w:r>
        <w:rPr>
          <w:rStyle w:val="a8"/>
          <w:rFonts w:ascii="仿宋" w:eastAsia="仿宋" w:hAnsi="仿宋"/>
          <w:bCs/>
          <w:color w:val="000000" w:themeColor="text1"/>
          <w:sz w:val="32"/>
          <w:szCs w:val="32"/>
        </w:rPr>
        <w:t>:</w:t>
      </w:r>
      <w:r>
        <w:rPr>
          <w:rStyle w:val="a8"/>
          <w:rFonts w:ascii="仿宋" w:eastAsia="仿宋" w:hAnsi="仿宋" w:hint="eastAsia"/>
          <w:b w:val="0"/>
          <w:bCs/>
          <w:color w:val="000000" w:themeColor="text1"/>
          <w:sz w:val="32"/>
          <w:szCs w:val="32"/>
        </w:rPr>
        <w:t>支出决算为0.30万元，完成预算100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p>
    <w:p w:rsidR="00113942" w:rsidRDefault="00535EC0">
      <w:pPr>
        <w:numPr>
          <w:ilvl w:val="0"/>
          <w:numId w:val="4"/>
        </w:numPr>
        <w:spacing w:line="600" w:lineRule="exact"/>
        <w:ind w:firstLineChars="200" w:firstLine="643"/>
        <w:rPr>
          <w:rStyle w:val="a8"/>
          <w:rFonts w:ascii="仿宋" w:eastAsia="仿宋" w:hAnsi="仿宋"/>
          <w:b w:val="0"/>
          <w:bCs/>
          <w:color w:val="000000" w:themeColor="text1"/>
          <w:sz w:val="32"/>
          <w:szCs w:val="32"/>
        </w:rPr>
      </w:pPr>
      <w:r>
        <w:rPr>
          <w:rStyle w:val="a8"/>
          <w:rFonts w:ascii="仿宋" w:eastAsia="仿宋" w:hAnsi="仿宋" w:hint="eastAsia"/>
          <w:bCs/>
          <w:color w:val="000000" w:themeColor="text1"/>
          <w:sz w:val="32"/>
          <w:szCs w:val="32"/>
        </w:rPr>
        <w:t>社会保障和就业（</w:t>
      </w:r>
      <w:r w:rsidR="00AF6890">
        <w:rPr>
          <w:rStyle w:val="a8"/>
          <w:rFonts w:ascii="仿宋" w:eastAsia="仿宋" w:hAnsi="仿宋" w:hint="eastAsia"/>
          <w:bCs/>
          <w:color w:val="000000" w:themeColor="text1"/>
          <w:sz w:val="32"/>
          <w:szCs w:val="32"/>
        </w:rPr>
        <w:t>208</w:t>
      </w:r>
      <w:r>
        <w:rPr>
          <w:rStyle w:val="a8"/>
          <w:rFonts w:ascii="仿宋" w:eastAsia="仿宋" w:hAnsi="仿宋" w:hint="eastAsia"/>
          <w:bCs/>
          <w:color w:val="000000" w:themeColor="text1"/>
          <w:sz w:val="32"/>
          <w:szCs w:val="32"/>
        </w:rPr>
        <w:t>）行政事业单位离退休（</w:t>
      </w:r>
      <w:r w:rsidR="00AF6890">
        <w:rPr>
          <w:rStyle w:val="a8"/>
          <w:rFonts w:ascii="仿宋" w:eastAsia="仿宋" w:hAnsi="仿宋" w:hint="eastAsia"/>
          <w:bCs/>
          <w:color w:val="000000" w:themeColor="text1"/>
          <w:sz w:val="32"/>
          <w:szCs w:val="32"/>
        </w:rPr>
        <w:t>05</w:t>
      </w:r>
      <w:r>
        <w:rPr>
          <w:rStyle w:val="a8"/>
          <w:rFonts w:ascii="仿宋" w:eastAsia="仿宋" w:hAnsi="仿宋" w:hint="eastAsia"/>
          <w:bCs/>
          <w:color w:val="000000" w:themeColor="text1"/>
          <w:sz w:val="32"/>
          <w:szCs w:val="32"/>
        </w:rPr>
        <w:t>）价格事业单位基本养老保险缴费支出（</w:t>
      </w:r>
      <w:r w:rsidR="00AF6890">
        <w:rPr>
          <w:rStyle w:val="a8"/>
          <w:rFonts w:ascii="仿宋" w:eastAsia="仿宋" w:hAnsi="仿宋" w:hint="eastAsia"/>
          <w:bCs/>
          <w:color w:val="000000" w:themeColor="text1"/>
          <w:sz w:val="32"/>
          <w:szCs w:val="32"/>
        </w:rPr>
        <w:t>05</w:t>
      </w:r>
      <w:r>
        <w:rPr>
          <w:rStyle w:val="a8"/>
          <w:rFonts w:ascii="仿宋" w:eastAsia="仿宋" w:hAnsi="仿宋" w:hint="eastAsia"/>
          <w:bCs/>
          <w:color w:val="000000" w:themeColor="text1"/>
          <w:sz w:val="32"/>
          <w:szCs w:val="32"/>
        </w:rPr>
        <w:t>）</w:t>
      </w:r>
      <w:r>
        <w:rPr>
          <w:rStyle w:val="a8"/>
          <w:rFonts w:ascii="仿宋" w:eastAsia="仿宋" w:hAnsi="仿宋"/>
          <w:bCs/>
          <w:color w:val="000000" w:themeColor="text1"/>
          <w:sz w:val="32"/>
          <w:szCs w:val="32"/>
        </w:rPr>
        <w:t>:</w:t>
      </w:r>
      <w:r>
        <w:rPr>
          <w:rStyle w:val="a8"/>
          <w:rFonts w:ascii="仿宋" w:eastAsia="仿宋" w:hAnsi="仿宋" w:hint="eastAsia"/>
          <w:b w:val="0"/>
          <w:bCs/>
          <w:color w:val="000000" w:themeColor="text1"/>
          <w:sz w:val="32"/>
          <w:szCs w:val="32"/>
        </w:rPr>
        <w:t>支出决算23.19万元，完成预算100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p>
    <w:p w:rsidR="00113942" w:rsidRDefault="00535EC0" w:rsidP="00EA7790">
      <w:pPr>
        <w:spacing w:line="600" w:lineRule="exact"/>
        <w:ind w:leftChars="200" w:left="420" w:firstLineChars="100" w:firstLine="321"/>
        <w:rPr>
          <w:rFonts w:ascii="仿宋" w:eastAsia="仿宋" w:hAnsi="仿宋"/>
          <w:b/>
          <w:color w:val="000000" w:themeColor="text1"/>
          <w:sz w:val="32"/>
          <w:szCs w:val="32"/>
        </w:rPr>
      </w:pPr>
      <w:r>
        <w:rPr>
          <w:rStyle w:val="a8"/>
          <w:rFonts w:ascii="仿宋" w:eastAsia="仿宋" w:hAnsi="仿宋" w:hint="eastAsia"/>
          <w:bCs/>
          <w:color w:val="000000" w:themeColor="text1"/>
          <w:sz w:val="32"/>
          <w:szCs w:val="32"/>
        </w:rPr>
        <w:t>3</w:t>
      </w:r>
      <w:r>
        <w:rPr>
          <w:rStyle w:val="a8"/>
          <w:rFonts w:ascii="仿宋" w:eastAsia="仿宋" w:hAnsi="仿宋"/>
          <w:bCs/>
          <w:color w:val="000000" w:themeColor="text1"/>
          <w:sz w:val="32"/>
          <w:szCs w:val="32"/>
        </w:rPr>
        <w:t>.</w:t>
      </w:r>
      <w:r>
        <w:rPr>
          <w:rStyle w:val="a8"/>
          <w:rFonts w:ascii="仿宋" w:eastAsia="仿宋" w:hAnsi="仿宋" w:hint="eastAsia"/>
          <w:bCs/>
          <w:color w:val="000000" w:themeColor="text1"/>
          <w:sz w:val="32"/>
          <w:szCs w:val="32"/>
        </w:rPr>
        <w:t>医疗卫生与计划生育（</w:t>
      </w:r>
      <w:r w:rsidR="00AF6890">
        <w:rPr>
          <w:rStyle w:val="a8"/>
          <w:rFonts w:ascii="仿宋" w:eastAsia="仿宋" w:hAnsi="仿宋" w:hint="eastAsia"/>
          <w:bCs/>
          <w:color w:val="000000" w:themeColor="text1"/>
          <w:sz w:val="32"/>
          <w:szCs w:val="32"/>
        </w:rPr>
        <w:t>210</w:t>
      </w:r>
      <w:r>
        <w:rPr>
          <w:rStyle w:val="a8"/>
          <w:rFonts w:ascii="仿宋" w:eastAsia="仿宋" w:hAnsi="仿宋" w:hint="eastAsia"/>
          <w:bCs/>
          <w:color w:val="000000" w:themeColor="text1"/>
          <w:sz w:val="32"/>
          <w:szCs w:val="32"/>
        </w:rPr>
        <w:t>）公共卫生（</w:t>
      </w:r>
      <w:r w:rsidR="00AF6890">
        <w:rPr>
          <w:rStyle w:val="a8"/>
          <w:rFonts w:ascii="仿宋" w:eastAsia="仿宋" w:hAnsi="仿宋" w:hint="eastAsia"/>
          <w:bCs/>
          <w:color w:val="000000" w:themeColor="text1"/>
          <w:sz w:val="32"/>
          <w:szCs w:val="32"/>
        </w:rPr>
        <w:t>04</w:t>
      </w:r>
      <w:r>
        <w:rPr>
          <w:rStyle w:val="a8"/>
          <w:rFonts w:ascii="仿宋" w:eastAsia="仿宋" w:hAnsi="仿宋" w:hint="eastAsia"/>
          <w:bCs/>
          <w:color w:val="000000" w:themeColor="text1"/>
          <w:sz w:val="32"/>
          <w:szCs w:val="32"/>
        </w:rPr>
        <w:t>）其他公共卫生支出（</w:t>
      </w:r>
      <w:r w:rsidR="00AF6890">
        <w:rPr>
          <w:rStyle w:val="a8"/>
          <w:rFonts w:ascii="仿宋" w:eastAsia="仿宋" w:hAnsi="仿宋" w:hint="eastAsia"/>
          <w:bCs/>
          <w:color w:val="000000" w:themeColor="text1"/>
          <w:sz w:val="32"/>
          <w:szCs w:val="32"/>
        </w:rPr>
        <w:t>99</w:t>
      </w:r>
      <w:r>
        <w:rPr>
          <w:rStyle w:val="a8"/>
          <w:rFonts w:ascii="仿宋" w:eastAsia="仿宋" w:hAnsi="仿宋" w:hint="eastAsia"/>
          <w:bCs/>
          <w:color w:val="000000" w:themeColor="text1"/>
          <w:sz w:val="32"/>
          <w:szCs w:val="32"/>
        </w:rPr>
        <w:t>）</w:t>
      </w:r>
      <w:r>
        <w:rPr>
          <w:rStyle w:val="a8"/>
          <w:rFonts w:ascii="仿宋" w:eastAsia="仿宋" w:hAnsi="仿宋"/>
          <w:bCs/>
          <w:color w:val="000000" w:themeColor="text1"/>
          <w:sz w:val="32"/>
          <w:szCs w:val="32"/>
        </w:rPr>
        <w:t>:</w:t>
      </w:r>
      <w:r>
        <w:rPr>
          <w:rStyle w:val="a8"/>
          <w:rFonts w:ascii="仿宋" w:eastAsia="仿宋" w:hAnsi="仿宋" w:hint="eastAsia"/>
          <w:b w:val="0"/>
          <w:bCs/>
          <w:color w:val="000000" w:themeColor="text1"/>
          <w:sz w:val="32"/>
          <w:szCs w:val="32"/>
        </w:rPr>
        <w:t>支出决算35.18万元，完成预算100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p>
    <w:p w:rsidR="00113942" w:rsidRDefault="00535EC0">
      <w:pPr>
        <w:spacing w:line="600" w:lineRule="exact"/>
        <w:ind w:firstLineChars="200" w:firstLine="643"/>
        <w:rPr>
          <w:rFonts w:ascii="仿宋" w:eastAsia="仿宋" w:hAnsi="仿宋"/>
          <w:b/>
          <w:color w:val="000000" w:themeColor="text1"/>
          <w:sz w:val="32"/>
          <w:szCs w:val="32"/>
        </w:rPr>
      </w:pPr>
      <w:r>
        <w:rPr>
          <w:rStyle w:val="a8"/>
          <w:rFonts w:ascii="仿宋" w:eastAsia="仿宋" w:hAnsi="仿宋" w:hint="eastAsia"/>
          <w:bCs/>
          <w:color w:val="000000" w:themeColor="text1"/>
          <w:sz w:val="32"/>
          <w:szCs w:val="32"/>
        </w:rPr>
        <w:t>4</w:t>
      </w:r>
      <w:r>
        <w:rPr>
          <w:rStyle w:val="a8"/>
          <w:rFonts w:ascii="仿宋" w:eastAsia="仿宋" w:hAnsi="仿宋"/>
          <w:bCs/>
          <w:color w:val="000000" w:themeColor="text1"/>
          <w:sz w:val="32"/>
          <w:szCs w:val="32"/>
        </w:rPr>
        <w:t>.</w:t>
      </w:r>
      <w:r>
        <w:rPr>
          <w:rStyle w:val="a8"/>
          <w:rFonts w:ascii="仿宋" w:eastAsia="仿宋" w:hAnsi="仿宋" w:hint="eastAsia"/>
          <w:bCs/>
          <w:color w:val="000000" w:themeColor="text1"/>
          <w:sz w:val="32"/>
          <w:szCs w:val="32"/>
        </w:rPr>
        <w:t>节能环保（</w:t>
      </w:r>
      <w:r w:rsidR="00C21485">
        <w:rPr>
          <w:rStyle w:val="a8"/>
          <w:rFonts w:ascii="仿宋" w:eastAsia="仿宋" w:hAnsi="仿宋" w:hint="eastAsia"/>
          <w:bCs/>
          <w:color w:val="000000" w:themeColor="text1"/>
          <w:sz w:val="32"/>
          <w:szCs w:val="32"/>
        </w:rPr>
        <w:t>211</w:t>
      </w:r>
      <w:r>
        <w:rPr>
          <w:rStyle w:val="a8"/>
          <w:rFonts w:ascii="仿宋" w:eastAsia="仿宋" w:hAnsi="仿宋" w:hint="eastAsia"/>
          <w:bCs/>
          <w:color w:val="000000" w:themeColor="text1"/>
          <w:sz w:val="32"/>
          <w:szCs w:val="32"/>
        </w:rPr>
        <w:t>）污染防治（</w:t>
      </w:r>
      <w:r w:rsidR="00C21485">
        <w:rPr>
          <w:rStyle w:val="a8"/>
          <w:rFonts w:ascii="仿宋" w:eastAsia="仿宋" w:hAnsi="仿宋" w:hint="eastAsia"/>
          <w:bCs/>
          <w:color w:val="000000" w:themeColor="text1"/>
          <w:sz w:val="32"/>
          <w:szCs w:val="32"/>
        </w:rPr>
        <w:t>03</w:t>
      </w:r>
      <w:r>
        <w:rPr>
          <w:rStyle w:val="a8"/>
          <w:rFonts w:ascii="仿宋" w:eastAsia="仿宋" w:hAnsi="仿宋" w:hint="eastAsia"/>
          <w:bCs/>
          <w:color w:val="000000" w:themeColor="text1"/>
          <w:sz w:val="32"/>
          <w:szCs w:val="32"/>
        </w:rPr>
        <w:t>）水体（</w:t>
      </w:r>
      <w:r w:rsidR="00C21485">
        <w:rPr>
          <w:rStyle w:val="a8"/>
          <w:rFonts w:ascii="仿宋" w:eastAsia="仿宋" w:hAnsi="仿宋" w:hint="eastAsia"/>
          <w:bCs/>
          <w:color w:val="000000" w:themeColor="text1"/>
          <w:sz w:val="32"/>
          <w:szCs w:val="32"/>
        </w:rPr>
        <w:t>02</w:t>
      </w:r>
      <w:r>
        <w:rPr>
          <w:rStyle w:val="a8"/>
          <w:rFonts w:ascii="仿宋" w:eastAsia="仿宋" w:hAnsi="仿宋" w:hint="eastAsia"/>
          <w:bCs/>
          <w:color w:val="000000" w:themeColor="text1"/>
          <w:sz w:val="32"/>
          <w:szCs w:val="32"/>
        </w:rPr>
        <w:t>）</w:t>
      </w:r>
      <w:r>
        <w:rPr>
          <w:rStyle w:val="a8"/>
          <w:rFonts w:ascii="仿宋" w:eastAsia="仿宋" w:hAnsi="仿宋"/>
          <w:bCs/>
          <w:color w:val="000000" w:themeColor="text1"/>
          <w:sz w:val="32"/>
          <w:szCs w:val="32"/>
        </w:rPr>
        <w:t>:</w:t>
      </w:r>
      <w:r>
        <w:rPr>
          <w:rStyle w:val="a8"/>
          <w:rFonts w:ascii="仿宋" w:eastAsia="仿宋" w:hAnsi="仿宋" w:hint="eastAsia"/>
          <w:b w:val="0"/>
          <w:bCs/>
          <w:color w:val="000000" w:themeColor="text1"/>
          <w:sz w:val="32"/>
          <w:szCs w:val="32"/>
        </w:rPr>
        <w:t>支出决</w:t>
      </w:r>
      <w:r>
        <w:rPr>
          <w:rStyle w:val="a8"/>
          <w:rFonts w:ascii="仿宋" w:eastAsia="仿宋" w:hAnsi="仿宋" w:hint="eastAsia"/>
          <w:b w:val="0"/>
          <w:bCs/>
          <w:color w:val="000000" w:themeColor="text1"/>
          <w:sz w:val="32"/>
          <w:szCs w:val="32"/>
        </w:rPr>
        <w:lastRenderedPageBreak/>
        <w:t>算2849.41万元，完成预算100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p>
    <w:p w:rsidR="00113942" w:rsidRDefault="00535EC0">
      <w:pPr>
        <w:spacing w:line="600" w:lineRule="exact"/>
        <w:ind w:firstLineChars="200" w:firstLine="643"/>
        <w:rPr>
          <w:rFonts w:ascii="仿宋" w:eastAsia="仿宋" w:hAnsi="仿宋"/>
          <w:b/>
          <w:color w:val="000000" w:themeColor="text1"/>
          <w:sz w:val="32"/>
          <w:szCs w:val="32"/>
        </w:rPr>
      </w:pPr>
      <w:r>
        <w:rPr>
          <w:rStyle w:val="a8"/>
          <w:rFonts w:ascii="仿宋" w:eastAsia="仿宋" w:hAnsi="仿宋" w:hint="eastAsia"/>
          <w:bCs/>
          <w:color w:val="000000" w:themeColor="text1"/>
          <w:sz w:val="32"/>
          <w:szCs w:val="32"/>
        </w:rPr>
        <w:t>5.城乡社区（</w:t>
      </w:r>
      <w:r w:rsidR="00332CDA">
        <w:rPr>
          <w:rStyle w:val="a8"/>
          <w:rFonts w:ascii="仿宋" w:eastAsia="仿宋" w:hAnsi="仿宋" w:hint="eastAsia"/>
          <w:bCs/>
          <w:color w:val="000000" w:themeColor="text1"/>
          <w:sz w:val="32"/>
          <w:szCs w:val="32"/>
        </w:rPr>
        <w:t>212</w:t>
      </w:r>
      <w:r>
        <w:rPr>
          <w:rStyle w:val="a8"/>
          <w:rFonts w:ascii="仿宋" w:eastAsia="仿宋" w:hAnsi="仿宋" w:hint="eastAsia"/>
          <w:bCs/>
          <w:color w:val="000000" w:themeColor="text1"/>
          <w:sz w:val="32"/>
          <w:szCs w:val="32"/>
        </w:rPr>
        <w:t>）城乡社区管理事务（</w:t>
      </w:r>
      <w:r w:rsidR="00332CDA">
        <w:rPr>
          <w:rStyle w:val="a8"/>
          <w:rFonts w:ascii="仿宋" w:eastAsia="仿宋" w:hAnsi="仿宋" w:hint="eastAsia"/>
          <w:bCs/>
          <w:color w:val="000000" w:themeColor="text1"/>
          <w:sz w:val="32"/>
          <w:szCs w:val="32"/>
        </w:rPr>
        <w:t>01</w:t>
      </w:r>
      <w:r>
        <w:rPr>
          <w:rStyle w:val="a8"/>
          <w:rFonts w:ascii="仿宋" w:eastAsia="仿宋" w:hAnsi="仿宋" w:hint="eastAsia"/>
          <w:bCs/>
          <w:color w:val="000000" w:themeColor="text1"/>
          <w:sz w:val="32"/>
          <w:szCs w:val="32"/>
        </w:rPr>
        <w:t>）其他城乡社区管理事务（</w:t>
      </w:r>
      <w:r w:rsidR="00332CDA">
        <w:rPr>
          <w:rStyle w:val="a8"/>
          <w:rFonts w:ascii="仿宋" w:eastAsia="仿宋" w:hAnsi="仿宋" w:hint="eastAsia"/>
          <w:bCs/>
          <w:color w:val="000000" w:themeColor="text1"/>
          <w:sz w:val="32"/>
          <w:szCs w:val="32"/>
        </w:rPr>
        <w:t>99</w:t>
      </w:r>
      <w:r>
        <w:rPr>
          <w:rStyle w:val="a8"/>
          <w:rFonts w:ascii="仿宋" w:eastAsia="仿宋" w:hAnsi="仿宋" w:hint="eastAsia"/>
          <w:bCs/>
          <w:color w:val="000000" w:themeColor="text1"/>
          <w:sz w:val="32"/>
          <w:szCs w:val="32"/>
        </w:rPr>
        <w:t>）</w:t>
      </w:r>
      <w:r>
        <w:rPr>
          <w:rStyle w:val="a8"/>
          <w:rFonts w:ascii="仿宋" w:eastAsia="仿宋" w:hAnsi="仿宋"/>
          <w:bCs/>
          <w:color w:val="000000" w:themeColor="text1"/>
          <w:sz w:val="32"/>
          <w:szCs w:val="32"/>
        </w:rPr>
        <w:t>:</w:t>
      </w:r>
      <w:r>
        <w:rPr>
          <w:rStyle w:val="a8"/>
          <w:rFonts w:ascii="仿宋" w:eastAsia="仿宋" w:hAnsi="仿宋" w:hint="eastAsia"/>
          <w:b w:val="0"/>
          <w:bCs/>
          <w:color w:val="000000" w:themeColor="text1"/>
          <w:sz w:val="32"/>
          <w:szCs w:val="32"/>
        </w:rPr>
        <w:t>支出决算4732.52万元，完成预算100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p>
    <w:p w:rsidR="00113942" w:rsidRDefault="00535EC0">
      <w:pPr>
        <w:spacing w:line="600" w:lineRule="exact"/>
        <w:ind w:firstLineChars="200" w:firstLine="643"/>
        <w:rPr>
          <w:rFonts w:ascii="仿宋" w:eastAsia="仿宋" w:hAnsi="仿宋"/>
          <w:b/>
          <w:color w:val="000000" w:themeColor="text1"/>
          <w:sz w:val="32"/>
          <w:szCs w:val="32"/>
        </w:rPr>
      </w:pPr>
      <w:r>
        <w:rPr>
          <w:rStyle w:val="a8"/>
          <w:rFonts w:ascii="仿宋" w:eastAsia="仿宋" w:hAnsi="仿宋" w:hint="eastAsia"/>
          <w:bCs/>
          <w:color w:val="000000" w:themeColor="text1"/>
          <w:sz w:val="32"/>
          <w:szCs w:val="32"/>
        </w:rPr>
        <w:t>6.住房保障（</w:t>
      </w:r>
      <w:r w:rsidR="00504819">
        <w:rPr>
          <w:rStyle w:val="a8"/>
          <w:rFonts w:ascii="仿宋" w:eastAsia="仿宋" w:hAnsi="仿宋" w:hint="eastAsia"/>
          <w:bCs/>
          <w:color w:val="000000" w:themeColor="text1"/>
          <w:sz w:val="32"/>
          <w:szCs w:val="32"/>
        </w:rPr>
        <w:t>221</w:t>
      </w:r>
      <w:r>
        <w:rPr>
          <w:rStyle w:val="a8"/>
          <w:rFonts w:ascii="仿宋" w:eastAsia="仿宋" w:hAnsi="仿宋" w:hint="eastAsia"/>
          <w:bCs/>
          <w:color w:val="000000" w:themeColor="text1"/>
          <w:sz w:val="32"/>
          <w:szCs w:val="32"/>
        </w:rPr>
        <w:t>）保障性安居工程（</w:t>
      </w:r>
      <w:r w:rsidR="00504819">
        <w:rPr>
          <w:rStyle w:val="a8"/>
          <w:rFonts w:ascii="仿宋" w:eastAsia="仿宋" w:hAnsi="仿宋" w:hint="eastAsia"/>
          <w:bCs/>
          <w:color w:val="000000" w:themeColor="text1"/>
          <w:sz w:val="32"/>
          <w:szCs w:val="32"/>
        </w:rPr>
        <w:t>01</w:t>
      </w:r>
      <w:r>
        <w:rPr>
          <w:rStyle w:val="a8"/>
          <w:rFonts w:ascii="仿宋" w:eastAsia="仿宋" w:hAnsi="仿宋" w:hint="eastAsia"/>
          <w:bCs/>
          <w:color w:val="000000" w:themeColor="text1"/>
          <w:sz w:val="32"/>
          <w:szCs w:val="32"/>
        </w:rPr>
        <w:t>）棚户区改造（</w:t>
      </w:r>
      <w:r w:rsidR="00504819">
        <w:rPr>
          <w:rStyle w:val="a8"/>
          <w:rFonts w:ascii="仿宋" w:eastAsia="仿宋" w:hAnsi="仿宋" w:hint="eastAsia"/>
          <w:bCs/>
          <w:color w:val="000000" w:themeColor="text1"/>
          <w:sz w:val="32"/>
          <w:szCs w:val="32"/>
        </w:rPr>
        <w:t>03</w:t>
      </w:r>
      <w:r>
        <w:rPr>
          <w:rStyle w:val="a8"/>
          <w:rFonts w:ascii="仿宋" w:eastAsia="仿宋" w:hAnsi="仿宋" w:hint="eastAsia"/>
          <w:bCs/>
          <w:color w:val="000000" w:themeColor="text1"/>
          <w:sz w:val="32"/>
          <w:szCs w:val="32"/>
        </w:rPr>
        <w:t>）</w:t>
      </w:r>
      <w:r>
        <w:rPr>
          <w:rStyle w:val="a8"/>
          <w:rFonts w:ascii="仿宋" w:eastAsia="仿宋" w:hAnsi="仿宋"/>
          <w:bCs/>
          <w:color w:val="000000" w:themeColor="text1"/>
          <w:sz w:val="32"/>
          <w:szCs w:val="32"/>
        </w:rPr>
        <w:t>:</w:t>
      </w:r>
      <w:r>
        <w:rPr>
          <w:rStyle w:val="a8"/>
          <w:rFonts w:ascii="仿宋" w:eastAsia="仿宋" w:hAnsi="仿宋" w:hint="eastAsia"/>
          <w:b w:val="0"/>
          <w:bCs/>
          <w:color w:val="000000" w:themeColor="text1"/>
          <w:sz w:val="32"/>
          <w:szCs w:val="32"/>
        </w:rPr>
        <w:t>支出决算179.51万元，完成预算100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p>
    <w:p w:rsidR="00113942" w:rsidRDefault="00535EC0">
      <w:pPr>
        <w:spacing w:line="600" w:lineRule="exact"/>
        <w:ind w:firstLineChars="200" w:firstLine="643"/>
        <w:rPr>
          <w:rFonts w:ascii="仿宋" w:eastAsia="仿宋" w:hAnsi="仿宋"/>
          <w:b/>
          <w:color w:val="000000" w:themeColor="text1"/>
          <w:sz w:val="32"/>
          <w:szCs w:val="32"/>
        </w:rPr>
      </w:pPr>
      <w:r>
        <w:rPr>
          <w:rStyle w:val="a8"/>
          <w:rFonts w:ascii="仿宋" w:eastAsia="仿宋" w:hAnsi="仿宋" w:hint="eastAsia"/>
          <w:bCs/>
          <w:color w:val="000000" w:themeColor="text1"/>
          <w:sz w:val="32"/>
          <w:szCs w:val="32"/>
        </w:rPr>
        <w:t>7.其他（</w:t>
      </w:r>
      <w:r w:rsidR="00504819">
        <w:rPr>
          <w:rStyle w:val="a8"/>
          <w:rFonts w:ascii="仿宋" w:eastAsia="仿宋" w:hAnsi="仿宋" w:hint="eastAsia"/>
          <w:bCs/>
          <w:color w:val="000000" w:themeColor="text1"/>
          <w:sz w:val="32"/>
          <w:szCs w:val="32"/>
        </w:rPr>
        <w:t>229）</w:t>
      </w:r>
      <w:r>
        <w:rPr>
          <w:rStyle w:val="a8"/>
          <w:rFonts w:ascii="仿宋" w:eastAsia="仿宋" w:hAnsi="仿宋" w:hint="eastAsia"/>
          <w:bCs/>
          <w:color w:val="000000" w:themeColor="text1"/>
          <w:sz w:val="32"/>
          <w:szCs w:val="32"/>
        </w:rPr>
        <w:t>其他（</w:t>
      </w:r>
      <w:r w:rsidR="00504819">
        <w:rPr>
          <w:rStyle w:val="a8"/>
          <w:rFonts w:ascii="仿宋" w:eastAsia="仿宋" w:hAnsi="仿宋" w:hint="eastAsia"/>
          <w:bCs/>
          <w:color w:val="000000" w:themeColor="text1"/>
          <w:sz w:val="32"/>
          <w:szCs w:val="32"/>
        </w:rPr>
        <w:t>99</w:t>
      </w:r>
      <w:r>
        <w:rPr>
          <w:rStyle w:val="a8"/>
          <w:rFonts w:ascii="仿宋" w:eastAsia="仿宋" w:hAnsi="仿宋" w:hint="eastAsia"/>
          <w:bCs/>
          <w:color w:val="000000" w:themeColor="text1"/>
          <w:sz w:val="32"/>
          <w:szCs w:val="32"/>
        </w:rPr>
        <w:t>）其他（</w:t>
      </w:r>
      <w:r w:rsidR="00504819">
        <w:rPr>
          <w:rStyle w:val="a8"/>
          <w:rFonts w:ascii="仿宋" w:eastAsia="仿宋" w:hAnsi="仿宋" w:hint="eastAsia"/>
          <w:bCs/>
          <w:color w:val="000000" w:themeColor="text1"/>
          <w:sz w:val="32"/>
          <w:szCs w:val="32"/>
        </w:rPr>
        <w:t>01</w:t>
      </w:r>
      <w:r>
        <w:rPr>
          <w:rStyle w:val="a8"/>
          <w:rFonts w:ascii="仿宋" w:eastAsia="仿宋" w:hAnsi="仿宋" w:hint="eastAsia"/>
          <w:bCs/>
          <w:color w:val="000000" w:themeColor="text1"/>
          <w:sz w:val="32"/>
          <w:szCs w:val="32"/>
        </w:rPr>
        <w:t>）</w:t>
      </w:r>
      <w:r>
        <w:rPr>
          <w:rStyle w:val="a8"/>
          <w:rFonts w:ascii="仿宋" w:eastAsia="仿宋" w:hAnsi="仿宋"/>
          <w:bCs/>
          <w:color w:val="000000" w:themeColor="text1"/>
          <w:sz w:val="32"/>
          <w:szCs w:val="32"/>
        </w:rPr>
        <w:t>:</w:t>
      </w:r>
      <w:r>
        <w:rPr>
          <w:rStyle w:val="a8"/>
          <w:rFonts w:ascii="仿宋" w:eastAsia="仿宋" w:hAnsi="仿宋" w:hint="eastAsia"/>
          <w:b w:val="0"/>
          <w:bCs/>
          <w:color w:val="000000" w:themeColor="text1"/>
          <w:sz w:val="32"/>
          <w:szCs w:val="32"/>
        </w:rPr>
        <w:t>支出决算494万元，完成预算100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p>
    <w:p w:rsidR="00113942" w:rsidRDefault="00535EC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08</w:t>
      </w:r>
      <w:r>
        <w:rPr>
          <w:rFonts w:ascii="仿宋" w:eastAsia="仿宋" w:hAnsi="仿宋" w:hint="eastAsia"/>
          <w:b/>
          <w:color w:val="000000" w:themeColor="text1"/>
          <w:sz w:val="32"/>
          <w:szCs w:val="32"/>
        </w:rPr>
        <w:t>表，罗列全部功能分类科目至项级。上述“预算”口径为调整预算数。增减变动原因为决算数</w:t>
      </w:r>
      <w:r>
        <w:rPr>
          <w:rFonts w:ascii="仿宋" w:eastAsia="仿宋" w:hAnsi="仿宋"/>
          <w:b/>
          <w:color w:val="000000" w:themeColor="text1"/>
          <w:sz w:val="32"/>
          <w:szCs w:val="32"/>
        </w:rPr>
        <w:t>&lt;</w:t>
      </w:r>
      <w:r>
        <w:rPr>
          <w:rFonts w:ascii="仿宋" w:eastAsia="仿宋" w:hAnsi="仿宋" w:hint="eastAsia"/>
          <w:b/>
          <w:color w:val="000000" w:themeColor="text1"/>
          <w:sz w:val="32"/>
          <w:szCs w:val="32"/>
        </w:rPr>
        <w:t>项级</w:t>
      </w:r>
      <w:r>
        <w:rPr>
          <w:rFonts w:ascii="仿宋" w:eastAsia="仿宋" w:hAnsi="仿宋"/>
          <w:b/>
          <w:color w:val="000000" w:themeColor="text1"/>
          <w:sz w:val="32"/>
          <w:szCs w:val="32"/>
        </w:rPr>
        <w:t>&gt;</w:t>
      </w:r>
      <w:r>
        <w:rPr>
          <w:rFonts w:ascii="仿宋" w:eastAsia="仿宋" w:hAnsi="仿宋" w:hint="eastAsia"/>
          <w:b/>
          <w:color w:val="000000" w:themeColor="text1"/>
          <w:sz w:val="32"/>
          <w:szCs w:val="32"/>
        </w:rPr>
        <w:t>和调整预算数</w:t>
      </w:r>
      <w:r>
        <w:rPr>
          <w:rFonts w:ascii="仿宋" w:eastAsia="仿宋" w:hAnsi="仿宋"/>
          <w:b/>
          <w:color w:val="000000" w:themeColor="text1"/>
          <w:sz w:val="32"/>
          <w:szCs w:val="32"/>
        </w:rPr>
        <w:t>&lt;</w:t>
      </w:r>
      <w:r>
        <w:rPr>
          <w:rFonts w:ascii="仿宋" w:eastAsia="仿宋" w:hAnsi="仿宋" w:hint="eastAsia"/>
          <w:b/>
          <w:color w:val="000000" w:themeColor="text1"/>
          <w:sz w:val="32"/>
          <w:szCs w:val="32"/>
        </w:rPr>
        <w:t>项级</w:t>
      </w:r>
      <w:r>
        <w:rPr>
          <w:rFonts w:ascii="仿宋" w:eastAsia="仿宋" w:hAnsi="仿宋"/>
          <w:b/>
          <w:color w:val="000000" w:themeColor="text1"/>
          <w:sz w:val="32"/>
          <w:szCs w:val="32"/>
        </w:rPr>
        <w:t>&gt;</w:t>
      </w:r>
      <w:r>
        <w:rPr>
          <w:rFonts w:ascii="仿宋" w:eastAsia="仿宋" w:hAnsi="仿宋" w:hint="eastAsia"/>
          <w:b/>
          <w:color w:val="000000" w:themeColor="text1"/>
          <w:sz w:val="32"/>
          <w:szCs w:val="32"/>
        </w:rPr>
        <w:t>比较，与预算数持平可以不写原因。）</w:t>
      </w:r>
    </w:p>
    <w:p w:rsidR="00113942" w:rsidRDefault="00535EC0">
      <w:pPr>
        <w:tabs>
          <w:tab w:val="right" w:pos="8306"/>
        </w:tabs>
        <w:spacing w:line="600" w:lineRule="exact"/>
        <w:ind w:firstLineChars="200" w:firstLine="640"/>
        <w:outlineLvl w:val="1"/>
        <w:rPr>
          <w:rStyle w:val="2Char"/>
          <w:color w:val="000000" w:themeColor="text1"/>
        </w:rPr>
      </w:pPr>
      <w:bookmarkStart w:id="41" w:name="_Toc15377214"/>
      <w:bookmarkStart w:id="42" w:name="_Toc15396608"/>
      <w:r>
        <w:rPr>
          <w:rFonts w:ascii="黑体" w:eastAsia="黑体" w:hint="eastAsia"/>
          <w:color w:val="000000" w:themeColor="text1"/>
          <w:sz w:val="32"/>
          <w:szCs w:val="32"/>
        </w:rPr>
        <w:t>六</w:t>
      </w:r>
      <w:r>
        <w:rPr>
          <w:rFonts w:ascii="黑体" w:eastAsia="黑体" w:hint="eastAsia"/>
          <w:b/>
          <w:color w:val="000000" w:themeColor="text1"/>
          <w:sz w:val="32"/>
          <w:szCs w:val="32"/>
        </w:rPr>
        <w:t>、</w:t>
      </w:r>
      <w:r>
        <w:rPr>
          <w:rFonts w:ascii="黑体" w:eastAsia="黑体" w:hAnsi="黑体" w:hint="eastAsia"/>
          <w:b/>
          <w:color w:val="000000" w:themeColor="text1"/>
          <w:sz w:val="32"/>
          <w:szCs w:val="32"/>
        </w:rPr>
        <w:t>一</w:t>
      </w:r>
      <w:r>
        <w:rPr>
          <w:rStyle w:val="2Char"/>
          <w:rFonts w:ascii="黑体" w:eastAsia="黑体" w:hAnsi="黑体" w:hint="eastAsia"/>
          <w:b w:val="0"/>
          <w:color w:val="000000" w:themeColor="text1"/>
        </w:rPr>
        <w:t>般公共预算财政拨款基本支出决算情况说明</w:t>
      </w:r>
      <w:bookmarkEnd w:id="41"/>
      <w:bookmarkEnd w:id="42"/>
      <w:r>
        <w:rPr>
          <w:rStyle w:val="2Char"/>
          <w:rFonts w:ascii="黑体" w:eastAsia="黑体" w:hAnsi="黑体"/>
          <w:b w:val="0"/>
          <w:color w:val="000000" w:themeColor="text1"/>
        </w:rPr>
        <w:tab/>
      </w:r>
    </w:p>
    <w:p w:rsidR="00113942" w:rsidRDefault="00535EC0">
      <w:pPr>
        <w:spacing w:line="600" w:lineRule="exact"/>
        <w:ind w:firstLine="645"/>
        <w:rPr>
          <w:rFonts w:ascii="仿宋" w:eastAsia="仿宋" w:hAnsi="仿宋"/>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8年一般公共预算财政拨款基本支出483.88万元，其中：</w:t>
      </w:r>
    </w:p>
    <w:p w:rsidR="00113942" w:rsidRDefault="00535EC0">
      <w:pPr>
        <w:spacing w:line="600" w:lineRule="exact"/>
        <w:ind w:firstLine="645"/>
        <w:rPr>
          <w:rFonts w:ascii="仿宋" w:eastAsia="仿宋" w:hAnsi="仿宋"/>
          <w:color w:val="000000" w:themeColor="text1"/>
          <w:sz w:val="32"/>
          <w:szCs w:val="32"/>
        </w:rPr>
      </w:pPr>
      <w:r>
        <w:rPr>
          <w:rFonts w:ascii="仿宋" w:eastAsia="仿宋" w:hAnsi="仿宋" w:hint="eastAsia"/>
          <w:color w:val="000000" w:themeColor="text1"/>
          <w:sz w:val="32"/>
          <w:szCs w:val="32"/>
        </w:rPr>
        <w:t>人员经费288.27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themeColor="text1"/>
          <w:sz w:val="32"/>
          <w:szCs w:val="32"/>
        </w:rPr>
        <w:br/>
      </w:r>
      <w:r>
        <w:rPr>
          <w:rFonts w:ascii="仿宋" w:eastAsia="仿宋" w:hAnsi="仿宋" w:hint="eastAsia"/>
          <w:color w:val="000000" w:themeColor="text1"/>
          <w:sz w:val="32"/>
          <w:szCs w:val="32"/>
        </w:rPr>
        <w:t xml:space="preserve">　　公用经费195.62万元，主要包括：办公费、印刷费、咨询费、手续费、水费、电费、邮电费、取暖费、物业管理费、差旅费、因公出国（境）费用、维修（护）费、租赁费、</w:t>
      </w:r>
      <w:r>
        <w:rPr>
          <w:rFonts w:ascii="仿宋" w:eastAsia="仿宋" w:hAnsi="仿宋" w:hint="eastAsia"/>
          <w:color w:val="000000" w:themeColor="text1"/>
          <w:sz w:val="32"/>
          <w:szCs w:val="32"/>
        </w:rPr>
        <w:lastRenderedPageBreak/>
        <w:t>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113942" w:rsidRDefault="00535EC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w:t>
      </w:r>
      <w:r>
        <w:rPr>
          <w:rFonts w:ascii="仿宋" w:eastAsia="仿宋" w:hAnsi="仿宋" w:hint="eastAsia"/>
          <w:b/>
          <w:color w:val="000000" w:themeColor="text1"/>
          <w:sz w:val="32"/>
          <w:szCs w:val="32"/>
        </w:rPr>
        <w:t>7表，根据本部门实际支出情况罗列全部经济分类科目。）</w:t>
      </w:r>
    </w:p>
    <w:p w:rsidR="00113942" w:rsidRDefault="00535EC0">
      <w:pPr>
        <w:spacing w:line="600" w:lineRule="exact"/>
        <w:ind w:firstLineChars="200" w:firstLine="640"/>
        <w:outlineLvl w:val="1"/>
        <w:rPr>
          <w:rStyle w:val="2Char"/>
          <w:rFonts w:ascii="黑体" w:eastAsia="黑体" w:hAnsi="黑体"/>
          <w:b w:val="0"/>
          <w:color w:val="000000" w:themeColor="text1"/>
        </w:rPr>
      </w:pPr>
      <w:bookmarkStart w:id="43" w:name="_Toc15377215"/>
      <w:bookmarkStart w:id="44" w:name="_Toc15396609"/>
      <w:r>
        <w:rPr>
          <w:rFonts w:ascii="黑体" w:eastAsia="黑体" w:hint="eastAsia"/>
          <w:color w:val="000000" w:themeColor="text1"/>
          <w:sz w:val="32"/>
          <w:szCs w:val="32"/>
        </w:rPr>
        <w:t>七、</w:t>
      </w:r>
      <w:r>
        <w:rPr>
          <w:rStyle w:val="2Char"/>
          <w:rFonts w:ascii="黑体" w:eastAsia="黑体" w:hAnsi="黑体" w:hint="eastAsia"/>
          <w:color w:val="000000" w:themeColor="text1"/>
        </w:rPr>
        <w:t>“</w:t>
      </w:r>
      <w:r>
        <w:rPr>
          <w:rStyle w:val="2Char"/>
          <w:rFonts w:ascii="黑体" w:eastAsia="黑体" w:hAnsi="黑体" w:hint="eastAsia"/>
          <w:b w:val="0"/>
          <w:color w:val="000000" w:themeColor="text1"/>
        </w:rPr>
        <w:t>三公”经费财政拨款支出决算情况说明</w:t>
      </w:r>
      <w:bookmarkEnd w:id="43"/>
      <w:bookmarkEnd w:id="44"/>
    </w:p>
    <w:p w:rsidR="00113942" w:rsidRDefault="00535EC0">
      <w:pPr>
        <w:spacing w:line="600" w:lineRule="exact"/>
        <w:ind w:firstLine="640"/>
        <w:outlineLvl w:val="2"/>
        <w:rPr>
          <w:rFonts w:ascii="仿宋" w:eastAsia="仿宋" w:hAnsi="仿宋"/>
          <w:b/>
          <w:color w:val="000000" w:themeColor="text1"/>
          <w:sz w:val="32"/>
          <w:szCs w:val="32"/>
        </w:rPr>
      </w:pPr>
      <w:bookmarkStart w:id="45" w:name="_Toc15377216"/>
      <w:r>
        <w:rPr>
          <w:rFonts w:ascii="仿宋" w:eastAsia="仿宋" w:hAnsi="仿宋" w:hint="eastAsia"/>
          <w:b/>
          <w:color w:val="000000" w:themeColor="text1"/>
          <w:sz w:val="32"/>
          <w:szCs w:val="32"/>
        </w:rPr>
        <w:t>（一）“三公”经费财政拨款支出决算总体情况说明</w:t>
      </w:r>
      <w:bookmarkEnd w:id="45"/>
    </w:p>
    <w:p w:rsidR="00113942" w:rsidRDefault="00535EC0">
      <w:pPr>
        <w:spacing w:line="600" w:lineRule="exact"/>
        <w:ind w:firstLine="640"/>
        <w:rPr>
          <w:rFonts w:ascii="仿宋" w:eastAsia="仿宋" w:hAnsi="仿宋"/>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8年“三公”经费财政拨款支出决算为14.68万元，完成预算100</w:t>
      </w:r>
      <w:r>
        <w:rPr>
          <w:rFonts w:ascii="仿宋" w:eastAsia="仿宋" w:hAnsi="仿宋"/>
          <w:color w:val="000000" w:themeColor="text1"/>
          <w:sz w:val="32"/>
          <w:szCs w:val="32"/>
        </w:rPr>
        <w:t>%</w:t>
      </w:r>
      <w:r>
        <w:rPr>
          <w:rFonts w:ascii="仿宋" w:eastAsia="仿宋" w:hAnsi="仿宋" w:hint="eastAsia"/>
          <w:color w:val="000000" w:themeColor="text1"/>
          <w:sz w:val="32"/>
          <w:szCs w:val="32"/>
        </w:rPr>
        <w:t>，决算数小于预算数（或与预算数持平）的主要原因是……。</w:t>
      </w:r>
    </w:p>
    <w:p w:rsidR="00113942" w:rsidRDefault="00535EC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（上述“预算”口径为调整预算数，包括政府性基金支出决算情况。）</w:t>
      </w:r>
    </w:p>
    <w:p w:rsidR="00113942" w:rsidRDefault="00535EC0">
      <w:pPr>
        <w:spacing w:line="600" w:lineRule="exact"/>
        <w:ind w:firstLine="640"/>
        <w:outlineLvl w:val="2"/>
        <w:rPr>
          <w:rFonts w:ascii="仿宋" w:eastAsia="仿宋" w:hAnsi="仿宋"/>
          <w:b/>
          <w:color w:val="000000" w:themeColor="text1"/>
          <w:sz w:val="32"/>
          <w:szCs w:val="32"/>
        </w:rPr>
      </w:pPr>
      <w:bookmarkStart w:id="46" w:name="_Toc15377217"/>
      <w:r>
        <w:rPr>
          <w:rFonts w:ascii="仿宋" w:eastAsia="仿宋" w:hAnsi="仿宋" w:hint="eastAsia"/>
          <w:b/>
          <w:color w:val="000000" w:themeColor="text1"/>
          <w:sz w:val="32"/>
          <w:szCs w:val="32"/>
        </w:rPr>
        <w:t>（二）“三公”经费财政拨款支出决算具体情况说明</w:t>
      </w:r>
      <w:bookmarkEnd w:id="46"/>
    </w:p>
    <w:p w:rsidR="00113942" w:rsidRDefault="00535EC0">
      <w:pPr>
        <w:spacing w:line="600" w:lineRule="exact"/>
        <w:ind w:firstLine="640"/>
        <w:rPr>
          <w:rFonts w:ascii="仿宋" w:eastAsia="仿宋" w:hAnsi="仿宋"/>
          <w:color w:val="000000" w:themeColor="text1"/>
          <w:sz w:val="32"/>
          <w:szCs w:val="32"/>
        </w:rPr>
      </w:pPr>
      <w:r>
        <w:rPr>
          <w:rFonts w:ascii="仿宋" w:eastAsia="仿宋" w:hAnsi="仿宋"/>
          <w:color w:val="000000" w:themeColor="text1"/>
          <w:sz w:val="32"/>
          <w:szCs w:val="32"/>
        </w:rPr>
        <w:t>201</w:t>
      </w:r>
      <w:r>
        <w:rPr>
          <w:rFonts w:ascii="仿宋" w:eastAsia="仿宋" w:hAnsi="仿宋" w:hint="eastAsia"/>
          <w:color w:val="000000" w:themeColor="text1"/>
          <w:sz w:val="32"/>
          <w:szCs w:val="32"/>
        </w:rPr>
        <w:t>8年“三公”经费财政拨款支出决算中，因公出国（境）费支出决算0万元，占0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；公务用车购置及运行维护费支出决算14.34万元，占0</w:t>
      </w:r>
      <w:r>
        <w:rPr>
          <w:rFonts w:ascii="仿宋" w:eastAsia="仿宋" w:hAnsi="仿宋"/>
          <w:color w:val="000000" w:themeColor="text1"/>
          <w:sz w:val="32"/>
          <w:szCs w:val="32"/>
        </w:rPr>
        <w:t>%</w:t>
      </w:r>
      <w:r>
        <w:rPr>
          <w:rFonts w:ascii="仿宋" w:eastAsia="仿宋" w:hAnsi="仿宋" w:hint="eastAsia"/>
          <w:color w:val="000000" w:themeColor="text1"/>
          <w:sz w:val="32"/>
          <w:szCs w:val="32"/>
        </w:rPr>
        <w:t>；公务接待费支出决算0.34万元，占0.17</w:t>
      </w:r>
      <w:r>
        <w:rPr>
          <w:rFonts w:ascii="仿宋" w:eastAsia="仿宋" w:hAnsi="仿宋"/>
          <w:color w:val="000000" w:themeColor="text1"/>
          <w:sz w:val="32"/>
          <w:szCs w:val="32"/>
        </w:rPr>
        <w:t>%</w:t>
      </w:r>
      <w:r>
        <w:rPr>
          <w:rFonts w:ascii="仿宋" w:eastAsia="仿宋" w:hAnsi="仿宋" w:hint="eastAsia"/>
          <w:color w:val="000000" w:themeColor="text1"/>
          <w:sz w:val="32"/>
          <w:szCs w:val="32"/>
        </w:rPr>
        <w:t>。具体情况如下：</w:t>
      </w:r>
    </w:p>
    <w:p w:rsidR="00113942" w:rsidRDefault="00535EC0">
      <w:pPr>
        <w:numPr>
          <w:ilvl w:val="0"/>
          <w:numId w:val="5"/>
        </w:numPr>
        <w:spacing w:line="600" w:lineRule="exact"/>
        <w:ind w:firstLine="640"/>
        <w:rPr>
          <w:rFonts w:ascii="仿宋_GB2312" w:eastAsia="仿宋_GB2312"/>
          <w:color w:val="000000" w:themeColor="text1"/>
          <w:sz w:val="32"/>
          <w:szCs w:val="32"/>
        </w:rPr>
      </w:pPr>
      <w:r>
        <w:rPr>
          <w:rFonts w:ascii="仿宋_GB2312" w:eastAsia="仿宋_GB2312" w:hint="eastAsia"/>
          <w:b/>
          <w:color w:val="000000" w:themeColor="text1"/>
          <w:sz w:val="32"/>
          <w:szCs w:val="32"/>
        </w:rPr>
        <w:t>因公出国（境）经费支出</w:t>
      </w:r>
      <w:r>
        <w:rPr>
          <w:rFonts w:ascii="仿宋_GB2312" w:eastAsia="仿宋_GB2312" w:hint="eastAsia"/>
          <w:color w:val="000000" w:themeColor="text1"/>
          <w:sz w:val="32"/>
          <w:szCs w:val="32"/>
        </w:rPr>
        <w:t>0万元，</w:t>
      </w:r>
      <w:r>
        <w:rPr>
          <w:rStyle w:val="a8"/>
          <w:rFonts w:ascii="仿宋" w:eastAsia="仿宋" w:hAnsi="仿宋" w:hint="eastAsia"/>
          <w:b w:val="0"/>
          <w:bCs/>
          <w:color w:val="000000" w:themeColor="text1"/>
          <w:sz w:val="32"/>
          <w:szCs w:val="32"/>
        </w:rPr>
        <w:t>完成预算0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r>
        <w:rPr>
          <w:rFonts w:ascii="仿宋_GB2312" w:eastAsia="仿宋_GB2312" w:hint="eastAsia"/>
          <w:color w:val="000000" w:themeColor="text1"/>
          <w:sz w:val="32"/>
          <w:szCs w:val="32"/>
        </w:rPr>
        <w:t>全年安排因公出国（境）团组0次，出国（境）0人。开支内容</w:t>
      </w:r>
    </w:p>
    <w:p w:rsidR="00113942" w:rsidRDefault="00535EC0">
      <w:pPr>
        <w:spacing w:line="600" w:lineRule="exact"/>
        <w:ind w:firstLineChars="200" w:firstLine="643"/>
        <w:rPr>
          <w:rFonts w:ascii="仿宋_GB2312" w:eastAsia="仿宋_GB2312"/>
          <w:b/>
          <w:color w:val="000000" w:themeColor="text1"/>
          <w:sz w:val="32"/>
          <w:szCs w:val="32"/>
        </w:rPr>
      </w:pPr>
      <w:r>
        <w:rPr>
          <w:rFonts w:ascii="仿宋_GB2312" w:eastAsia="仿宋_GB2312"/>
          <w:b/>
          <w:color w:val="000000" w:themeColor="text1"/>
          <w:sz w:val="32"/>
          <w:szCs w:val="32"/>
        </w:rPr>
        <w:t>2.</w:t>
      </w:r>
      <w:r>
        <w:rPr>
          <w:rFonts w:ascii="仿宋_GB2312" w:eastAsia="仿宋_GB2312" w:hint="eastAsia"/>
          <w:b/>
          <w:color w:val="000000" w:themeColor="text1"/>
          <w:sz w:val="32"/>
          <w:szCs w:val="32"/>
        </w:rPr>
        <w:t>公务用车购置及运行维护费支出</w:t>
      </w:r>
      <w:r>
        <w:rPr>
          <w:rFonts w:ascii="仿宋_GB2312" w:eastAsia="仿宋_GB2312" w:hint="eastAsia"/>
          <w:color w:val="000000" w:themeColor="text1"/>
          <w:sz w:val="32"/>
          <w:szCs w:val="32"/>
        </w:rPr>
        <w:t>14.34万元,</w:t>
      </w:r>
      <w:r>
        <w:rPr>
          <w:rStyle w:val="a8"/>
          <w:rFonts w:ascii="仿宋" w:eastAsia="仿宋" w:hAnsi="仿宋" w:hint="eastAsia"/>
          <w:b w:val="0"/>
          <w:bCs/>
          <w:color w:val="000000" w:themeColor="text1"/>
          <w:sz w:val="32"/>
          <w:szCs w:val="32"/>
        </w:rPr>
        <w:t>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r>
        <w:rPr>
          <w:rFonts w:ascii="仿宋_GB2312" w:eastAsia="仿宋_GB2312" w:hint="eastAsia"/>
          <w:color w:val="000000" w:themeColor="text1"/>
          <w:sz w:val="32"/>
          <w:szCs w:val="32"/>
        </w:rPr>
        <w:t>公务用车购置及运行维护费支出决算比</w:t>
      </w:r>
      <w:r>
        <w:rPr>
          <w:rFonts w:ascii="仿宋_GB2312" w:eastAsia="仿宋_GB2312"/>
          <w:color w:val="000000" w:themeColor="text1"/>
          <w:sz w:val="32"/>
          <w:szCs w:val="32"/>
        </w:rPr>
        <w:t>201</w:t>
      </w:r>
      <w:r>
        <w:rPr>
          <w:rFonts w:ascii="仿宋_GB2312" w:eastAsia="仿宋_GB2312" w:hint="eastAsia"/>
          <w:color w:val="000000" w:themeColor="text1"/>
          <w:sz w:val="32"/>
          <w:szCs w:val="32"/>
        </w:rPr>
        <w:t>7年增</w:t>
      </w:r>
      <w:r>
        <w:rPr>
          <w:rFonts w:ascii="仿宋_GB2312" w:eastAsia="仿宋_GB2312" w:hint="eastAsia"/>
          <w:color w:val="000000" w:themeColor="text1"/>
          <w:sz w:val="32"/>
          <w:szCs w:val="32"/>
        </w:rPr>
        <w:lastRenderedPageBreak/>
        <w:t>加9.34万元，增长186.8</w:t>
      </w:r>
      <w:r>
        <w:rPr>
          <w:rFonts w:ascii="仿宋_GB2312" w:eastAsia="仿宋_GB2312"/>
          <w:color w:val="000000" w:themeColor="text1"/>
          <w:sz w:val="32"/>
          <w:szCs w:val="32"/>
        </w:rPr>
        <w:t>%</w:t>
      </w:r>
      <w:r>
        <w:rPr>
          <w:rFonts w:ascii="仿宋_GB2312" w:eastAsia="仿宋_GB2312" w:hint="eastAsia"/>
          <w:color w:val="000000" w:themeColor="text1"/>
          <w:sz w:val="32"/>
          <w:szCs w:val="32"/>
        </w:rPr>
        <w:t>。主要原因是</w:t>
      </w:r>
      <w:r>
        <w:rPr>
          <w:rFonts w:ascii="仿宋" w:eastAsia="仿宋" w:hAnsi="仿宋" w:hint="eastAsia"/>
          <w:color w:val="000000" w:themeColor="text1"/>
          <w:sz w:val="32"/>
          <w:szCs w:val="32"/>
        </w:rPr>
        <w:t>主要变动原因是主要变动原因是2018年两次特大洪涝灾害、地震灾后恢复重建等原因，车辆燃油费，维修费增多</w:t>
      </w:r>
      <w:r>
        <w:rPr>
          <w:rFonts w:ascii="仿宋_GB2312" w:eastAsia="仿宋_GB2312" w:hint="eastAsia"/>
          <w:color w:val="000000" w:themeColor="text1"/>
          <w:sz w:val="32"/>
          <w:szCs w:val="32"/>
        </w:rPr>
        <w:t>。</w:t>
      </w:r>
    </w:p>
    <w:p w:rsidR="00113942" w:rsidRPr="00094974" w:rsidRDefault="00535EC0">
      <w:pPr>
        <w:spacing w:line="600" w:lineRule="exact"/>
        <w:ind w:firstLineChars="200" w:firstLine="640"/>
        <w:rPr>
          <w:rFonts w:ascii="仿宋" w:eastAsia="仿宋" w:hAnsi="仿宋"/>
          <w:b/>
          <w:color w:val="000000" w:themeColor="text1"/>
          <w:sz w:val="32"/>
          <w:szCs w:val="32"/>
        </w:rPr>
      </w:pPr>
      <w:r>
        <w:rPr>
          <w:rFonts w:ascii="仿宋_GB2312" w:eastAsia="仿宋_GB2312" w:hint="eastAsia"/>
          <w:color w:val="000000" w:themeColor="text1"/>
          <w:sz w:val="32"/>
          <w:szCs w:val="32"/>
        </w:rPr>
        <w:t>其中：</w:t>
      </w:r>
      <w:r>
        <w:rPr>
          <w:rFonts w:ascii="仿宋_GB2312" w:eastAsia="仿宋_GB2312" w:hint="eastAsia"/>
          <w:b/>
          <w:color w:val="000000" w:themeColor="text1"/>
          <w:sz w:val="32"/>
          <w:szCs w:val="32"/>
        </w:rPr>
        <w:t>公务用车购置支出</w:t>
      </w:r>
      <w:r>
        <w:rPr>
          <w:rFonts w:ascii="仿宋_GB2312" w:eastAsia="仿宋_GB2312" w:hint="eastAsia"/>
          <w:color w:val="000000" w:themeColor="text1"/>
          <w:sz w:val="32"/>
          <w:szCs w:val="32"/>
        </w:rPr>
        <w:t>0万元。</w:t>
      </w:r>
      <w:r w:rsidRPr="00094974">
        <w:rPr>
          <w:rFonts w:ascii="仿宋" w:eastAsia="仿宋" w:hAnsi="仿宋" w:hint="eastAsia"/>
          <w:color w:val="000000" w:themeColor="text1"/>
          <w:sz w:val="32"/>
          <w:szCs w:val="32"/>
        </w:rPr>
        <w:t>全年按规定更新购置公务用车0辆，其中：轿车0辆、金额0万元，越野车0辆、金额0万元，载客汽车0辆、金额0万元，0。截至</w:t>
      </w:r>
      <w:r w:rsidRPr="00094974">
        <w:rPr>
          <w:rFonts w:ascii="仿宋" w:eastAsia="仿宋" w:hAnsi="仿宋"/>
          <w:color w:val="000000" w:themeColor="text1"/>
          <w:sz w:val="32"/>
          <w:szCs w:val="32"/>
        </w:rPr>
        <w:t>201</w:t>
      </w:r>
      <w:r w:rsidRPr="00094974">
        <w:rPr>
          <w:rFonts w:ascii="仿宋" w:eastAsia="仿宋" w:hAnsi="仿宋" w:hint="eastAsia"/>
          <w:color w:val="000000" w:themeColor="text1"/>
          <w:sz w:val="32"/>
          <w:szCs w:val="32"/>
        </w:rPr>
        <w:t>8年</w:t>
      </w:r>
      <w:r w:rsidRPr="00094974">
        <w:rPr>
          <w:rFonts w:ascii="仿宋" w:eastAsia="仿宋" w:hAnsi="仿宋"/>
          <w:color w:val="000000" w:themeColor="text1"/>
          <w:sz w:val="32"/>
          <w:szCs w:val="32"/>
        </w:rPr>
        <w:t>12</w:t>
      </w:r>
      <w:r w:rsidRPr="00094974">
        <w:rPr>
          <w:rFonts w:ascii="仿宋" w:eastAsia="仿宋" w:hAnsi="仿宋" w:hint="eastAsia"/>
          <w:color w:val="000000" w:themeColor="text1"/>
          <w:sz w:val="32"/>
          <w:szCs w:val="32"/>
        </w:rPr>
        <w:t>月底，单位共有公务用车16辆，其中：轿车0辆、越野车2辆、载客汽车2辆，其他14辆。</w:t>
      </w:r>
    </w:p>
    <w:p w:rsidR="00113942" w:rsidRDefault="00535EC0">
      <w:pPr>
        <w:spacing w:line="600" w:lineRule="exact"/>
        <w:ind w:firstLine="640"/>
        <w:rPr>
          <w:rFonts w:ascii="仿宋_GB2312" w:eastAsia="仿宋_GB2312"/>
          <w:color w:val="000000" w:themeColor="text1"/>
          <w:sz w:val="32"/>
          <w:szCs w:val="32"/>
        </w:rPr>
      </w:pPr>
      <w:r>
        <w:rPr>
          <w:rFonts w:ascii="仿宋_GB2312" w:eastAsia="仿宋_GB2312" w:hint="eastAsia"/>
          <w:b/>
          <w:color w:val="000000" w:themeColor="text1"/>
          <w:sz w:val="32"/>
          <w:szCs w:val="32"/>
        </w:rPr>
        <w:t>公务用车运行维护费支出</w:t>
      </w:r>
      <w:r>
        <w:rPr>
          <w:rFonts w:ascii="仿宋_GB2312" w:eastAsia="仿宋_GB2312" w:hint="eastAsia"/>
          <w:color w:val="000000" w:themeColor="text1"/>
          <w:sz w:val="32"/>
          <w:szCs w:val="32"/>
        </w:rPr>
        <w:t>14.34万元。</w:t>
      </w:r>
      <w:r w:rsidRPr="00094974">
        <w:rPr>
          <w:rFonts w:ascii="仿宋" w:eastAsia="仿宋" w:hAnsi="仿宋" w:hint="eastAsia"/>
          <w:color w:val="000000" w:themeColor="text1"/>
          <w:sz w:val="32"/>
          <w:szCs w:val="32"/>
        </w:rPr>
        <w:t>主要用于公务用车燃料费、维修费、过路过桥费、保险费等支出。</w:t>
      </w:r>
    </w:p>
    <w:p w:rsidR="00113942" w:rsidRDefault="00535EC0">
      <w:pPr>
        <w:spacing w:line="600" w:lineRule="exact"/>
        <w:ind w:firstLine="640"/>
        <w:rPr>
          <w:rFonts w:ascii="仿宋_GB2312" w:eastAsia="仿宋_GB2312"/>
          <w:color w:val="000000" w:themeColor="text1"/>
          <w:sz w:val="32"/>
          <w:szCs w:val="32"/>
        </w:rPr>
      </w:pPr>
      <w:r>
        <w:rPr>
          <w:rFonts w:ascii="仿宋_GB2312" w:eastAsia="仿宋_GB2312"/>
          <w:b/>
          <w:color w:val="000000" w:themeColor="text1"/>
          <w:sz w:val="32"/>
          <w:szCs w:val="32"/>
        </w:rPr>
        <w:t>3.</w:t>
      </w:r>
      <w:r>
        <w:rPr>
          <w:rFonts w:ascii="仿宋_GB2312" w:eastAsia="仿宋_GB2312" w:hint="eastAsia"/>
          <w:b/>
          <w:color w:val="000000" w:themeColor="text1"/>
          <w:sz w:val="32"/>
          <w:szCs w:val="32"/>
        </w:rPr>
        <w:t>公务接待费支出</w:t>
      </w:r>
      <w:r>
        <w:rPr>
          <w:rFonts w:ascii="仿宋_GB2312" w:eastAsia="仿宋_GB2312" w:hint="eastAsia"/>
          <w:color w:val="000000" w:themeColor="text1"/>
          <w:sz w:val="32"/>
          <w:szCs w:val="32"/>
        </w:rPr>
        <w:t>0.34万元，</w:t>
      </w:r>
      <w:r>
        <w:rPr>
          <w:rStyle w:val="a8"/>
          <w:rFonts w:ascii="仿宋" w:eastAsia="仿宋" w:hAnsi="仿宋" w:hint="eastAsia"/>
          <w:b w:val="0"/>
          <w:bCs/>
          <w:color w:val="000000" w:themeColor="text1"/>
          <w:sz w:val="32"/>
          <w:szCs w:val="32"/>
        </w:rPr>
        <w:t>完成预算100</w:t>
      </w:r>
      <w:r>
        <w:rPr>
          <w:rStyle w:val="a8"/>
          <w:rFonts w:ascii="仿宋" w:eastAsia="仿宋" w:hAnsi="仿宋"/>
          <w:b w:val="0"/>
          <w:bCs/>
          <w:color w:val="000000" w:themeColor="text1"/>
          <w:sz w:val="32"/>
          <w:szCs w:val="32"/>
        </w:rPr>
        <w:t>%</w:t>
      </w:r>
      <w:r>
        <w:rPr>
          <w:rStyle w:val="a8"/>
          <w:rFonts w:ascii="仿宋" w:eastAsia="仿宋" w:hAnsi="仿宋" w:hint="eastAsia"/>
          <w:b w:val="0"/>
          <w:bCs/>
          <w:color w:val="000000" w:themeColor="text1"/>
          <w:sz w:val="32"/>
          <w:szCs w:val="32"/>
        </w:rPr>
        <w:t>。</w:t>
      </w:r>
      <w:r>
        <w:rPr>
          <w:rFonts w:ascii="仿宋_GB2312" w:eastAsia="仿宋_GB2312" w:hint="eastAsia"/>
          <w:color w:val="000000" w:themeColor="text1"/>
          <w:sz w:val="32"/>
          <w:szCs w:val="32"/>
        </w:rPr>
        <w:t>公务接待费支出决算比</w:t>
      </w:r>
      <w:r>
        <w:rPr>
          <w:rFonts w:ascii="仿宋_GB2312" w:eastAsia="仿宋_GB2312"/>
          <w:color w:val="000000" w:themeColor="text1"/>
          <w:sz w:val="32"/>
          <w:szCs w:val="32"/>
        </w:rPr>
        <w:t>201</w:t>
      </w:r>
      <w:r>
        <w:rPr>
          <w:rFonts w:ascii="仿宋_GB2312" w:eastAsia="仿宋_GB2312" w:hint="eastAsia"/>
          <w:color w:val="000000" w:themeColor="text1"/>
          <w:sz w:val="32"/>
          <w:szCs w:val="32"/>
        </w:rPr>
        <w:t>7年增加0.08万元，增长30.77</w:t>
      </w:r>
      <w:r>
        <w:rPr>
          <w:rFonts w:ascii="仿宋_GB2312" w:eastAsia="仿宋_GB2312"/>
          <w:color w:val="000000" w:themeColor="text1"/>
          <w:sz w:val="32"/>
          <w:szCs w:val="32"/>
        </w:rPr>
        <w:t>%</w:t>
      </w:r>
      <w:r>
        <w:rPr>
          <w:rFonts w:ascii="仿宋_GB2312" w:eastAsia="仿宋_GB2312" w:hint="eastAsia"/>
          <w:color w:val="000000" w:themeColor="text1"/>
          <w:sz w:val="32"/>
          <w:szCs w:val="32"/>
        </w:rPr>
        <w:t>。</w:t>
      </w:r>
    </w:p>
    <w:p w:rsidR="00113942" w:rsidRDefault="00535EC0">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主要用于春节前集中整治、元宵节值班、检测垃灾后重建项目重工作等，用于餐费。接待7批次，193人次（不包括陪同人员），共计支出0.34万。</w:t>
      </w:r>
    </w:p>
    <w:p w:rsidR="00113942" w:rsidRDefault="00535EC0">
      <w:pPr>
        <w:spacing w:line="600" w:lineRule="exact"/>
        <w:ind w:firstLineChars="200" w:firstLine="643"/>
        <w:rPr>
          <w:rFonts w:ascii="仿宋_GB2312" w:eastAsia="仿宋_GB2312"/>
          <w:color w:val="000000" w:themeColor="text1"/>
          <w:sz w:val="32"/>
          <w:szCs w:val="32"/>
        </w:rPr>
      </w:pPr>
      <w:r>
        <w:rPr>
          <w:rFonts w:ascii="仿宋" w:eastAsia="仿宋" w:hAnsi="仿宋" w:hint="eastAsia"/>
          <w:b/>
          <w:color w:val="000000" w:themeColor="text1"/>
          <w:sz w:val="32"/>
          <w:szCs w:val="32"/>
        </w:rPr>
        <w:t>外事接待支出</w:t>
      </w:r>
      <w:r>
        <w:rPr>
          <w:rFonts w:ascii="仿宋" w:eastAsia="仿宋" w:hAnsi="仿宋" w:hint="eastAsia"/>
          <w:color w:val="000000" w:themeColor="text1"/>
          <w:sz w:val="32"/>
          <w:szCs w:val="32"/>
        </w:rPr>
        <w:t>0</w:t>
      </w:r>
      <w:r>
        <w:rPr>
          <w:rFonts w:ascii="仿宋_GB2312" w:eastAsia="仿宋_GB2312" w:hint="eastAsia"/>
          <w:color w:val="000000" w:themeColor="text1"/>
          <w:sz w:val="32"/>
          <w:szCs w:val="32"/>
        </w:rPr>
        <w:t>万元，外事接待0批次，0人，共计支出0万元。</w:t>
      </w:r>
    </w:p>
    <w:p w:rsidR="00113942" w:rsidRDefault="00535EC0">
      <w:pPr>
        <w:spacing w:line="600" w:lineRule="exact"/>
        <w:ind w:firstLine="640"/>
        <w:rPr>
          <w:rFonts w:ascii="仿宋_GB2312" w:eastAsia="仿宋_GB2312"/>
          <w:color w:val="000000" w:themeColor="text1"/>
          <w:sz w:val="32"/>
          <w:szCs w:val="32"/>
        </w:rPr>
      </w:pPr>
      <w:r>
        <w:rPr>
          <w:rFonts w:ascii="仿宋" w:eastAsia="仿宋" w:hAnsi="仿宋" w:hint="eastAsia"/>
          <w:b/>
          <w:color w:val="000000" w:themeColor="text1"/>
          <w:sz w:val="32"/>
          <w:szCs w:val="32"/>
        </w:rPr>
        <w:t>其他国内公务接待支出</w:t>
      </w:r>
      <w:r>
        <w:rPr>
          <w:rFonts w:ascii="仿宋" w:eastAsia="仿宋" w:hAnsi="仿宋" w:hint="eastAsia"/>
          <w:color w:val="000000" w:themeColor="text1"/>
          <w:sz w:val="32"/>
          <w:szCs w:val="32"/>
        </w:rPr>
        <w:t>0</w:t>
      </w:r>
      <w:r>
        <w:rPr>
          <w:rFonts w:ascii="仿宋_GB2312" w:eastAsia="仿宋_GB2312" w:hint="eastAsia"/>
          <w:color w:val="000000" w:themeColor="text1"/>
          <w:sz w:val="32"/>
          <w:szCs w:val="32"/>
        </w:rPr>
        <w:t>万元</w:t>
      </w:r>
    </w:p>
    <w:p w:rsidR="00113942" w:rsidRDefault="00535EC0">
      <w:pPr>
        <w:spacing w:line="600" w:lineRule="exact"/>
        <w:ind w:firstLineChars="200" w:firstLine="640"/>
        <w:outlineLvl w:val="1"/>
        <w:rPr>
          <w:rStyle w:val="2Char"/>
          <w:rFonts w:ascii="黑体" w:eastAsia="黑体" w:hAnsi="黑体"/>
          <w:color w:val="000000" w:themeColor="text1"/>
        </w:rPr>
      </w:pPr>
      <w:bookmarkStart w:id="47" w:name="_Toc15396610"/>
      <w:bookmarkStart w:id="48" w:name="_Toc15377218"/>
      <w:r>
        <w:rPr>
          <w:rFonts w:ascii="黑体" w:eastAsia="黑体" w:hint="eastAsia"/>
          <w:color w:val="000000" w:themeColor="text1"/>
          <w:sz w:val="32"/>
          <w:szCs w:val="32"/>
        </w:rPr>
        <w:t>八、</w:t>
      </w:r>
      <w:r>
        <w:rPr>
          <w:rStyle w:val="2Char"/>
          <w:rFonts w:ascii="黑体" w:eastAsia="黑体" w:hAnsi="黑体" w:hint="eastAsia"/>
          <w:b w:val="0"/>
          <w:color w:val="000000" w:themeColor="text1"/>
        </w:rPr>
        <w:t>政府性基金预算支出决算情况说明</w:t>
      </w:r>
      <w:bookmarkEnd w:id="47"/>
      <w:bookmarkEnd w:id="48"/>
    </w:p>
    <w:p w:rsidR="00113942" w:rsidRPr="00094974" w:rsidRDefault="00094974">
      <w:pPr>
        <w:spacing w:line="600" w:lineRule="exact"/>
        <w:ind w:firstLine="640"/>
        <w:rPr>
          <w:rFonts w:ascii="仿宋" w:eastAsia="仿宋" w:hAnsi="仿宋"/>
          <w:color w:val="000000" w:themeColor="text1"/>
          <w:sz w:val="32"/>
          <w:szCs w:val="32"/>
        </w:rPr>
      </w:pPr>
      <w:r>
        <w:rPr>
          <w:rFonts w:ascii="仿宋" w:eastAsia="仿宋" w:hAnsi="仿宋" w:hint="eastAsia"/>
          <w:color w:val="000000" w:themeColor="text1"/>
          <w:sz w:val="32"/>
          <w:szCs w:val="32"/>
        </w:rPr>
        <w:t xml:space="preserve">   </w:t>
      </w:r>
      <w:r w:rsidR="00535EC0" w:rsidRPr="00094974">
        <w:rPr>
          <w:rFonts w:ascii="仿宋" w:eastAsia="仿宋" w:hAnsi="仿宋"/>
          <w:color w:val="000000" w:themeColor="text1"/>
          <w:sz w:val="32"/>
          <w:szCs w:val="32"/>
        </w:rPr>
        <w:t>201</w:t>
      </w:r>
      <w:r w:rsidR="00535EC0" w:rsidRPr="00094974">
        <w:rPr>
          <w:rFonts w:ascii="仿宋" w:eastAsia="仿宋" w:hAnsi="仿宋" w:hint="eastAsia"/>
          <w:color w:val="000000" w:themeColor="text1"/>
          <w:sz w:val="32"/>
          <w:szCs w:val="32"/>
        </w:rPr>
        <w:t>8年政府性基金预算拨款支出139.38万元。</w:t>
      </w:r>
    </w:p>
    <w:p w:rsidR="00113942" w:rsidRDefault="00535EC0">
      <w:pPr>
        <w:numPr>
          <w:ilvl w:val="0"/>
          <w:numId w:val="6"/>
        </w:numPr>
        <w:spacing w:line="600" w:lineRule="exact"/>
        <w:ind w:firstLine="640"/>
        <w:outlineLvl w:val="1"/>
        <w:rPr>
          <w:rStyle w:val="2Char"/>
          <w:rFonts w:ascii="黑体" w:eastAsia="黑体" w:hAnsi="黑体"/>
          <w:b w:val="0"/>
          <w:color w:val="000000" w:themeColor="text1"/>
        </w:rPr>
      </w:pPr>
      <w:bookmarkStart w:id="49" w:name="_Toc15396611"/>
      <w:bookmarkStart w:id="50" w:name="_Toc15377219"/>
      <w:r>
        <w:rPr>
          <w:rStyle w:val="2Char"/>
          <w:rFonts w:ascii="黑体" w:eastAsia="黑体" w:hAnsi="黑体" w:hint="eastAsia"/>
          <w:b w:val="0"/>
          <w:color w:val="000000" w:themeColor="text1"/>
        </w:rPr>
        <w:t>国有资本经营预算支出决算情况说明</w:t>
      </w:r>
      <w:bookmarkEnd w:id="49"/>
      <w:bookmarkEnd w:id="50"/>
    </w:p>
    <w:p w:rsidR="00113942" w:rsidRDefault="00094974">
      <w:pPr>
        <w:spacing w:line="600" w:lineRule="exact"/>
        <w:ind w:firstLine="640"/>
        <w:rPr>
          <w:rFonts w:ascii="仿宋_GB2312" w:eastAsia="仿宋_GB2312"/>
          <w:color w:val="000000" w:themeColor="text1"/>
          <w:sz w:val="32"/>
          <w:szCs w:val="32"/>
        </w:rPr>
      </w:pPr>
      <w:r w:rsidRPr="00094974">
        <w:rPr>
          <w:rFonts w:ascii="仿宋" w:eastAsia="仿宋" w:hAnsi="仿宋" w:hint="eastAsia"/>
          <w:color w:val="000000" w:themeColor="text1"/>
          <w:sz w:val="32"/>
          <w:szCs w:val="32"/>
        </w:rPr>
        <w:t xml:space="preserve">  </w:t>
      </w:r>
      <w:r w:rsidR="00535EC0" w:rsidRPr="00094974">
        <w:rPr>
          <w:rFonts w:ascii="仿宋" w:eastAsia="仿宋" w:hAnsi="仿宋"/>
          <w:color w:val="000000" w:themeColor="text1"/>
          <w:sz w:val="32"/>
          <w:szCs w:val="32"/>
        </w:rPr>
        <w:t>201</w:t>
      </w:r>
      <w:r w:rsidR="00535EC0" w:rsidRPr="00094974">
        <w:rPr>
          <w:rFonts w:ascii="仿宋" w:eastAsia="仿宋" w:hAnsi="仿宋" w:hint="eastAsia"/>
          <w:color w:val="000000" w:themeColor="text1"/>
          <w:sz w:val="32"/>
          <w:szCs w:val="32"/>
        </w:rPr>
        <w:t>8年国有资本经营预算拨款支出0万元</w:t>
      </w:r>
      <w:r w:rsidR="00535EC0">
        <w:rPr>
          <w:rFonts w:ascii="仿宋_GB2312" w:eastAsia="仿宋_GB2312" w:hint="eastAsia"/>
          <w:color w:val="000000" w:themeColor="text1"/>
          <w:sz w:val="32"/>
          <w:szCs w:val="32"/>
        </w:rPr>
        <w:t>。</w:t>
      </w:r>
    </w:p>
    <w:p w:rsidR="00113942" w:rsidRDefault="00535EC0">
      <w:pPr>
        <w:pStyle w:val="aa"/>
        <w:numPr>
          <w:ilvl w:val="0"/>
          <w:numId w:val="7"/>
        </w:numPr>
        <w:spacing w:line="580" w:lineRule="exact"/>
        <w:ind w:firstLineChars="0"/>
        <w:rPr>
          <w:rStyle w:val="2Char"/>
          <w:rFonts w:ascii="黑体" w:eastAsia="黑体" w:hAnsi="黑体"/>
          <w:b w:val="0"/>
          <w:color w:val="000000" w:themeColor="text1"/>
        </w:rPr>
      </w:pPr>
      <w:r>
        <w:rPr>
          <w:rStyle w:val="2Char"/>
          <w:rFonts w:ascii="黑体" w:eastAsia="黑体" w:hAnsi="黑体" w:hint="eastAsia"/>
          <w:b w:val="0"/>
          <w:color w:val="000000" w:themeColor="text1"/>
        </w:rPr>
        <w:t>预算绩效情况说明</w:t>
      </w:r>
    </w:p>
    <w:p w:rsidR="00113942" w:rsidRDefault="00535EC0">
      <w:pPr>
        <w:numPr>
          <w:ilvl w:val="0"/>
          <w:numId w:val="8"/>
        </w:numPr>
        <w:spacing w:line="580" w:lineRule="exact"/>
        <w:ind w:firstLineChars="200" w:firstLine="643"/>
        <w:rPr>
          <w:rFonts w:ascii="仿宋" w:eastAsia="仿宋" w:hAnsi="仿宋" w:cs="楷体_GB2312"/>
          <w:b/>
          <w:bCs/>
          <w:color w:val="000000" w:themeColor="text1"/>
          <w:sz w:val="32"/>
          <w:szCs w:val="32"/>
        </w:rPr>
      </w:pPr>
      <w:r>
        <w:rPr>
          <w:rFonts w:ascii="仿宋" w:eastAsia="仿宋" w:hAnsi="仿宋" w:cs="楷体_GB2312" w:hint="eastAsia"/>
          <w:b/>
          <w:bCs/>
          <w:color w:val="000000" w:themeColor="text1"/>
          <w:sz w:val="32"/>
          <w:szCs w:val="32"/>
        </w:rPr>
        <w:lastRenderedPageBreak/>
        <w:t>预算绩效管理工作开展情况。</w:t>
      </w:r>
    </w:p>
    <w:p w:rsidR="00113942" w:rsidRPr="00094974" w:rsidRDefault="00535EC0">
      <w:pPr>
        <w:spacing w:line="580" w:lineRule="exact"/>
        <w:ind w:firstLineChars="200" w:firstLine="640"/>
        <w:rPr>
          <w:rFonts w:ascii="仿宋" w:eastAsia="仿宋" w:hAnsi="仿宋" w:cs="仿宋_GB2312"/>
          <w:color w:val="000000" w:themeColor="text1"/>
          <w:sz w:val="32"/>
          <w:szCs w:val="32"/>
        </w:rPr>
      </w:pPr>
      <w:r w:rsidRPr="00094974">
        <w:rPr>
          <w:rFonts w:ascii="仿宋" w:eastAsia="仿宋" w:hAnsi="仿宋" w:cs="仿宋_GB2312" w:hint="eastAsia"/>
          <w:color w:val="000000" w:themeColor="text1"/>
          <w:sz w:val="32"/>
          <w:szCs w:val="32"/>
        </w:rPr>
        <w:t>根据预算绩效管理要求，本部门（单位）在年初预算编制阶段，组织对5个灾后重建项目开展了预算事前绩效评估，对5个项目编制了绩效目标，预算执行过程中，选取5个项目开展绩效监控，年终执行完毕后，对5个项目开展了绩效目标完成情况梳理填报。</w:t>
      </w:r>
    </w:p>
    <w:p w:rsidR="00113942" w:rsidRPr="00094974" w:rsidRDefault="00535EC0">
      <w:pPr>
        <w:spacing w:line="580" w:lineRule="exact"/>
        <w:ind w:firstLineChars="200" w:firstLine="640"/>
        <w:rPr>
          <w:rFonts w:ascii="仿宋" w:eastAsia="仿宋" w:hAnsi="仿宋" w:cs="仿宋_GB2312"/>
          <w:sz w:val="32"/>
          <w:szCs w:val="32"/>
        </w:rPr>
      </w:pPr>
      <w:r w:rsidRPr="00094974">
        <w:rPr>
          <w:rFonts w:ascii="仿宋" w:eastAsia="仿宋" w:hAnsi="仿宋" w:cs="仿宋_GB2312" w:hint="eastAsia"/>
          <w:sz w:val="32"/>
          <w:szCs w:val="32"/>
        </w:rPr>
        <w:t>本部门按要求对</w:t>
      </w:r>
      <w:r w:rsidRPr="00094974">
        <w:rPr>
          <w:rFonts w:ascii="仿宋" w:eastAsia="仿宋" w:hAnsi="仿宋" w:cs="仿宋_GB2312"/>
          <w:sz w:val="32"/>
          <w:szCs w:val="32"/>
        </w:rPr>
        <w:t>2018</w:t>
      </w:r>
      <w:r w:rsidRPr="00094974">
        <w:rPr>
          <w:rFonts w:ascii="仿宋" w:eastAsia="仿宋" w:hAnsi="仿宋" w:cs="仿宋_GB2312" w:hint="eastAsia"/>
          <w:sz w:val="32"/>
          <w:szCs w:val="32"/>
        </w:rPr>
        <w:t>年部门整体支出开展绩效自评，从评价情况来看整体绩效情况执行较好</w:t>
      </w:r>
    </w:p>
    <w:p w:rsidR="00113942" w:rsidRPr="00094974" w:rsidRDefault="00535EC0">
      <w:pPr>
        <w:numPr>
          <w:ilvl w:val="0"/>
          <w:numId w:val="8"/>
        </w:numPr>
        <w:spacing w:line="580" w:lineRule="exact"/>
        <w:ind w:firstLineChars="200" w:firstLine="643"/>
        <w:rPr>
          <w:rFonts w:ascii="仿宋" w:eastAsia="仿宋" w:hAnsi="仿宋" w:cs="仿宋_GB2312"/>
          <w:color w:val="000000" w:themeColor="text1"/>
          <w:sz w:val="32"/>
          <w:szCs w:val="32"/>
        </w:rPr>
      </w:pPr>
      <w:r>
        <w:rPr>
          <w:rFonts w:ascii="仿宋" w:eastAsia="仿宋" w:hAnsi="仿宋" w:cs="楷体_GB2312" w:hint="eastAsia"/>
          <w:b/>
          <w:bCs/>
          <w:color w:val="000000" w:themeColor="text1"/>
          <w:sz w:val="32"/>
          <w:szCs w:val="32"/>
        </w:rPr>
        <w:t>项目绩效目标完成情况。</w:t>
      </w:r>
      <w:r>
        <w:rPr>
          <w:rFonts w:ascii="楷体_GB2312" w:eastAsia="楷体_GB2312" w:hAnsi="楷体_GB2312" w:cs="楷体_GB2312" w:hint="eastAsia"/>
          <w:b/>
          <w:bCs/>
          <w:color w:val="000000" w:themeColor="text1"/>
          <w:sz w:val="32"/>
          <w:szCs w:val="32"/>
        </w:rPr>
        <w:br/>
      </w:r>
      <w:r>
        <w:rPr>
          <w:rFonts w:ascii="仿宋_GB2312" w:eastAsia="仿宋_GB2312" w:hAnsi="仿宋_GB2312" w:cs="仿宋_GB2312" w:hint="eastAsia"/>
          <w:color w:val="000000" w:themeColor="text1"/>
          <w:sz w:val="32"/>
          <w:szCs w:val="32"/>
        </w:rPr>
        <w:t xml:space="preserve"> </w:t>
      </w:r>
      <w:r w:rsidRPr="00094974">
        <w:rPr>
          <w:rFonts w:ascii="仿宋" w:eastAsia="仿宋" w:hAnsi="仿宋" w:cs="仿宋_GB2312" w:hint="eastAsia"/>
          <w:color w:val="000000" w:themeColor="text1"/>
          <w:sz w:val="32"/>
          <w:szCs w:val="32"/>
        </w:rPr>
        <w:t xml:space="preserve"> 本部门在2018年度部门决算中反映“九寨沟县漳扎镇供水管网重建项目</w:t>
      </w:r>
      <w:r w:rsidRPr="00094974">
        <w:rPr>
          <w:rFonts w:ascii="仿宋" w:eastAsia="仿宋" w:hAnsi="仿宋" w:cs="仿宋_GB2312"/>
          <w:color w:val="000000" w:themeColor="text1"/>
          <w:sz w:val="32"/>
          <w:szCs w:val="32"/>
        </w:rPr>
        <w:t>”</w:t>
      </w:r>
      <w:r w:rsidRPr="00094974">
        <w:rPr>
          <w:rFonts w:ascii="仿宋" w:eastAsia="仿宋" w:hAnsi="仿宋" w:cs="仿宋_GB2312" w:hint="eastAsia"/>
          <w:color w:val="000000" w:themeColor="text1"/>
          <w:sz w:val="32"/>
          <w:szCs w:val="32"/>
        </w:rPr>
        <w:t>、</w:t>
      </w:r>
      <w:r w:rsidRPr="00094974">
        <w:rPr>
          <w:rFonts w:ascii="仿宋" w:eastAsia="仿宋" w:hAnsi="仿宋" w:cs="仿宋_GB2312"/>
          <w:color w:val="000000" w:themeColor="text1"/>
          <w:sz w:val="32"/>
          <w:szCs w:val="32"/>
        </w:rPr>
        <w:t>”</w:t>
      </w:r>
      <w:r w:rsidRPr="00094974">
        <w:rPr>
          <w:rFonts w:ascii="仿宋" w:eastAsia="仿宋" w:hAnsi="仿宋" w:cs="仿宋_GB2312" w:hint="eastAsia"/>
          <w:color w:val="000000" w:themeColor="text1"/>
          <w:sz w:val="32"/>
          <w:szCs w:val="32"/>
        </w:rPr>
        <w:t>九寨沟县漳扎镇污水处理厂及管网重建项目</w:t>
      </w:r>
      <w:r w:rsidRPr="00094974">
        <w:rPr>
          <w:rFonts w:ascii="仿宋" w:eastAsia="仿宋" w:hAnsi="仿宋" w:cs="仿宋_GB2312"/>
          <w:color w:val="000000" w:themeColor="text1"/>
          <w:sz w:val="32"/>
          <w:szCs w:val="32"/>
        </w:rPr>
        <w:t>”</w:t>
      </w:r>
      <w:r w:rsidRPr="00094974">
        <w:rPr>
          <w:rFonts w:ascii="仿宋" w:eastAsia="仿宋" w:hAnsi="仿宋" w:cs="仿宋_GB2312" w:hint="eastAsia"/>
          <w:color w:val="000000" w:themeColor="text1"/>
          <w:sz w:val="32"/>
          <w:szCs w:val="32"/>
        </w:rPr>
        <w:t>、“九寨沟县城市生活污水处理厂（二期）重建项目”、“九寨沟县漳扎镇牙屯水厂重建项目”、“九寨沟县安乐水厂重建项目”等5个项目绩效目标实际完成情况。</w:t>
      </w:r>
    </w:p>
    <w:p w:rsidR="00113942" w:rsidRPr="00094974" w:rsidRDefault="00535EC0">
      <w:pPr>
        <w:spacing w:line="560" w:lineRule="exact"/>
        <w:ind w:firstLine="630"/>
        <w:jc w:val="left"/>
        <w:rPr>
          <w:rFonts w:ascii="仿宋" w:eastAsia="仿宋" w:hAnsi="仿宋" w:cs="仿宋_GB2312"/>
          <w:color w:val="000000" w:themeColor="text1"/>
          <w:sz w:val="32"/>
          <w:szCs w:val="32"/>
        </w:rPr>
      </w:pPr>
      <w:r w:rsidRPr="00094974">
        <w:rPr>
          <w:rFonts w:ascii="仿宋" w:eastAsia="仿宋" w:hAnsi="仿宋" w:cs="仿宋_GB2312" w:hint="eastAsia"/>
          <w:b/>
          <w:color w:val="000000" w:themeColor="text1"/>
          <w:sz w:val="32"/>
          <w:szCs w:val="32"/>
        </w:rPr>
        <w:t>1.九寨沟县漳扎镇供水管网重建项目绩效目标完成情况综述。</w:t>
      </w:r>
      <w:r w:rsidRPr="00094974">
        <w:rPr>
          <w:rFonts w:ascii="仿宋" w:eastAsia="仿宋" w:hAnsi="仿宋" w:cs="仿宋_GB2312" w:hint="eastAsia"/>
          <w:color w:val="000000" w:themeColor="text1"/>
          <w:sz w:val="32"/>
          <w:szCs w:val="32"/>
        </w:rPr>
        <w:t>项目全年预算数1063万元，执行数为741.76万元，完成预算的70%。通过项目实施，</w:t>
      </w:r>
      <w:r w:rsidRPr="00094974">
        <w:rPr>
          <w:rFonts w:ascii="仿宋" w:eastAsia="仿宋" w:hAnsi="仿宋" w:hint="eastAsia"/>
          <w:color w:val="000000" w:themeColor="text1"/>
          <w:sz w:val="32"/>
          <w:szCs w:val="32"/>
        </w:rPr>
        <w:t>提高供水管网的安全性，用户更愿意使用安全、优质的自来水，使牙屯水厂提高供水量，充分发挥投资效益。</w:t>
      </w:r>
      <w:r w:rsidRPr="00094974">
        <w:rPr>
          <w:rFonts w:ascii="仿宋" w:eastAsia="仿宋" w:hAnsi="仿宋" w:cs="仿宋_GB2312" w:hint="eastAsia"/>
          <w:color w:val="000000" w:themeColor="text1"/>
          <w:sz w:val="32"/>
          <w:szCs w:val="32"/>
        </w:rPr>
        <w:t>发现的主要问题：</w:t>
      </w:r>
      <w:r w:rsidRPr="00094974">
        <w:rPr>
          <w:rFonts w:ascii="仿宋" w:eastAsia="仿宋" w:hAnsi="仿宋" w:cs="仿宋" w:hint="eastAsia"/>
          <w:color w:val="000000" w:themeColor="text1"/>
          <w:sz w:val="32"/>
          <w:szCs w:val="32"/>
        </w:rPr>
        <w:t>由于灾后重建项目启动快、时间紧，前期论证周期短暂造成后期项目推进缓慢，加之各项目之间缺乏统筹、交叉过多、相互冲突，如川九线与市政管网的交叉、市政管网建设与地下原有管线错综交叉导致协调难、项目推进缓慢。</w:t>
      </w:r>
      <w:r w:rsidRPr="00094974">
        <w:rPr>
          <w:rFonts w:ascii="仿宋" w:eastAsia="仿宋" w:hAnsi="仿宋" w:cs="仿宋_GB2312" w:hint="eastAsia"/>
          <w:color w:val="000000" w:themeColor="text1"/>
          <w:sz w:val="32"/>
          <w:szCs w:val="32"/>
        </w:rPr>
        <w:t>下一步改进措施：加快项目之间的协调工作。</w:t>
      </w:r>
    </w:p>
    <w:p w:rsidR="00113942" w:rsidRPr="00094974" w:rsidRDefault="00535EC0">
      <w:pPr>
        <w:ind w:firstLine="630"/>
        <w:jc w:val="left"/>
        <w:rPr>
          <w:rFonts w:ascii="仿宋" w:eastAsia="仿宋" w:hAnsi="仿宋" w:cs="仿宋_GB2312"/>
          <w:color w:val="000000" w:themeColor="text1"/>
          <w:sz w:val="32"/>
          <w:szCs w:val="32"/>
        </w:rPr>
      </w:pPr>
      <w:r w:rsidRPr="00094974">
        <w:rPr>
          <w:rFonts w:ascii="仿宋" w:eastAsia="仿宋" w:hAnsi="仿宋" w:cs="仿宋_GB2312" w:hint="eastAsia"/>
          <w:b/>
          <w:color w:val="000000" w:themeColor="text1"/>
          <w:sz w:val="32"/>
          <w:szCs w:val="32"/>
        </w:rPr>
        <w:lastRenderedPageBreak/>
        <w:t>2.九寨沟县漳扎镇污水处理厂及管网重建项目绩效目标完成情况综述。</w:t>
      </w:r>
      <w:r w:rsidRPr="00094974">
        <w:rPr>
          <w:rFonts w:ascii="仿宋" w:eastAsia="仿宋" w:hAnsi="仿宋" w:cs="仿宋_GB2312" w:hint="eastAsia"/>
          <w:color w:val="000000" w:themeColor="text1"/>
          <w:sz w:val="32"/>
          <w:szCs w:val="32"/>
        </w:rPr>
        <w:t>项目全年预算数2200万元，执行数为1923万元，完成预算的87%。通过项目实施，</w:t>
      </w:r>
      <w:r w:rsidRPr="00094974">
        <w:rPr>
          <w:rFonts w:ascii="仿宋" w:eastAsia="仿宋" w:hAnsi="仿宋" w:hint="eastAsia"/>
          <w:color w:val="000000" w:themeColor="text1"/>
          <w:sz w:val="32"/>
          <w:szCs w:val="32"/>
        </w:rPr>
        <w:t>有效解决漳扎镇污水排放问题，从根本上改善漳扎镇的水环境，提升乡镇形象，有助于漳扎镇旅游业的发展，治理好漳扎镇污水，提升水质，从而提升当地居民的健康水平</w:t>
      </w:r>
      <w:r w:rsidRPr="00094974">
        <w:rPr>
          <w:rFonts w:ascii="仿宋" w:eastAsia="仿宋" w:hAnsi="仿宋" w:cs="仿宋_GB2312" w:hint="eastAsia"/>
          <w:color w:val="000000" w:themeColor="text1"/>
          <w:sz w:val="32"/>
          <w:szCs w:val="32"/>
        </w:rPr>
        <w:t>，发现的主要问题：无。下一步改进措施：无</w:t>
      </w:r>
    </w:p>
    <w:p w:rsidR="00113942" w:rsidRPr="00094974" w:rsidRDefault="00535EC0">
      <w:pPr>
        <w:spacing w:line="540" w:lineRule="exact"/>
        <w:ind w:firstLine="630"/>
        <w:jc w:val="left"/>
        <w:rPr>
          <w:rFonts w:ascii="仿宋" w:eastAsia="仿宋" w:hAnsi="仿宋"/>
          <w:color w:val="000000" w:themeColor="text1"/>
          <w:sz w:val="32"/>
          <w:szCs w:val="32"/>
        </w:rPr>
      </w:pPr>
      <w:r w:rsidRPr="00094974">
        <w:rPr>
          <w:rFonts w:ascii="仿宋" w:eastAsia="仿宋" w:hAnsi="仿宋" w:cs="仿宋_GB2312" w:hint="eastAsia"/>
          <w:b/>
          <w:color w:val="000000" w:themeColor="text1"/>
          <w:sz w:val="32"/>
          <w:szCs w:val="32"/>
        </w:rPr>
        <w:t>3.九寨沟县城市生活污水处理厂（二期）重建项目绩效目标完成情况综述</w:t>
      </w:r>
      <w:r w:rsidRPr="00094974">
        <w:rPr>
          <w:rFonts w:ascii="仿宋" w:eastAsia="仿宋" w:hAnsi="仿宋" w:cs="仿宋_GB2312" w:hint="eastAsia"/>
          <w:color w:val="000000" w:themeColor="text1"/>
          <w:sz w:val="32"/>
          <w:szCs w:val="32"/>
        </w:rPr>
        <w:t>。项目全年预算数2250万元，执行数为2370万元，完成预算的100%。通过项目实施，</w:t>
      </w:r>
      <w:r w:rsidRPr="00094974">
        <w:rPr>
          <w:rFonts w:ascii="仿宋" w:eastAsia="仿宋" w:hAnsi="仿宋" w:hint="eastAsia"/>
          <w:color w:val="000000" w:themeColor="text1"/>
          <w:sz w:val="32"/>
          <w:szCs w:val="32"/>
        </w:rPr>
        <w:t>对原污水处理厂一期提标，从一级B标提标至一级A标，采用A-A-O工艺（脱氮除磷工艺），此次规划建设1吨土建，0.5吨设备，完工后，该项目覆盖两乡一镇，排放标准和处理规模均满足未来10-20年发展需要。</w:t>
      </w:r>
    </w:p>
    <w:p w:rsidR="00113942" w:rsidRPr="00094974" w:rsidRDefault="00535EC0" w:rsidP="00094974">
      <w:pPr>
        <w:spacing w:line="520" w:lineRule="exact"/>
        <w:ind w:firstLineChars="200" w:firstLine="643"/>
        <w:rPr>
          <w:rFonts w:ascii="仿宋" w:eastAsia="仿宋" w:hAnsi="仿宋" w:cs="仿宋_GB2312"/>
          <w:color w:val="000000" w:themeColor="text1"/>
          <w:sz w:val="32"/>
          <w:szCs w:val="32"/>
        </w:rPr>
      </w:pPr>
      <w:r w:rsidRPr="00094974">
        <w:rPr>
          <w:rFonts w:ascii="仿宋" w:eastAsia="仿宋" w:hAnsi="仿宋" w:hint="eastAsia"/>
          <w:b/>
          <w:color w:val="000000" w:themeColor="text1"/>
          <w:sz w:val="32"/>
          <w:szCs w:val="32"/>
        </w:rPr>
        <w:t>4.</w:t>
      </w:r>
      <w:r w:rsidRPr="00094974">
        <w:rPr>
          <w:rFonts w:ascii="仿宋" w:eastAsia="仿宋" w:hAnsi="仿宋" w:cs="仿宋_GB2312" w:hint="eastAsia"/>
          <w:b/>
          <w:color w:val="000000" w:themeColor="text1"/>
          <w:sz w:val="32"/>
          <w:szCs w:val="32"/>
        </w:rPr>
        <w:t>九寨沟县漳扎镇牙屯水厂重建项目绩效目标完成情况综述。</w:t>
      </w:r>
      <w:r w:rsidRPr="00094974">
        <w:rPr>
          <w:rFonts w:ascii="仿宋" w:eastAsia="仿宋" w:hAnsi="仿宋" w:cs="仿宋_GB2312" w:hint="eastAsia"/>
          <w:color w:val="000000" w:themeColor="text1"/>
          <w:sz w:val="32"/>
          <w:szCs w:val="32"/>
        </w:rPr>
        <w:t>项目全年预算数498万元，执行数为498万元，完成预算的100%。通过项目实施，该项目的实施，实现自动化控制，有效节约水资源，保证供水质量，</w:t>
      </w:r>
      <w:r w:rsidRPr="00094974">
        <w:rPr>
          <w:rFonts w:ascii="仿宋" w:eastAsia="仿宋" w:hAnsi="仿宋" w:cs="仿宋" w:hint="eastAsia"/>
          <w:color w:val="000000" w:themeColor="text1"/>
          <w:sz w:val="32"/>
          <w:szCs w:val="32"/>
        </w:rPr>
        <w:t>保障雨季供水安全，</w:t>
      </w:r>
      <w:r w:rsidRPr="00094974">
        <w:rPr>
          <w:rFonts w:ascii="仿宋" w:eastAsia="仿宋" w:hAnsi="仿宋" w:cs="仿宋_GB2312" w:hint="eastAsia"/>
          <w:color w:val="000000" w:themeColor="text1"/>
          <w:sz w:val="32"/>
          <w:szCs w:val="32"/>
        </w:rPr>
        <w:t>提升漳扎魅力小镇形象</w:t>
      </w:r>
      <w:r w:rsidRPr="00094974">
        <w:rPr>
          <w:rFonts w:ascii="仿宋" w:eastAsia="仿宋" w:hAnsi="仿宋" w:cs="仿宋" w:hint="eastAsia"/>
          <w:color w:val="000000" w:themeColor="text1"/>
          <w:sz w:val="32"/>
          <w:szCs w:val="32"/>
        </w:rPr>
        <w:t>。</w:t>
      </w:r>
    </w:p>
    <w:p w:rsidR="00113942" w:rsidRPr="00094974" w:rsidRDefault="00535EC0" w:rsidP="00094974">
      <w:pPr>
        <w:spacing w:line="520" w:lineRule="exact"/>
        <w:ind w:firstLineChars="200" w:firstLine="643"/>
        <w:rPr>
          <w:rFonts w:ascii="仿宋" w:eastAsia="仿宋" w:hAnsi="仿宋"/>
          <w:color w:val="000000" w:themeColor="text1"/>
          <w:sz w:val="32"/>
          <w:szCs w:val="32"/>
        </w:rPr>
      </w:pPr>
      <w:r w:rsidRPr="00094974">
        <w:rPr>
          <w:rFonts w:ascii="仿宋" w:eastAsia="仿宋" w:hAnsi="仿宋" w:hint="eastAsia"/>
          <w:b/>
          <w:color w:val="000000" w:themeColor="text1"/>
          <w:sz w:val="32"/>
          <w:szCs w:val="32"/>
        </w:rPr>
        <w:t>5.</w:t>
      </w:r>
      <w:r w:rsidRPr="00094974">
        <w:rPr>
          <w:rFonts w:ascii="仿宋" w:eastAsia="仿宋" w:hAnsi="仿宋" w:cs="仿宋_GB2312" w:hint="eastAsia"/>
          <w:b/>
          <w:color w:val="000000" w:themeColor="text1"/>
          <w:sz w:val="32"/>
          <w:szCs w:val="32"/>
        </w:rPr>
        <w:t>九寨沟县安了水厂重建项目绩效目标完成情况综述。</w:t>
      </w:r>
      <w:r w:rsidRPr="00094974">
        <w:rPr>
          <w:rFonts w:ascii="仿宋" w:eastAsia="仿宋" w:hAnsi="仿宋" w:cs="仿宋_GB2312" w:hint="eastAsia"/>
          <w:color w:val="000000" w:themeColor="text1"/>
          <w:sz w:val="32"/>
          <w:szCs w:val="32"/>
        </w:rPr>
        <w:t>项目全年预算数600万元，执行数为600万元，完成预算的100%。通过项目实施，实现自动化控制，有效节约水资源，保证供水质量，</w:t>
      </w:r>
      <w:r w:rsidRPr="00094974">
        <w:rPr>
          <w:rFonts w:ascii="仿宋" w:eastAsia="仿宋" w:hAnsi="仿宋" w:cs="仿宋" w:hint="eastAsia"/>
          <w:color w:val="000000" w:themeColor="text1"/>
          <w:sz w:val="32"/>
          <w:szCs w:val="32"/>
        </w:rPr>
        <w:t>保障雨季供水安全，</w:t>
      </w:r>
      <w:r w:rsidRPr="00094974">
        <w:rPr>
          <w:rFonts w:ascii="仿宋" w:eastAsia="仿宋" w:hAnsi="仿宋" w:cs="仿宋_GB2312" w:hint="eastAsia"/>
          <w:color w:val="000000" w:themeColor="text1"/>
          <w:sz w:val="32"/>
          <w:szCs w:val="32"/>
        </w:rPr>
        <w:t>提升县城供水能力</w:t>
      </w:r>
      <w:r w:rsidRPr="00094974">
        <w:rPr>
          <w:rFonts w:ascii="仿宋" w:eastAsia="仿宋" w:hAnsi="仿宋" w:cs="仿宋" w:hint="eastAsia"/>
          <w:color w:val="000000" w:themeColor="text1"/>
          <w:sz w:val="32"/>
          <w:szCs w:val="32"/>
        </w:rPr>
        <w:t>。</w:t>
      </w:r>
    </w:p>
    <w:p w:rsidR="00113942" w:rsidRPr="00094974" w:rsidRDefault="00113942">
      <w:pPr>
        <w:spacing w:line="540" w:lineRule="exact"/>
        <w:ind w:firstLine="630"/>
        <w:jc w:val="left"/>
        <w:rPr>
          <w:rFonts w:ascii="仿宋" w:eastAsia="仿宋" w:hAnsi="仿宋"/>
          <w:color w:val="000000" w:themeColor="text1"/>
          <w:sz w:val="32"/>
          <w:szCs w:val="32"/>
        </w:rPr>
      </w:pPr>
    </w:p>
    <w:p w:rsidR="00113942" w:rsidRPr="00094974" w:rsidRDefault="00113942">
      <w:pPr>
        <w:spacing w:line="580" w:lineRule="exact"/>
        <w:ind w:firstLineChars="200" w:firstLine="640"/>
        <w:rPr>
          <w:rFonts w:ascii="仿宋" w:eastAsia="仿宋" w:hAnsi="仿宋" w:cs="仿宋_GB2312"/>
          <w:color w:val="000000" w:themeColor="text1"/>
          <w:sz w:val="32"/>
          <w:szCs w:val="32"/>
        </w:rPr>
      </w:pPr>
    </w:p>
    <w:p w:rsidR="00113942" w:rsidRDefault="00113942">
      <w:pPr>
        <w:tabs>
          <w:tab w:val="left" w:pos="312"/>
        </w:tabs>
        <w:spacing w:line="580" w:lineRule="exact"/>
        <w:rPr>
          <w:rFonts w:ascii="仿宋_GB2312" w:eastAsia="仿宋_GB2312" w:hAnsi="仿宋_GB2312" w:cs="仿宋_GB2312"/>
          <w:color w:val="000000" w:themeColor="text1"/>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113942">
        <w:trPr>
          <w:trHeight w:val="1034"/>
        </w:trPr>
        <w:tc>
          <w:tcPr>
            <w:tcW w:w="9960" w:type="dxa"/>
            <w:gridSpan w:val="6"/>
            <w:tcMar>
              <w:top w:w="15" w:type="dxa"/>
              <w:left w:w="15" w:type="dxa"/>
              <w:bottom w:w="0" w:type="dxa"/>
              <w:right w:w="15" w:type="dxa"/>
            </w:tcMar>
            <w:vAlign w:val="center"/>
          </w:tcPr>
          <w:p w:rsidR="00113942" w:rsidRDefault="00535EC0">
            <w:pPr>
              <w:pStyle w:val="aa"/>
              <w:widowControl/>
              <w:ind w:leftChars="1310" w:left="4173" w:hangingChars="395" w:hanging="1422"/>
              <w:textAlignment w:val="center"/>
              <w:rPr>
                <w:rFonts w:ascii="宋体" w:hAnsi="宋体" w:cs="宋体"/>
                <w:color w:val="000000" w:themeColor="text1"/>
                <w:sz w:val="36"/>
                <w:szCs w:val="36"/>
              </w:rPr>
            </w:pPr>
            <w:r>
              <w:rPr>
                <w:rFonts w:ascii="黑体" w:eastAsia="黑体" w:hAnsi="黑体" w:cs="宋体" w:hint="eastAsia"/>
                <w:bCs/>
                <w:color w:val="000000" w:themeColor="text1"/>
                <w:kern w:val="0"/>
                <w:sz w:val="36"/>
                <w:szCs w:val="36"/>
              </w:rPr>
              <w:t>项目支出绩效目标完成情况表</w:t>
            </w:r>
            <w:r>
              <w:rPr>
                <w:rFonts w:ascii="宋体" w:hAnsi="宋体" w:cs="宋体" w:hint="eastAsia"/>
                <w:b/>
                <w:bCs/>
                <w:color w:val="000000" w:themeColor="text1"/>
                <w:kern w:val="0"/>
                <w:sz w:val="36"/>
                <w:szCs w:val="36"/>
              </w:rPr>
              <w:br/>
            </w:r>
            <w:r>
              <w:rPr>
                <w:rFonts w:ascii="宋体" w:hAnsi="宋体" w:cs="宋体" w:hint="eastAsia"/>
                <w:color w:val="000000" w:themeColor="text1"/>
                <w:kern w:val="0"/>
                <w:sz w:val="36"/>
                <w:szCs w:val="36"/>
              </w:rPr>
              <w:t>(2018 年度)</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仿宋_GB2312" w:eastAsia="仿宋_GB2312" w:hAnsi="仿宋_GB2312" w:cs="仿宋_GB2312" w:hint="eastAsia"/>
                <w:color w:val="000000" w:themeColor="text1"/>
                <w:sz w:val="32"/>
                <w:szCs w:val="32"/>
              </w:rPr>
              <w:t>九寨沟县漳扎镇供水管网重建项目</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九寨沟县城市管理局</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1063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741.76</w:t>
            </w:r>
          </w:p>
        </w:tc>
      </w:tr>
      <w:tr w:rsidR="00113942">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r>
      <w:tr w:rsidR="00113942">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1063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ascii="宋体" w:hAnsi="宋体" w:cs="宋体" w:hint="eastAsia"/>
                <w:color w:val="000000" w:themeColor="text1"/>
                <w:sz w:val="24"/>
              </w:rPr>
              <w:t>741.76</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113942">
        <w:trPr>
          <w:trHeight w:val="1789"/>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新建供水管网约</w:t>
            </w:r>
            <w:r>
              <w:rPr>
                <w:rFonts w:eastAsia="仿宋_GB2312" w:hint="eastAsia"/>
                <w:color w:val="000000" w:themeColor="text1"/>
                <w:sz w:val="24"/>
              </w:rPr>
              <w:t>7</w:t>
            </w:r>
            <w:r>
              <w:rPr>
                <w:rFonts w:eastAsia="仿宋_GB2312" w:hint="eastAsia"/>
                <w:color w:val="000000" w:themeColor="text1"/>
                <w:sz w:val="24"/>
              </w:rPr>
              <w:t>千米及取水堤坝一座等。</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eastAsia="仿宋_GB2312"/>
                <w:color w:val="000000" w:themeColor="text1"/>
                <w:sz w:val="24"/>
              </w:rPr>
            </w:pPr>
            <w:r>
              <w:rPr>
                <w:rFonts w:eastAsia="仿宋_GB2312" w:hint="eastAsia"/>
                <w:color w:val="000000" w:themeColor="text1"/>
                <w:sz w:val="24"/>
              </w:rPr>
              <w:t>完成管网开挖，焊接，回填约</w:t>
            </w:r>
            <w:r>
              <w:rPr>
                <w:rFonts w:eastAsia="仿宋_GB2312" w:hint="eastAsia"/>
                <w:color w:val="000000" w:themeColor="text1"/>
                <w:sz w:val="24"/>
              </w:rPr>
              <w:t>2</w:t>
            </w:r>
            <w:r>
              <w:rPr>
                <w:rFonts w:eastAsia="仿宋_GB2312" w:hint="eastAsia"/>
                <w:color w:val="000000" w:themeColor="text1"/>
                <w:sz w:val="24"/>
              </w:rPr>
              <w:t>公里，管道材料及配套管件进场约</w:t>
            </w:r>
            <w:r>
              <w:rPr>
                <w:rFonts w:eastAsia="仿宋_GB2312" w:hint="eastAsia"/>
                <w:color w:val="000000" w:themeColor="text1"/>
                <w:sz w:val="24"/>
              </w:rPr>
              <w:t>3</w:t>
            </w:r>
            <w:r>
              <w:rPr>
                <w:rFonts w:eastAsia="仿宋_GB2312" w:hint="eastAsia"/>
                <w:color w:val="000000" w:themeColor="text1"/>
                <w:sz w:val="24"/>
              </w:rPr>
              <w:t>公里。</w:t>
            </w:r>
          </w:p>
          <w:p w:rsidR="00113942" w:rsidRDefault="00113942">
            <w:pPr>
              <w:widowControl/>
              <w:jc w:val="center"/>
              <w:textAlignment w:val="center"/>
              <w:rPr>
                <w:rFonts w:ascii="宋体" w:hAnsi="宋体" w:cs="宋体"/>
                <w:color w:val="000000" w:themeColor="text1"/>
                <w:sz w:val="24"/>
              </w:rPr>
            </w:pPr>
          </w:p>
        </w:tc>
      </w:tr>
      <w:tr w:rsidR="00113942">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实际完成指标值(包含数字及文字描述)</w:t>
            </w:r>
          </w:p>
        </w:tc>
      </w:tr>
      <w:tr w:rsidR="00113942">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tabs>
                <w:tab w:val="left" w:pos="1260"/>
              </w:tabs>
              <w:spacing w:line="360" w:lineRule="exact"/>
              <w:jc w:val="center"/>
              <w:rPr>
                <w:rFonts w:ascii="宋体" w:hAnsi="宋体" w:cs="宋体"/>
                <w:color w:val="000000" w:themeColor="text1"/>
                <w:sz w:val="24"/>
              </w:rPr>
            </w:pPr>
            <w:r>
              <w:rPr>
                <w:rFonts w:eastAsia="仿宋_GB2312" w:hint="eastAsia"/>
                <w:color w:val="000000" w:themeColor="text1"/>
                <w:sz w:val="24"/>
              </w:rPr>
              <w:t>资金投入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1063</w:t>
            </w:r>
            <w:r>
              <w:rPr>
                <w:rFonts w:eastAsia="仿宋_GB2312" w:hint="eastAsia"/>
                <w:color w:val="000000" w:themeColor="text1"/>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840</w:t>
            </w:r>
            <w:r>
              <w:rPr>
                <w:rFonts w:eastAsia="仿宋_GB2312" w:hint="eastAsia"/>
                <w:color w:val="000000" w:themeColor="text1"/>
                <w:sz w:val="24"/>
              </w:rPr>
              <w:t>万元</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符合国家标准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是否如期完成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否</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kern w:val="0"/>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产出成本是否按绩效目标控制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经济效益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项目实施是否产生直接经济效益或间接经济效益。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社会效益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生态效益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项目实施是否对环境产生积极或消极影响。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r>
      <w:tr w:rsidR="00113942">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项目效益指标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r>
      <w:tr w:rsidR="00113942">
        <w:trPr>
          <w:trHeight w:val="1034"/>
        </w:trPr>
        <w:tc>
          <w:tcPr>
            <w:tcW w:w="9960" w:type="dxa"/>
            <w:gridSpan w:val="6"/>
            <w:tcMar>
              <w:top w:w="15" w:type="dxa"/>
              <w:left w:w="15" w:type="dxa"/>
              <w:bottom w:w="0" w:type="dxa"/>
              <w:right w:w="15" w:type="dxa"/>
            </w:tcMar>
            <w:vAlign w:val="center"/>
          </w:tcPr>
          <w:p w:rsidR="00113942" w:rsidRDefault="00535EC0">
            <w:pPr>
              <w:pStyle w:val="aa"/>
              <w:widowControl/>
              <w:ind w:leftChars="1310" w:left="4173" w:hangingChars="395" w:hanging="1422"/>
              <w:textAlignment w:val="center"/>
              <w:rPr>
                <w:rFonts w:ascii="宋体" w:hAnsi="宋体" w:cs="宋体"/>
                <w:color w:val="000000" w:themeColor="text1"/>
                <w:sz w:val="36"/>
                <w:szCs w:val="36"/>
              </w:rPr>
            </w:pPr>
            <w:r>
              <w:rPr>
                <w:rFonts w:ascii="黑体" w:eastAsia="黑体" w:hAnsi="黑体" w:cs="宋体" w:hint="eastAsia"/>
                <w:bCs/>
                <w:color w:val="000000" w:themeColor="text1"/>
                <w:kern w:val="0"/>
                <w:sz w:val="36"/>
                <w:szCs w:val="36"/>
              </w:rPr>
              <w:t>项目支出绩效目标完成情况表</w:t>
            </w:r>
            <w:r>
              <w:rPr>
                <w:rFonts w:ascii="宋体" w:hAnsi="宋体" w:cs="宋体" w:hint="eastAsia"/>
                <w:b/>
                <w:bCs/>
                <w:color w:val="000000" w:themeColor="text1"/>
                <w:kern w:val="0"/>
                <w:sz w:val="36"/>
                <w:szCs w:val="36"/>
              </w:rPr>
              <w:br/>
            </w:r>
            <w:r>
              <w:rPr>
                <w:rFonts w:ascii="宋体" w:hAnsi="宋体" w:cs="宋体" w:hint="eastAsia"/>
                <w:color w:val="000000" w:themeColor="text1"/>
                <w:kern w:val="0"/>
                <w:sz w:val="36"/>
                <w:szCs w:val="36"/>
              </w:rPr>
              <w:t>(2018 年度)</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仿宋_GB2312" w:eastAsia="仿宋_GB2312" w:hAnsi="仿宋_GB2312" w:cs="仿宋_GB2312" w:hint="eastAsia"/>
                <w:color w:val="000000" w:themeColor="text1"/>
                <w:sz w:val="32"/>
                <w:szCs w:val="32"/>
              </w:rPr>
              <w:t>九寨沟县漳扎镇污水处理厂及管网重建项目</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九寨沟县城市管理局</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2200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1923</w:t>
            </w:r>
          </w:p>
        </w:tc>
      </w:tr>
      <w:tr w:rsidR="00113942">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r>
      <w:tr w:rsidR="00113942">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2200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ascii="宋体" w:hAnsi="宋体" w:cs="宋体" w:hint="eastAsia"/>
                <w:color w:val="000000" w:themeColor="text1"/>
                <w:sz w:val="24"/>
              </w:rPr>
              <w:t>1923</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113942">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新建改造污水管约</w:t>
            </w:r>
            <w:r>
              <w:rPr>
                <w:rFonts w:eastAsia="仿宋_GB2312" w:hint="eastAsia"/>
                <w:color w:val="000000" w:themeColor="text1"/>
                <w:sz w:val="24"/>
              </w:rPr>
              <w:t>5</w:t>
            </w:r>
            <w:r>
              <w:rPr>
                <w:rFonts w:eastAsia="仿宋_GB2312" w:hint="eastAsia"/>
                <w:color w:val="000000" w:themeColor="text1"/>
                <w:sz w:val="24"/>
              </w:rPr>
              <w:t>千米。</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eastAsia="仿宋_GB2312"/>
                <w:color w:val="000000" w:themeColor="text1"/>
                <w:sz w:val="24"/>
              </w:rPr>
            </w:pPr>
            <w:r>
              <w:rPr>
                <w:rFonts w:eastAsia="仿宋_GB2312" w:hint="eastAsia"/>
                <w:color w:val="000000" w:themeColor="text1"/>
                <w:sz w:val="24"/>
              </w:rPr>
              <w:t>完成污水管网埋设约</w:t>
            </w:r>
            <w:r>
              <w:rPr>
                <w:rFonts w:eastAsia="仿宋_GB2312" w:hint="eastAsia"/>
                <w:color w:val="000000" w:themeColor="text1"/>
                <w:sz w:val="24"/>
              </w:rPr>
              <w:t>3</w:t>
            </w:r>
            <w:r>
              <w:rPr>
                <w:rFonts w:eastAsia="仿宋_GB2312" w:hint="eastAsia"/>
                <w:color w:val="000000" w:themeColor="text1"/>
                <w:sz w:val="24"/>
              </w:rPr>
              <w:t>公里，完成管道基槽开挖</w:t>
            </w:r>
            <w:r>
              <w:rPr>
                <w:rFonts w:eastAsia="仿宋_GB2312" w:hint="eastAsia"/>
                <w:color w:val="000000" w:themeColor="text1"/>
                <w:sz w:val="24"/>
              </w:rPr>
              <w:t>200</w:t>
            </w:r>
            <w:r>
              <w:rPr>
                <w:rFonts w:eastAsia="仿宋_GB2312" w:hint="eastAsia"/>
                <w:color w:val="000000" w:themeColor="text1"/>
                <w:sz w:val="24"/>
              </w:rPr>
              <w:t>米。</w:t>
            </w:r>
          </w:p>
          <w:p w:rsidR="00113942" w:rsidRDefault="00113942">
            <w:pPr>
              <w:widowControl/>
              <w:jc w:val="center"/>
              <w:textAlignment w:val="center"/>
              <w:rPr>
                <w:rFonts w:ascii="宋体" w:hAnsi="宋体" w:cs="宋体"/>
                <w:color w:val="000000" w:themeColor="text1"/>
                <w:sz w:val="24"/>
              </w:rPr>
            </w:pPr>
          </w:p>
        </w:tc>
      </w:tr>
      <w:tr w:rsidR="00113942">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w:t>
            </w:r>
            <w:r>
              <w:rPr>
                <w:rFonts w:ascii="宋体" w:hAnsi="宋体" w:cs="宋体" w:hint="eastAsia"/>
                <w:color w:val="000000" w:themeColor="text1"/>
                <w:sz w:val="24"/>
              </w:rPr>
              <w:lastRenderedPageBreak/>
              <w:t>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实际完成指标值(包含数字及文字描述)</w:t>
            </w:r>
          </w:p>
        </w:tc>
      </w:tr>
      <w:tr w:rsidR="00113942">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tabs>
                <w:tab w:val="left" w:pos="1260"/>
              </w:tabs>
              <w:spacing w:line="360" w:lineRule="exact"/>
              <w:jc w:val="center"/>
              <w:rPr>
                <w:rFonts w:ascii="宋体" w:hAnsi="宋体" w:cs="宋体"/>
                <w:color w:val="000000" w:themeColor="text1"/>
                <w:sz w:val="24"/>
              </w:rPr>
            </w:pPr>
            <w:r>
              <w:rPr>
                <w:rFonts w:eastAsia="仿宋_GB2312" w:hint="eastAsia"/>
                <w:color w:val="000000" w:themeColor="text1"/>
                <w:sz w:val="24"/>
              </w:rPr>
              <w:t>资金投入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2200</w:t>
            </w:r>
            <w:r>
              <w:rPr>
                <w:rFonts w:eastAsia="仿宋_GB2312" w:hint="eastAsia"/>
                <w:color w:val="000000" w:themeColor="text1"/>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1923</w:t>
            </w:r>
            <w:r>
              <w:rPr>
                <w:rFonts w:eastAsia="仿宋_GB2312" w:hint="eastAsia"/>
                <w:color w:val="000000" w:themeColor="text1"/>
                <w:sz w:val="24"/>
              </w:rPr>
              <w:t>万元</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符合国家标准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是否如期完成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否</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kern w:val="0"/>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产出成本是否按绩效目标控制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经济效益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项目实施是否产生直接经济效益或间接经济效益。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社会效益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生态效益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项目实施是否对环境产生积极或消极影响。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r>
      <w:tr w:rsidR="00113942">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项目效益指标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r>
      <w:tr w:rsidR="00113942">
        <w:trPr>
          <w:trHeight w:val="1034"/>
        </w:trPr>
        <w:tc>
          <w:tcPr>
            <w:tcW w:w="9960" w:type="dxa"/>
            <w:gridSpan w:val="6"/>
            <w:tcMar>
              <w:top w:w="15" w:type="dxa"/>
              <w:left w:w="15" w:type="dxa"/>
              <w:bottom w:w="0" w:type="dxa"/>
              <w:right w:w="15" w:type="dxa"/>
            </w:tcMar>
            <w:vAlign w:val="center"/>
          </w:tcPr>
          <w:p w:rsidR="00113942" w:rsidRDefault="00535EC0">
            <w:pPr>
              <w:pStyle w:val="aa"/>
              <w:widowControl/>
              <w:ind w:leftChars="1310" w:left="4173" w:hangingChars="395" w:hanging="1422"/>
              <w:textAlignment w:val="center"/>
              <w:rPr>
                <w:rFonts w:ascii="宋体" w:hAnsi="宋体" w:cs="宋体"/>
                <w:color w:val="000000" w:themeColor="text1"/>
                <w:sz w:val="36"/>
                <w:szCs w:val="36"/>
              </w:rPr>
            </w:pPr>
            <w:r>
              <w:rPr>
                <w:rFonts w:ascii="黑体" w:eastAsia="黑体" w:hAnsi="黑体" w:cs="宋体" w:hint="eastAsia"/>
                <w:bCs/>
                <w:color w:val="000000" w:themeColor="text1"/>
                <w:kern w:val="0"/>
                <w:sz w:val="36"/>
                <w:szCs w:val="36"/>
              </w:rPr>
              <w:t>项目支出绩效目标完成情况表</w:t>
            </w:r>
            <w:r>
              <w:rPr>
                <w:rFonts w:ascii="宋体" w:hAnsi="宋体" w:cs="宋体" w:hint="eastAsia"/>
                <w:b/>
                <w:bCs/>
                <w:color w:val="000000" w:themeColor="text1"/>
                <w:kern w:val="0"/>
                <w:sz w:val="36"/>
                <w:szCs w:val="36"/>
              </w:rPr>
              <w:br/>
            </w:r>
            <w:r>
              <w:rPr>
                <w:rFonts w:ascii="宋体" w:hAnsi="宋体" w:cs="宋体" w:hint="eastAsia"/>
                <w:color w:val="000000" w:themeColor="text1"/>
                <w:kern w:val="0"/>
                <w:sz w:val="36"/>
                <w:szCs w:val="36"/>
              </w:rPr>
              <w:t>(2018 年度)</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仿宋_GB2312" w:eastAsia="仿宋_GB2312" w:hAnsi="仿宋_GB2312" w:cs="仿宋_GB2312" w:hint="eastAsia"/>
                <w:color w:val="000000" w:themeColor="text1"/>
                <w:sz w:val="32"/>
                <w:szCs w:val="32"/>
              </w:rPr>
              <w:t>九寨沟县城市生活污水处理厂（二期）重建项目</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九寨沟县城市管理局</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2250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2376</w:t>
            </w:r>
          </w:p>
        </w:tc>
      </w:tr>
      <w:tr w:rsidR="00113942">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r>
      <w:tr w:rsidR="00113942">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2250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ascii="宋体" w:hAnsi="宋体" w:cs="宋体" w:hint="eastAsia"/>
                <w:color w:val="000000" w:themeColor="text1"/>
                <w:sz w:val="24"/>
              </w:rPr>
              <w:t>2376</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w:t>
            </w:r>
            <w:r>
              <w:rPr>
                <w:rFonts w:ascii="宋体" w:hAnsi="宋体" w:cs="宋体" w:hint="eastAsia"/>
                <w:color w:val="000000" w:themeColor="text1"/>
                <w:kern w:val="0"/>
                <w:sz w:val="24"/>
              </w:rPr>
              <w:lastRenderedPageBreak/>
              <w:t>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113942">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bCs/>
                <w:color w:val="000000" w:themeColor="text1"/>
                <w:sz w:val="24"/>
              </w:rPr>
              <w:t>完成鼓风机房、加药间混凝土结构。</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eastAsia="仿宋_GB2312"/>
                <w:color w:val="000000" w:themeColor="text1"/>
                <w:sz w:val="24"/>
              </w:rPr>
            </w:pPr>
            <w:r>
              <w:rPr>
                <w:rFonts w:eastAsia="仿宋_GB2312" w:hint="eastAsia"/>
                <w:color w:val="000000" w:themeColor="text1"/>
                <w:sz w:val="24"/>
              </w:rPr>
              <w:t>鼓风机房混凝土结构、回填完成；完成加药间混凝土结构，完成生化池基础垫层、墙体、钢筋混凝土，二沉池土方开挖</w:t>
            </w:r>
            <w:r>
              <w:rPr>
                <w:rFonts w:eastAsia="仿宋_GB2312" w:hint="eastAsia"/>
                <w:color w:val="000000" w:themeColor="text1"/>
                <w:sz w:val="24"/>
              </w:rPr>
              <w:t>80%</w:t>
            </w:r>
            <w:r>
              <w:rPr>
                <w:rFonts w:eastAsia="仿宋_GB2312" w:hint="eastAsia"/>
                <w:color w:val="000000" w:themeColor="text1"/>
                <w:sz w:val="24"/>
              </w:rPr>
              <w:t>，完成</w:t>
            </w:r>
            <w:r>
              <w:rPr>
                <w:rFonts w:eastAsia="仿宋_GB2312" w:hint="eastAsia"/>
                <w:color w:val="000000" w:themeColor="text1"/>
                <w:sz w:val="24"/>
              </w:rPr>
              <w:t>D</w:t>
            </w:r>
            <w:r>
              <w:rPr>
                <w:rFonts w:eastAsia="仿宋_GB2312" w:hint="eastAsia"/>
                <w:color w:val="000000" w:themeColor="text1"/>
                <w:sz w:val="24"/>
              </w:rPr>
              <w:t>型滤池垫层施工、钢筋混凝土。</w:t>
            </w:r>
          </w:p>
          <w:p w:rsidR="00113942" w:rsidRDefault="00113942">
            <w:pPr>
              <w:widowControl/>
              <w:jc w:val="center"/>
              <w:textAlignment w:val="center"/>
              <w:rPr>
                <w:rFonts w:ascii="宋体" w:hAnsi="宋体" w:cs="宋体"/>
                <w:color w:val="000000" w:themeColor="text1"/>
                <w:sz w:val="24"/>
              </w:rPr>
            </w:pPr>
          </w:p>
        </w:tc>
      </w:tr>
      <w:tr w:rsidR="00113942">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实际完成指标值(包含数字及文字描述)</w:t>
            </w:r>
          </w:p>
        </w:tc>
      </w:tr>
      <w:tr w:rsidR="00113942">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tabs>
                <w:tab w:val="left" w:pos="1260"/>
              </w:tabs>
              <w:spacing w:line="360" w:lineRule="exact"/>
              <w:jc w:val="center"/>
              <w:rPr>
                <w:rFonts w:ascii="宋体" w:hAnsi="宋体" w:cs="宋体"/>
                <w:color w:val="000000" w:themeColor="text1"/>
                <w:sz w:val="24"/>
              </w:rPr>
            </w:pPr>
            <w:r>
              <w:rPr>
                <w:rFonts w:eastAsia="仿宋_GB2312" w:hint="eastAsia"/>
                <w:color w:val="000000" w:themeColor="text1"/>
                <w:sz w:val="24"/>
              </w:rPr>
              <w:t>资金投入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2250</w:t>
            </w:r>
            <w:r>
              <w:rPr>
                <w:rFonts w:eastAsia="仿宋_GB2312" w:hint="eastAsia"/>
                <w:color w:val="000000" w:themeColor="text1"/>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2376</w:t>
            </w:r>
            <w:r>
              <w:rPr>
                <w:rFonts w:eastAsia="仿宋_GB2312" w:hint="eastAsia"/>
                <w:color w:val="000000" w:themeColor="text1"/>
                <w:sz w:val="24"/>
              </w:rPr>
              <w:t>万元</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符合国家标准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是否如期完成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否</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kern w:val="0"/>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产出成本是否按绩效目标控制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经济效益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项目实施是否产生直接经济效益或间接经济效益。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社会效益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生态效益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项目实施是否对环境产生积极或消极影响。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r>
      <w:tr w:rsidR="00113942">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项目效益指标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r>
      <w:tr w:rsidR="00113942">
        <w:trPr>
          <w:trHeight w:val="1034"/>
        </w:trPr>
        <w:tc>
          <w:tcPr>
            <w:tcW w:w="9960" w:type="dxa"/>
            <w:gridSpan w:val="6"/>
            <w:tcMar>
              <w:top w:w="15" w:type="dxa"/>
              <w:left w:w="15" w:type="dxa"/>
              <w:bottom w:w="0" w:type="dxa"/>
              <w:right w:w="15" w:type="dxa"/>
            </w:tcMar>
            <w:vAlign w:val="center"/>
          </w:tcPr>
          <w:p w:rsidR="00113942" w:rsidRDefault="00535EC0">
            <w:pPr>
              <w:pStyle w:val="aa"/>
              <w:widowControl/>
              <w:ind w:leftChars="1310" w:left="4173" w:hangingChars="395" w:hanging="1422"/>
              <w:textAlignment w:val="center"/>
              <w:rPr>
                <w:rFonts w:ascii="宋体" w:hAnsi="宋体" w:cs="宋体"/>
                <w:color w:val="000000" w:themeColor="text1"/>
                <w:sz w:val="36"/>
                <w:szCs w:val="36"/>
              </w:rPr>
            </w:pPr>
            <w:r>
              <w:rPr>
                <w:rFonts w:ascii="黑体" w:eastAsia="黑体" w:hAnsi="黑体" w:cs="宋体" w:hint="eastAsia"/>
                <w:bCs/>
                <w:color w:val="000000" w:themeColor="text1"/>
                <w:kern w:val="0"/>
                <w:sz w:val="36"/>
                <w:szCs w:val="36"/>
              </w:rPr>
              <w:t>项目支出绩效目标完成情况表</w:t>
            </w:r>
            <w:r>
              <w:rPr>
                <w:rFonts w:ascii="宋体" w:hAnsi="宋体" w:cs="宋体" w:hint="eastAsia"/>
                <w:b/>
                <w:bCs/>
                <w:color w:val="000000" w:themeColor="text1"/>
                <w:kern w:val="0"/>
                <w:sz w:val="36"/>
                <w:szCs w:val="36"/>
              </w:rPr>
              <w:br/>
            </w:r>
            <w:r>
              <w:rPr>
                <w:rFonts w:ascii="宋体" w:hAnsi="宋体" w:cs="宋体" w:hint="eastAsia"/>
                <w:color w:val="000000" w:themeColor="text1"/>
                <w:kern w:val="0"/>
                <w:sz w:val="36"/>
                <w:szCs w:val="36"/>
              </w:rPr>
              <w:t>(2018 年度)</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仿宋_GB2312" w:eastAsia="仿宋_GB2312" w:hAnsi="仿宋_GB2312" w:cs="仿宋_GB2312" w:hint="eastAsia"/>
                <w:color w:val="000000" w:themeColor="text1"/>
                <w:sz w:val="32"/>
                <w:szCs w:val="32"/>
              </w:rPr>
              <w:t>九寨沟县漳扎镇牙屯水厂重建项目</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九寨沟县城市管理局</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498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498</w:t>
            </w:r>
          </w:p>
        </w:tc>
      </w:tr>
      <w:tr w:rsidR="00113942">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r>
      <w:tr w:rsidR="00113942">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498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ascii="宋体" w:hAnsi="宋体" w:cs="宋体" w:hint="eastAsia"/>
                <w:color w:val="000000" w:themeColor="text1"/>
                <w:sz w:val="24"/>
              </w:rPr>
              <w:t>498</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113942">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恢复供水能力</w:t>
            </w:r>
            <w:r>
              <w:rPr>
                <w:rFonts w:eastAsia="仿宋_GB2312" w:hint="eastAsia"/>
                <w:color w:val="000000" w:themeColor="text1"/>
                <w:sz w:val="24"/>
              </w:rPr>
              <w:t>2</w:t>
            </w:r>
            <w:r>
              <w:rPr>
                <w:rFonts w:eastAsia="仿宋_GB2312" w:hint="eastAsia"/>
                <w:color w:val="000000" w:themeColor="text1"/>
                <w:sz w:val="24"/>
              </w:rPr>
              <w:t>万吨</w:t>
            </w:r>
            <w:r>
              <w:rPr>
                <w:rFonts w:eastAsia="仿宋_GB2312" w:hint="eastAsia"/>
                <w:color w:val="000000" w:themeColor="text1"/>
                <w:sz w:val="24"/>
              </w:rPr>
              <w:t>/</w:t>
            </w:r>
            <w:r>
              <w:rPr>
                <w:rFonts w:eastAsia="仿宋_GB2312" w:hint="eastAsia"/>
                <w:color w:val="000000" w:themeColor="text1"/>
                <w:sz w:val="24"/>
              </w:rPr>
              <w:t>日的水厂</w:t>
            </w:r>
            <w:r>
              <w:rPr>
                <w:rFonts w:eastAsia="仿宋_GB2312" w:hint="eastAsia"/>
                <w:color w:val="000000" w:themeColor="text1"/>
                <w:sz w:val="24"/>
              </w:rPr>
              <w:t>1</w:t>
            </w:r>
            <w:r>
              <w:rPr>
                <w:rFonts w:eastAsia="仿宋_GB2312" w:hint="eastAsia"/>
                <w:color w:val="000000" w:themeColor="text1"/>
                <w:sz w:val="24"/>
              </w:rPr>
              <w:t>座，更换设施设备，维修加故厂区构筑物及附属等。</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恢复供水能力</w:t>
            </w:r>
            <w:r>
              <w:rPr>
                <w:rFonts w:eastAsia="仿宋_GB2312" w:hint="eastAsia"/>
                <w:color w:val="000000" w:themeColor="text1"/>
                <w:sz w:val="24"/>
              </w:rPr>
              <w:t>2</w:t>
            </w:r>
            <w:r>
              <w:rPr>
                <w:rFonts w:eastAsia="仿宋_GB2312" w:hint="eastAsia"/>
                <w:color w:val="000000" w:themeColor="text1"/>
                <w:sz w:val="24"/>
              </w:rPr>
              <w:t>万吨</w:t>
            </w:r>
            <w:r>
              <w:rPr>
                <w:rFonts w:eastAsia="仿宋_GB2312" w:hint="eastAsia"/>
                <w:color w:val="000000" w:themeColor="text1"/>
                <w:sz w:val="24"/>
              </w:rPr>
              <w:t>/</w:t>
            </w:r>
            <w:r>
              <w:rPr>
                <w:rFonts w:eastAsia="仿宋_GB2312" w:hint="eastAsia"/>
                <w:color w:val="000000" w:themeColor="text1"/>
                <w:sz w:val="24"/>
              </w:rPr>
              <w:t>日的水厂</w:t>
            </w:r>
            <w:r>
              <w:rPr>
                <w:rFonts w:eastAsia="仿宋_GB2312" w:hint="eastAsia"/>
                <w:color w:val="000000" w:themeColor="text1"/>
                <w:sz w:val="24"/>
              </w:rPr>
              <w:t>1</w:t>
            </w:r>
            <w:r>
              <w:rPr>
                <w:rFonts w:eastAsia="仿宋_GB2312" w:hint="eastAsia"/>
                <w:color w:val="000000" w:themeColor="text1"/>
                <w:sz w:val="24"/>
              </w:rPr>
              <w:t>座，更换设施设备，维修加故厂区构筑物及附属等。</w:t>
            </w:r>
          </w:p>
        </w:tc>
      </w:tr>
      <w:tr w:rsidR="00113942">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实际完成指标值(包含数字及文字描述)</w:t>
            </w:r>
          </w:p>
        </w:tc>
      </w:tr>
      <w:tr w:rsidR="00113942">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tabs>
                <w:tab w:val="left" w:pos="1260"/>
              </w:tabs>
              <w:spacing w:line="360" w:lineRule="exact"/>
              <w:jc w:val="center"/>
              <w:rPr>
                <w:rFonts w:ascii="宋体" w:hAnsi="宋体" w:cs="宋体"/>
                <w:color w:val="000000" w:themeColor="text1"/>
                <w:sz w:val="24"/>
              </w:rPr>
            </w:pPr>
            <w:r>
              <w:rPr>
                <w:rFonts w:eastAsia="仿宋_GB2312" w:hint="eastAsia"/>
                <w:color w:val="000000" w:themeColor="text1"/>
                <w:sz w:val="24"/>
              </w:rPr>
              <w:t>资金投入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498</w:t>
            </w:r>
            <w:r>
              <w:rPr>
                <w:rFonts w:eastAsia="仿宋_GB2312" w:hint="eastAsia"/>
                <w:color w:val="000000" w:themeColor="text1"/>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498</w:t>
            </w:r>
            <w:r>
              <w:rPr>
                <w:rFonts w:eastAsia="仿宋_GB2312" w:hint="eastAsia"/>
                <w:color w:val="000000" w:themeColor="text1"/>
                <w:sz w:val="24"/>
              </w:rPr>
              <w:t>万元</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符合国家标准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是否如期完成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否</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kern w:val="0"/>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产出成本是否按绩效目标控制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经济效益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项目实施是否产生直接经济效益或间接经济效益。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社会效益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生态效益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项目实施是否对环境产生积极或消极影响。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r>
      <w:tr w:rsidR="00113942">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项目效益指标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r>
      <w:tr w:rsidR="00113942">
        <w:trPr>
          <w:trHeight w:val="1034"/>
        </w:trPr>
        <w:tc>
          <w:tcPr>
            <w:tcW w:w="9960" w:type="dxa"/>
            <w:gridSpan w:val="6"/>
            <w:tcMar>
              <w:top w:w="15" w:type="dxa"/>
              <w:left w:w="15" w:type="dxa"/>
              <w:bottom w:w="0" w:type="dxa"/>
              <w:right w:w="15" w:type="dxa"/>
            </w:tcMar>
            <w:vAlign w:val="center"/>
          </w:tcPr>
          <w:p w:rsidR="00113942" w:rsidRDefault="00535EC0">
            <w:pPr>
              <w:pStyle w:val="aa"/>
              <w:widowControl/>
              <w:ind w:leftChars="1310" w:left="4173" w:hangingChars="395" w:hanging="1422"/>
              <w:textAlignment w:val="center"/>
              <w:rPr>
                <w:rFonts w:ascii="宋体" w:hAnsi="宋体" w:cs="宋体"/>
                <w:color w:val="000000" w:themeColor="text1"/>
                <w:sz w:val="36"/>
                <w:szCs w:val="36"/>
              </w:rPr>
            </w:pPr>
            <w:r>
              <w:rPr>
                <w:rFonts w:ascii="黑体" w:eastAsia="黑体" w:hAnsi="黑体" w:cs="宋体" w:hint="eastAsia"/>
                <w:bCs/>
                <w:color w:val="000000" w:themeColor="text1"/>
                <w:kern w:val="0"/>
                <w:sz w:val="36"/>
                <w:szCs w:val="36"/>
              </w:rPr>
              <w:t>项目支出绩效目标完成情况表</w:t>
            </w:r>
            <w:r>
              <w:rPr>
                <w:rFonts w:ascii="宋体" w:hAnsi="宋体" w:cs="宋体" w:hint="eastAsia"/>
                <w:b/>
                <w:bCs/>
                <w:color w:val="000000" w:themeColor="text1"/>
                <w:kern w:val="0"/>
                <w:sz w:val="36"/>
                <w:szCs w:val="36"/>
              </w:rPr>
              <w:br/>
            </w:r>
            <w:r>
              <w:rPr>
                <w:rFonts w:ascii="宋体" w:hAnsi="宋体" w:cs="宋体" w:hint="eastAsia"/>
                <w:color w:val="000000" w:themeColor="text1"/>
                <w:kern w:val="0"/>
                <w:sz w:val="36"/>
                <w:szCs w:val="36"/>
              </w:rPr>
              <w:t>(2018 年度)</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仿宋_GB2312" w:eastAsia="仿宋_GB2312" w:hAnsi="仿宋_GB2312" w:cs="仿宋_GB2312" w:hint="eastAsia"/>
                <w:color w:val="000000" w:themeColor="text1"/>
                <w:sz w:val="32"/>
                <w:szCs w:val="32"/>
              </w:rPr>
              <w:t>九寨沟县安乐水厂重建项目</w:t>
            </w:r>
          </w:p>
        </w:tc>
      </w:tr>
      <w:tr w:rsidR="00113942">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九寨沟县城市管理局</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600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600</w:t>
            </w:r>
          </w:p>
        </w:tc>
      </w:tr>
      <w:tr w:rsidR="00113942">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113942">
            <w:pPr>
              <w:widowControl/>
              <w:jc w:val="center"/>
              <w:textAlignment w:val="center"/>
              <w:rPr>
                <w:rFonts w:ascii="宋体" w:hAnsi="宋体" w:cs="宋体"/>
                <w:color w:val="000000" w:themeColor="text1"/>
                <w:sz w:val="24"/>
              </w:rPr>
            </w:pPr>
          </w:p>
        </w:tc>
      </w:tr>
      <w:tr w:rsidR="00113942">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600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ascii="宋体" w:hAnsi="宋体" w:cs="宋体" w:hint="eastAsia"/>
                <w:color w:val="000000" w:themeColor="text1"/>
                <w:sz w:val="24"/>
              </w:rPr>
              <w:t>600</w:t>
            </w:r>
          </w:p>
        </w:tc>
      </w:tr>
      <w:tr w:rsidR="00113942">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实际完成目标</w:t>
            </w:r>
          </w:p>
        </w:tc>
      </w:tr>
      <w:tr w:rsidR="00113942">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恢复供水能力</w:t>
            </w:r>
            <w:r>
              <w:rPr>
                <w:rFonts w:eastAsia="仿宋_GB2312" w:hint="eastAsia"/>
                <w:color w:val="000000" w:themeColor="text1"/>
                <w:sz w:val="24"/>
              </w:rPr>
              <w:t>1</w:t>
            </w:r>
            <w:r>
              <w:rPr>
                <w:rFonts w:eastAsia="仿宋_GB2312" w:hint="eastAsia"/>
                <w:color w:val="000000" w:themeColor="text1"/>
                <w:sz w:val="24"/>
              </w:rPr>
              <w:t>万吨</w:t>
            </w:r>
            <w:r>
              <w:rPr>
                <w:rFonts w:eastAsia="仿宋_GB2312" w:hint="eastAsia"/>
                <w:color w:val="000000" w:themeColor="text1"/>
                <w:sz w:val="24"/>
              </w:rPr>
              <w:t>/</w:t>
            </w:r>
            <w:r>
              <w:rPr>
                <w:rFonts w:eastAsia="仿宋_GB2312" w:hint="eastAsia"/>
                <w:color w:val="000000" w:themeColor="text1"/>
                <w:sz w:val="24"/>
              </w:rPr>
              <w:t>日，维修厂区构筑物及设施设备。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恢复供水能力</w:t>
            </w:r>
            <w:r>
              <w:rPr>
                <w:rFonts w:eastAsia="仿宋_GB2312" w:hint="eastAsia"/>
                <w:color w:val="000000" w:themeColor="text1"/>
                <w:sz w:val="24"/>
              </w:rPr>
              <w:t>1</w:t>
            </w:r>
            <w:r>
              <w:rPr>
                <w:rFonts w:eastAsia="仿宋_GB2312" w:hint="eastAsia"/>
                <w:color w:val="000000" w:themeColor="text1"/>
                <w:sz w:val="24"/>
              </w:rPr>
              <w:t>万吨</w:t>
            </w:r>
            <w:r>
              <w:rPr>
                <w:rFonts w:eastAsia="仿宋_GB2312" w:hint="eastAsia"/>
                <w:color w:val="000000" w:themeColor="text1"/>
                <w:sz w:val="24"/>
              </w:rPr>
              <w:t>/</w:t>
            </w:r>
            <w:r>
              <w:rPr>
                <w:rFonts w:eastAsia="仿宋_GB2312" w:hint="eastAsia"/>
                <w:color w:val="000000" w:themeColor="text1"/>
                <w:sz w:val="24"/>
              </w:rPr>
              <w:t>日，维修厂区构筑物及设施设备。</w:t>
            </w:r>
          </w:p>
        </w:tc>
      </w:tr>
      <w:tr w:rsidR="00113942">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实际完成指标值(包含数字及文字描述)</w:t>
            </w:r>
          </w:p>
        </w:tc>
      </w:tr>
      <w:tr w:rsidR="00113942">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tabs>
                <w:tab w:val="left" w:pos="1260"/>
              </w:tabs>
              <w:spacing w:line="360" w:lineRule="exact"/>
              <w:jc w:val="center"/>
              <w:rPr>
                <w:rFonts w:ascii="宋体" w:hAnsi="宋体" w:cs="宋体"/>
                <w:color w:val="000000" w:themeColor="text1"/>
                <w:sz w:val="24"/>
              </w:rPr>
            </w:pPr>
            <w:r>
              <w:rPr>
                <w:rFonts w:eastAsia="仿宋_GB2312" w:hint="eastAsia"/>
                <w:color w:val="000000" w:themeColor="text1"/>
                <w:sz w:val="24"/>
              </w:rPr>
              <w:t>资金投入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600</w:t>
            </w:r>
            <w:r>
              <w:rPr>
                <w:rFonts w:eastAsia="仿宋_GB2312" w:hint="eastAsia"/>
                <w:color w:val="000000" w:themeColor="text1"/>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600</w:t>
            </w:r>
            <w:r>
              <w:rPr>
                <w:rFonts w:eastAsia="仿宋_GB2312" w:hint="eastAsia"/>
                <w:color w:val="000000" w:themeColor="text1"/>
                <w:sz w:val="24"/>
              </w:rPr>
              <w:t>万元</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符合国家标准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合格</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是否如期完成</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否</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kern w:val="0"/>
                <w:sz w:val="24"/>
              </w:rPr>
            </w:pPr>
            <w:r>
              <w:rPr>
                <w:rFonts w:ascii="宋体" w:hAnsi="宋体" w:cs="宋体" w:hint="eastAsia"/>
                <w:color w:val="000000" w:themeColor="text1"/>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产出成本是否按绩效目标控制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经济效益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项目实施是否产生直接经济效益或间接经济效益。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产生直接效益</w:t>
            </w:r>
          </w:p>
        </w:tc>
      </w:tr>
      <w:tr w:rsidR="00113942">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社会效益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是否产生社会综合效益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是</w:t>
            </w:r>
          </w:p>
        </w:tc>
      </w:tr>
      <w:tr w:rsidR="00113942">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eastAsia="仿宋_GB2312"/>
                <w:color w:val="000000" w:themeColor="text1"/>
                <w:sz w:val="24"/>
              </w:rPr>
            </w:pPr>
            <w:r>
              <w:rPr>
                <w:rFonts w:eastAsia="仿宋_GB2312" w:hint="eastAsia"/>
                <w:color w:val="000000" w:themeColor="text1"/>
                <w:sz w:val="24"/>
              </w:rPr>
              <w:t>生态效益</w:t>
            </w:r>
          </w:p>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spacing w:line="360" w:lineRule="exact"/>
              <w:jc w:val="center"/>
              <w:rPr>
                <w:rFonts w:ascii="宋体" w:hAnsi="宋体" w:cs="宋体"/>
                <w:color w:val="000000" w:themeColor="text1"/>
                <w:sz w:val="24"/>
              </w:rPr>
            </w:pPr>
            <w:r>
              <w:rPr>
                <w:rFonts w:eastAsia="仿宋_GB2312" w:hint="eastAsia"/>
                <w:color w:val="000000" w:themeColor="text1"/>
                <w:sz w:val="24"/>
              </w:rPr>
              <w:t>项目实施是否对环境产生积极或消极影响。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产生积极影响</w:t>
            </w:r>
          </w:p>
        </w:tc>
      </w:tr>
      <w:tr w:rsidR="00113942">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113942" w:rsidRDefault="00113942">
            <w:pPr>
              <w:widowControl/>
              <w:jc w:val="left"/>
              <w:rPr>
                <w:rFonts w:ascii="宋体" w:hAnsi="宋体" w:cs="宋体"/>
                <w:color w:val="000000" w:themeColor="text1"/>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jc w:val="center"/>
              <w:rPr>
                <w:rFonts w:ascii="宋体" w:hAnsi="宋体" w:cs="宋体"/>
                <w:color w:val="000000" w:themeColor="text1"/>
                <w:sz w:val="24"/>
              </w:rPr>
            </w:pPr>
            <w:r>
              <w:rPr>
                <w:rFonts w:eastAsia="仿宋_GB2312" w:hint="eastAsia"/>
                <w:color w:val="000000" w:themeColor="text1"/>
                <w:sz w:val="24"/>
              </w:rPr>
              <w:t>项目效益指标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eastAsia="仿宋_GB2312" w:hint="eastAsia"/>
                <w:color w:val="000000" w:themeColor="text1"/>
                <w:sz w:val="24"/>
              </w:rPr>
              <w:t>服务对象满意度指标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13942" w:rsidRDefault="00535EC0">
            <w:pPr>
              <w:widowControl/>
              <w:jc w:val="center"/>
              <w:textAlignment w:val="center"/>
              <w:rPr>
                <w:rFonts w:ascii="宋体" w:hAnsi="宋体" w:cs="宋体"/>
                <w:color w:val="000000" w:themeColor="text1"/>
                <w:sz w:val="24"/>
              </w:rPr>
            </w:pPr>
            <w:r>
              <w:rPr>
                <w:rFonts w:ascii="宋体" w:hAnsi="宋体" w:cs="宋体" w:hint="eastAsia"/>
                <w:color w:val="000000" w:themeColor="text1"/>
                <w:sz w:val="24"/>
              </w:rPr>
              <w:t>90%</w:t>
            </w:r>
          </w:p>
        </w:tc>
      </w:tr>
    </w:tbl>
    <w:p w:rsidR="00113942" w:rsidRDefault="00113942">
      <w:pPr>
        <w:spacing w:line="580" w:lineRule="exact"/>
        <w:rPr>
          <w:rFonts w:ascii="仿宋_GB2312" w:eastAsia="仿宋_GB2312" w:hAnsi="仿宋_GB2312" w:cs="仿宋_GB2312"/>
          <w:color w:val="000000" w:themeColor="text1"/>
          <w:sz w:val="32"/>
          <w:szCs w:val="32"/>
        </w:rPr>
      </w:pPr>
    </w:p>
    <w:p w:rsidR="00113942" w:rsidRDefault="00535EC0">
      <w:pPr>
        <w:spacing w:line="600" w:lineRule="exact"/>
        <w:outlineLvl w:val="1"/>
        <w:rPr>
          <w:rStyle w:val="2Char"/>
          <w:rFonts w:ascii="黑体" w:eastAsia="黑体" w:hAnsi="黑体"/>
          <w:color w:val="000000" w:themeColor="text1"/>
        </w:rPr>
      </w:pPr>
      <w:bookmarkStart w:id="51" w:name="_Toc15377221"/>
      <w:bookmarkStart w:id="52" w:name="_Toc15396612"/>
      <w:r>
        <w:rPr>
          <w:rFonts w:ascii="黑体" w:eastAsia="黑体" w:hAnsi="黑体" w:hint="eastAsia"/>
          <w:color w:val="000000" w:themeColor="text1"/>
          <w:sz w:val="32"/>
          <w:szCs w:val="32"/>
        </w:rPr>
        <w:t>十</w:t>
      </w:r>
      <w:r>
        <w:rPr>
          <w:rStyle w:val="2Char"/>
          <w:rFonts w:ascii="黑体" w:eastAsia="黑体" w:hAnsi="黑体" w:hint="eastAsia"/>
          <w:color w:val="000000" w:themeColor="text1"/>
        </w:rPr>
        <w:t>一、</w:t>
      </w:r>
      <w:r>
        <w:rPr>
          <w:rStyle w:val="2Char"/>
          <w:rFonts w:ascii="黑体" w:eastAsia="黑体" w:hAnsi="黑体" w:hint="eastAsia"/>
          <w:b w:val="0"/>
          <w:color w:val="000000" w:themeColor="text1"/>
        </w:rPr>
        <w:t>其他重要事项的情况说明</w:t>
      </w:r>
      <w:bookmarkEnd w:id="51"/>
      <w:bookmarkEnd w:id="52"/>
    </w:p>
    <w:p w:rsidR="00113942" w:rsidRDefault="00535EC0">
      <w:pPr>
        <w:spacing w:line="600" w:lineRule="exact"/>
        <w:ind w:firstLineChars="200" w:firstLine="643"/>
        <w:outlineLvl w:val="2"/>
        <w:rPr>
          <w:rFonts w:ascii="仿宋" w:eastAsia="仿宋" w:hAnsi="仿宋"/>
          <w:color w:val="000000" w:themeColor="text1"/>
          <w:sz w:val="32"/>
          <w:szCs w:val="32"/>
        </w:rPr>
      </w:pPr>
      <w:bookmarkStart w:id="53" w:name="_Toc15377222"/>
      <w:r>
        <w:rPr>
          <w:rFonts w:ascii="仿宋" w:eastAsia="仿宋" w:hAnsi="仿宋" w:hint="eastAsia"/>
          <w:b/>
          <w:color w:val="000000" w:themeColor="text1"/>
          <w:sz w:val="32"/>
          <w:szCs w:val="32"/>
        </w:rPr>
        <w:t>（一）机关运行经费支出情况</w:t>
      </w:r>
      <w:bookmarkEnd w:id="53"/>
    </w:p>
    <w:p w:rsidR="00113942" w:rsidRDefault="00535EC0">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201</w:t>
      </w:r>
      <w:r>
        <w:rPr>
          <w:rFonts w:ascii="仿宋_GB2312" w:eastAsia="仿宋_GB2312" w:hint="eastAsia"/>
          <w:color w:val="000000" w:themeColor="text1"/>
          <w:sz w:val="32"/>
          <w:szCs w:val="32"/>
        </w:rPr>
        <w:t>8年，机关运行经费支出0万元，</w:t>
      </w:r>
    </w:p>
    <w:p w:rsidR="00113942" w:rsidRDefault="00535EC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CS05</w:t>
      </w:r>
      <w:r>
        <w:rPr>
          <w:rFonts w:ascii="仿宋" w:eastAsia="仿宋" w:hAnsi="仿宋" w:hint="eastAsia"/>
          <w:b/>
          <w:color w:val="000000" w:themeColor="text1"/>
          <w:sz w:val="32"/>
          <w:szCs w:val="32"/>
        </w:rPr>
        <w:t>表）</w:t>
      </w:r>
    </w:p>
    <w:p w:rsidR="00113942" w:rsidRDefault="00535EC0">
      <w:pPr>
        <w:autoSpaceDE w:val="0"/>
        <w:autoSpaceDN w:val="0"/>
        <w:adjustRightInd w:val="0"/>
        <w:spacing w:line="600" w:lineRule="exact"/>
        <w:ind w:firstLineChars="200" w:firstLine="643"/>
        <w:jc w:val="left"/>
        <w:outlineLvl w:val="2"/>
        <w:rPr>
          <w:rFonts w:ascii="仿宋" w:eastAsia="仿宋" w:hAnsi="仿宋"/>
          <w:b/>
          <w:color w:val="000000" w:themeColor="text1"/>
          <w:sz w:val="32"/>
          <w:szCs w:val="32"/>
        </w:rPr>
      </w:pPr>
      <w:bookmarkStart w:id="54" w:name="_Toc15377223"/>
      <w:r>
        <w:rPr>
          <w:rFonts w:ascii="仿宋" w:eastAsia="仿宋" w:hAnsi="仿宋" w:hint="eastAsia"/>
          <w:b/>
          <w:color w:val="000000" w:themeColor="text1"/>
          <w:sz w:val="32"/>
          <w:szCs w:val="32"/>
        </w:rPr>
        <w:t>（二）政府采购支出情况</w:t>
      </w:r>
      <w:bookmarkEnd w:id="54"/>
    </w:p>
    <w:p w:rsidR="00113942" w:rsidRPr="004D5E17" w:rsidRDefault="00535EC0">
      <w:pPr>
        <w:spacing w:line="600" w:lineRule="exact"/>
        <w:ind w:firstLineChars="200" w:firstLine="640"/>
        <w:rPr>
          <w:rFonts w:ascii="仿宋" w:eastAsia="仿宋" w:hAnsi="仿宋"/>
          <w:color w:val="000000" w:themeColor="text1"/>
          <w:sz w:val="32"/>
          <w:szCs w:val="32"/>
        </w:rPr>
      </w:pPr>
      <w:r w:rsidRPr="004D5E17">
        <w:rPr>
          <w:rFonts w:ascii="仿宋" w:eastAsia="仿宋" w:hAnsi="仿宋"/>
          <w:color w:val="000000" w:themeColor="text1"/>
          <w:sz w:val="32"/>
          <w:szCs w:val="32"/>
        </w:rPr>
        <w:t>201</w:t>
      </w:r>
      <w:r w:rsidRPr="004D5E17">
        <w:rPr>
          <w:rFonts w:ascii="仿宋" w:eastAsia="仿宋" w:hAnsi="仿宋" w:hint="eastAsia"/>
          <w:color w:val="000000" w:themeColor="text1"/>
          <w:sz w:val="32"/>
          <w:szCs w:val="32"/>
        </w:rPr>
        <w:t>8年，政府采购支出总额449万元，其中：政府采购货物支出435.5万元、政府采购工程支出0万元、政府采购服务支出13.5万元。授予中小企业合同金额</w:t>
      </w:r>
      <w:r w:rsidR="00AC7F4A" w:rsidRPr="004D5E17">
        <w:rPr>
          <w:rFonts w:ascii="仿宋" w:eastAsia="仿宋" w:hAnsi="仿宋" w:hint="eastAsia"/>
          <w:color w:val="000000" w:themeColor="text1"/>
          <w:sz w:val="32"/>
          <w:szCs w:val="32"/>
        </w:rPr>
        <w:t>0</w:t>
      </w:r>
      <w:r w:rsidRPr="004D5E17">
        <w:rPr>
          <w:rFonts w:ascii="仿宋" w:eastAsia="仿宋" w:hAnsi="仿宋" w:hint="eastAsia"/>
          <w:color w:val="000000" w:themeColor="text1"/>
          <w:sz w:val="32"/>
          <w:szCs w:val="32"/>
        </w:rPr>
        <w:t>万元，占政府采购支出总额的0</w:t>
      </w:r>
      <w:r w:rsidRPr="004D5E17">
        <w:rPr>
          <w:rFonts w:ascii="仿宋" w:eastAsia="仿宋" w:hAnsi="仿宋"/>
          <w:color w:val="000000" w:themeColor="text1"/>
          <w:sz w:val="32"/>
          <w:szCs w:val="32"/>
        </w:rPr>
        <w:t>%</w:t>
      </w:r>
      <w:r w:rsidRPr="004D5E17">
        <w:rPr>
          <w:rFonts w:ascii="仿宋" w:eastAsia="仿宋" w:hAnsi="仿宋" w:hint="eastAsia"/>
          <w:color w:val="000000" w:themeColor="text1"/>
          <w:sz w:val="32"/>
          <w:szCs w:val="32"/>
        </w:rPr>
        <w:t>，其中：授予小微企业合同金额0万元，占政府采购支出总额的0</w:t>
      </w:r>
      <w:r w:rsidRPr="004D5E17">
        <w:rPr>
          <w:rFonts w:ascii="仿宋" w:eastAsia="仿宋" w:hAnsi="仿宋"/>
          <w:color w:val="000000" w:themeColor="text1"/>
          <w:sz w:val="32"/>
          <w:szCs w:val="32"/>
        </w:rPr>
        <w:t>%</w:t>
      </w:r>
      <w:r w:rsidRPr="004D5E17">
        <w:rPr>
          <w:rFonts w:ascii="仿宋" w:eastAsia="仿宋" w:hAnsi="仿宋" w:hint="eastAsia"/>
          <w:color w:val="000000" w:themeColor="text1"/>
          <w:sz w:val="32"/>
          <w:szCs w:val="32"/>
        </w:rPr>
        <w:t>。</w:t>
      </w:r>
    </w:p>
    <w:p w:rsidR="00113942" w:rsidRDefault="00535EC0">
      <w:pPr>
        <w:autoSpaceDE w:val="0"/>
        <w:autoSpaceDN w:val="0"/>
        <w:adjustRightInd w:val="0"/>
        <w:spacing w:line="600" w:lineRule="exact"/>
        <w:ind w:firstLineChars="200" w:firstLine="643"/>
        <w:jc w:val="left"/>
        <w:outlineLvl w:val="2"/>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CS06</w:t>
      </w:r>
      <w:r>
        <w:rPr>
          <w:rFonts w:ascii="仿宋" w:eastAsia="仿宋" w:hAnsi="仿宋" w:hint="eastAsia"/>
          <w:b/>
          <w:color w:val="000000" w:themeColor="text1"/>
          <w:sz w:val="32"/>
          <w:szCs w:val="32"/>
        </w:rPr>
        <w:t>表）</w:t>
      </w:r>
    </w:p>
    <w:p w:rsidR="00113942" w:rsidRDefault="00535EC0">
      <w:pPr>
        <w:autoSpaceDE w:val="0"/>
        <w:autoSpaceDN w:val="0"/>
        <w:adjustRightInd w:val="0"/>
        <w:spacing w:line="600" w:lineRule="exact"/>
        <w:ind w:firstLineChars="200" w:firstLine="643"/>
        <w:jc w:val="left"/>
        <w:outlineLvl w:val="2"/>
        <w:rPr>
          <w:rFonts w:ascii="仿宋" w:eastAsia="仿宋" w:hAnsi="仿宋"/>
          <w:b/>
          <w:color w:val="000000" w:themeColor="text1"/>
          <w:sz w:val="32"/>
          <w:szCs w:val="32"/>
        </w:rPr>
      </w:pPr>
      <w:bookmarkStart w:id="55" w:name="_Toc15377224"/>
      <w:r>
        <w:rPr>
          <w:rFonts w:ascii="仿宋" w:eastAsia="仿宋" w:hAnsi="仿宋" w:hint="eastAsia"/>
          <w:b/>
          <w:color w:val="000000" w:themeColor="text1"/>
          <w:sz w:val="32"/>
          <w:szCs w:val="32"/>
        </w:rPr>
        <w:lastRenderedPageBreak/>
        <w:t>（三）国有资产占有使用情况</w:t>
      </w:r>
      <w:bookmarkEnd w:id="55"/>
    </w:p>
    <w:p w:rsidR="00113942" w:rsidRPr="004D5E17" w:rsidRDefault="00535EC0">
      <w:pPr>
        <w:autoSpaceDE w:val="0"/>
        <w:autoSpaceDN w:val="0"/>
        <w:adjustRightInd w:val="0"/>
        <w:spacing w:line="600" w:lineRule="exact"/>
        <w:ind w:firstLineChars="200" w:firstLine="640"/>
        <w:jc w:val="left"/>
        <w:rPr>
          <w:rFonts w:ascii="仿宋" w:eastAsia="仿宋" w:hAnsi="仿宋"/>
          <w:color w:val="000000" w:themeColor="text1"/>
          <w:sz w:val="32"/>
          <w:szCs w:val="32"/>
        </w:rPr>
      </w:pPr>
      <w:r w:rsidRPr="004D5E17">
        <w:rPr>
          <w:rFonts w:ascii="仿宋" w:eastAsia="仿宋" w:hAnsi="仿宋" w:hint="eastAsia"/>
          <w:color w:val="000000" w:themeColor="text1"/>
          <w:sz w:val="32"/>
          <w:szCs w:val="32"/>
        </w:rPr>
        <w:t>截至</w:t>
      </w:r>
      <w:r w:rsidRPr="004D5E17">
        <w:rPr>
          <w:rFonts w:ascii="仿宋" w:eastAsia="仿宋" w:hAnsi="仿宋"/>
          <w:color w:val="000000" w:themeColor="text1"/>
          <w:sz w:val="32"/>
          <w:szCs w:val="32"/>
        </w:rPr>
        <w:t>201</w:t>
      </w:r>
      <w:r w:rsidRPr="004D5E17">
        <w:rPr>
          <w:rFonts w:ascii="仿宋" w:eastAsia="仿宋" w:hAnsi="仿宋" w:hint="eastAsia"/>
          <w:color w:val="000000" w:themeColor="text1"/>
          <w:sz w:val="32"/>
          <w:szCs w:val="32"/>
        </w:rPr>
        <w:t>8年</w:t>
      </w:r>
      <w:r w:rsidRPr="004D5E17">
        <w:rPr>
          <w:rFonts w:ascii="仿宋" w:eastAsia="仿宋" w:hAnsi="仿宋"/>
          <w:color w:val="000000" w:themeColor="text1"/>
          <w:sz w:val="32"/>
          <w:szCs w:val="32"/>
        </w:rPr>
        <w:t>12</w:t>
      </w:r>
      <w:r w:rsidRPr="004D5E17">
        <w:rPr>
          <w:rFonts w:ascii="仿宋" w:eastAsia="仿宋" w:hAnsi="仿宋" w:hint="eastAsia"/>
          <w:color w:val="000000" w:themeColor="text1"/>
          <w:sz w:val="32"/>
          <w:szCs w:val="32"/>
        </w:rPr>
        <w:t>月</w:t>
      </w:r>
      <w:r w:rsidRPr="004D5E17">
        <w:rPr>
          <w:rFonts w:ascii="仿宋" w:eastAsia="仿宋" w:hAnsi="仿宋"/>
          <w:color w:val="000000" w:themeColor="text1"/>
          <w:sz w:val="32"/>
          <w:szCs w:val="32"/>
        </w:rPr>
        <w:t>31</w:t>
      </w:r>
      <w:r w:rsidRPr="004D5E17">
        <w:rPr>
          <w:rFonts w:ascii="仿宋" w:eastAsia="仿宋" w:hAnsi="仿宋" w:hint="eastAsia"/>
          <w:color w:val="000000" w:themeColor="text1"/>
          <w:sz w:val="32"/>
          <w:szCs w:val="32"/>
        </w:rPr>
        <w:t>日，共有车辆16辆，其中：部级领导干部用车0辆、一般公务用车2辆、一般执法执勤用车2辆、特种专业技术用车12辆、其他用车0辆，单价</w:t>
      </w:r>
      <w:r w:rsidRPr="004D5E17">
        <w:rPr>
          <w:rFonts w:ascii="仿宋" w:eastAsia="仿宋" w:hAnsi="仿宋"/>
          <w:color w:val="000000" w:themeColor="text1"/>
          <w:sz w:val="32"/>
          <w:szCs w:val="32"/>
        </w:rPr>
        <w:t>50</w:t>
      </w:r>
      <w:r w:rsidRPr="004D5E17">
        <w:rPr>
          <w:rFonts w:ascii="仿宋" w:eastAsia="仿宋" w:hAnsi="仿宋" w:hint="eastAsia"/>
          <w:color w:val="000000" w:themeColor="text1"/>
          <w:sz w:val="32"/>
          <w:szCs w:val="32"/>
        </w:rPr>
        <w:t>万元以上通用设备0台（套），单价</w:t>
      </w:r>
      <w:r w:rsidRPr="004D5E17">
        <w:rPr>
          <w:rFonts w:ascii="仿宋" w:eastAsia="仿宋" w:hAnsi="仿宋"/>
          <w:color w:val="000000" w:themeColor="text1"/>
          <w:sz w:val="32"/>
          <w:szCs w:val="32"/>
        </w:rPr>
        <w:t>100</w:t>
      </w:r>
      <w:r w:rsidRPr="004D5E17">
        <w:rPr>
          <w:rFonts w:ascii="仿宋" w:eastAsia="仿宋" w:hAnsi="仿宋" w:hint="eastAsia"/>
          <w:color w:val="000000" w:themeColor="text1"/>
          <w:sz w:val="32"/>
          <w:szCs w:val="32"/>
        </w:rPr>
        <w:t>万元以上专用设备0台（套）。</w:t>
      </w:r>
    </w:p>
    <w:p w:rsidR="00113942" w:rsidRDefault="00535EC0">
      <w:pPr>
        <w:autoSpaceDE w:val="0"/>
        <w:autoSpaceDN w:val="0"/>
        <w:adjustRightInd w:val="0"/>
        <w:spacing w:line="600" w:lineRule="exact"/>
        <w:ind w:firstLineChars="200" w:firstLine="643"/>
        <w:jc w:val="left"/>
        <w:outlineLvl w:val="2"/>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CS05</w:t>
      </w:r>
      <w:r>
        <w:rPr>
          <w:rFonts w:ascii="仿宋" w:eastAsia="仿宋" w:hAnsi="仿宋" w:hint="eastAsia"/>
          <w:b/>
          <w:color w:val="000000" w:themeColor="text1"/>
          <w:sz w:val="32"/>
          <w:szCs w:val="32"/>
        </w:rPr>
        <w:t>表，按部门决算报表填报数据罗列车辆情况。）</w:t>
      </w:r>
    </w:p>
    <w:p w:rsidR="00113942" w:rsidRDefault="00113942">
      <w:pPr>
        <w:spacing w:line="600" w:lineRule="atLeast"/>
        <w:ind w:firstLineChars="200" w:firstLine="643"/>
        <w:rPr>
          <w:rFonts w:ascii="仿宋_GB2312" w:eastAsia="仿宋_GB2312"/>
          <w:b/>
          <w:color w:val="000000" w:themeColor="text1"/>
          <w:sz w:val="32"/>
          <w:szCs w:val="32"/>
        </w:rPr>
      </w:pPr>
    </w:p>
    <w:p w:rsidR="00113942" w:rsidRDefault="00535EC0">
      <w:pPr>
        <w:numPr>
          <w:ilvl w:val="0"/>
          <w:numId w:val="9"/>
        </w:numPr>
        <w:spacing w:line="600" w:lineRule="exact"/>
        <w:ind w:firstLineChars="150" w:firstLine="663"/>
        <w:jc w:val="center"/>
        <w:outlineLvl w:val="0"/>
        <w:rPr>
          <w:rStyle w:val="1Char"/>
          <w:rFonts w:ascii="黑体" w:eastAsia="黑体" w:hAnsi="黑体"/>
          <w:b w:val="0"/>
          <w:color w:val="000000" w:themeColor="text1"/>
        </w:rPr>
      </w:pPr>
      <w:bookmarkStart w:id="56" w:name="_Toc15377225"/>
      <w:bookmarkStart w:id="57" w:name="_Toc15396613"/>
      <w:r>
        <w:rPr>
          <w:rFonts w:ascii="黑体" w:eastAsia="黑体" w:hAnsi="黑体" w:hint="eastAsia"/>
          <w:b/>
          <w:color w:val="000000" w:themeColor="text1"/>
          <w:sz w:val="44"/>
          <w:szCs w:val="44"/>
        </w:rPr>
        <w:t>名</w:t>
      </w:r>
      <w:r>
        <w:rPr>
          <w:rStyle w:val="1Char"/>
          <w:rFonts w:ascii="黑体" w:eastAsia="黑体" w:hAnsi="黑体" w:hint="eastAsia"/>
          <w:b w:val="0"/>
          <w:color w:val="000000" w:themeColor="text1"/>
        </w:rPr>
        <w:t>词解释</w:t>
      </w:r>
      <w:bookmarkEnd w:id="56"/>
      <w:bookmarkEnd w:id="57"/>
    </w:p>
    <w:p w:rsidR="00113942" w:rsidRDefault="00113942">
      <w:pPr>
        <w:spacing w:line="600" w:lineRule="exact"/>
        <w:jc w:val="left"/>
        <w:rPr>
          <w:rFonts w:ascii="宋体"/>
          <w:b/>
          <w:color w:val="000000" w:themeColor="text1"/>
          <w:sz w:val="44"/>
          <w:szCs w:val="44"/>
        </w:rPr>
      </w:pPr>
    </w:p>
    <w:p w:rsidR="00113942" w:rsidRPr="0086283A" w:rsidRDefault="00535EC0" w:rsidP="0086283A">
      <w:pPr>
        <w:pStyle w:val="Default"/>
        <w:spacing w:line="560" w:lineRule="exact"/>
        <w:ind w:firstLineChars="200" w:firstLine="640"/>
        <w:rPr>
          <w:rFonts w:hAnsi="仿宋"/>
          <w:color w:val="000000" w:themeColor="text1"/>
          <w:sz w:val="32"/>
          <w:szCs w:val="32"/>
        </w:rPr>
      </w:pPr>
      <w:r w:rsidRPr="0086283A">
        <w:rPr>
          <w:rFonts w:hAnsi="仿宋"/>
          <w:color w:val="000000" w:themeColor="text1"/>
          <w:sz w:val="32"/>
          <w:szCs w:val="32"/>
        </w:rPr>
        <w:t>1.</w:t>
      </w:r>
      <w:r w:rsidRPr="0086283A">
        <w:rPr>
          <w:rFonts w:hAnsi="仿宋" w:hint="eastAsia"/>
          <w:color w:val="000000" w:themeColor="text1"/>
          <w:sz w:val="32"/>
          <w:szCs w:val="32"/>
        </w:rPr>
        <w:t>财政拨款收入：指单位从同级财政部门取得的财政预算资金。</w:t>
      </w:r>
    </w:p>
    <w:p w:rsidR="005923D9" w:rsidRPr="0086283A" w:rsidRDefault="005923D9" w:rsidP="0086283A">
      <w:pPr>
        <w:pStyle w:val="Default"/>
        <w:spacing w:line="560" w:lineRule="exact"/>
        <w:ind w:firstLineChars="200" w:firstLine="640"/>
        <w:rPr>
          <w:rFonts w:hAnsi="仿宋"/>
          <w:color w:val="000000" w:themeColor="text1"/>
          <w:sz w:val="32"/>
          <w:szCs w:val="32"/>
        </w:rPr>
      </w:pPr>
      <w:r w:rsidRPr="0086283A">
        <w:rPr>
          <w:rFonts w:hAnsi="仿宋" w:hint="eastAsia"/>
          <w:color w:val="000000" w:themeColor="text1"/>
          <w:sz w:val="32"/>
          <w:szCs w:val="32"/>
        </w:rPr>
        <w:t>2</w:t>
      </w:r>
      <w:r w:rsidR="00535EC0" w:rsidRPr="0086283A">
        <w:rPr>
          <w:rFonts w:hAnsi="仿宋"/>
          <w:color w:val="000000" w:themeColor="text1"/>
          <w:sz w:val="32"/>
          <w:szCs w:val="32"/>
        </w:rPr>
        <w:t>.</w:t>
      </w:r>
      <w:r w:rsidR="00535EC0" w:rsidRPr="0086283A">
        <w:rPr>
          <w:rFonts w:hAnsi="仿宋" w:hint="eastAsia"/>
          <w:color w:val="000000" w:themeColor="text1"/>
          <w:sz w:val="32"/>
          <w:szCs w:val="32"/>
        </w:rPr>
        <w:t>年初结转和结余：指以前年度尚未完成、结转到本年按有</w:t>
      </w:r>
      <w:r w:rsidRPr="0086283A">
        <w:rPr>
          <w:rFonts w:hAnsi="仿宋" w:hint="eastAsia"/>
          <w:color w:val="000000" w:themeColor="text1"/>
          <w:sz w:val="32"/>
          <w:szCs w:val="32"/>
        </w:rPr>
        <w:t>。</w:t>
      </w:r>
    </w:p>
    <w:p w:rsidR="00112916" w:rsidRPr="0086283A" w:rsidRDefault="005923D9" w:rsidP="0086283A">
      <w:pPr>
        <w:pStyle w:val="Default"/>
        <w:spacing w:line="560" w:lineRule="exact"/>
        <w:ind w:firstLineChars="200" w:firstLine="640"/>
        <w:rPr>
          <w:rFonts w:hAnsi="仿宋"/>
          <w:color w:val="000000" w:themeColor="text1"/>
          <w:sz w:val="32"/>
          <w:szCs w:val="32"/>
        </w:rPr>
      </w:pPr>
      <w:r w:rsidRPr="0086283A">
        <w:rPr>
          <w:rFonts w:hAnsi="仿宋" w:hint="eastAsia"/>
          <w:color w:val="000000" w:themeColor="text1"/>
          <w:sz w:val="32"/>
          <w:szCs w:val="32"/>
        </w:rPr>
        <w:t>3</w:t>
      </w:r>
      <w:r w:rsidR="00FC3494" w:rsidRPr="0086283A">
        <w:rPr>
          <w:rFonts w:hAnsi="仿宋" w:hint="eastAsia"/>
          <w:color w:val="000000" w:themeColor="text1"/>
          <w:sz w:val="32"/>
          <w:szCs w:val="32"/>
        </w:rPr>
        <w:t>.</w:t>
      </w:r>
      <w:r w:rsidR="00535EC0" w:rsidRPr="0086283A">
        <w:rPr>
          <w:rFonts w:hAnsi="仿宋" w:hint="eastAsia"/>
          <w:color w:val="000000" w:themeColor="text1"/>
          <w:sz w:val="32"/>
          <w:szCs w:val="32"/>
        </w:rPr>
        <w:t>年末结转和结余：指单位按有关规定结转到下年或以后年度继续使用的资金。</w:t>
      </w:r>
    </w:p>
    <w:p w:rsidR="00112916" w:rsidRPr="0086283A" w:rsidRDefault="003342FA" w:rsidP="003342FA">
      <w:pPr>
        <w:tabs>
          <w:tab w:val="left" w:pos="312"/>
        </w:tabs>
        <w:spacing w:line="600" w:lineRule="exact"/>
        <w:rPr>
          <w:rStyle w:val="a8"/>
          <w:rFonts w:ascii="仿宋" w:eastAsia="仿宋" w:hAnsi="仿宋"/>
          <w:b w:val="0"/>
          <w:bCs/>
          <w:color w:val="000000" w:themeColor="text1"/>
          <w:sz w:val="32"/>
          <w:szCs w:val="32"/>
        </w:rPr>
      </w:pPr>
      <w:r w:rsidRPr="0086283A">
        <w:rPr>
          <w:rStyle w:val="a8"/>
          <w:rFonts w:ascii="仿宋" w:eastAsia="仿宋" w:hAnsi="仿宋" w:hint="eastAsia"/>
          <w:b w:val="0"/>
          <w:bCs/>
          <w:color w:val="000000" w:themeColor="text1"/>
          <w:sz w:val="32"/>
          <w:szCs w:val="32"/>
        </w:rPr>
        <w:t xml:space="preserve">  </w:t>
      </w:r>
      <w:r w:rsidR="00344F4A" w:rsidRPr="0086283A">
        <w:rPr>
          <w:rStyle w:val="a8"/>
          <w:rFonts w:ascii="仿宋" w:eastAsia="仿宋" w:hAnsi="仿宋" w:hint="eastAsia"/>
          <w:b w:val="0"/>
          <w:bCs/>
          <w:color w:val="000000" w:themeColor="text1"/>
          <w:sz w:val="32"/>
          <w:szCs w:val="32"/>
        </w:rPr>
        <w:t xml:space="preserve"> </w:t>
      </w:r>
      <w:r w:rsidRPr="0086283A">
        <w:rPr>
          <w:rStyle w:val="a8"/>
          <w:rFonts w:ascii="仿宋" w:eastAsia="仿宋" w:hAnsi="仿宋" w:hint="eastAsia"/>
          <w:b w:val="0"/>
          <w:bCs/>
          <w:color w:val="000000" w:themeColor="text1"/>
          <w:sz w:val="32"/>
          <w:szCs w:val="32"/>
        </w:rPr>
        <w:t xml:space="preserve"> 4</w:t>
      </w:r>
      <w:r w:rsidR="00FC3494" w:rsidRPr="0086283A">
        <w:rPr>
          <w:rStyle w:val="a8"/>
          <w:rFonts w:ascii="仿宋" w:eastAsia="仿宋" w:hAnsi="仿宋" w:hint="eastAsia"/>
          <w:b w:val="0"/>
          <w:bCs/>
          <w:color w:val="000000" w:themeColor="text1"/>
          <w:sz w:val="32"/>
          <w:szCs w:val="32"/>
        </w:rPr>
        <w:t>.</w:t>
      </w:r>
      <w:r w:rsidR="00112916" w:rsidRPr="0086283A">
        <w:rPr>
          <w:rStyle w:val="a8"/>
          <w:rFonts w:ascii="仿宋" w:eastAsia="仿宋" w:hAnsi="仿宋" w:hint="eastAsia"/>
          <w:b w:val="0"/>
          <w:bCs/>
          <w:color w:val="000000" w:themeColor="text1"/>
          <w:sz w:val="32"/>
          <w:szCs w:val="32"/>
        </w:rPr>
        <w:t>一般公共服务</w:t>
      </w:r>
      <w:r w:rsidR="008B5B2D" w:rsidRPr="0086283A">
        <w:rPr>
          <w:rStyle w:val="a8"/>
          <w:rFonts w:ascii="仿宋" w:eastAsia="仿宋" w:hAnsi="仿宋" w:hint="eastAsia"/>
          <w:b w:val="0"/>
          <w:bCs/>
          <w:color w:val="000000" w:themeColor="text1"/>
          <w:sz w:val="32"/>
          <w:szCs w:val="32"/>
        </w:rPr>
        <w:t>支出</w:t>
      </w:r>
      <w:r w:rsidR="00112916" w:rsidRPr="0086283A">
        <w:rPr>
          <w:rStyle w:val="a8"/>
          <w:rFonts w:ascii="仿宋" w:eastAsia="仿宋" w:hAnsi="仿宋" w:hint="eastAsia"/>
          <w:b w:val="0"/>
          <w:bCs/>
          <w:color w:val="000000" w:themeColor="text1"/>
          <w:sz w:val="32"/>
          <w:szCs w:val="32"/>
        </w:rPr>
        <w:t>（201）组织事务（32）其他组织事务支出（99）</w:t>
      </w:r>
      <w:r w:rsidR="00132879" w:rsidRPr="0086283A">
        <w:rPr>
          <w:rStyle w:val="a8"/>
          <w:rFonts w:ascii="仿宋" w:eastAsia="仿宋" w:hAnsi="仿宋" w:hint="eastAsia"/>
          <w:b w:val="0"/>
          <w:bCs/>
          <w:color w:val="000000" w:themeColor="text1"/>
          <w:sz w:val="32"/>
          <w:szCs w:val="32"/>
        </w:rPr>
        <w:t>：指事业单位基本支出。</w:t>
      </w:r>
    </w:p>
    <w:p w:rsidR="00112916" w:rsidRPr="0086283A" w:rsidRDefault="00344F4A" w:rsidP="003342FA">
      <w:pPr>
        <w:tabs>
          <w:tab w:val="left" w:pos="312"/>
        </w:tabs>
        <w:spacing w:line="600" w:lineRule="exact"/>
        <w:rPr>
          <w:rStyle w:val="a8"/>
          <w:rFonts w:ascii="仿宋" w:eastAsia="仿宋" w:hAnsi="仿宋"/>
          <w:b w:val="0"/>
          <w:bCs/>
          <w:color w:val="000000" w:themeColor="text1"/>
          <w:sz w:val="32"/>
          <w:szCs w:val="32"/>
        </w:rPr>
      </w:pPr>
      <w:r w:rsidRPr="0086283A">
        <w:rPr>
          <w:rStyle w:val="a8"/>
          <w:rFonts w:ascii="仿宋" w:eastAsia="仿宋" w:hAnsi="仿宋" w:hint="eastAsia"/>
          <w:b w:val="0"/>
          <w:bCs/>
          <w:color w:val="000000" w:themeColor="text1"/>
          <w:sz w:val="32"/>
          <w:szCs w:val="32"/>
        </w:rPr>
        <w:t xml:space="preserve">    </w:t>
      </w:r>
      <w:r w:rsidR="003342FA" w:rsidRPr="0086283A">
        <w:rPr>
          <w:rStyle w:val="a8"/>
          <w:rFonts w:ascii="仿宋" w:eastAsia="仿宋" w:hAnsi="仿宋" w:hint="eastAsia"/>
          <w:b w:val="0"/>
          <w:bCs/>
          <w:color w:val="000000" w:themeColor="text1"/>
          <w:sz w:val="32"/>
          <w:szCs w:val="32"/>
        </w:rPr>
        <w:t>5</w:t>
      </w:r>
      <w:r w:rsidRPr="0086283A">
        <w:rPr>
          <w:rStyle w:val="a8"/>
          <w:rFonts w:ascii="仿宋" w:eastAsia="仿宋" w:hAnsi="仿宋" w:hint="eastAsia"/>
          <w:b w:val="0"/>
          <w:bCs/>
          <w:color w:val="000000" w:themeColor="text1"/>
          <w:sz w:val="32"/>
          <w:szCs w:val="32"/>
        </w:rPr>
        <w:t>.</w:t>
      </w:r>
      <w:r w:rsidR="00153C9A" w:rsidRPr="0086283A">
        <w:rPr>
          <w:rFonts w:ascii="仿宋" w:eastAsia="仿宋" w:hAnsi="仿宋" w:hint="eastAsia"/>
          <w:color w:val="000000"/>
          <w:sz w:val="32"/>
          <w:szCs w:val="32"/>
        </w:rPr>
        <w:t xml:space="preserve"> 社会保障和就业支出(208)行政事业单位离退休(05)机关</w:t>
      </w:r>
      <w:r w:rsidR="00112916" w:rsidRPr="0086283A">
        <w:rPr>
          <w:rStyle w:val="a8"/>
          <w:rFonts w:ascii="仿宋" w:eastAsia="仿宋" w:hAnsi="仿宋" w:hint="eastAsia"/>
          <w:b w:val="0"/>
          <w:bCs/>
          <w:color w:val="000000" w:themeColor="text1"/>
          <w:sz w:val="32"/>
          <w:szCs w:val="32"/>
        </w:rPr>
        <w:t>事业单位基本养老保险缴费支出（05）</w:t>
      </w:r>
      <w:r w:rsidR="00112916" w:rsidRPr="0086283A">
        <w:rPr>
          <w:rStyle w:val="a8"/>
          <w:rFonts w:ascii="仿宋" w:eastAsia="仿宋" w:hAnsi="仿宋"/>
          <w:b w:val="0"/>
          <w:bCs/>
          <w:color w:val="000000" w:themeColor="text1"/>
          <w:sz w:val="32"/>
          <w:szCs w:val="32"/>
        </w:rPr>
        <w:t>:</w:t>
      </w:r>
      <w:r w:rsidR="00132879" w:rsidRPr="0086283A">
        <w:rPr>
          <w:rStyle w:val="a8"/>
          <w:rFonts w:ascii="仿宋" w:eastAsia="仿宋" w:hAnsi="仿宋" w:hint="eastAsia"/>
          <w:b w:val="0"/>
          <w:bCs/>
          <w:color w:val="000000" w:themeColor="text1"/>
          <w:sz w:val="32"/>
          <w:szCs w:val="32"/>
        </w:rPr>
        <w:t>指职工基本养老保险</w:t>
      </w:r>
      <w:r w:rsidR="00112916" w:rsidRPr="0086283A">
        <w:rPr>
          <w:rStyle w:val="a8"/>
          <w:rFonts w:ascii="仿宋" w:eastAsia="仿宋" w:hAnsi="仿宋" w:hint="eastAsia"/>
          <w:b w:val="0"/>
          <w:bCs/>
          <w:color w:val="000000" w:themeColor="text1"/>
          <w:sz w:val="32"/>
          <w:szCs w:val="32"/>
        </w:rPr>
        <w:t>。</w:t>
      </w:r>
    </w:p>
    <w:p w:rsidR="005439B0" w:rsidRPr="0086283A" w:rsidRDefault="00344F4A" w:rsidP="0086283A">
      <w:pPr>
        <w:ind w:firstLineChars="200" w:firstLine="640"/>
        <w:rPr>
          <w:rFonts w:ascii="仿宋" w:eastAsia="仿宋" w:hAnsi="仿宋"/>
          <w:color w:val="000000"/>
          <w:sz w:val="32"/>
          <w:szCs w:val="32"/>
        </w:rPr>
      </w:pPr>
      <w:r w:rsidRPr="0086283A">
        <w:rPr>
          <w:rStyle w:val="a8"/>
          <w:rFonts w:ascii="仿宋" w:eastAsia="仿宋" w:hAnsi="仿宋" w:hint="eastAsia"/>
          <w:b w:val="0"/>
          <w:bCs/>
          <w:color w:val="000000" w:themeColor="text1"/>
          <w:sz w:val="32"/>
          <w:szCs w:val="32"/>
        </w:rPr>
        <w:t xml:space="preserve"> </w:t>
      </w:r>
      <w:r w:rsidR="003342FA" w:rsidRPr="0086283A">
        <w:rPr>
          <w:rStyle w:val="a8"/>
          <w:rFonts w:ascii="仿宋" w:eastAsia="仿宋" w:hAnsi="仿宋" w:hint="eastAsia"/>
          <w:b w:val="0"/>
          <w:bCs/>
          <w:color w:val="000000" w:themeColor="text1"/>
          <w:sz w:val="32"/>
          <w:szCs w:val="32"/>
        </w:rPr>
        <w:t>6</w:t>
      </w:r>
      <w:r w:rsidR="00FC3494" w:rsidRPr="0086283A">
        <w:rPr>
          <w:rStyle w:val="a8"/>
          <w:rFonts w:ascii="仿宋" w:eastAsia="仿宋" w:hAnsi="仿宋" w:hint="eastAsia"/>
          <w:b w:val="0"/>
          <w:bCs/>
          <w:color w:val="000000" w:themeColor="text1"/>
          <w:sz w:val="32"/>
          <w:szCs w:val="32"/>
        </w:rPr>
        <w:t>.</w:t>
      </w:r>
      <w:r w:rsidR="00112916" w:rsidRPr="0086283A">
        <w:rPr>
          <w:rStyle w:val="a8"/>
          <w:rFonts w:ascii="仿宋" w:eastAsia="仿宋" w:hAnsi="仿宋" w:hint="eastAsia"/>
          <w:b w:val="0"/>
          <w:bCs/>
          <w:color w:val="000000" w:themeColor="text1"/>
          <w:sz w:val="32"/>
          <w:szCs w:val="32"/>
        </w:rPr>
        <w:t>医疗卫生与计划生育</w:t>
      </w:r>
      <w:r w:rsidR="008B5B2D" w:rsidRPr="0086283A">
        <w:rPr>
          <w:rStyle w:val="a8"/>
          <w:rFonts w:ascii="仿宋" w:eastAsia="仿宋" w:hAnsi="仿宋" w:hint="eastAsia"/>
          <w:b w:val="0"/>
          <w:bCs/>
          <w:color w:val="000000" w:themeColor="text1"/>
          <w:sz w:val="32"/>
          <w:szCs w:val="32"/>
        </w:rPr>
        <w:t>支出</w:t>
      </w:r>
      <w:r w:rsidR="00112916" w:rsidRPr="0086283A">
        <w:rPr>
          <w:rStyle w:val="a8"/>
          <w:rFonts w:ascii="仿宋" w:eastAsia="仿宋" w:hAnsi="仿宋" w:hint="eastAsia"/>
          <w:b w:val="0"/>
          <w:bCs/>
          <w:color w:val="000000" w:themeColor="text1"/>
          <w:sz w:val="32"/>
          <w:szCs w:val="32"/>
        </w:rPr>
        <w:t>（210）公共卫生（04）其他公共卫生支出（99）</w:t>
      </w:r>
      <w:r w:rsidR="00112916" w:rsidRPr="0086283A">
        <w:rPr>
          <w:rStyle w:val="a8"/>
          <w:rFonts w:ascii="仿宋" w:eastAsia="仿宋" w:hAnsi="仿宋"/>
          <w:b w:val="0"/>
          <w:bCs/>
          <w:color w:val="000000" w:themeColor="text1"/>
          <w:sz w:val="32"/>
          <w:szCs w:val="32"/>
        </w:rPr>
        <w:t>:</w:t>
      </w:r>
      <w:r w:rsidR="00132879" w:rsidRPr="0086283A">
        <w:rPr>
          <w:rStyle w:val="a8"/>
          <w:rFonts w:ascii="仿宋" w:eastAsia="仿宋" w:hAnsi="仿宋" w:hint="eastAsia"/>
          <w:b w:val="0"/>
          <w:bCs/>
          <w:color w:val="000000" w:themeColor="text1"/>
          <w:sz w:val="32"/>
          <w:szCs w:val="32"/>
        </w:rPr>
        <w:t>指</w:t>
      </w:r>
      <w:r w:rsidR="005439B0" w:rsidRPr="0086283A">
        <w:rPr>
          <w:rStyle w:val="a8"/>
          <w:rFonts w:ascii="仿宋" w:eastAsia="仿宋" w:hAnsi="仿宋" w:hint="eastAsia"/>
          <w:b w:val="0"/>
          <w:bCs/>
          <w:color w:val="000000" w:themeColor="text1"/>
          <w:sz w:val="32"/>
          <w:szCs w:val="32"/>
        </w:rPr>
        <w:t>其他公共卫生支出</w:t>
      </w:r>
      <w:r w:rsidR="00112916" w:rsidRPr="0086283A">
        <w:rPr>
          <w:rStyle w:val="a8"/>
          <w:rFonts w:ascii="仿宋" w:eastAsia="仿宋" w:hAnsi="仿宋" w:hint="eastAsia"/>
          <w:b w:val="0"/>
          <w:bCs/>
          <w:color w:val="000000" w:themeColor="text1"/>
          <w:sz w:val="32"/>
          <w:szCs w:val="32"/>
        </w:rPr>
        <w:t>。</w:t>
      </w:r>
      <w:r w:rsidR="00153C9A" w:rsidRPr="0086283A">
        <w:rPr>
          <w:rStyle w:val="a8"/>
          <w:rFonts w:ascii="仿宋" w:eastAsia="仿宋" w:hAnsi="仿宋" w:hint="eastAsia"/>
          <w:b w:val="0"/>
          <w:bCs/>
          <w:color w:val="000000" w:themeColor="text1"/>
          <w:sz w:val="32"/>
          <w:szCs w:val="32"/>
        </w:rPr>
        <w:t>医疗卫生与</w:t>
      </w:r>
      <w:r w:rsidR="00153C9A" w:rsidRPr="0086283A">
        <w:rPr>
          <w:rStyle w:val="a8"/>
          <w:rFonts w:ascii="仿宋" w:eastAsia="仿宋" w:hAnsi="仿宋" w:hint="eastAsia"/>
          <w:b w:val="0"/>
          <w:bCs/>
          <w:color w:val="000000" w:themeColor="text1"/>
          <w:sz w:val="32"/>
          <w:szCs w:val="32"/>
        </w:rPr>
        <w:lastRenderedPageBreak/>
        <w:t>计划生育</w:t>
      </w:r>
      <w:r w:rsidR="008B5B2D" w:rsidRPr="0086283A">
        <w:rPr>
          <w:rStyle w:val="a8"/>
          <w:rFonts w:ascii="仿宋" w:eastAsia="仿宋" w:hAnsi="仿宋" w:hint="eastAsia"/>
          <w:b w:val="0"/>
          <w:bCs/>
          <w:color w:val="000000" w:themeColor="text1"/>
          <w:sz w:val="32"/>
          <w:szCs w:val="32"/>
        </w:rPr>
        <w:t>支出</w:t>
      </w:r>
      <w:r w:rsidR="00153C9A" w:rsidRPr="0086283A">
        <w:rPr>
          <w:rStyle w:val="a8"/>
          <w:rFonts w:ascii="仿宋" w:eastAsia="仿宋" w:hAnsi="仿宋" w:hint="eastAsia"/>
          <w:b w:val="0"/>
          <w:bCs/>
          <w:color w:val="000000" w:themeColor="text1"/>
          <w:sz w:val="32"/>
          <w:szCs w:val="32"/>
        </w:rPr>
        <w:t>（210）</w:t>
      </w:r>
      <w:r w:rsidR="00153C9A" w:rsidRPr="0086283A">
        <w:rPr>
          <w:rFonts w:ascii="仿宋" w:eastAsia="仿宋" w:hAnsi="仿宋" w:hint="eastAsia"/>
          <w:color w:val="000000"/>
          <w:sz w:val="32"/>
          <w:szCs w:val="32"/>
        </w:rPr>
        <w:t>行政事业单位医疗（11）事业单位医疗（02）</w:t>
      </w:r>
      <w:r w:rsidR="005439B0" w:rsidRPr="0086283A">
        <w:rPr>
          <w:rFonts w:ascii="仿宋" w:eastAsia="仿宋" w:hAnsi="仿宋" w:hint="eastAsia"/>
          <w:color w:val="000000"/>
          <w:sz w:val="32"/>
          <w:szCs w:val="32"/>
        </w:rPr>
        <w:t>指：事业单位医疗</w:t>
      </w:r>
      <w:r w:rsidR="00EF0D7C" w:rsidRPr="0086283A">
        <w:rPr>
          <w:rFonts w:ascii="仿宋" w:eastAsia="仿宋" w:hAnsi="仿宋" w:hint="eastAsia"/>
          <w:color w:val="000000"/>
          <w:sz w:val="32"/>
          <w:szCs w:val="32"/>
        </w:rPr>
        <w:t>支出；</w:t>
      </w:r>
      <w:r w:rsidR="005439B0" w:rsidRPr="0086283A">
        <w:rPr>
          <w:rStyle w:val="a8"/>
          <w:rFonts w:ascii="仿宋" w:eastAsia="仿宋" w:hAnsi="仿宋" w:hint="eastAsia"/>
          <w:b w:val="0"/>
          <w:bCs/>
          <w:color w:val="000000" w:themeColor="text1"/>
          <w:sz w:val="32"/>
          <w:szCs w:val="32"/>
        </w:rPr>
        <w:t>医疗卫生与计划生育</w:t>
      </w:r>
      <w:r w:rsidR="008B5B2D" w:rsidRPr="0086283A">
        <w:rPr>
          <w:rStyle w:val="a8"/>
          <w:rFonts w:ascii="仿宋" w:eastAsia="仿宋" w:hAnsi="仿宋" w:hint="eastAsia"/>
          <w:b w:val="0"/>
          <w:bCs/>
          <w:color w:val="000000" w:themeColor="text1"/>
          <w:sz w:val="32"/>
          <w:szCs w:val="32"/>
        </w:rPr>
        <w:t>支出</w:t>
      </w:r>
      <w:r w:rsidR="005439B0" w:rsidRPr="0086283A">
        <w:rPr>
          <w:rStyle w:val="a8"/>
          <w:rFonts w:ascii="仿宋" w:eastAsia="仿宋" w:hAnsi="仿宋" w:hint="eastAsia"/>
          <w:b w:val="0"/>
          <w:bCs/>
          <w:color w:val="000000" w:themeColor="text1"/>
          <w:sz w:val="32"/>
          <w:szCs w:val="32"/>
        </w:rPr>
        <w:t>（210）</w:t>
      </w:r>
      <w:r w:rsidR="005439B0" w:rsidRPr="0086283A">
        <w:rPr>
          <w:rFonts w:ascii="仿宋" w:eastAsia="仿宋" w:hAnsi="仿宋" w:hint="eastAsia"/>
          <w:color w:val="000000"/>
          <w:sz w:val="32"/>
          <w:szCs w:val="32"/>
        </w:rPr>
        <w:t>行政事业单位医疗（11）其他行政事业单位医疗支出（99）指：其他行政事业单位医疗支出等。</w:t>
      </w:r>
    </w:p>
    <w:p w:rsidR="00112916" w:rsidRPr="0086283A" w:rsidRDefault="00344F4A" w:rsidP="0086283A">
      <w:pPr>
        <w:spacing w:line="600" w:lineRule="exact"/>
        <w:ind w:firstLineChars="200" w:firstLine="640"/>
        <w:rPr>
          <w:rFonts w:ascii="仿宋" w:eastAsia="仿宋" w:hAnsi="仿宋"/>
          <w:color w:val="000000" w:themeColor="text1"/>
          <w:sz w:val="32"/>
          <w:szCs w:val="32"/>
        </w:rPr>
      </w:pPr>
      <w:r w:rsidRPr="0086283A">
        <w:rPr>
          <w:rStyle w:val="a8"/>
          <w:rFonts w:ascii="仿宋" w:eastAsia="仿宋" w:hAnsi="仿宋" w:hint="eastAsia"/>
          <w:b w:val="0"/>
          <w:bCs/>
          <w:color w:val="000000" w:themeColor="text1"/>
          <w:sz w:val="32"/>
          <w:szCs w:val="32"/>
        </w:rPr>
        <w:t xml:space="preserve"> </w:t>
      </w:r>
      <w:r w:rsidR="003342FA" w:rsidRPr="0086283A">
        <w:rPr>
          <w:rStyle w:val="a8"/>
          <w:rFonts w:ascii="仿宋" w:eastAsia="仿宋" w:hAnsi="仿宋" w:hint="eastAsia"/>
          <w:b w:val="0"/>
          <w:bCs/>
          <w:color w:val="000000" w:themeColor="text1"/>
          <w:sz w:val="32"/>
          <w:szCs w:val="32"/>
        </w:rPr>
        <w:t>7</w:t>
      </w:r>
      <w:r w:rsidR="00FC3494" w:rsidRPr="0086283A">
        <w:rPr>
          <w:rStyle w:val="a8"/>
          <w:rFonts w:ascii="仿宋" w:eastAsia="仿宋" w:hAnsi="仿宋" w:hint="eastAsia"/>
          <w:b w:val="0"/>
          <w:bCs/>
          <w:color w:val="000000" w:themeColor="text1"/>
          <w:sz w:val="32"/>
          <w:szCs w:val="32"/>
        </w:rPr>
        <w:t>.</w:t>
      </w:r>
      <w:r w:rsidR="00112916" w:rsidRPr="0086283A">
        <w:rPr>
          <w:rStyle w:val="a8"/>
          <w:rFonts w:ascii="仿宋" w:eastAsia="仿宋" w:hAnsi="仿宋" w:hint="eastAsia"/>
          <w:b w:val="0"/>
          <w:bCs/>
          <w:color w:val="000000" w:themeColor="text1"/>
          <w:sz w:val="32"/>
          <w:szCs w:val="32"/>
        </w:rPr>
        <w:t>节能环保</w:t>
      </w:r>
      <w:r w:rsidR="008F1E40" w:rsidRPr="0086283A">
        <w:rPr>
          <w:rStyle w:val="a8"/>
          <w:rFonts w:ascii="仿宋" w:eastAsia="仿宋" w:hAnsi="仿宋" w:hint="eastAsia"/>
          <w:b w:val="0"/>
          <w:bCs/>
          <w:color w:val="000000" w:themeColor="text1"/>
          <w:sz w:val="32"/>
          <w:szCs w:val="32"/>
        </w:rPr>
        <w:t>支出</w:t>
      </w:r>
      <w:r w:rsidR="00112916" w:rsidRPr="0086283A">
        <w:rPr>
          <w:rStyle w:val="a8"/>
          <w:rFonts w:ascii="仿宋" w:eastAsia="仿宋" w:hAnsi="仿宋" w:hint="eastAsia"/>
          <w:b w:val="0"/>
          <w:bCs/>
          <w:color w:val="000000" w:themeColor="text1"/>
          <w:sz w:val="32"/>
          <w:szCs w:val="32"/>
        </w:rPr>
        <w:t>（211）污染防治（03）水体（02）</w:t>
      </w:r>
      <w:r w:rsidR="00EF0D7C" w:rsidRPr="0086283A">
        <w:rPr>
          <w:rStyle w:val="a8"/>
          <w:rFonts w:ascii="仿宋" w:eastAsia="仿宋" w:hAnsi="仿宋" w:hint="eastAsia"/>
          <w:b w:val="0"/>
          <w:bCs/>
          <w:color w:val="000000" w:themeColor="text1"/>
          <w:sz w:val="32"/>
          <w:szCs w:val="32"/>
        </w:rPr>
        <w:t>；节能环保</w:t>
      </w:r>
      <w:r w:rsidR="008F1E40" w:rsidRPr="0086283A">
        <w:rPr>
          <w:rStyle w:val="a8"/>
          <w:rFonts w:ascii="仿宋" w:eastAsia="仿宋" w:hAnsi="仿宋" w:hint="eastAsia"/>
          <w:b w:val="0"/>
          <w:bCs/>
          <w:color w:val="000000" w:themeColor="text1"/>
          <w:sz w:val="32"/>
          <w:szCs w:val="32"/>
        </w:rPr>
        <w:t>支出</w:t>
      </w:r>
      <w:r w:rsidR="00EF0D7C" w:rsidRPr="0086283A">
        <w:rPr>
          <w:rStyle w:val="a8"/>
          <w:rFonts w:ascii="仿宋" w:eastAsia="仿宋" w:hAnsi="仿宋" w:hint="eastAsia"/>
          <w:b w:val="0"/>
          <w:bCs/>
          <w:color w:val="000000" w:themeColor="text1"/>
          <w:sz w:val="32"/>
          <w:szCs w:val="32"/>
        </w:rPr>
        <w:t>（211）污染防治（03）固体废弃物与化学品（04）；节能环保</w:t>
      </w:r>
      <w:r w:rsidR="008F1E40" w:rsidRPr="0086283A">
        <w:rPr>
          <w:rStyle w:val="a8"/>
          <w:rFonts w:ascii="仿宋" w:eastAsia="仿宋" w:hAnsi="仿宋" w:hint="eastAsia"/>
          <w:b w:val="0"/>
          <w:bCs/>
          <w:color w:val="000000" w:themeColor="text1"/>
          <w:sz w:val="32"/>
          <w:szCs w:val="32"/>
        </w:rPr>
        <w:t>支出</w:t>
      </w:r>
      <w:r w:rsidR="00EF0D7C" w:rsidRPr="0086283A">
        <w:rPr>
          <w:rStyle w:val="a8"/>
          <w:rFonts w:ascii="仿宋" w:eastAsia="仿宋" w:hAnsi="仿宋" w:hint="eastAsia"/>
          <w:b w:val="0"/>
          <w:bCs/>
          <w:color w:val="000000" w:themeColor="text1"/>
          <w:sz w:val="32"/>
          <w:szCs w:val="32"/>
        </w:rPr>
        <w:t>（211）污染防治（03）其他污染防治支出（99）；节能环保</w:t>
      </w:r>
      <w:r w:rsidR="008F1E40" w:rsidRPr="0086283A">
        <w:rPr>
          <w:rStyle w:val="a8"/>
          <w:rFonts w:ascii="仿宋" w:eastAsia="仿宋" w:hAnsi="仿宋" w:hint="eastAsia"/>
          <w:b w:val="0"/>
          <w:bCs/>
          <w:color w:val="000000" w:themeColor="text1"/>
          <w:sz w:val="32"/>
          <w:szCs w:val="32"/>
        </w:rPr>
        <w:t>支出</w:t>
      </w:r>
      <w:r w:rsidR="00EF0D7C" w:rsidRPr="0086283A">
        <w:rPr>
          <w:rStyle w:val="a8"/>
          <w:rFonts w:ascii="仿宋" w:eastAsia="仿宋" w:hAnsi="仿宋" w:hint="eastAsia"/>
          <w:b w:val="0"/>
          <w:bCs/>
          <w:color w:val="000000" w:themeColor="text1"/>
          <w:sz w:val="32"/>
          <w:szCs w:val="32"/>
        </w:rPr>
        <w:t>（211）自然生态保护（04）生态保护（01）；节能环保</w:t>
      </w:r>
      <w:r w:rsidR="008F1E40" w:rsidRPr="0086283A">
        <w:rPr>
          <w:rStyle w:val="a8"/>
          <w:rFonts w:ascii="仿宋" w:eastAsia="仿宋" w:hAnsi="仿宋" w:hint="eastAsia"/>
          <w:b w:val="0"/>
          <w:bCs/>
          <w:color w:val="000000" w:themeColor="text1"/>
          <w:sz w:val="32"/>
          <w:szCs w:val="32"/>
        </w:rPr>
        <w:t>支出</w:t>
      </w:r>
      <w:r w:rsidR="00EF0D7C" w:rsidRPr="0086283A">
        <w:rPr>
          <w:rStyle w:val="a8"/>
          <w:rFonts w:ascii="仿宋" w:eastAsia="仿宋" w:hAnsi="仿宋" w:hint="eastAsia"/>
          <w:b w:val="0"/>
          <w:bCs/>
          <w:color w:val="000000" w:themeColor="text1"/>
          <w:sz w:val="32"/>
          <w:szCs w:val="32"/>
        </w:rPr>
        <w:t>（211）其他技节能环保支出</w:t>
      </w:r>
      <w:r w:rsidR="008D7733" w:rsidRPr="0086283A">
        <w:rPr>
          <w:rStyle w:val="a8"/>
          <w:rFonts w:ascii="仿宋" w:eastAsia="仿宋" w:hAnsi="仿宋" w:hint="eastAsia"/>
          <w:b w:val="0"/>
          <w:bCs/>
          <w:color w:val="000000" w:themeColor="text1"/>
          <w:sz w:val="32"/>
          <w:szCs w:val="32"/>
        </w:rPr>
        <w:t>（99）其他技节能环保支出（01）</w:t>
      </w:r>
      <w:r w:rsidR="00112916" w:rsidRPr="0086283A">
        <w:rPr>
          <w:rStyle w:val="a8"/>
          <w:rFonts w:ascii="仿宋" w:eastAsia="仿宋" w:hAnsi="仿宋"/>
          <w:b w:val="0"/>
          <w:bCs/>
          <w:color w:val="000000" w:themeColor="text1"/>
          <w:sz w:val="32"/>
          <w:szCs w:val="32"/>
        </w:rPr>
        <w:t>:</w:t>
      </w:r>
      <w:r w:rsidR="002E77F5" w:rsidRPr="0086283A">
        <w:rPr>
          <w:rStyle w:val="a8"/>
          <w:rFonts w:ascii="仿宋" w:eastAsia="仿宋" w:hAnsi="仿宋" w:hint="eastAsia"/>
          <w:b w:val="0"/>
          <w:bCs/>
          <w:color w:val="000000" w:themeColor="text1"/>
          <w:sz w:val="32"/>
          <w:szCs w:val="32"/>
        </w:rPr>
        <w:t>指</w:t>
      </w:r>
      <w:r w:rsidR="001401C2" w:rsidRPr="0086283A">
        <w:rPr>
          <w:rStyle w:val="a8"/>
          <w:rFonts w:ascii="仿宋" w:eastAsia="仿宋" w:hAnsi="仿宋" w:hint="eastAsia"/>
          <w:b w:val="0"/>
          <w:bCs/>
          <w:color w:val="000000" w:themeColor="text1"/>
          <w:sz w:val="32"/>
          <w:szCs w:val="32"/>
        </w:rPr>
        <w:t>以上</w:t>
      </w:r>
      <w:r w:rsidR="008D7733" w:rsidRPr="0086283A">
        <w:rPr>
          <w:rStyle w:val="a8"/>
          <w:rFonts w:ascii="仿宋" w:eastAsia="仿宋" w:hAnsi="仿宋" w:hint="eastAsia"/>
          <w:b w:val="0"/>
          <w:bCs/>
          <w:color w:val="000000" w:themeColor="text1"/>
          <w:sz w:val="32"/>
          <w:szCs w:val="32"/>
        </w:rPr>
        <w:t>都是</w:t>
      </w:r>
      <w:r w:rsidR="002E77F5" w:rsidRPr="0086283A">
        <w:rPr>
          <w:rStyle w:val="a8"/>
          <w:rFonts w:ascii="仿宋" w:eastAsia="仿宋" w:hAnsi="仿宋" w:hint="eastAsia"/>
          <w:b w:val="0"/>
          <w:bCs/>
          <w:color w:val="000000" w:themeColor="text1"/>
          <w:sz w:val="32"/>
          <w:szCs w:val="32"/>
        </w:rPr>
        <w:t>基础设施项目支出</w:t>
      </w:r>
      <w:r w:rsidR="00112916" w:rsidRPr="0086283A">
        <w:rPr>
          <w:rStyle w:val="a8"/>
          <w:rFonts w:ascii="仿宋" w:eastAsia="仿宋" w:hAnsi="仿宋" w:hint="eastAsia"/>
          <w:b w:val="0"/>
          <w:bCs/>
          <w:color w:val="000000" w:themeColor="text1"/>
          <w:sz w:val="32"/>
          <w:szCs w:val="32"/>
        </w:rPr>
        <w:t>。</w:t>
      </w:r>
    </w:p>
    <w:p w:rsidR="00112916" w:rsidRPr="0086283A" w:rsidRDefault="003342FA" w:rsidP="0086283A">
      <w:pPr>
        <w:spacing w:line="600" w:lineRule="exact"/>
        <w:ind w:firstLineChars="200" w:firstLine="640"/>
        <w:rPr>
          <w:rFonts w:ascii="仿宋" w:eastAsia="仿宋" w:hAnsi="仿宋"/>
          <w:color w:val="000000" w:themeColor="text1"/>
          <w:sz w:val="32"/>
          <w:szCs w:val="32"/>
        </w:rPr>
      </w:pPr>
      <w:r w:rsidRPr="0086283A">
        <w:rPr>
          <w:rStyle w:val="a8"/>
          <w:rFonts w:ascii="仿宋" w:eastAsia="仿宋" w:hAnsi="仿宋" w:hint="eastAsia"/>
          <w:b w:val="0"/>
          <w:bCs/>
          <w:color w:val="000000" w:themeColor="text1"/>
          <w:sz w:val="32"/>
          <w:szCs w:val="32"/>
        </w:rPr>
        <w:t>8</w:t>
      </w:r>
      <w:r w:rsidR="00FC3494" w:rsidRPr="0086283A">
        <w:rPr>
          <w:rStyle w:val="a8"/>
          <w:rFonts w:ascii="仿宋" w:eastAsia="仿宋" w:hAnsi="仿宋" w:hint="eastAsia"/>
          <w:b w:val="0"/>
          <w:bCs/>
          <w:color w:val="000000" w:themeColor="text1"/>
          <w:sz w:val="32"/>
          <w:szCs w:val="32"/>
        </w:rPr>
        <w:t>.</w:t>
      </w:r>
      <w:r w:rsidR="00112916" w:rsidRPr="0086283A">
        <w:rPr>
          <w:rStyle w:val="a8"/>
          <w:rFonts w:ascii="仿宋" w:eastAsia="仿宋" w:hAnsi="仿宋" w:hint="eastAsia"/>
          <w:b w:val="0"/>
          <w:bCs/>
          <w:color w:val="000000" w:themeColor="text1"/>
          <w:sz w:val="32"/>
          <w:szCs w:val="32"/>
        </w:rPr>
        <w:t>城乡社区</w:t>
      </w:r>
      <w:r w:rsidR="008F1E40" w:rsidRPr="0086283A">
        <w:rPr>
          <w:rStyle w:val="a8"/>
          <w:rFonts w:ascii="仿宋" w:eastAsia="仿宋" w:hAnsi="仿宋" w:hint="eastAsia"/>
          <w:b w:val="0"/>
          <w:bCs/>
          <w:color w:val="000000" w:themeColor="text1"/>
          <w:sz w:val="32"/>
          <w:szCs w:val="32"/>
        </w:rPr>
        <w:t>支出</w:t>
      </w:r>
      <w:r w:rsidR="00112916" w:rsidRPr="0086283A">
        <w:rPr>
          <w:rStyle w:val="a8"/>
          <w:rFonts w:ascii="仿宋" w:eastAsia="仿宋" w:hAnsi="仿宋" w:hint="eastAsia"/>
          <w:b w:val="0"/>
          <w:bCs/>
          <w:color w:val="000000" w:themeColor="text1"/>
          <w:sz w:val="32"/>
          <w:szCs w:val="32"/>
        </w:rPr>
        <w:t>（212）城乡社区管理事务（01）其他城乡社区管理事务（99）</w:t>
      </w:r>
      <w:r w:rsidR="001401C2" w:rsidRPr="0086283A">
        <w:rPr>
          <w:rStyle w:val="a8"/>
          <w:rFonts w:ascii="仿宋" w:eastAsia="仿宋" w:hAnsi="仿宋" w:hint="eastAsia"/>
          <w:b w:val="0"/>
          <w:bCs/>
          <w:color w:val="000000" w:themeColor="text1"/>
          <w:sz w:val="32"/>
          <w:szCs w:val="32"/>
        </w:rPr>
        <w:t>；城乡社区</w:t>
      </w:r>
      <w:r w:rsidR="008F1E40" w:rsidRPr="0086283A">
        <w:rPr>
          <w:rStyle w:val="a8"/>
          <w:rFonts w:ascii="仿宋" w:eastAsia="仿宋" w:hAnsi="仿宋" w:hint="eastAsia"/>
          <w:b w:val="0"/>
          <w:bCs/>
          <w:color w:val="000000" w:themeColor="text1"/>
          <w:sz w:val="32"/>
          <w:szCs w:val="32"/>
        </w:rPr>
        <w:t>支出</w:t>
      </w:r>
      <w:r w:rsidR="001401C2" w:rsidRPr="0086283A">
        <w:rPr>
          <w:rStyle w:val="a8"/>
          <w:rFonts w:ascii="仿宋" w:eastAsia="仿宋" w:hAnsi="仿宋" w:hint="eastAsia"/>
          <w:b w:val="0"/>
          <w:bCs/>
          <w:color w:val="000000" w:themeColor="text1"/>
          <w:sz w:val="32"/>
          <w:szCs w:val="32"/>
        </w:rPr>
        <w:t>（212）城乡社区公共设施支出（03）其他城乡社区公共设施支出（99）；城乡社区</w:t>
      </w:r>
      <w:r w:rsidR="008F1E40" w:rsidRPr="0086283A">
        <w:rPr>
          <w:rStyle w:val="a8"/>
          <w:rFonts w:ascii="仿宋" w:eastAsia="仿宋" w:hAnsi="仿宋" w:hint="eastAsia"/>
          <w:b w:val="0"/>
          <w:bCs/>
          <w:color w:val="000000" w:themeColor="text1"/>
          <w:sz w:val="32"/>
          <w:szCs w:val="32"/>
        </w:rPr>
        <w:t>支出</w:t>
      </w:r>
      <w:r w:rsidR="001401C2" w:rsidRPr="0086283A">
        <w:rPr>
          <w:rStyle w:val="a8"/>
          <w:rFonts w:ascii="仿宋" w:eastAsia="仿宋" w:hAnsi="仿宋" w:hint="eastAsia"/>
          <w:b w:val="0"/>
          <w:bCs/>
          <w:color w:val="000000" w:themeColor="text1"/>
          <w:sz w:val="32"/>
          <w:szCs w:val="32"/>
        </w:rPr>
        <w:t>（212）城乡社区环境卫生（05）城乡社区环境卫生（01）；城乡社区</w:t>
      </w:r>
      <w:r w:rsidR="008F1E40" w:rsidRPr="0086283A">
        <w:rPr>
          <w:rStyle w:val="a8"/>
          <w:rFonts w:ascii="仿宋" w:eastAsia="仿宋" w:hAnsi="仿宋" w:hint="eastAsia"/>
          <w:b w:val="0"/>
          <w:bCs/>
          <w:color w:val="000000" w:themeColor="text1"/>
          <w:sz w:val="32"/>
          <w:szCs w:val="32"/>
        </w:rPr>
        <w:t>支出</w:t>
      </w:r>
      <w:r w:rsidR="001401C2" w:rsidRPr="0086283A">
        <w:rPr>
          <w:rStyle w:val="a8"/>
          <w:rFonts w:ascii="仿宋" w:eastAsia="仿宋" w:hAnsi="仿宋" w:hint="eastAsia"/>
          <w:b w:val="0"/>
          <w:bCs/>
          <w:color w:val="000000" w:themeColor="text1"/>
          <w:sz w:val="32"/>
          <w:szCs w:val="32"/>
        </w:rPr>
        <w:t>（212）</w:t>
      </w:r>
      <w:r w:rsidR="00451E78" w:rsidRPr="0086283A">
        <w:rPr>
          <w:rStyle w:val="a8"/>
          <w:rFonts w:ascii="仿宋" w:eastAsia="仿宋" w:hAnsi="仿宋" w:hint="eastAsia"/>
          <w:b w:val="0"/>
          <w:bCs/>
          <w:color w:val="000000" w:themeColor="text1"/>
          <w:sz w:val="32"/>
          <w:szCs w:val="32"/>
        </w:rPr>
        <w:t>其他城乡社区支出（99）其他城乡社区支出（99）</w:t>
      </w:r>
      <w:r w:rsidR="00112916" w:rsidRPr="0086283A">
        <w:rPr>
          <w:rStyle w:val="a8"/>
          <w:rFonts w:ascii="仿宋" w:eastAsia="仿宋" w:hAnsi="仿宋"/>
          <w:b w:val="0"/>
          <w:bCs/>
          <w:color w:val="000000" w:themeColor="text1"/>
          <w:sz w:val="32"/>
          <w:szCs w:val="32"/>
        </w:rPr>
        <w:t>:</w:t>
      </w:r>
      <w:r w:rsidR="00153C9A" w:rsidRPr="0086283A">
        <w:rPr>
          <w:rStyle w:val="a8"/>
          <w:rFonts w:ascii="仿宋" w:eastAsia="仿宋" w:hAnsi="仿宋" w:hint="eastAsia"/>
          <w:b w:val="0"/>
          <w:bCs/>
          <w:color w:val="000000" w:themeColor="text1"/>
          <w:sz w:val="32"/>
          <w:szCs w:val="32"/>
        </w:rPr>
        <w:t xml:space="preserve"> 指</w:t>
      </w:r>
      <w:r w:rsidR="00451E78" w:rsidRPr="0086283A">
        <w:rPr>
          <w:rStyle w:val="a8"/>
          <w:rFonts w:ascii="仿宋" w:eastAsia="仿宋" w:hAnsi="仿宋" w:hint="eastAsia"/>
          <w:b w:val="0"/>
          <w:bCs/>
          <w:color w:val="000000" w:themeColor="text1"/>
          <w:sz w:val="32"/>
          <w:szCs w:val="32"/>
        </w:rPr>
        <w:t>以上都是其他</w:t>
      </w:r>
      <w:r w:rsidR="00153C9A" w:rsidRPr="0086283A">
        <w:rPr>
          <w:rStyle w:val="a8"/>
          <w:rFonts w:ascii="仿宋" w:eastAsia="仿宋" w:hAnsi="仿宋" w:hint="eastAsia"/>
          <w:b w:val="0"/>
          <w:bCs/>
          <w:color w:val="000000" w:themeColor="text1"/>
          <w:sz w:val="32"/>
          <w:szCs w:val="32"/>
        </w:rPr>
        <w:t>项目支出。</w:t>
      </w:r>
    </w:p>
    <w:p w:rsidR="009E05CB" w:rsidRPr="0086283A" w:rsidRDefault="003342FA" w:rsidP="0086283A">
      <w:pPr>
        <w:spacing w:line="600" w:lineRule="exact"/>
        <w:ind w:firstLineChars="200" w:firstLine="640"/>
        <w:rPr>
          <w:rFonts w:ascii="仿宋" w:eastAsia="仿宋" w:hAnsi="仿宋"/>
          <w:bCs/>
          <w:color w:val="000000" w:themeColor="text1"/>
          <w:sz w:val="32"/>
          <w:szCs w:val="32"/>
        </w:rPr>
      </w:pPr>
      <w:r w:rsidRPr="0086283A">
        <w:rPr>
          <w:rStyle w:val="a8"/>
          <w:rFonts w:ascii="仿宋" w:eastAsia="仿宋" w:hAnsi="仿宋" w:hint="eastAsia"/>
          <w:b w:val="0"/>
          <w:bCs/>
          <w:color w:val="000000" w:themeColor="text1"/>
          <w:sz w:val="32"/>
          <w:szCs w:val="32"/>
        </w:rPr>
        <w:t>9</w:t>
      </w:r>
      <w:r w:rsidR="00FC3494" w:rsidRPr="0086283A">
        <w:rPr>
          <w:rStyle w:val="a8"/>
          <w:rFonts w:ascii="仿宋" w:eastAsia="仿宋" w:hAnsi="仿宋" w:hint="eastAsia"/>
          <w:b w:val="0"/>
          <w:bCs/>
          <w:color w:val="000000" w:themeColor="text1"/>
          <w:sz w:val="32"/>
          <w:szCs w:val="32"/>
        </w:rPr>
        <w:t>.</w:t>
      </w:r>
      <w:r w:rsidR="009E05CB" w:rsidRPr="0086283A">
        <w:rPr>
          <w:rFonts w:ascii="仿宋" w:eastAsia="仿宋" w:hAnsi="仿宋" w:hint="eastAsia"/>
          <w:color w:val="000000"/>
          <w:sz w:val="32"/>
          <w:szCs w:val="32"/>
        </w:rPr>
        <w:t xml:space="preserve"> </w:t>
      </w:r>
      <w:r w:rsidR="009E05CB" w:rsidRPr="0086283A">
        <w:rPr>
          <w:rFonts w:ascii="仿宋" w:eastAsia="仿宋" w:hAnsi="仿宋" w:hint="eastAsia"/>
          <w:bCs/>
          <w:color w:val="000000" w:themeColor="text1"/>
          <w:sz w:val="32"/>
          <w:szCs w:val="32"/>
        </w:rPr>
        <w:t>住房保障支出（221）住房改革支出（02）住房公积金（01）指行政事业单位按人力资源和社会保障部、财政部规定的基本工资和津补贴以及规定比例为职工缴纳的住房公积金。</w:t>
      </w:r>
    </w:p>
    <w:p w:rsidR="00112916" w:rsidRPr="0086283A" w:rsidRDefault="003342FA" w:rsidP="0086283A">
      <w:pPr>
        <w:spacing w:line="600" w:lineRule="exact"/>
        <w:ind w:firstLineChars="200" w:firstLine="640"/>
        <w:rPr>
          <w:rFonts w:ascii="仿宋" w:eastAsia="仿宋" w:hAnsi="仿宋"/>
          <w:color w:val="000000" w:themeColor="text1"/>
          <w:sz w:val="32"/>
          <w:szCs w:val="32"/>
        </w:rPr>
      </w:pPr>
      <w:r w:rsidRPr="0086283A">
        <w:rPr>
          <w:rStyle w:val="a8"/>
          <w:rFonts w:ascii="仿宋" w:eastAsia="仿宋" w:hAnsi="仿宋" w:hint="eastAsia"/>
          <w:b w:val="0"/>
          <w:bCs/>
          <w:color w:val="000000" w:themeColor="text1"/>
          <w:sz w:val="32"/>
          <w:szCs w:val="32"/>
        </w:rPr>
        <w:t>10</w:t>
      </w:r>
      <w:r w:rsidR="00FC3494" w:rsidRPr="0086283A">
        <w:rPr>
          <w:rStyle w:val="a8"/>
          <w:rFonts w:ascii="仿宋" w:eastAsia="仿宋" w:hAnsi="仿宋" w:hint="eastAsia"/>
          <w:b w:val="0"/>
          <w:bCs/>
          <w:color w:val="000000" w:themeColor="text1"/>
          <w:sz w:val="32"/>
          <w:szCs w:val="32"/>
        </w:rPr>
        <w:t>.</w:t>
      </w:r>
      <w:r w:rsidR="00112916" w:rsidRPr="0086283A">
        <w:rPr>
          <w:rStyle w:val="a8"/>
          <w:rFonts w:ascii="仿宋" w:eastAsia="仿宋" w:hAnsi="仿宋" w:hint="eastAsia"/>
          <w:b w:val="0"/>
          <w:bCs/>
          <w:color w:val="000000" w:themeColor="text1"/>
          <w:sz w:val="32"/>
          <w:szCs w:val="32"/>
        </w:rPr>
        <w:t>其他（229）其他（99）其他（01）</w:t>
      </w:r>
      <w:r w:rsidR="00112916" w:rsidRPr="0086283A">
        <w:rPr>
          <w:rStyle w:val="a8"/>
          <w:rFonts w:ascii="仿宋" w:eastAsia="仿宋" w:hAnsi="仿宋"/>
          <w:b w:val="0"/>
          <w:bCs/>
          <w:color w:val="000000" w:themeColor="text1"/>
          <w:sz w:val="32"/>
          <w:szCs w:val="32"/>
        </w:rPr>
        <w:t>:</w:t>
      </w:r>
      <w:r w:rsidR="007B3D54" w:rsidRPr="0086283A">
        <w:rPr>
          <w:rStyle w:val="a8"/>
          <w:rFonts w:ascii="仿宋" w:eastAsia="仿宋" w:hAnsi="仿宋" w:hint="eastAsia"/>
          <w:b w:val="0"/>
          <w:bCs/>
          <w:color w:val="000000" w:themeColor="text1"/>
          <w:sz w:val="32"/>
          <w:szCs w:val="32"/>
        </w:rPr>
        <w:t>指项目支出。</w:t>
      </w:r>
    </w:p>
    <w:p w:rsidR="00113942" w:rsidRPr="0086283A" w:rsidRDefault="00344F4A" w:rsidP="00344F4A">
      <w:pPr>
        <w:spacing w:line="600" w:lineRule="exact"/>
        <w:rPr>
          <w:rFonts w:ascii="仿宋" w:eastAsia="仿宋" w:hAnsi="仿宋"/>
          <w:color w:val="000000" w:themeColor="text1"/>
          <w:sz w:val="32"/>
          <w:szCs w:val="32"/>
        </w:rPr>
      </w:pPr>
      <w:r w:rsidRPr="0086283A">
        <w:rPr>
          <w:rFonts w:ascii="仿宋" w:eastAsia="仿宋" w:hAnsi="仿宋" w:cs="仿宋" w:hint="eastAsia"/>
          <w:color w:val="000000" w:themeColor="text1"/>
          <w:kern w:val="0"/>
          <w:sz w:val="32"/>
          <w:szCs w:val="32"/>
        </w:rPr>
        <w:t xml:space="preserve">  </w:t>
      </w:r>
      <w:r w:rsidR="00535EC0" w:rsidRPr="0086283A">
        <w:rPr>
          <w:rFonts w:ascii="仿宋" w:eastAsia="仿宋" w:hAnsi="仿宋" w:hint="eastAsia"/>
          <w:b/>
          <w:color w:val="000000" w:themeColor="text1"/>
          <w:sz w:val="32"/>
          <w:szCs w:val="32"/>
        </w:rPr>
        <w:t>（解释本部门决算报表中全部功能分类科目至项级，请参照《</w:t>
      </w:r>
      <w:r w:rsidR="00535EC0" w:rsidRPr="0086283A">
        <w:rPr>
          <w:rFonts w:ascii="仿宋" w:eastAsia="仿宋" w:hAnsi="仿宋"/>
          <w:b/>
          <w:color w:val="000000" w:themeColor="text1"/>
          <w:sz w:val="32"/>
          <w:szCs w:val="32"/>
        </w:rPr>
        <w:t>201</w:t>
      </w:r>
      <w:r w:rsidR="00535EC0" w:rsidRPr="0086283A">
        <w:rPr>
          <w:rFonts w:ascii="仿宋" w:eastAsia="仿宋" w:hAnsi="仿宋" w:hint="eastAsia"/>
          <w:b/>
          <w:color w:val="000000" w:themeColor="text1"/>
          <w:sz w:val="32"/>
          <w:szCs w:val="32"/>
        </w:rPr>
        <w:t>8年政府收支分类科目》增减内容。</w:t>
      </w:r>
      <w:r w:rsidR="00535EC0" w:rsidRPr="0086283A">
        <w:rPr>
          <w:rFonts w:ascii="仿宋" w:eastAsia="仿宋" w:hAnsi="仿宋" w:hint="eastAsia"/>
          <w:color w:val="000000" w:themeColor="text1"/>
          <w:sz w:val="32"/>
          <w:szCs w:val="32"/>
        </w:rPr>
        <w:t>）</w:t>
      </w:r>
    </w:p>
    <w:p w:rsidR="00113942" w:rsidRPr="006B28CC" w:rsidRDefault="003342FA">
      <w:pPr>
        <w:ind w:firstLineChars="200" w:firstLine="640"/>
        <w:rPr>
          <w:rFonts w:ascii="仿宋" w:eastAsia="仿宋" w:hAnsi="仿宋"/>
          <w:color w:val="000000" w:themeColor="text1"/>
          <w:sz w:val="32"/>
          <w:szCs w:val="32"/>
        </w:rPr>
      </w:pPr>
      <w:r w:rsidRPr="006B28CC">
        <w:rPr>
          <w:rFonts w:ascii="仿宋" w:eastAsia="仿宋" w:hAnsi="仿宋" w:hint="eastAsia"/>
          <w:color w:val="000000" w:themeColor="text1"/>
          <w:sz w:val="32"/>
          <w:szCs w:val="32"/>
        </w:rPr>
        <w:lastRenderedPageBreak/>
        <w:t>11</w:t>
      </w:r>
      <w:r w:rsidR="00FC3494" w:rsidRPr="006B28CC">
        <w:rPr>
          <w:rFonts w:ascii="仿宋" w:eastAsia="仿宋" w:hAnsi="仿宋" w:hint="eastAsia"/>
          <w:color w:val="000000" w:themeColor="text1"/>
          <w:sz w:val="32"/>
          <w:szCs w:val="32"/>
        </w:rPr>
        <w:t>.</w:t>
      </w:r>
      <w:r w:rsidR="00535EC0" w:rsidRPr="006B28CC">
        <w:rPr>
          <w:rFonts w:ascii="仿宋" w:eastAsia="仿宋" w:hAnsi="仿宋" w:hint="eastAsia"/>
          <w:color w:val="000000" w:themeColor="text1"/>
          <w:sz w:val="32"/>
          <w:szCs w:val="32"/>
        </w:rPr>
        <w:t>基本支出：指为保障机构正常运转、完成日常工作任务而发生的人员支出和公用支出。</w:t>
      </w:r>
    </w:p>
    <w:p w:rsidR="00113942" w:rsidRPr="006B28CC" w:rsidRDefault="003342FA">
      <w:pPr>
        <w:ind w:firstLineChars="200" w:firstLine="640"/>
        <w:rPr>
          <w:rFonts w:ascii="仿宋" w:eastAsia="仿宋" w:hAnsi="仿宋"/>
          <w:color w:val="000000" w:themeColor="text1"/>
          <w:sz w:val="32"/>
          <w:szCs w:val="32"/>
        </w:rPr>
      </w:pPr>
      <w:r w:rsidRPr="006B28CC">
        <w:rPr>
          <w:rFonts w:ascii="仿宋" w:eastAsia="仿宋" w:hAnsi="仿宋" w:hint="eastAsia"/>
          <w:color w:val="000000" w:themeColor="text1"/>
          <w:sz w:val="32"/>
          <w:szCs w:val="32"/>
        </w:rPr>
        <w:t>12</w:t>
      </w:r>
      <w:r w:rsidR="00FC3494" w:rsidRPr="006B28CC">
        <w:rPr>
          <w:rFonts w:ascii="仿宋" w:eastAsia="仿宋" w:hAnsi="仿宋" w:hint="eastAsia"/>
          <w:color w:val="000000" w:themeColor="text1"/>
          <w:sz w:val="32"/>
          <w:szCs w:val="32"/>
        </w:rPr>
        <w:t>.</w:t>
      </w:r>
      <w:r w:rsidR="00535EC0" w:rsidRPr="006B28CC">
        <w:rPr>
          <w:rFonts w:ascii="仿宋" w:eastAsia="仿宋" w:hAnsi="仿宋" w:hint="eastAsia"/>
          <w:color w:val="000000" w:themeColor="text1"/>
          <w:sz w:val="32"/>
          <w:szCs w:val="32"/>
        </w:rPr>
        <w:t>项目支出：指在基本支出之外为完成特定行政任务和事业发展目标所发生的支出。</w:t>
      </w:r>
    </w:p>
    <w:p w:rsidR="00113942" w:rsidRPr="006B28CC" w:rsidRDefault="003342FA">
      <w:pPr>
        <w:ind w:firstLineChars="200" w:firstLine="640"/>
        <w:rPr>
          <w:rFonts w:ascii="仿宋" w:eastAsia="仿宋" w:hAnsi="仿宋"/>
          <w:color w:val="000000" w:themeColor="text1"/>
          <w:sz w:val="32"/>
          <w:szCs w:val="32"/>
        </w:rPr>
      </w:pPr>
      <w:r w:rsidRPr="006B28CC">
        <w:rPr>
          <w:rFonts w:ascii="仿宋" w:eastAsia="仿宋" w:hAnsi="仿宋" w:hint="eastAsia"/>
          <w:color w:val="000000" w:themeColor="text1"/>
          <w:sz w:val="32"/>
          <w:szCs w:val="32"/>
        </w:rPr>
        <w:t>13</w:t>
      </w:r>
      <w:r w:rsidR="00FC3494" w:rsidRPr="006B28CC">
        <w:rPr>
          <w:rFonts w:ascii="仿宋" w:eastAsia="仿宋" w:hAnsi="仿宋" w:hint="eastAsia"/>
          <w:color w:val="000000" w:themeColor="text1"/>
          <w:sz w:val="32"/>
          <w:szCs w:val="32"/>
        </w:rPr>
        <w:t>.</w:t>
      </w:r>
      <w:r w:rsidR="00535EC0" w:rsidRPr="006B28CC">
        <w:rPr>
          <w:rFonts w:ascii="仿宋" w:eastAsia="仿宋" w:hAnsi="仿宋" w:hint="eastAsia"/>
          <w:color w:val="000000" w:themeColor="text1"/>
          <w:sz w:val="32"/>
          <w:szCs w:val="32"/>
        </w:rPr>
        <w:t>经营支出：指事业单位在专业业务活动及其辅助活动之外开展非独立核算经营活动发生的支出。</w:t>
      </w:r>
    </w:p>
    <w:p w:rsidR="00113942" w:rsidRPr="006B28CC" w:rsidRDefault="003342FA">
      <w:pPr>
        <w:pStyle w:val="Default"/>
        <w:spacing w:line="560" w:lineRule="exact"/>
        <w:ind w:firstLineChars="200" w:firstLine="640"/>
        <w:rPr>
          <w:rFonts w:hAnsi="仿宋"/>
          <w:color w:val="000000" w:themeColor="text1"/>
          <w:sz w:val="32"/>
          <w:szCs w:val="32"/>
        </w:rPr>
      </w:pPr>
      <w:r w:rsidRPr="006B28CC">
        <w:rPr>
          <w:rFonts w:hAnsi="仿宋" w:hint="eastAsia"/>
          <w:color w:val="000000" w:themeColor="text1"/>
          <w:sz w:val="32"/>
          <w:szCs w:val="32"/>
        </w:rPr>
        <w:t>14</w:t>
      </w:r>
      <w:r w:rsidR="00535EC0" w:rsidRPr="006B28CC">
        <w:rPr>
          <w:rFonts w:hAnsi="仿宋"/>
          <w:color w:val="000000" w:themeColor="text1"/>
          <w:sz w:val="32"/>
          <w:szCs w:val="32"/>
        </w:rPr>
        <w:t>.</w:t>
      </w:r>
      <w:r w:rsidR="00535EC0" w:rsidRPr="006B28CC">
        <w:rPr>
          <w:rFonts w:hAnsi="仿宋" w:hint="eastAsia"/>
          <w:color w:val="000000" w:themeColor="text1"/>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13942" w:rsidRPr="006B28CC" w:rsidRDefault="003342FA">
      <w:pPr>
        <w:pStyle w:val="Default"/>
        <w:spacing w:line="560" w:lineRule="exact"/>
        <w:ind w:firstLineChars="200" w:firstLine="640"/>
        <w:rPr>
          <w:rFonts w:hAnsi="仿宋"/>
          <w:color w:val="000000" w:themeColor="text1"/>
          <w:sz w:val="32"/>
          <w:szCs w:val="32"/>
        </w:rPr>
      </w:pPr>
      <w:r w:rsidRPr="006B28CC">
        <w:rPr>
          <w:rFonts w:hAnsi="仿宋" w:hint="eastAsia"/>
          <w:color w:val="000000" w:themeColor="text1"/>
          <w:sz w:val="32"/>
          <w:szCs w:val="32"/>
        </w:rPr>
        <w:t>15</w:t>
      </w:r>
      <w:r w:rsidR="00535EC0" w:rsidRPr="006B28CC">
        <w:rPr>
          <w:rFonts w:hAnsi="仿宋"/>
          <w:color w:val="000000" w:themeColor="text1"/>
          <w:sz w:val="32"/>
          <w:szCs w:val="32"/>
        </w:rPr>
        <w:t>.</w:t>
      </w:r>
      <w:r w:rsidR="00535EC0" w:rsidRPr="006B28CC">
        <w:rPr>
          <w:rFonts w:hAnsi="仿宋" w:hint="eastAsia"/>
          <w:color w:val="000000" w:themeColor="text1"/>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13942" w:rsidRDefault="007B3D54" w:rsidP="007B3D54">
      <w:pPr>
        <w:rPr>
          <w:rFonts w:ascii="仿宋" w:eastAsia="仿宋" w:hAnsi="仿宋"/>
          <w:b/>
          <w:color w:val="000000" w:themeColor="text1"/>
          <w:sz w:val="32"/>
          <w:szCs w:val="32"/>
        </w:rPr>
      </w:pPr>
      <w:r>
        <w:rPr>
          <w:rFonts w:ascii="仿宋_GB2312" w:eastAsia="仿宋_GB2312" w:hAnsi="Calibri" w:cs="仿宋" w:hint="eastAsia"/>
          <w:color w:val="000000" w:themeColor="text1"/>
          <w:kern w:val="0"/>
          <w:sz w:val="32"/>
          <w:szCs w:val="32"/>
        </w:rPr>
        <w:t xml:space="preserve">  </w:t>
      </w:r>
      <w:r w:rsidR="00535EC0">
        <w:rPr>
          <w:rFonts w:ascii="仿宋" w:eastAsia="仿宋" w:hAnsi="仿宋" w:hint="eastAsia"/>
          <w:b/>
          <w:color w:val="000000" w:themeColor="text1"/>
          <w:sz w:val="32"/>
          <w:szCs w:val="32"/>
        </w:rPr>
        <w:t>（名词解释部分请根据各部门实际列支情况罗列，并根据本部门职责职能增减名词解释内容。）</w:t>
      </w:r>
    </w:p>
    <w:p w:rsidR="00113942" w:rsidRDefault="00535EC0">
      <w:pPr>
        <w:spacing w:line="600" w:lineRule="exact"/>
        <w:jc w:val="center"/>
        <w:outlineLvl w:val="0"/>
        <w:rPr>
          <w:rStyle w:val="1Char"/>
          <w:rFonts w:ascii="黑体" w:eastAsia="黑体" w:hAnsi="黑体"/>
          <w:b w:val="0"/>
          <w:color w:val="000000" w:themeColor="text1"/>
        </w:rPr>
      </w:pPr>
      <w:bookmarkStart w:id="58" w:name="_Toc15377226"/>
      <w:r>
        <w:rPr>
          <w:rFonts w:ascii="宋体"/>
          <w:b/>
          <w:color w:val="000000" w:themeColor="text1"/>
          <w:sz w:val="44"/>
          <w:szCs w:val="44"/>
        </w:rPr>
        <w:br w:type="page"/>
      </w:r>
      <w:bookmarkStart w:id="59" w:name="_Toc15396614"/>
      <w:r>
        <w:rPr>
          <w:rFonts w:ascii="黑体" w:eastAsia="黑体" w:hAnsi="黑体" w:hint="eastAsia"/>
          <w:color w:val="000000" w:themeColor="text1"/>
          <w:sz w:val="44"/>
          <w:szCs w:val="44"/>
        </w:rPr>
        <w:lastRenderedPageBreak/>
        <w:t>第</w:t>
      </w:r>
      <w:r>
        <w:rPr>
          <w:rStyle w:val="1Char"/>
          <w:rFonts w:ascii="黑体" w:eastAsia="黑体" w:hAnsi="黑体" w:hint="eastAsia"/>
          <w:b w:val="0"/>
          <w:color w:val="000000" w:themeColor="text1"/>
        </w:rPr>
        <w:t>四部分 附件</w:t>
      </w:r>
      <w:bookmarkEnd w:id="59"/>
    </w:p>
    <w:p w:rsidR="00113942" w:rsidRDefault="00113942">
      <w:pPr>
        <w:spacing w:line="600" w:lineRule="exact"/>
        <w:jc w:val="center"/>
        <w:outlineLvl w:val="0"/>
        <w:rPr>
          <w:rStyle w:val="1Char"/>
          <w:color w:val="000000" w:themeColor="text1"/>
        </w:rPr>
      </w:pPr>
    </w:p>
    <w:p w:rsidR="00113942" w:rsidRDefault="00535EC0">
      <w:pPr>
        <w:pStyle w:val="20"/>
        <w:rPr>
          <w:rStyle w:val="1Char"/>
          <w:rFonts w:ascii="仿宋" w:eastAsia="仿宋" w:hAnsi="仿宋"/>
          <w:color w:val="000000" w:themeColor="text1"/>
          <w:sz w:val="32"/>
          <w:szCs w:val="32"/>
        </w:rPr>
      </w:pPr>
      <w:bookmarkStart w:id="60" w:name="_Toc15396615"/>
      <w:r>
        <w:rPr>
          <w:rStyle w:val="1Char"/>
          <w:rFonts w:ascii="仿宋" w:eastAsia="仿宋" w:hAnsi="仿宋" w:hint="eastAsia"/>
          <w:color w:val="000000" w:themeColor="text1"/>
          <w:sz w:val="32"/>
          <w:szCs w:val="32"/>
        </w:rPr>
        <w:t>附件1</w:t>
      </w:r>
      <w:bookmarkEnd w:id="60"/>
    </w:p>
    <w:p w:rsidR="00113942" w:rsidRDefault="00535EC0">
      <w:pPr>
        <w:spacing w:line="600" w:lineRule="exact"/>
        <w:jc w:val="center"/>
        <w:outlineLvl w:val="0"/>
        <w:rPr>
          <w:rFonts w:ascii="黑体" w:eastAsia="黑体" w:hAnsi="黑体" w:cs="方正小标宋简体"/>
          <w:color w:val="000000" w:themeColor="text1"/>
          <w:sz w:val="36"/>
          <w:szCs w:val="36"/>
        </w:rPr>
      </w:pPr>
      <w:bookmarkStart w:id="61" w:name="_Toc15396616"/>
      <w:r>
        <w:rPr>
          <w:rFonts w:ascii="黑体" w:eastAsia="黑体" w:hAnsi="黑体" w:cs="方正小标宋简体" w:hint="eastAsia"/>
          <w:color w:val="000000" w:themeColor="text1"/>
          <w:sz w:val="36"/>
          <w:szCs w:val="36"/>
        </w:rPr>
        <w:t>部门2018年部门整体支出绩效评价报告</w:t>
      </w:r>
      <w:bookmarkEnd w:id="61"/>
    </w:p>
    <w:p w:rsidR="00113942" w:rsidRDefault="00113942">
      <w:pPr>
        <w:spacing w:line="580" w:lineRule="exact"/>
        <w:ind w:firstLineChars="200" w:firstLine="640"/>
        <w:rPr>
          <w:rFonts w:ascii="黑体" w:eastAsia="黑体" w:hAnsi="黑体" w:cs="黑体"/>
          <w:color w:val="000000" w:themeColor="text1"/>
          <w:sz w:val="32"/>
          <w:szCs w:val="32"/>
        </w:rPr>
      </w:pPr>
    </w:p>
    <w:p w:rsidR="00113942" w:rsidRDefault="00535EC0">
      <w:pPr>
        <w:spacing w:line="580" w:lineRule="exac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一、部门（单位）概况</w:t>
      </w:r>
    </w:p>
    <w:p w:rsidR="00113942" w:rsidRPr="006B28CC" w:rsidRDefault="00535EC0" w:rsidP="006B28CC">
      <w:pPr>
        <w:spacing w:line="580" w:lineRule="exact"/>
        <w:ind w:firstLineChars="300" w:firstLine="960"/>
        <w:rPr>
          <w:rFonts w:ascii="仿宋" w:eastAsia="仿宋" w:hAnsi="仿宋" w:cs="仿宋_GB2312"/>
          <w:bCs/>
          <w:color w:val="000000" w:themeColor="text1"/>
          <w:sz w:val="32"/>
          <w:szCs w:val="32"/>
        </w:rPr>
      </w:pPr>
      <w:r w:rsidRPr="006B28CC">
        <w:rPr>
          <w:rFonts w:ascii="仿宋" w:eastAsia="仿宋" w:hAnsi="仿宋" w:cs="仿宋_GB2312" w:hint="eastAsia"/>
          <w:bCs/>
          <w:color w:val="000000" w:themeColor="text1"/>
          <w:sz w:val="32"/>
          <w:szCs w:val="32"/>
        </w:rPr>
        <w:t>1.人员编制情况：我局属于县政府直属正科级事业单位，人员编制28名。</w:t>
      </w:r>
      <w:r w:rsidRPr="006B28CC">
        <w:rPr>
          <w:rFonts w:ascii="仿宋" w:eastAsia="仿宋" w:hAnsi="仿宋" w:cs="仿宋_GB2312" w:hint="eastAsia"/>
          <w:bCs/>
          <w:color w:val="000000" w:themeColor="text1"/>
          <w:sz w:val="32"/>
          <w:szCs w:val="32"/>
        </w:rPr>
        <w:br/>
        <w:t xml:space="preserve">    2.内设机构情况：内设机构办公室（挂行政许可股牌子）1个，市容环境卫生管理股1个，市政公用设施管理股1个，园林绿化管理股1个。 </w:t>
      </w:r>
      <w:r w:rsidRPr="006B28CC">
        <w:rPr>
          <w:rFonts w:ascii="仿宋" w:eastAsia="仿宋" w:hAnsi="仿宋" w:cs="仿宋_GB2312" w:hint="eastAsia"/>
          <w:bCs/>
          <w:color w:val="000000" w:themeColor="text1"/>
          <w:sz w:val="32"/>
          <w:szCs w:val="32"/>
        </w:rPr>
        <w:br/>
        <w:t xml:space="preserve">    3.现有在职人员情况：在职职工21人（其中科级领导干部,2人，专业技术人员13人，管理人员6人，事业工勤2人）。</w:t>
      </w:r>
      <w:r w:rsidRPr="006B28CC">
        <w:rPr>
          <w:rFonts w:ascii="仿宋" w:eastAsia="仿宋" w:hAnsi="仿宋" w:cs="仿宋_GB2312" w:hint="eastAsia"/>
          <w:bCs/>
          <w:color w:val="000000" w:themeColor="text1"/>
          <w:sz w:val="32"/>
          <w:szCs w:val="32"/>
        </w:rPr>
        <w:br/>
        <w:t>4.下属企业2个，包括生活垃圾处理厂和自来水厂。</w:t>
      </w:r>
    </w:p>
    <w:p w:rsidR="00113942" w:rsidRDefault="00535EC0">
      <w:pPr>
        <w:spacing w:line="580" w:lineRule="exact"/>
        <w:rPr>
          <w:rFonts w:ascii="黑体" w:eastAsia="黑体" w:hAnsi="黑体" w:cs="黑体"/>
          <w:color w:val="000000" w:themeColor="text1"/>
          <w:sz w:val="32"/>
          <w:szCs w:val="32"/>
        </w:rPr>
      </w:pPr>
      <w:r>
        <w:rPr>
          <w:rFonts w:ascii="黑体" w:eastAsia="黑体" w:hAnsi="黑体" w:cs="黑体"/>
          <w:color w:val="000000" w:themeColor="text1"/>
          <w:sz w:val="32"/>
          <w:szCs w:val="32"/>
        </w:rPr>
        <w:t>二、部门财政资金收支情况</w:t>
      </w:r>
    </w:p>
    <w:p w:rsidR="00113942" w:rsidRDefault="00535EC0">
      <w:pPr>
        <w:spacing w:line="580" w:lineRule="exact"/>
        <w:ind w:firstLineChars="200" w:firstLine="640"/>
        <w:rPr>
          <w:rFonts w:ascii="宋体" w:cs="仿宋_GB2312"/>
          <w:color w:val="000000" w:themeColor="text1"/>
          <w:sz w:val="28"/>
          <w:szCs w:val="28"/>
        </w:rPr>
      </w:pPr>
      <w:r>
        <w:rPr>
          <w:rFonts w:ascii="仿宋" w:eastAsia="仿宋" w:hAnsi="仿宋" w:cs="仿宋_GB2312"/>
          <w:color w:val="000000" w:themeColor="text1"/>
          <w:sz w:val="32"/>
          <w:szCs w:val="32"/>
        </w:rPr>
        <w:t>（一）部门财政资金收入情况。</w:t>
      </w:r>
      <w:r>
        <w:rPr>
          <w:rFonts w:ascii="宋体" w:hAnsi="宋体" w:cs="仿宋_GB2312"/>
          <w:color w:val="000000" w:themeColor="text1"/>
          <w:sz w:val="28"/>
          <w:szCs w:val="28"/>
        </w:rPr>
        <w:t>2018</w:t>
      </w:r>
      <w:r>
        <w:rPr>
          <w:rFonts w:ascii="宋体" w:hAnsi="宋体" w:cs="仿宋_GB2312" w:hint="eastAsia"/>
          <w:color w:val="000000" w:themeColor="text1"/>
          <w:sz w:val="28"/>
          <w:szCs w:val="28"/>
        </w:rPr>
        <w:t>年度收入总计30652.63万元。</w:t>
      </w:r>
    </w:p>
    <w:p w:rsidR="00113942" w:rsidRDefault="00535EC0">
      <w:pPr>
        <w:spacing w:line="580" w:lineRule="exact"/>
        <w:ind w:firstLineChars="200" w:firstLine="560"/>
        <w:rPr>
          <w:rFonts w:ascii="宋体" w:cs="仿宋_GB2312"/>
          <w:color w:val="000000" w:themeColor="text1"/>
          <w:sz w:val="28"/>
          <w:szCs w:val="28"/>
        </w:rPr>
      </w:pPr>
      <w:r>
        <w:rPr>
          <w:rFonts w:ascii="宋体" w:hAnsi="宋体" w:cs="仿宋_GB2312" w:hint="eastAsia"/>
          <w:color w:val="000000" w:themeColor="text1"/>
          <w:sz w:val="28"/>
          <w:szCs w:val="28"/>
        </w:rPr>
        <w:t>（二）部门财政资金支出情况。</w:t>
      </w:r>
      <w:r>
        <w:rPr>
          <w:rFonts w:ascii="宋体" w:hAnsi="宋体" w:cs="仿宋_GB2312"/>
          <w:color w:val="000000" w:themeColor="text1"/>
          <w:sz w:val="28"/>
          <w:szCs w:val="28"/>
        </w:rPr>
        <w:t>2018</w:t>
      </w:r>
      <w:r>
        <w:rPr>
          <w:rFonts w:ascii="宋体" w:hAnsi="宋体" w:cs="仿宋_GB2312" w:hint="eastAsia"/>
          <w:color w:val="000000" w:themeColor="text1"/>
          <w:sz w:val="28"/>
          <w:szCs w:val="28"/>
        </w:rPr>
        <w:t>年度支出总计30652.63万元。</w:t>
      </w:r>
    </w:p>
    <w:p w:rsidR="00113942" w:rsidRDefault="00535EC0">
      <w:pPr>
        <w:spacing w:line="580" w:lineRule="exact"/>
        <w:rPr>
          <w:rFonts w:ascii="黑体" w:eastAsia="黑体" w:hAnsi="黑体" w:cs="黑体"/>
          <w:color w:val="000000" w:themeColor="text1"/>
          <w:sz w:val="32"/>
          <w:szCs w:val="32"/>
        </w:rPr>
      </w:pPr>
      <w:r>
        <w:rPr>
          <w:rFonts w:ascii="黑体" w:eastAsia="黑体" w:hAnsi="黑体" w:cs="黑体"/>
          <w:color w:val="000000" w:themeColor="text1"/>
          <w:sz w:val="32"/>
          <w:szCs w:val="32"/>
        </w:rPr>
        <w:t>三、部门整体预算绩效管理情况（根据适用指标体系进行调整）</w:t>
      </w:r>
    </w:p>
    <w:p w:rsidR="00113942" w:rsidRDefault="00535EC0">
      <w:pPr>
        <w:spacing w:line="58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lastRenderedPageBreak/>
        <w:t>（一）部门预算管理。</w:t>
      </w:r>
    </w:p>
    <w:p w:rsidR="00113942" w:rsidRDefault="00535EC0">
      <w:pPr>
        <w:spacing w:line="580" w:lineRule="exact"/>
        <w:ind w:firstLineChars="200" w:firstLine="560"/>
        <w:rPr>
          <w:rFonts w:ascii="仿宋" w:eastAsia="仿宋" w:hAnsi="仿宋" w:cs="仿宋_GB2312"/>
          <w:color w:val="000000" w:themeColor="text1"/>
          <w:sz w:val="32"/>
          <w:szCs w:val="32"/>
        </w:rPr>
      </w:pPr>
      <w:r>
        <w:rPr>
          <w:rFonts w:ascii="宋体" w:hAnsi="宋体" w:cs="仿宋_GB2312" w:hint="eastAsia"/>
          <w:color w:val="000000" w:themeColor="text1"/>
          <w:sz w:val="28"/>
          <w:szCs w:val="28"/>
        </w:rPr>
        <w:t>部门绩效目标制定、完成较好，支出控制、预算动态调整、执行进度、预算完成情况较好，无违规记录等情况。</w:t>
      </w:r>
    </w:p>
    <w:p w:rsidR="00113942" w:rsidRDefault="00535EC0">
      <w:pPr>
        <w:spacing w:line="58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（二）专项预算管理。</w:t>
      </w:r>
    </w:p>
    <w:p w:rsidR="00113942" w:rsidRDefault="00535EC0">
      <w:pPr>
        <w:spacing w:line="580" w:lineRule="exact"/>
        <w:ind w:firstLineChars="200" w:firstLine="560"/>
        <w:rPr>
          <w:rFonts w:ascii="宋体" w:cs="仿宋_GB2312"/>
          <w:color w:val="000000" w:themeColor="text1"/>
          <w:sz w:val="28"/>
          <w:szCs w:val="28"/>
        </w:rPr>
      </w:pPr>
      <w:r>
        <w:rPr>
          <w:rFonts w:ascii="宋体" w:hAnsi="宋体" w:cs="仿宋_GB2312" w:hint="eastAsia"/>
          <w:color w:val="000000" w:themeColor="text1"/>
          <w:sz w:val="28"/>
          <w:szCs w:val="28"/>
        </w:rPr>
        <w:t>专项预算项目程序、规划合理、结果符合要求、</w:t>
      </w:r>
      <w:r>
        <w:rPr>
          <w:rFonts w:ascii="仿宋" w:eastAsia="仿宋" w:hAnsi="仿宋" w:cs="仿宋_GB2312"/>
          <w:color w:val="000000" w:themeColor="text1"/>
          <w:sz w:val="32"/>
          <w:szCs w:val="32"/>
        </w:rPr>
        <w:t>配科学、分配及时、</w:t>
      </w:r>
      <w:r>
        <w:rPr>
          <w:rFonts w:ascii="宋体" w:hAnsi="宋体" w:cs="仿宋_GB2312" w:hint="eastAsia"/>
          <w:color w:val="000000" w:themeColor="text1"/>
          <w:sz w:val="28"/>
          <w:szCs w:val="28"/>
        </w:rPr>
        <w:t>无违规记录等情况。</w:t>
      </w:r>
    </w:p>
    <w:p w:rsidR="00113942" w:rsidRDefault="00535EC0">
      <w:pPr>
        <w:spacing w:line="58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（三）结果应用情况。</w:t>
      </w:r>
    </w:p>
    <w:p w:rsidR="00113942" w:rsidRDefault="00535EC0">
      <w:pPr>
        <w:spacing w:line="580" w:lineRule="exact"/>
        <w:ind w:firstLineChars="200" w:firstLine="560"/>
        <w:rPr>
          <w:rFonts w:ascii="仿宋" w:eastAsia="仿宋" w:hAnsi="仿宋" w:cs="仿宋_GB2312"/>
          <w:color w:val="000000" w:themeColor="text1"/>
          <w:sz w:val="32"/>
          <w:szCs w:val="32"/>
        </w:rPr>
      </w:pPr>
      <w:r>
        <w:rPr>
          <w:rFonts w:ascii="宋体" w:hAnsi="宋体" w:cs="仿宋_GB2312" w:hint="eastAsia"/>
          <w:color w:val="000000" w:themeColor="text1"/>
          <w:sz w:val="28"/>
          <w:szCs w:val="28"/>
        </w:rPr>
        <w:t>部门自评质量较好、绩效目标公开和自评公开、评价结果整改和应用结果反馈情况较好。</w:t>
      </w:r>
    </w:p>
    <w:p w:rsidR="00113942" w:rsidRDefault="00535EC0">
      <w:pPr>
        <w:spacing w:line="580" w:lineRule="exact"/>
        <w:rPr>
          <w:rFonts w:ascii="黑体" w:eastAsia="黑体" w:hAnsi="黑体" w:cs="黑体"/>
          <w:color w:val="000000" w:themeColor="text1"/>
          <w:sz w:val="32"/>
          <w:szCs w:val="32"/>
        </w:rPr>
      </w:pPr>
      <w:r>
        <w:rPr>
          <w:rFonts w:ascii="黑体" w:eastAsia="黑体" w:hAnsi="黑体" w:cs="黑体"/>
          <w:color w:val="000000" w:themeColor="text1"/>
          <w:sz w:val="32"/>
          <w:szCs w:val="32"/>
        </w:rPr>
        <w:t>四、评价结论及建议</w:t>
      </w:r>
    </w:p>
    <w:p w:rsidR="00113942" w:rsidRDefault="00535EC0">
      <w:pPr>
        <w:spacing w:line="58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（一）评价结论。</w:t>
      </w:r>
    </w:p>
    <w:p w:rsidR="00113942" w:rsidRDefault="00535EC0">
      <w:pPr>
        <w:spacing w:line="580" w:lineRule="exact"/>
        <w:ind w:firstLineChars="400" w:firstLine="1120"/>
        <w:rPr>
          <w:rFonts w:ascii="仿宋" w:eastAsia="仿宋" w:hAnsi="仿宋" w:cs="仿宋_GB2312"/>
          <w:color w:val="000000" w:themeColor="text1"/>
          <w:sz w:val="32"/>
          <w:szCs w:val="32"/>
        </w:rPr>
      </w:pPr>
      <w:r>
        <w:rPr>
          <w:rFonts w:ascii="宋体" w:hAnsi="宋体" w:cs="仿宋_GB2312" w:hint="eastAsia"/>
          <w:color w:val="000000" w:themeColor="text1"/>
          <w:sz w:val="28"/>
          <w:szCs w:val="28"/>
        </w:rPr>
        <w:t>总体执行较好</w:t>
      </w:r>
    </w:p>
    <w:p w:rsidR="00113942" w:rsidRDefault="00535EC0">
      <w:pPr>
        <w:spacing w:line="58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（二）存在问题。</w:t>
      </w:r>
    </w:p>
    <w:p w:rsidR="00113942" w:rsidRDefault="00535EC0">
      <w:pPr>
        <w:spacing w:line="580" w:lineRule="exact"/>
        <w:ind w:firstLineChars="500" w:firstLine="1600"/>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无</w:t>
      </w:r>
    </w:p>
    <w:p w:rsidR="00113942" w:rsidRDefault="00535EC0">
      <w:pPr>
        <w:spacing w:line="580" w:lineRule="exact"/>
        <w:ind w:firstLineChars="200" w:firstLine="640"/>
        <w:rPr>
          <w:rFonts w:ascii="仿宋" w:eastAsia="仿宋" w:hAnsi="仿宋" w:cs="仿宋_GB2312"/>
          <w:color w:val="000000" w:themeColor="text1"/>
          <w:sz w:val="32"/>
          <w:szCs w:val="32"/>
        </w:rPr>
      </w:pPr>
      <w:r>
        <w:rPr>
          <w:rFonts w:ascii="仿宋" w:eastAsia="仿宋" w:hAnsi="仿宋" w:cs="仿宋_GB2312"/>
          <w:color w:val="000000" w:themeColor="text1"/>
          <w:sz w:val="32"/>
          <w:szCs w:val="32"/>
        </w:rPr>
        <w:t>（三）改进建议。</w:t>
      </w:r>
    </w:p>
    <w:p w:rsidR="00113942" w:rsidRDefault="00535EC0">
      <w:pPr>
        <w:spacing w:line="580" w:lineRule="exact"/>
        <w:ind w:firstLineChars="600" w:firstLine="192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无</w:t>
      </w:r>
    </w:p>
    <w:p w:rsidR="00113942" w:rsidRDefault="00535EC0">
      <w:pPr>
        <w:widowControl/>
        <w:jc w:val="left"/>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br w:type="page"/>
      </w:r>
    </w:p>
    <w:p w:rsidR="00113942" w:rsidRDefault="00535EC0">
      <w:pPr>
        <w:pStyle w:val="20"/>
        <w:rPr>
          <w:rStyle w:val="1Char"/>
          <w:rFonts w:ascii="仿宋" w:eastAsia="仿宋" w:hAnsi="仿宋"/>
          <w:color w:val="000000" w:themeColor="text1"/>
          <w:sz w:val="32"/>
          <w:szCs w:val="32"/>
        </w:rPr>
      </w:pPr>
      <w:bookmarkStart w:id="62" w:name="_Toc15396617"/>
      <w:bookmarkStart w:id="63" w:name="_Toc15396618"/>
      <w:r>
        <w:rPr>
          <w:rStyle w:val="1Char"/>
          <w:rFonts w:ascii="仿宋" w:eastAsia="仿宋" w:hAnsi="仿宋" w:hint="eastAsia"/>
          <w:color w:val="000000" w:themeColor="text1"/>
          <w:sz w:val="32"/>
          <w:szCs w:val="32"/>
        </w:rPr>
        <w:lastRenderedPageBreak/>
        <w:t>附件2</w:t>
      </w:r>
      <w:bookmarkEnd w:id="62"/>
    </w:p>
    <w:p w:rsidR="00113942" w:rsidRDefault="00535EC0">
      <w:pPr>
        <w:spacing w:line="580" w:lineRule="exact"/>
        <w:jc w:val="center"/>
        <w:rPr>
          <w:rFonts w:ascii="黑体" w:eastAsia="黑体" w:hAnsi="黑体" w:cs="方正小标宋简体"/>
          <w:color w:val="000000" w:themeColor="text1"/>
          <w:sz w:val="44"/>
          <w:szCs w:val="44"/>
        </w:rPr>
      </w:pPr>
      <w:r>
        <w:rPr>
          <w:rFonts w:ascii="黑体" w:eastAsia="黑体" w:hAnsi="黑体" w:cs="方正小标宋简体" w:hint="eastAsia"/>
          <w:color w:val="000000" w:themeColor="text1"/>
          <w:sz w:val="44"/>
          <w:szCs w:val="44"/>
        </w:rPr>
        <w:t>2018年九寨沟县漳扎镇供水管网重建项目支出绩效评价报告</w:t>
      </w:r>
    </w:p>
    <w:p w:rsidR="00113942" w:rsidRDefault="00113942">
      <w:pPr>
        <w:spacing w:line="580" w:lineRule="exact"/>
        <w:ind w:firstLineChars="200" w:firstLine="640"/>
        <w:rPr>
          <w:rFonts w:ascii="仿宋_GB2312" w:eastAsia="仿宋_GB2312" w:hAnsi="仿宋_GB2312" w:cs="仿宋_GB2312"/>
          <w:color w:val="000000" w:themeColor="text1"/>
          <w:sz w:val="32"/>
          <w:szCs w:val="32"/>
        </w:rPr>
      </w:pP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一</w:t>
      </w:r>
      <w:r w:rsidRPr="00F60977">
        <w:rPr>
          <w:rFonts w:ascii="仿宋" w:eastAsia="仿宋" w:hAnsi="仿宋" w:cs="仿宋_GB2312"/>
          <w:b/>
          <w:color w:val="000000" w:themeColor="text1"/>
          <w:sz w:val="32"/>
          <w:szCs w:val="32"/>
        </w:rPr>
        <w:t>、评价工作开展及项目情况</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该项目立项投资1519万元，新建供水管网约7千米及取水堤坝一座等。预期指标值1063万元，实际完成指标值840万元。</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二</w:t>
      </w:r>
      <w:r w:rsidRPr="00F60977">
        <w:rPr>
          <w:rFonts w:ascii="仿宋" w:eastAsia="仿宋" w:hAnsi="仿宋" w:cs="仿宋_GB2312"/>
          <w:b/>
          <w:color w:val="000000" w:themeColor="text1"/>
          <w:sz w:val="32"/>
          <w:szCs w:val="32"/>
        </w:rPr>
        <w:t>、评价结论及绩效分析</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（一）评价结论</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我单位严格按专项资金的管理要求，切实达到项目建设预期要求。按照灾后重建管理办法。财务人员认真履行专项资金管理制度，安排专人负责，资金拨付手续完整，资金拨付及时，帐目清楚，手续完备。</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（二）绩效分析</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1、项目决策</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该项目的实施是提高供水安全性的需要，通过本工程的建设，提高供水管网的安全性，用户更愿意使用安全、优质的自来水，使牙屯水厂提高供水量，充分发挥投资效益。</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2、项目管理</w:t>
      </w:r>
    </w:p>
    <w:p w:rsidR="00113942" w:rsidRPr="00F60977" w:rsidRDefault="00535EC0" w:rsidP="00F60977">
      <w:pPr>
        <w:pStyle w:val="2"/>
        <w:ind w:leftChars="0" w:left="0" w:firstLine="640"/>
        <w:rPr>
          <w:rFonts w:ascii="仿宋" w:eastAsia="仿宋" w:hAnsi="仿宋"/>
          <w:b/>
          <w:color w:val="000000" w:themeColor="text1"/>
          <w:sz w:val="32"/>
          <w:szCs w:val="32"/>
        </w:rPr>
      </w:pPr>
      <w:r w:rsidRPr="00F60977">
        <w:rPr>
          <w:rFonts w:ascii="仿宋" w:eastAsia="仿宋" w:hAnsi="仿宋" w:hint="eastAsia"/>
          <w:color w:val="000000" w:themeColor="text1"/>
          <w:sz w:val="32"/>
          <w:szCs w:val="32"/>
        </w:rPr>
        <w:t>该项目预期投入1063万元，实际完成840万元。项目实施过程中，建立了以城市投资开发有限公司为业主单位、以城管局为行业主管部门、以兴蓉集团、过控单位及项目管</w:t>
      </w:r>
      <w:r w:rsidRPr="00F60977">
        <w:rPr>
          <w:rFonts w:ascii="仿宋" w:eastAsia="仿宋" w:hAnsi="仿宋" w:hint="eastAsia"/>
          <w:color w:val="000000" w:themeColor="text1"/>
          <w:sz w:val="32"/>
          <w:szCs w:val="32"/>
        </w:rPr>
        <w:lastRenderedPageBreak/>
        <w:t>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r w:rsidRPr="00F60977">
        <w:rPr>
          <w:rFonts w:ascii="仿宋" w:eastAsia="仿宋" w:hAnsi="仿宋" w:cs="仿宋_GB2312" w:hint="eastAsia"/>
          <w:bCs/>
          <w:color w:val="000000" w:themeColor="text1"/>
          <w:sz w:val="32"/>
          <w:szCs w:val="32"/>
        </w:rPr>
        <w:t>成立了专门的项目财务工作组，严格按照任务合同书执行，由会计负责，各项财务收支账务遵照相关财务管理规定进行，并进行项目单元核算。对照项目资金管理办法，项目严格执行财务管理制度、财务处理及时、会计核算规范，建立专账、专款专用。</w:t>
      </w:r>
    </w:p>
    <w:p w:rsidR="00113942" w:rsidRPr="00F60977" w:rsidRDefault="00535EC0" w:rsidP="00F60977">
      <w:pPr>
        <w:spacing w:line="580" w:lineRule="exact"/>
        <w:ind w:firstLineChars="200" w:firstLine="643"/>
        <w:rPr>
          <w:rFonts w:ascii="仿宋" w:eastAsia="仿宋" w:hAnsi="仿宋" w:cs="仿宋_GB2312"/>
          <w:color w:val="000000" w:themeColor="text1"/>
          <w:sz w:val="32"/>
          <w:szCs w:val="32"/>
        </w:rPr>
      </w:pPr>
      <w:r w:rsidRPr="00F60977">
        <w:rPr>
          <w:rFonts w:ascii="仿宋" w:eastAsia="仿宋" w:hAnsi="仿宋" w:cs="仿宋_GB2312"/>
          <w:b/>
          <w:color w:val="000000" w:themeColor="text1"/>
          <w:sz w:val="32"/>
          <w:szCs w:val="32"/>
        </w:rPr>
        <w:t>3、项目绩效</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该项目符合国家标准，资金投入1063万元，实际完成840万元，产出成本按绩效目标控制，项目实施产生直接经济效益，产生社会综合效益，对环境产生积极影响，预期服务对象对项目实施的满意程度为90%。</w:t>
      </w:r>
    </w:p>
    <w:p w:rsidR="00113942" w:rsidRPr="00F60977" w:rsidRDefault="00535EC0">
      <w:pPr>
        <w:spacing w:line="560" w:lineRule="exact"/>
        <w:ind w:firstLine="630"/>
        <w:jc w:val="left"/>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三</w:t>
      </w:r>
      <w:r w:rsidRPr="00F60977">
        <w:rPr>
          <w:rFonts w:ascii="仿宋" w:eastAsia="仿宋" w:hAnsi="仿宋" w:cs="仿宋_GB2312"/>
          <w:b/>
          <w:color w:val="000000" w:themeColor="text1"/>
          <w:sz w:val="32"/>
          <w:szCs w:val="32"/>
        </w:rPr>
        <w:t>、存在主要问题</w:t>
      </w:r>
      <w:r w:rsidRPr="00F60977">
        <w:rPr>
          <w:rFonts w:ascii="仿宋" w:eastAsia="仿宋" w:hAnsi="仿宋" w:cs="仿宋_GB2312" w:hint="eastAsia"/>
          <w:b/>
          <w:color w:val="000000" w:themeColor="text1"/>
          <w:sz w:val="32"/>
          <w:szCs w:val="32"/>
        </w:rPr>
        <w:t>：无</w:t>
      </w:r>
    </w:p>
    <w:p w:rsidR="00113942" w:rsidRPr="00F60977" w:rsidRDefault="00535EC0" w:rsidP="00F60977">
      <w:pPr>
        <w:spacing w:line="580" w:lineRule="exact"/>
        <w:ind w:firstLineChars="200" w:firstLine="643"/>
        <w:rPr>
          <w:rStyle w:val="1Char"/>
          <w:rFonts w:ascii="仿宋" w:eastAsia="仿宋" w:hAnsi="仿宋" w:cs="仿宋_GB2312"/>
          <w:b w:val="0"/>
          <w:bCs w:val="0"/>
          <w:color w:val="000000" w:themeColor="text1"/>
          <w:kern w:val="2"/>
          <w:sz w:val="32"/>
          <w:szCs w:val="32"/>
        </w:rPr>
      </w:pPr>
      <w:r w:rsidRPr="00F60977">
        <w:rPr>
          <w:rFonts w:ascii="仿宋" w:eastAsia="仿宋" w:hAnsi="仿宋" w:cs="仿宋_GB2312" w:hint="eastAsia"/>
          <w:b/>
          <w:color w:val="000000" w:themeColor="text1"/>
          <w:sz w:val="32"/>
          <w:szCs w:val="32"/>
        </w:rPr>
        <w:t>四</w:t>
      </w:r>
      <w:r w:rsidRPr="00F60977">
        <w:rPr>
          <w:rFonts w:ascii="仿宋" w:eastAsia="仿宋" w:hAnsi="仿宋" w:cs="仿宋_GB2312"/>
          <w:b/>
          <w:color w:val="000000" w:themeColor="text1"/>
          <w:sz w:val="32"/>
          <w:szCs w:val="32"/>
        </w:rPr>
        <w:t>、相关措施建议</w:t>
      </w:r>
      <w:r w:rsidRPr="00F60977">
        <w:rPr>
          <w:rFonts w:ascii="仿宋" w:eastAsia="仿宋" w:hAnsi="仿宋" w:cs="仿宋_GB2312" w:hint="eastAsia"/>
          <w:b/>
          <w:color w:val="000000" w:themeColor="text1"/>
          <w:sz w:val="32"/>
          <w:szCs w:val="32"/>
        </w:rPr>
        <w:t>：无</w:t>
      </w:r>
    </w:p>
    <w:p w:rsidR="00113942" w:rsidRPr="00F60977" w:rsidRDefault="00113942">
      <w:pPr>
        <w:rPr>
          <w:rFonts w:ascii="仿宋" w:eastAsia="仿宋" w:hAnsi="仿宋"/>
          <w:b/>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Default="00113942">
      <w:pPr>
        <w:spacing w:line="580" w:lineRule="exact"/>
        <w:jc w:val="center"/>
        <w:rPr>
          <w:rFonts w:ascii="黑体" w:eastAsia="黑体" w:hAnsi="黑体" w:cs="方正小标宋简体"/>
          <w:color w:val="000000" w:themeColor="text1"/>
          <w:sz w:val="44"/>
          <w:szCs w:val="44"/>
        </w:rPr>
      </w:pPr>
    </w:p>
    <w:p w:rsidR="00113942" w:rsidRDefault="00535EC0">
      <w:pPr>
        <w:spacing w:line="580" w:lineRule="exact"/>
        <w:jc w:val="center"/>
        <w:rPr>
          <w:rFonts w:ascii="黑体" w:eastAsia="黑体" w:hAnsi="黑体" w:cs="方正小标宋简体"/>
          <w:color w:val="000000" w:themeColor="text1"/>
          <w:sz w:val="44"/>
          <w:szCs w:val="44"/>
        </w:rPr>
      </w:pPr>
      <w:r>
        <w:rPr>
          <w:rFonts w:ascii="黑体" w:eastAsia="黑体" w:hAnsi="黑体" w:cs="方正小标宋简体" w:hint="eastAsia"/>
          <w:color w:val="000000" w:themeColor="text1"/>
          <w:sz w:val="44"/>
          <w:szCs w:val="44"/>
        </w:rPr>
        <w:t>2018年九寨沟县漳扎镇污水处理厂及管网重建项目支出绩效评价报告</w:t>
      </w:r>
    </w:p>
    <w:p w:rsidR="00113942" w:rsidRDefault="00113942">
      <w:pPr>
        <w:spacing w:line="580" w:lineRule="exact"/>
        <w:ind w:firstLineChars="200" w:firstLine="640"/>
        <w:rPr>
          <w:rFonts w:ascii="仿宋_GB2312" w:eastAsia="仿宋_GB2312" w:hAnsi="仿宋_GB2312" w:cs="仿宋_GB2312"/>
          <w:color w:val="000000" w:themeColor="text1"/>
          <w:sz w:val="32"/>
          <w:szCs w:val="32"/>
        </w:rPr>
      </w:pP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一</w:t>
      </w:r>
      <w:r w:rsidRPr="00F60977">
        <w:rPr>
          <w:rFonts w:ascii="仿宋" w:eastAsia="仿宋" w:hAnsi="仿宋" w:cs="仿宋_GB2312"/>
          <w:b/>
          <w:color w:val="000000" w:themeColor="text1"/>
          <w:sz w:val="32"/>
          <w:szCs w:val="32"/>
        </w:rPr>
        <w:t>、评价工作开展及项目情况</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该项目立项投资2545万元，新建改造污水管约8.8千米,维修加故构筑物约500平方米,修复相关设备等。预期指标值2200万元，实际完成指标值1923万元。</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二</w:t>
      </w:r>
      <w:r w:rsidRPr="00F60977">
        <w:rPr>
          <w:rFonts w:ascii="仿宋" w:eastAsia="仿宋" w:hAnsi="仿宋" w:cs="仿宋_GB2312"/>
          <w:b/>
          <w:color w:val="000000" w:themeColor="text1"/>
          <w:sz w:val="32"/>
          <w:szCs w:val="32"/>
        </w:rPr>
        <w:t>、评价结论及绩效分析</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（一）评价结论</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我单位严格按专项资金的管理要求，切实达到项目建设预期要求。按照灾后重建管理办法。财务人员认真履行专项资金管理制度，安排专人负责，资金拨付手续完整，资金拨付及时，帐目清楚，手续完备。</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（二）绩效分析</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lastRenderedPageBreak/>
        <w:t>1、项目决策</w:t>
      </w:r>
    </w:p>
    <w:p w:rsidR="00113942" w:rsidRPr="00F60977" w:rsidRDefault="00535EC0">
      <w:pPr>
        <w:ind w:firstLine="630"/>
        <w:jc w:val="left"/>
        <w:rPr>
          <w:rFonts w:ascii="仿宋" w:eastAsia="仿宋" w:hAnsi="仿宋"/>
          <w:b/>
          <w:color w:val="000000" w:themeColor="text1"/>
          <w:sz w:val="32"/>
          <w:szCs w:val="32"/>
        </w:rPr>
      </w:pPr>
      <w:r w:rsidRPr="00F60977">
        <w:rPr>
          <w:rFonts w:ascii="仿宋" w:eastAsia="仿宋" w:hAnsi="仿宋" w:hint="eastAsia"/>
          <w:color w:val="000000" w:themeColor="text1"/>
          <w:sz w:val="32"/>
          <w:szCs w:val="32"/>
        </w:rPr>
        <w:t>该项目的实施有效解决漳扎镇污水排放问题，从根本上改善漳扎镇的水环境，提升乡镇形象，有助于漳扎镇旅游业的发展，治理好漳扎镇污水，提升水质，从而提升当地居民的健康水平。</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2、项目管理</w:t>
      </w:r>
    </w:p>
    <w:p w:rsidR="00113942" w:rsidRPr="00F60977" w:rsidRDefault="00535EC0" w:rsidP="00F60977">
      <w:pPr>
        <w:pStyle w:val="2"/>
        <w:ind w:leftChars="0" w:left="0" w:firstLine="640"/>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预期投入2200万元，实际完成1923万元。项目实施过程中，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r w:rsidRPr="00F60977">
        <w:rPr>
          <w:rFonts w:ascii="仿宋" w:eastAsia="仿宋" w:hAnsi="仿宋" w:cs="仿宋_GB2312" w:hint="eastAsia"/>
          <w:bCs/>
          <w:color w:val="000000" w:themeColor="text1"/>
          <w:sz w:val="32"/>
          <w:szCs w:val="32"/>
        </w:rPr>
        <w:t>成立了专门的项目财务工作组，严格按照任务合同书执行，由会计负责，各项财务收支账务遵照相关财务管理规定进行，并进行项目单元核算。对照项目资金管理办法，项目严格执行财务管理制度、财务处理及时、会计核算规范，建立专账、专款专用。</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3、项目绩效</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该项目符合国家标准，资金投入2200万元，实际完成1923万元，产出成本按绩效目标控制，项目实施产生直接经济效益，产生社会综合效益，对环境产生积极影响，预期服</w:t>
      </w:r>
      <w:r w:rsidRPr="00F60977">
        <w:rPr>
          <w:rFonts w:ascii="仿宋" w:eastAsia="仿宋" w:hAnsi="仿宋" w:hint="eastAsia"/>
          <w:color w:val="000000" w:themeColor="text1"/>
          <w:sz w:val="32"/>
          <w:szCs w:val="32"/>
        </w:rPr>
        <w:lastRenderedPageBreak/>
        <w:t>务对象对项目实施的满意程度为90%。</w:t>
      </w:r>
    </w:p>
    <w:p w:rsidR="00113942" w:rsidRPr="00F60977" w:rsidRDefault="00535EC0">
      <w:pPr>
        <w:spacing w:line="560" w:lineRule="exact"/>
        <w:ind w:firstLine="630"/>
        <w:jc w:val="left"/>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三</w:t>
      </w:r>
      <w:r w:rsidRPr="00F60977">
        <w:rPr>
          <w:rFonts w:ascii="仿宋" w:eastAsia="仿宋" w:hAnsi="仿宋" w:cs="仿宋_GB2312"/>
          <w:b/>
          <w:color w:val="000000" w:themeColor="text1"/>
          <w:sz w:val="32"/>
          <w:szCs w:val="32"/>
        </w:rPr>
        <w:t>、存在主要问题</w:t>
      </w:r>
      <w:r w:rsidRPr="00F60977">
        <w:rPr>
          <w:rFonts w:ascii="仿宋" w:eastAsia="仿宋" w:hAnsi="仿宋" w:cs="仿宋_GB2312" w:hint="eastAsia"/>
          <w:b/>
          <w:color w:val="000000" w:themeColor="text1"/>
          <w:sz w:val="32"/>
          <w:szCs w:val="32"/>
        </w:rPr>
        <w:t>：无</w:t>
      </w:r>
    </w:p>
    <w:p w:rsidR="00113942" w:rsidRPr="00F60977" w:rsidRDefault="00535EC0" w:rsidP="00F60977">
      <w:pPr>
        <w:spacing w:line="580" w:lineRule="exact"/>
        <w:ind w:firstLineChars="200" w:firstLine="643"/>
        <w:rPr>
          <w:rStyle w:val="1Char"/>
          <w:rFonts w:ascii="仿宋" w:eastAsia="仿宋" w:hAnsi="仿宋" w:cs="仿宋_GB2312"/>
          <w:b w:val="0"/>
          <w:bCs w:val="0"/>
          <w:color w:val="000000" w:themeColor="text1"/>
          <w:kern w:val="2"/>
          <w:sz w:val="32"/>
          <w:szCs w:val="32"/>
        </w:rPr>
      </w:pPr>
      <w:r w:rsidRPr="00F60977">
        <w:rPr>
          <w:rFonts w:ascii="仿宋" w:eastAsia="仿宋" w:hAnsi="仿宋" w:cs="仿宋_GB2312" w:hint="eastAsia"/>
          <w:b/>
          <w:color w:val="000000" w:themeColor="text1"/>
          <w:sz w:val="32"/>
          <w:szCs w:val="32"/>
        </w:rPr>
        <w:t>四</w:t>
      </w:r>
      <w:r w:rsidRPr="00F60977">
        <w:rPr>
          <w:rFonts w:ascii="仿宋" w:eastAsia="仿宋" w:hAnsi="仿宋" w:cs="仿宋_GB2312"/>
          <w:b/>
          <w:color w:val="000000" w:themeColor="text1"/>
          <w:sz w:val="32"/>
          <w:szCs w:val="32"/>
        </w:rPr>
        <w:t>、相关措施建议</w:t>
      </w:r>
      <w:r w:rsidRPr="00F60977">
        <w:rPr>
          <w:rFonts w:ascii="仿宋" w:eastAsia="仿宋" w:hAnsi="仿宋" w:cs="仿宋_GB2312" w:hint="eastAsia"/>
          <w:b/>
          <w:color w:val="000000" w:themeColor="text1"/>
          <w:sz w:val="32"/>
          <w:szCs w:val="32"/>
        </w:rPr>
        <w:t>：无</w:t>
      </w:r>
    </w:p>
    <w:p w:rsidR="00113942" w:rsidRPr="00F60977" w:rsidRDefault="00113942">
      <w:pPr>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Default="00113942">
      <w:pPr>
        <w:pStyle w:val="2"/>
        <w:rPr>
          <w:color w:val="000000" w:themeColor="text1"/>
        </w:rPr>
      </w:pPr>
    </w:p>
    <w:p w:rsidR="00113942" w:rsidRDefault="00113942">
      <w:pPr>
        <w:pStyle w:val="2"/>
        <w:rPr>
          <w:color w:val="000000" w:themeColor="text1"/>
        </w:rPr>
      </w:pPr>
    </w:p>
    <w:p w:rsidR="00113942" w:rsidRDefault="00535EC0">
      <w:pPr>
        <w:spacing w:line="580" w:lineRule="exact"/>
        <w:jc w:val="center"/>
        <w:rPr>
          <w:rFonts w:ascii="黑体" w:eastAsia="黑体" w:hAnsi="黑体" w:cs="方正小标宋简体"/>
          <w:color w:val="000000" w:themeColor="text1"/>
          <w:sz w:val="44"/>
          <w:szCs w:val="44"/>
        </w:rPr>
      </w:pPr>
      <w:r>
        <w:rPr>
          <w:rFonts w:ascii="黑体" w:eastAsia="黑体" w:hAnsi="黑体" w:cs="方正小标宋简体" w:hint="eastAsia"/>
          <w:color w:val="000000" w:themeColor="text1"/>
          <w:sz w:val="44"/>
          <w:szCs w:val="44"/>
        </w:rPr>
        <w:t>2018年九寨沟县城市生活污水处理厂（二期）重建项目支出绩效评价报告</w:t>
      </w:r>
    </w:p>
    <w:p w:rsidR="00113942" w:rsidRDefault="00113942">
      <w:pPr>
        <w:spacing w:line="580" w:lineRule="exact"/>
        <w:ind w:firstLineChars="200" w:firstLine="640"/>
        <w:rPr>
          <w:rFonts w:ascii="仿宋_GB2312" w:eastAsia="仿宋_GB2312" w:hAnsi="仿宋_GB2312" w:cs="仿宋_GB2312"/>
          <w:color w:val="000000" w:themeColor="text1"/>
          <w:sz w:val="32"/>
          <w:szCs w:val="32"/>
        </w:rPr>
      </w:pP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一</w:t>
      </w:r>
      <w:r w:rsidRPr="00F60977">
        <w:rPr>
          <w:rFonts w:ascii="仿宋" w:eastAsia="仿宋" w:hAnsi="仿宋" w:cs="仿宋_GB2312"/>
          <w:b/>
          <w:color w:val="000000" w:themeColor="text1"/>
          <w:sz w:val="32"/>
          <w:szCs w:val="32"/>
        </w:rPr>
        <w:t>、评价工作开展及项目情况</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该项目立项投资4379万元，恢复扩建至2万吨/日的处理能力，新建三级处理构筑物、改造管网及附属等。预期指标值2250万元，实际完成指标值2376万元。</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二</w:t>
      </w:r>
      <w:r w:rsidRPr="00F60977">
        <w:rPr>
          <w:rFonts w:ascii="仿宋" w:eastAsia="仿宋" w:hAnsi="仿宋" w:cs="仿宋_GB2312"/>
          <w:b/>
          <w:color w:val="000000" w:themeColor="text1"/>
          <w:sz w:val="32"/>
          <w:szCs w:val="32"/>
        </w:rPr>
        <w:t>、评价结论及绩效分析</w:t>
      </w:r>
    </w:p>
    <w:p w:rsidR="00113942" w:rsidRPr="00F60977" w:rsidRDefault="00535EC0" w:rsidP="00F60977">
      <w:pPr>
        <w:spacing w:line="580" w:lineRule="exact"/>
        <w:ind w:firstLineChars="200" w:firstLine="643"/>
        <w:rPr>
          <w:rFonts w:ascii="仿宋" w:eastAsia="仿宋" w:hAnsi="仿宋" w:cs="仿宋_GB2312"/>
          <w:color w:val="000000" w:themeColor="text1"/>
          <w:sz w:val="32"/>
          <w:szCs w:val="32"/>
        </w:rPr>
      </w:pPr>
      <w:r w:rsidRPr="00F60977">
        <w:rPr>
          <w:rFonts w:ascii="仿宋" w:eastAsia="仿宋" w:hAnsi="仿宋" w:cs="仿宋_GB2312"/>
          <w:b/>
          <w:color w:val="000000" w:themeColor="text1"/>
          <w:sz w:val="32"/>
          <w:szCs w:val="32"/>
        </w:rPr>
        <w:lastRenderedPageBreak/>
        <w:t>（一）评价结</w:t>
      </w:r>
      <w:r w:rsidRPr="00F60977">
        <w:rPr>
          <w:rFonts w:ascii="仿宋" w:eastAsia="仿宋" w:hAnsi="仿宋" w:cs="仿宋_GB2312"/>
          <w:color w:val="000000" w:themeColor="text1"/>
          <w:sz w:val="32"/>
          <w:szCs w:val="32"/>
        </w:rPr>
        <w:t>论</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我单位严格按专项资金的管理要求，切实达到项目建设预期要求。按照灾后重建管理办法。财务人员认真履行专项资金管理制度，安排专人负责，资金拨付手续完整，资金拨付及时，帐目清楚，手续完备。</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（二）绩效分析</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1、项目决策</w:t>
      </w:r>
    </w:p>
    <w:p w:rsidR="00113942" w:rsidRPr="00F60977" w:rsidRDefault="00535EC0">
      <w:pPr>
        <w:spacing w:line="54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的实施，对原污水处理厂一期提标，从一级B标提标至一级A标，采用A-A-O工艺（脱氮除磷工艺），此次规划建设1吨土建，0.5吨设备，完工后，该项目覆盖两乡一镇，排放标准和处理规模均满足未来10-20年发展需要。</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2、项目管理</w:t>
      </w:r>
    </w:p>
    <w:p w:rsidR="00113942" w:rsidRPr="00F60977" w:rsidRDefault="00535EC0" w:rsidP="00F60977">
      <w:pPr>
        <w:pStyle w:val="2"/>
        <w:ind w:leftChars="0" w:left="0" w:firstLine="640"/>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预期投入2250万元，实际完成2376万元。项目实施过程中，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r w:rsidRPr="00F60977">
        <w:rPr>
          <w:rFonts w:ascii="仿宋" w:eastAsia="仿宋" w:hAnsi="仿宋" w:cs="仿宋_GB2312" w:hint="eastAsia"/>
          <w:bCs/>
          <w:color w:val="000000" w:themeColor="text1"/>
          <w:sz w:val="32"/>
          <w:szCs w:val="32"/>
        </w:rPr>
        <w:t>成立了专门的项目财务工作组，严格按照任务合同书执行，由会计负责，各项财务收支账务遵照相关财务管理规定进行，并进行项目单元核算。对照项目资金管理办法，项目严格执行财务管理制度、财务处理及时、会计核算规范，建立专账、</w:t>
      </w:r>
      <w:r w:rsidRPr="00F60977">
        <w:rPr>
          <w:rFonts w:ascii="仿宋" w:eastAsia="仿宋" w:hAnsi="仿宋" w:cs="仿宋_GB2312" w:hint="eastAsia"/>
          <w:bCs/>
          <w:color w:val="000000" w:themeColor="text1"/>
          <w:sz w:val="32"/>
          <w:szCs w:val="32"/>
        </w:rPr>
        <w:lastRenderedPageBreak/>
        <w:t>专款专用。</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3、项目绩效</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该项目符合国家标准，资金投入2250万元，实际完成2376万元，产出成本按绩效目标控制，项目实施产生直接经济效益，产生社会综合效益，对环境产生积极影响，预期服务对象对项目实施的满意程度为90%。</w:t>
      </w:r>
    </w:p>
    <w:p w:rsidR="00113942" w:rsidRPr="00F60977" w:rsidRDefault="00535EC0">
      <w:pPr>
        <w:spacing w:line="560" w:lineRule="exact"/>
        <w:ind w:firstLine="630"/>
        <w:jc w:val="left"/>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三</w:t>
      </w:r>
      <w:r w:rsidRPr="00F60977">
        <w:rPr>
          <w:rFonts w:ascii="仿宋" w:eastAsia="仿宋" w:hAnsi="仿宋" w:cs="仿宋_GB2312"/>
          <w:b/>
          <w:color w:val="000000" w:themeColor="text1"/>
          <w:sz w:val="32"/>
          <w:szCs w:val="32"/>
        </w:rPr>
        <w:t>、存在主要问题</w:t>
      </w:r>
      <w:r w:rsidRPr="00F60977">
        <w:rPr>
          <w:rFonts w:ascii="仿宋" w:eastAsia="仿宋" w:hAnsi="仿宋" w:cs="仿宋_GB2312" w:hint="eastAsia"/>
          <w:b/>
          <w:color w:val="000000" w:themeColor="text1"/>
          <w:sz w:val="32"/>
          <w:szCs w:val="32"/>
        </w:rPr>
        <w:t>：无</w:t>
      </w:r>
    </w:p>
    <w:p w:rsidR="00113942" w:rsidRPr="00F60977" w:rsidRDefault="00535EC0" w:rsidP="00F60977">
      <w:pPr>
        <w:spacing w:line="580" w:lineRule="exact"/>
        <w:ind w:firstLineChars="200" w:firstLine="643"/>
        <w:rPr>
          <w:rStyle w:val="1Char"/>
          <w:rFonts w:ascii="仿宋" w:eastAsia="仿宋" w:hAnsi="仿宋" w:cs="仿宋_GB2312"/>
          <w:b w:val="0"/>
          <w:bCs w:val="0"/>
          <w:color w:val="000000" w:themeColor="text1"/>
          <w:kern w:val="2"/>
          <w:sz w:val="32"/>
          <w:szCs w:val="32"/>
        </w:rPr>
      </w:pPr>
      <w:r w:rsidRPr="00F60977">
        <w:rPr>
          <w:rFonts w:ascii="仿宋" w:eastAsia="仿宋" w:hAnsi="仿宋" w:cs="仿宋_GB2312" w:hint="eastAsia"/>
          <w:b/>
          <w:color w:val="000000" w:themeColor="text1"/>
          <w:sz w:val="32"/>
          <w:szCs w:val="32"/>
        </w:rPr>
        <w:t>四</w:t>
      </w:r>
      <w:r w:rsidRPr="00F60977">
        <w:rPr>
          <w:rFonts w:ascii="仿宋" w:eastAsia="仿宋" w:hAnsi="仿宋" w:cs="仿宋_GB2312"/>
          <w:b/>
          <w:color w:val="000000" w:themeColor="text1"/>
          <w:sz w:val="32"/>
          <w:szCs w:val="32"/>
        </w:rPr>
        <w:t>、相关措施建议</w:t>
      </w:r>
      <w:r w:rsidRPr="00F60977">
        <w:rPr>
          <w:rFonts w:ascii="仿宋" w:eastAsia="仿宋" w:hAnsi="仿宋" w:cs="仿宋_GB2312" w:hint="eastAsia"/>
          <w:b/>
          <w:color w:val="000000" w:themeColor="text1"/>
          <w:sz w:val="32"/>
          <w:szCs w:val="32"/>
        </w:rPr>
        <w:t>：无</w:t>
      </w: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Pr="00F60977" w:rsidRDefault="00113942" w:rsidP="00F60977">
      <w:pPr>
        <w:pStyle w:val="2"/>
        <w:ind w:firstLine="640"/>
        <w:rPr>
          <w:rFonts w:ascii="仿宋" w:eastAsia="仿宋" w:hAnsi="仿宋"/>
          <w:color w:val="000000" w:themeColor="text1"/>
          <w:sz w:val="32"/>
          <w:szCs w:val="32"/>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535EC0">
      <w:pPr>
        <w:spacing w:line="580" w:lineRule="exact"/>
        <w:jc w:val="center"/>
        <w:rPr>
          <w:rFonts w:ascii="黑体" w:eastAsia="黑体" w:hAnsi="黑体" w:cs="方正小标宋简体"/>
          <w:color w:val="000000" w:themeColor="text1"/>
          <w:sz w:val="44"/>
          <w:szCs w:val="44"/>
        </w:rPr>
      </w:pPr>
      <w:r>
        <w:rPr>
          <w:rFonts w:ascii="黑体" w:eastAsia="黑体" w:hAnsi="黑体" w:cs="方正小标宋简体" w:hint="eastAsia"/>
          <w:color w:val="000000" w:themeColor="text1"/>
          <w:sz w:val="44"/>
          <w:szCs w:val="44"/>
        </w:rPr>
        <w:t>2018年九寨沟县漳扎镇牙屯水厂重建项目支出绩效评价报告</w:t>
      </w:r>
    </w:p>
    <w:p w:rsidR="00113942" w:rsidRPr="00F60977" w:rsidRDefault="00113942">
      <w:pPr>
        <w:spacing w:line="580" w:lineRule="exact"/>
        <w:ind w:firstLineChars="200" w:firstLine="640"/>
        <w:rPr>
          <w:rFonts w:ascii="仿宋" w:eastAsia="仿宋" w:hAnsi="仿宋" w:cs="仿宋_GB2312"/>
          <w:color w:val="000000" w:themeColor="text1"/>
          <w:sz w:val="32"/>
          <w:szCs w:val="32"/>
        </w:rPr>
      </w:pP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一</w:t>
      </w:r>
      <w:r w:rsidRPr="00F60977">
        <w:rPr>
          <w:rFonts w:ascii="仿宋" w:eastAsia="仿宋" w:hAnsi="仿宋" w:cs="仿宋_GB2312"/>
          <w:b/>
          <w:color w:val="000000" w:themeColor="text1"/>
          <w:sz w:val="32"/>
          <w:szCs w:val="32"/>
        </w:rPr>
        <w:t>、评价工作开展及项目情况</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lastRenderedPageBreak/>
        <w:t>该项目立项投资498万元，恢复供水能力2万吨/日的水厂1座，更换设施设备，维修加故厂区构筑物及附属等。预期指标值498万元，实际完成指标值498万元。</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hint="eastAsia"/>
          <w:b/>
          <w:color w:val="000000" w:themeColor="text1"/>
          <w:sz w:val="32"/>
          <w:szCs w:val="32"/>
        </w:rPr>
        <w:t>二</w:t>
      </w:r>
      <w:r w:rsidRPr="00F60977">
        <w:rPr>
          <w:rFonts w:ascii="仿宋" w:eastAsia="仿宋" w:hAnsi="仿宋" w:cs="仿宋_GB2312"/>
          <w:b/>
          <w:color w:val="000000" w:themeColor="text1"/>
          <w:sz w:val="32"/>
          <w:szCs w:val="32"/>
        </w:rPr>
        <w:t>、评价结论及绩效分析</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（一）评价结论</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我单位严格按专项资金的管理要求，切实达到项目建设预期要求。按照灾后重建管理办法。财务人员认真履行专项资金管理制度，安排专人负责，资金拨付手续完整，资金拨付及时，帐目清楚，手续完备。</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（二）绩效分析</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1、项目决策</w:t>
      </w:r>
    </w:p>
    <w:p w:rsidR="00113942" w:rsidRPr="00F60977" w:rsidRDefault="00535EC0" w:rsidP="00F60977">
      <w:pPr>
        <w:spacing w:line="520" w:lineRule="exact"/>
        <w:ind w:firstLineChars="200" w:firstLine="640"/>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该项目的实施，</w:t>
      </w:r>
      <w:r w:rsidRPr="00F60977">
        <w:rPr>
          <w:rFonts w:ascii="仿宋" w:eastAsia="仿宋" w:hAnsi="仿宋" w:cs="仿宋_GB2312" w:hint="eastAsia"/>
          <w:color w:val="000000" w:themeColor="text1"/>
          <w:sz w:val="32"/>
          <w:szCs w:val="32"/>
        </w:rPr>
        <w:t>实现自动化控制，有效节约水资源，保证供水质量，</w:t>
      </w:r>
      <w:r w:rsidRPr="00F60977">
        <w:rPr>
          <w:rFonts w:ascii="仿宋" w:eastAsia="仿宋" w:hAnsi="仿宋" w:cs="仿宋" w:hint="eastAsia"/>
          <w:color w:val="000000" w:themeColor="text1"/>
          <w:sz w:val="32"/>
          <w:szCs w:val="32"/>
        </w:rPr>
        <w:t>保障雨季供水安全，</w:t>
      </w:r>
      <w:r w:rsidRPr="00F60977">
        <w:rPr>
          <w:rFonts w:ascii="仿宋" w:eastAsia="仿宋" w:hAnsi="仿宋" w:cs="仿宋_GB2312" w:hint="eastAsia"/>
          <w:color w:val="000000" w:themeColor="text1"/>
          <w:sz w:val="32"/>
          <w:szCs w:val="32"/>
        </w:rPr>
        <w:t>提升漳扎魅力小镇形象</w:t>
      </w:r>
      <w:r w:rsidRPr="00F60977">
        <w:rPr>
          <w:rFonts w:ascii="仿宋" w:eastAsia="仿宋" w:hAnsi="仿宋" w:cs="仿宋" w:hint="eastAsia"/>
          <w:color w:val="000000" w:themeColor="text1"/>
          <w:sz w:val="32"/>
          <w:szCs w:val="32"/>
        </w:rPr>
        <w:t>。</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2、项目管理</w:t>
      </w:r>
    </w:p>
    <w:p w:rsidR="00113942" w:rsidRPr="00F60977" w:rsidRDefault="00535EC0" w:rsidP="00F60977">
      <w:pPr>
        <w:pStyle w:val="2"/>
        <w:ind w:leftChars="0" w:left="0" w:firstLine="640"/>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预期投入498万元，实际完成498万元。项目实施过程中，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r w:rsidRPr="00F60977">
        <w:rPr>
          <w:rFonts w:ascii="仿宋" w:eastAsia="仿宋" w:hAnsi="仿宋" w:cs="仿宋_GB2312" w:hint="eastAsia"/>
          <w:bCs/>
          <w:color w:val="000000" w:themeColor="text1"/>
          <w:sz w:val="32"/>
          <w:szCs w:val="32"/>
        </w:rPr>
        <w:t>成立了专门的项目财务工作组，严格按照任务合同书执行，由会计负责，各项财务收支账务遵照相关财务管理规定进行，</w:t>
      </w:r>
      <w:r w:rsidRPr="00F60977">
        <w:rPr>
          <w:rFonts w:ascii="仿宋" w:eastAsia="仿宋" w:hAnsi="仿宋" w:cs="仿宋_GB2312" w:hint="eastAsia"/>
          <w:bCs/>
          <w:color w:val="000000" w:themeColor="text1"/>
          <w:sz w:val="32"/>
          <w:szCs w:val="32"/>
        </w:rPr>
        <w:lastRenderedPageBreak/>
        <w:t>并进行项目单元核算。对照项目资金管理办法，项目严格执行财务管理制度、财务处理及时、会计核算规范，建立专账、专款专用。</w:t>
      </w:r>
    </w:p>
    <w:p w:rsidR="00113942" w:rsidRPr="00F60977" w:rsidRDefault="00535EC0" w:rsidP="00F60977">
      <w:pPr>
        <w:spacing w:line="580" w:lineRule="exact"/>
        <w:ind w:firstLineChars="200" w:firstLine="643"/>
        <w:rPr>
          <w:rFonts w:ascii="仿宋" w:eastAsia="仿宋" w:hAnsi="仿宋" w:cs="仿宋_GB2312"/>
          <w:b/>
          <w:color w:val="000000" w:themeColor="text1"/>
          <w:sz w:val="32"/>
          <w:szCs w:val="32"/>
        </w:rPr>
      </w:pPr>
      <w:r w:rsidRPr="00F60977">
        <w:rPr>
          <w:rFonts w:ascii="仿宋" w:eastAsia="仿宋" w:hAnsi="仿宋" w:cs="仿宋_GB2312"/>
          <w:b/>
          <w:color w:val="000000" w:themeColor="text1"/>
          <w:sz w:val="32"/>
          <w:szCs w:val="32"/>
        </w:rPr>
        <w:t>3、项目绩效</w:t>
      </w:r>
    </w:p>
    <w:p w:rsidR="00113942" w:rsidRPr="00F60977" w:rsidRDefault="00535EC0">
      <w:pPr>
        <w:spacing w:line="560" w:lineRule="exact"/>
        <w:ind w:firstLine="630"/>
        <w:jc w:val="left"/>
        <w:rPr>
          <w:rFonts w:ascii="仿宋" w:eastAsia="仿宋" w:hAnsi="仿宋"/>
          <w:color w:val="000000" w:themeColor="text1"/>
          <w:sz w:val="32"/>
          <w:szCs w:val="32"/>
        </w:rPr>
      </w:pPr>
      <w:r w:rsidRPr="00F60977">
        <w:rPr>
          <w:rFonts w:ascii="仿宋" w:eastAsia="仿宋" w:hAnsi="仿宋" w:hint="eastAsia"/>
          <w:color w:val="000000" w:themeColor="text1"/>
          <w:sz w:val="32"/>
          <w:szCs w:val="32"/>
        </w:rPr>
        <w:t>该项目符合国家标准，产出成本按绩效目标控制，项目实施产生直接经济效益，产生社会综合效益，对环境产生积极影响，预期服务对象对项目实施的满意程度为90%。</w:t>
      </w:r>
    </w:p>
    <w:p w:rsidR="00113942" w:rsidRPr="00F60977" w:rsidRDefault="00535EC0">
      <w:pPr>
        <w:spacing w:line="560" w:lineRule="exact"/>
        <w:ind w:firstLine="630"/>
        <w:jc w:val="left"/>
        <w:rPr>
          <w:rFonts w:ascii="仿宋" w:eastAsia="仿宋" w:hAnsi="仿宋" w:cs="仿宋_GB2312"/>
          <w:color w:val="000000" w:themeColor="text1"/>
          <w:sz w:val="32"/>
          <w:szCs w:val="32"/>
        </w:rPr>
      </w:pPr>
      <w:r w:rsidRPr="00F60977">
        <w:rPr>
          <w:rFonts w:ascii="仿宋" w:eastAsia="仿宋" w:hAnsi="仿宋" w:cs="仿宋_GB2312" w:hint="eastAsia"/>
          <w:b/>
          <w:color w:val="000000" w:themeColor="text1"/>
          <w:sz w:val="32"/>
          <w:szCs w:val="32"/>
        </w:rPr>
        <w:t>三</w:t>
      </w:r>
      <w:r w:rsidRPr="00F60977">
        <w:rPr>
          <w:rFonts w:ascii="仿宋" w:eastAsia="仿宋" w:hAnsi="仿宋" w:cs="仿宋_GB2312"/>
          <w:b/>
          <w:color w:val="000000" w:themeColor="text1"/>
          <w:sz w:val="32"/>
          <w:szCs w:val="32"/>
        </w:rPr>
        <w:t>、存在主要</w:t>
      </w:r>
      <w:r w:rsidRPr="00F60977">
        <w:rPr>
          <w:rFonts w:ascii="仿宋" w:eastAsia="仿宋" w:hAnsi="仿宋" w:cs="仿宋_GB2312"/>
          <w:color w:val="000000" w:themeColor="text1"/>
          <w:sz w:val="32"/>
          <w:szCs w:val="32"/>
        </w:rPr>
        <w:t>问题</w:t>
      </w:r>
      <w:r w:rsidRPr="00F60977">
        <w:rPr>
          <w:rFonts w:ascii="仿宋" w:eastAsia="仿宋" w:hAnsi="仿宋" w:cs="仿宋_GB2312" w:hint="eastAsia"/>
          <w:color w:val="000000" w:themeColor="text1"/>
          <w:sz w:val="32"/>
          <w:szCs w:val="32"/>
        </w:rPr>
        <w:t>：无</w:t>
      </w:r>
    </w:p>
    <w:p w:rsidR="00113942" w:rsidRPr="00F60977" w:rsidRDefault="00535EC0">
      <w:pPr>
        <w:spacing w:line="580" w:lineRule="exact"/>
        <w:ind w:firstLineChars="200" w:firstLine="640"/>
        <w:rPr>
          <w:rStyle w:val="1Char"/>
          <w:rFonts w:ascii="仿宋" w:eastAsia="仿宋" w:hAnsi="仿宋" w:cs="仿宋_GB2312"/>
          <w:b w:val="0"/>
          <w:bCs w:val="0"/>
          <w:color w:val="000000" w:themeColor="text1"/>
          <w:kern w:val="2"/>
          <w:sz w:val="32"/>
          <w:szCs w:val="32"/>
        </w:rPr>
      </w:pPr>
      <w:r w:rsidRPr="00F60977">
        <w:rPr>
          <w:rFonts w:ascii="仿宋" w:eastAsia="仿宋" w:hAnsi="仿宋" w:cs="仿宋_GB2312" w:hint="eastAsia"/>
          <w:color w:val="000000" w:themeColor="text1"/>
          <w:sz w:val="32"/>
          <w:szCs w:val="32"/>
        </w:rPr>
        <w:t>四</w:t>
      </w:r>
      <w:r w:rsidRPr="00F60977">
        <w:rPr>
          <w:rFonts w:ascii="仿宋" w:eastAsia="仿宋" w:hAnsi="仿宋" w:cs="仿宋_GB2312"/>
          <w:color w:val="000000" w:themeColor="text1"/>
          <w:sz w:val="32"/>
          <w:szCs w:val="32"/>
        </w:rPr>
        <w:t>、相关措施建议</w:t>
      </w:r>
      <w:r w:rsidRPr="00F60977">
        <w:rPr>
          <w:rFonts w:ascii="仿宋" w:eastAsia="仿宋" w:hAnsi="仿宋" w:cs="仿宋_GB2312" w:hint="eastAsia"/>
          <w:color w:val="000000" w:themeColor="text1"/>
          <w:sz w:val="32"/>
          <w:szCs w:val="32"/>
        </w:rPr>
        <w:t>：无</w:t>
      </w: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113942">
      <w:pPr>
        <w:pStyle w:val="2"/>
        <w:rPr>
          <w:color w:val="000000" w:themeColor="text1"/>
        </w:rPr>
      </w:pPr>
    </w:p>
    <w:p w:rsidR="00113942" w:rsidRDefault="00535EC0">
      <w:pPr>
        <w:spacing w:line="580" w:lineRule="exact"/>
        <w:jc w:val="center"/>
        <w:rPr>
          <w:rFonts w:ascii="黑体" w:eastAsia="黑体" w:hAnsi="黑体" w:cs="方正小标宋简体"/>
          <w:color w:val="000000" w:themeColor="text1"/>
          <w:sz w:val="44"/>
          <w:szCs w:val="44"/>
        </w:rPr>
      </w:pPr>
      <w:r>
        <w:rPr>
          <w:rFonts w:ascii="黑体" w:eastAsia="黑体" w:hAnsi="黑体" w:cs="方正小标宋简体" w:hint="eastAsia"/>
          <w:color w:val="000000" w:themeColor="text1"/>
          <w:sz w:val="44"/>
          <w:szCs w:val="44"/>
        </w:rPr>
        <w:t>2018年九寨沟县安乐水厂重建项目支出绩效评价报告</w:t>
      </w:r>
    </w:p>
    <w:p w:rsidR="00113942" w:rsidRDefault="00113942">
      <w:pPr>
        <w:spacing w:line="580" w:lineRule="exact"/>
        <w:ind w:firstLineChars="200" w:firstLine="640"/>
        <w:rPr>
          <w:rFonts w:ascii="仿宋_GB2312" w:eastAsia="仿宋_GB2312" w:hAnsi="仿宋_GB2312" w:cs="仿宋_GB2312"/>
          <w:color w:val="000000" w:themeColor="text1"/>
          <w:sz w:val="32"/>
          <w:szCs w:val="32"/>
        </w:rPr>
      </w:pPr>
    </w:p>
    <w:p w:rsidR="00113942" w:rsidRPr="000A04F8" w:rsidRDefault="00535EC0" w:rsidP="000A04F8">
      <w:pPr>
        <w:spacing w:line="580" w:lineRule="exact"/>
        <w:ind w:firstLineChars="200" w:firstLine="643"/>
        <w:rPr>
          <w:rFonts w:ascii="仿宋" w:eastAsia="仿宋" w:hAnsi="仿宋" w:cs="仿宋_GB2312"/>
          <w:b/>
          <w:color w:val="000000" w:themeColor="text1"/>
          <w:sz w:val="32"/>
          <w:szCs w:val="32"/>
        </w:rPr>
      </w:pPr>
      <w:r w:rsidRPr="000A04F8">
        <w:rPr>
          <w:rFonts w:ascii="仿宋" w:eastAsia="仿宋" w:hAnsi="仿宋" w:cs="仿宋_GB2312" w:hint="eastAsia"/>
          <w:b/>
          <w:color w:val="000000" w:themeColor="text1"/>
          <w:sz w:val="32"/>
          <w:szCs w:val="32"/>
        </w:rPr>
        <w:t>一</w:t>
      </w:r>
      <w:r w:rsidRPr="000A04F8">
        <w:rPr>
          <w:rFonts w:ascii="仿宋" w:eastAsia="仿宋" w:hAnsi="仿宋" w:cs="仿宋_GB2312"/>
          <w:b/>
          <w:color w:val="000000" w:themeColor="text1"/>
          <w:sz w:val="32"/>
          <w:szCs w:val="32"/>
        </w:rPr>
        <w:t>、评价工作开展及项目情况</w:t>
      </w:r>
    </w:p>
    <w:p w:rsidR="00113942" w:rsidRPr="000A04F8" w:rsidRDefault="00535EC0">
      <w:pPr>
        <w:spacing w:line="560" w:lineRule="exact"/>
        <w:ind w:firstLine="630"/>
        <w:jc w:val="left"/>
        <w:rPr>
          <w:rFonts w:ascii="仿宋" w:eastAsia="仿宋" w:hAnsi="仿宋"/>
          <w:color w:val="000000" w:themeColor="text1"/>
          <w:sz w:val="32"/>
          <w:szCs w:val="32"/>
        </w:rPr>
      </w:pPr>
      <w:r w:rsidRPr="000A04F8">
        <w:rPr>
          <w:rFonts w:ascii="仿宋" w:eastAsia="仿宋" w:hAnsi="仿宋" w:hint="eastAsia"/>
          <w:color w:val="000000" w:themeColor="text1"/>
          <w:sz w:val="32"/>
          <w:szCs w:val="32"/>
        </w:rPr>
        <w:t>该项目立项投资997万元，恢复供水能力1万吨/日，维修厂区构筑物及设施设备，新建应急取水口1座及管网1千米；新建200平方米化验室及设备等。预期指标值600万元，实际完成指标值600万元。</w:t>
      </w:r>
    </w:p>
    <w:p w:rsidR="00113942" w:rsidRPr="000A04F8" w:rsidRDefault="00535EC0" w:rsidP="000A04F8">
      <w:pPr>
        <w:spacing w:line="580" w:lineRule="exact"/>
        <w:ind w:firstLineChars="200" w:firstLine="643"/>
        <w:rPr>
          <w:rFonts w:ascii="仿宋" w:eastAsia="仿宋" w:hAnsi="仿宋" w:cs="仿宋_GB2312"/>
          <w:b/>
          <w:color w:val="000000" w:themeColor="text1"/>
          <w:sz w:val="32"/>
          <w:szCs w:val="32"/>
        </w:rPr>
      </w:pPr>
      <w:r w:rsidRPr="000A04F8">
        <w:rPr>
          <w:rFonts w:ascii="仿宋" w:eastAsia="仿宋" w:hAnsi="仿宋" w:cs="仿宋_GB2312" w:hint="eastAsia"/>
          <w:b/>
          <w:color w:val="000000" w:themeColor="text1"/>
          <w:sz w:val="32"/>
          <w:szCs w:val="32"/>
        </w:rPr>
        <w:t>二</w:t>
      </w:r>
      <w:r w:rsidRPr="000A04F8">
        <w:rPr>
          <w:rFonts w:ascii="仿宋" w:eastAsia="仿宋" w:hAnsi="仿宋" w:cs="仿宋_GB2312"/>
          <w:b/>
          <w:color w:val="000000" w:themeColor="text1"/>
          <w:sz w:val="32"/>
          <w:szCs w:val="32"/>
        </w:rPr>
        <w:t>、评价结论及绩效分析</w:t>
      </w:r>
    </w:p>
    <w:p w:rsidR="00113942" w:rsidRPr="000A04F8" w:rsidRDefault="00535EC0" w:rsidP="000A04F8">
      <w:pPr>
        <w:spacing w:line="580" w:lineRule="exact"/>
        <w:ind w:firstLineChars="200" w:firstLine="643"/>
        <w:rPr>
          <w:rFonts w:ascii="仿宋" w:eastAsia="仿宋" w:hAnsi="仿宋" w:cs="仿宋_GB2312"/>
          <w:b/>
          <w:color w:val="000000" w:themeColor="text1"/>
          <w:sz w:val="32"/>
          <w:szCs w:val="32"/>
        </w:rPr>
      </w:pPr>
      <w:r w:rsidRPr="000A04F8">
        <w:rPr>
          <w:rFonts w:ascii="仿宋" w:eastAsia="仿宋" w:hAnsi="仿宋" w:cs="仿宋_GB2312"/>
          <w:b/>
          <w:color w:val="000000" w:themeColor="text1"/>
          <w:sz w:val="32"/>
          <w:szCs w:val="32"/>
        </w:rPr>
        <w:t>（一）评价结论</w:t>
      </w:r>
    </w:p>
    <w:p w:rsidR="00113942" w:rsidRPr="000A04F8" w:rsidRDefault="00535EC0">
      <w:pPr>
        <w:spacing w:line="560" w:lineRule="exact"/>
        <w:ind w:firstLine="630"/>
        <w:jc w:val="left"/>
        <w:rPr>
          <w:rFonts w:ascii="仿宋" w:eastAsia="仿宋" w:hAnsi="仿宋"/>
          <w:color w:val="000000" w:themeColor="text1"/>
          <w:sz w:val="32"/>
          <w:szCs w:val="32"/>
        </w:rPr>
      </w:pPr>
      <w:r w:rsidRPr="000A04F8">
        <w:rPr>
          <w:rFonts w:ascii="仿宋" w:eastAsia="仿宋" w:hAnsi="仿宋" w:hint="eastAsia"/>
          <w:color w:val="000000" w:themeColor="text1"/>
          <w:sz w:val="32"/>
          <w:szCs w:val="32"/>
        </w:rPr>
        <w:t>我单位严格按专项资金的管理要求，切实达到项目建设预期要求。按照灾后重建管理办法。财务人员认真履行专项资金管理制度，安排专人负责，资金拨付手续完整，资金拨付及时，帐目清楚，手续完备。</w:t>
      </w:r>
    </w:p>
    <w:p w:rsidR="00113942" w:rsidRPr="000A04F8" w:rsidRDefault="000A04F8" w:rsidP="000A04F8">
      <w:pPr>
        <w:spacing w:line="580" w:lineRule="exact"/>
        <w:rPr>
          <w:rFonts w:ascii="仿宋" w:eastAsia="仿宋" w:hAnsi="仿宋" w:cs="仿宋_GB2312"/>
          <w:b/>
          <w:color w:val="000000" w:themeColor="text1"/>
          <w:sz w:val="32"/>
          <w:szCs w:val="32"/>
        </w:rPr>
      </w:pPr>
      <w:r>
        <w:rPr>
          <w:rFonts w:ascii="仿宋" w:eastAsia="仿宋" w:hAnsi="仿宋" w:cs="仿宋_GB2312" w:hint="eastAsia"/>
          <w:b/>
          <w:color w:val="000000" w:themeColor="text1"/>
          <w:sz w:val="32"/>
          <w:szCs w:val="32"/>
        </w:rPr>
        <w:t xml:space="preserve">  </w:t>
      </w:r>
      <w:r w:rsidR="00535EC0" w:rsidRPr="000A04F8">
        <w:rPr>
          <w:rFonts w:ascii="仿宋" w:eastAsia="仿宋" w:hAnsi="仿宋" w:cs="仿宋_GB2312"/>
          <w:b/>
          <w:color w:val="000000" w:themeColor="text1"/>
          <w:sz w:val="32"/>
          <w:szCs w:val="32"/>
        </w:rPr>
        <w:t>（二）绩效分析</w:t>
      </w:r>
    </w:p>
    <w:p w:rsidR="00113942" w:rsidRPr="000A04F8" w:rsidRDefault="00535EC0" w:rsidP="000A04F8">
      <w:pPr>
        <w:spacing w:line="580" w:lineRule="exact"/>
        <w:ind w:firstLineChars="200" w:firstLine="643"/>
        <w:rPr>
          <w:rFonts w:ascii="仿宋" w:eastAsia="仿宋" w:hAnsi="仿宋" w:cs="仿宋_GB2312"/>
          <w:b/>
          <w:color w:val="000000" w:themeColor="text1"/>
          <w:sz w:val="32"/>
          <w:szCs w:val="32"/>
        </w:rPr>
      </w:pPr>
      <w:r w:rsidRPr="000A04F8">
        <w:rPr>
          <w:rFonts w:ascii="仿宋" w:eastAsia="仿宋" w:hAnsi="仿宋" w:cs="仿宋_GB2312"/>
          <w:b/>
          <w:color w:val="000000" w:themeColor="text1"/>
          <w:sz w:val="32"/>
          <w:szCs w:val="32"/>
        </w:rPr>
        <w:t>1、项目决策</w:t>
      </w:r>
    </w:p>
    <w:p w:rsidR="00113942" w:rsidRPr="000A04F8" w:rsidRDefault="00535EC0" w:rsidP="000A04F8">
      <w:pPr>
        <w:spacing w:line="520" w:lineRule="exact"/>
        <w:ind w:firstLineChars="200" w:firstLine="640"/>
        <w:rPr>
          <w:rFonts w:ascii="仿宋" w:eastAsia="仿宋" w:hAnsi="仿宋"/>
          <w:color w:val="000000" w:themeColor="text1"/>
          <w:sz w:val="32"/>
          <w:szCs w:val="32"/>
        </w:rPr>
      </w:pPr>
      <w:r w:rsidRPr="000A04F8">
        <w:rPr>
          <w:rFonts w:ascii="仿宋" w:eastAsia="仿宋" w:hAnsi="仿宋" w:hint="eastAsia"/>
          <w:color w:val="000000" w:themeColor="text1"/>
          <w:sz w:val="32"/>
          <w:szCs w:val="32"/>
        </w:rPr>
        <w:t>该项目的实施，</w:t>
      </w:r>
      <w:r w:rsidRPr="000A04F8">
        <w:rPr>
          <w:rFonts w:ascii="仿宋" w:eastAsia="仿宋" w:hAnsi="仿宋" w:cs="仿宋_GB2312" w:hint="eastAsia"/>
          <w:color w:val="000000" w:themeColor="text1"/>
          <w:sz w:val="32"/>
          <w:szCs w:val="32"/>
        </w:rPr>
        <w:t>实现自动化控制，有效节约水资源，保证供水质量，</w:t>
      </w:r>
      <w:r w:rsidRPr="000A04F8">
        <w:rPr>
          <w:rFonts w:ascii="仿宋" w:eastAsia="仿宋" w:hAnsi="仿宋" w:cs="仿宋" w:hint="eastAsia"/>
          <w:color w:val="000000" w:themeColor="text1"/>
          <w:sz w:val="32"/>
          <w:szCs w:val="32"/>
        </w:rPr>
        <w:t>保障雨季供水安全，</w:t>
      </w:r>
      <w:r w:rsidRPr="000A04F8">
        <w:rPr>
          <w:rFonts w:ascii="仿宋" w:eastAsia="仿宋" w:hAnsi="仿宋" w:cs="仿宋_GB2312" w:hint="eastAsia"/>
          <w:color w:val="000000" w:themeColor="text1"/>
          <w:sz w:val="32"/>
          <w:szCs w:val="32"/>
        </w:rPr>
        <w:t>提升县城供水能力</w:t>
      </w:r>
      <w:r w:rsidRPr="000A04F8">
        <w:rPr>
          <w:rFonts w:ascii="仿宋" w:eastAsia="仿宋" w:hAnsi="仿宋" w:cs="仿宋" w:hint="eastAsia"/>
          <w:color w:val="000000" w:themeColor="text1"/>
          <w:sz w:val="32"/>
          <w:szCs w:val="32"/>
        </w:rPr>
        <w:t>。</w:t>
      </w:r>
    </w:p>
    <w:p w:rsidR="00113942" w:rsidRPr="000A04F8" w:rsidRDefault="00535EC0" w:rsidP="000A04F8">
      <w:pPr>
        <w:spacing w:line="580" w:lineRule="exact"/>
        <w:ind w:firstLineChars="200" w:firstLine="643"/>
        <w:rPr>
          <w:rFonts w:ascii="仿宋" w:eastAsia="仿宋" w:hAnsi="仿宋" w:cs="仿宋_GB2312"/>
          <w:b/>
          <w:color w:val="000000" w:themeColor="text1"/>
          <w:sz w:val="32"/>
          <w:szCs w:val="32"/>
        </w:rPr>
      </w:pPr>
      <w:r w:rsidRPr="000A04F8">
        <w:rPr>
          <w:rFonts w:ascii="仿宋" w:eastAsia="仿宋" w:hAnsi="仿宋" w:cs="仿宋_GB2312"/>
          <w:b/>
          <w:color w:val="000000" w:themeColor="text1"/>
          <w:sz w:val="32"/>
          <w:szCs w:val="32"/>
        </w:rPr>
        <w:t>2、项目管理</w:t>
      </w:r>
    </w:p>
    <w:p w:rsidR="00113942" w:rsidRPr="000A04F8" w:rsidRDefault="00535EC0" w:rsidP="000A04F8">
      <w:pPr>
        <w:pStyle w:val="2"/>
        <w:ind w:leftChars="0" w:left="0" w:firstLine="640"/>
        <w:rPr>
          <w:rFonts w:ascii="仿宋" w:eastAsia="仿宋" w:hAnsi="仿宋"/>
          <w:color w:val="000000" w:themeColor="text1"/>
          <w:sz w:val="32"/>
          <w:szCs w:val="32"/>
        </w:rPr>
      </w:pPr>
      <w:r w:rsidRPr="000A04F8">
        <w:rPr>
          <w:rFonts w:ascii="仿宋" w:eastAsia="仿宋" w:hAnsi="仿宋" w:hint="eastAsia"/>
          <w:color w:val="000000" w:themeColor="text1"/>
          <w:sz w:val="32"/>
          <w:szCs w:val="32"/>
        </w:rPr>
        <w:t>该项目预期投入600万元，实际完成600万元。项目实施过程中，建立了以城市投资开发有限公司为业主单位、以城管局为行业主管部门、以兴蓉集团、过控单位及项目管理公司为技术支持的管理体系。我单位成立项目组主推项目进展，各环节明确前期要件办理、信息汇总报送、档案管理、合同审核管理、财务管理、现场代表，层层细化落实项目清单，倒排工期，挂图作战，严格执行项目建设各项制度。</w:t>
      </w:r>
      <w:r w:rsidRPr="000A04F8">
        <w:rPr>
          <w:rFonts w:ascii="仿宋" w:eastAsia="仿宋" w:hAnsi="仿宋" w:cs="仿宋_GB2312" w:hint="eastAsia"/>
          <w:bCs/>
          <w:color w:val="000000" w:themeColor="text1"/>
          <w:sz w:val="32"/>
          <w:szCs w:val="32"/>
        </w:rPr>
        <w:t>成</w:t>
      </w:r>
      <w:r w:rsidRPr="000A04F8">
        <w:rPr>
          <w:rFonts w:ascii="仿宋" w:eastAsia="仿宋" w:hAnsi="仿宋" w:cs="仿宋_GB2312" w:hint="eastAsia"/>
          <w:bCs/>
          <w:color w:val="000000" w:themeColor="text1"/>
          <w:sz w:val="32"/>
          <w:szCs w:val="32"/>
        </w:rPr>
        <w:lastRenderedPageBreak/>
        <w:t>立了专门的项目财务工作组，严格按照任务合同书执行，由会计负责，各项财务收支账务遵照相关财务管理规定进行，并进行项目单元核算。对照项目资金管理办法，项目严格执行财务管理制度、财务处理及时、会计核算规范，建立专账、专款专用。</w:t>
      </w:r>
    </w:p>
    <w:p w:rsidR="00113942" w:rsidRPr="000A04F8" w:rsidRDefault="00535EC0" w:rsidP="000A04F8">
      <w:pPr>
        <w:spacing w:line="580" w:lineRule="exact"/>
        <w:ind w:firstLineChars="200" w:firstLine="643"/>
        <w:rPr>
          <w:rFonts w:ascii="仿宋" w:eastAsia="仿宋" w:hAnsi="仿宋" w:cs="仿宋_GB2312"/>
          <w:b/>
          <w:color w:val="000000" w:themeColor="text1"/>
          <w:sz w:val="32"/>
          <w:szCs w:val="32"/>
        </w:rPr>
      </w:pPr>
      <w:r w:rsidRPr="000A04F8">
        <w:rPr>
          <w:rFonts w:ascii="仿宋" w:eastAsia="仿宋" w:hAnsi="仿宋" w:cs="仿宋_GB2312"/>
          <w:b/>
          <w:color w:val="000000" w:themeColor="text1"/>
          <w:sz w:val="32"/>
          <w:szCs w:val="32"/>
        </w:rPr>
        <w:t>3、项目绩效</w:t>
      </w:r>
    </w:p>
    <w:p w:rsidR="00113942" w:rsidRPr="000A04F8" w:rsidRDefault="00535EC0">
      <w:pPr>
        <w:spacing w:line="560" w:lineRule="exact"/>
        <w:ind w:firstLine="630"/>
        <w:jc w:val="left"/>
        <w:rPr>
          <w:rFonts w:ascii="仿宋" w:eastAsia="仿宋" w:hAnsi="仿宋"/>
          <w:color w:val="000000" w:themeColor="text1"/>
          <w:sz w:val="32"/>
          <w:szCs w:val="32"/>
        </w:rPr>
      </w:pPr>
      <w:r w:rsidRPr="000A04F8">
        <w:rPr>
          <w:rFonts w:ascii="仿宋" w:eastAsia="仿宋" w:hAnsi="仿宋" w:hint="eastAsia"/>
          <w:color w:val="000000" w:themeColor="text1"/>
          <w:sz w:val="32"/>
          <w:szCs w:val="32"/>
        </w:rPr>
        <w:t>该项目符合国家标准，产出成本按绩效目标控制，项目实施产生直接经济效益，产生社会综合效益，对环境产生积极影响，预期服务对象对项目实施的满意程度为90%。</w:t>
      </w:r>
    </w:p>
    <w:p w:rsidR="00113942" w:rsidRPr="000A04F8" w:rsidRDefault="00535EC0">
      <w:pPr>
        <w:spacing w:line="560" w:lineRule="exact"/>
        <w:ind w:firstLine="630"/>
        <w:jc w:val="left"/>
        <w:rPr>
          <w:rFonts w:ascii="仿宋" w:eastAsia="仿宋" w:hAnsi="仿宋" w:cs="仿宋_GB2312"/>
          <w:b/>
          <w:color w:val="000000" w:themeColor="text1"/>
          <w:sz w:val="32"/>
          <w:szCs w:val="32"/>
        </w:rPr>
      </w:pPr>
      <w:r w:rsidRPr="000A04F8">
        <w:rPr>
          <w:rFonts w:ascii="仿宋" w:eastAsia="仿宋" w:hAnsi="仿宋" w:cs="仿宋_GB2312" w:hint="eastAsia"/>
          <w:b/>
          <w:color w:val="000000" w:themeColor="text1"/>
          <w:sz w:val="32"/>
          <w:szCs w:val="32"/>
        </w:rPr>
        <w:t>三</w:t>
      </w:r>
      <w:r w:rsidRPr="000A04F8">
        <w:rPr>
          <w:rFonts w:ascii="仿宋" w:eastAsia="仿宋" w:hAnsi="仿宋" w:cs="仿宋_GB2312"/>
          <w:b/>
          <w:color w:val="000000" w:themeColor="text1"/>
          <w:sz w:val="32"/>
          <w:szCs w:val="32"/>
        </w:rPr>
        <w:t>、存在主要问题</w:t>
      </w:r>
      <w:r w:rsidRPr="000A04F8">
        <w:rPr>
          <w:rFonts w:ascii="仿宋" w:eastAsia="仿宋" w:hAnsi="仿宋" w:cs="仿宋_GB2312" w:hint="eastAsia"/>
          <w:b/>
          <w:color w:val="000000" w:themeColor="text1"/>
          <w:sz w:val="32"/>
          <w:szCs w:val="32"/>
        </w:rPr>
        <w:t>：无</w:t>
      </w:r>
    </w:p>
    <w:p w:rsidR="00113942" w:rsidRPr="000A04F8" w:rsidRDefault="00535EC0" w:rsidP="000A04F8">
      <w:pPr>
        <w:spacing w:line="580" w:lineRule="exact"/>
        <w:ind w:firstLineChars="200" w:firstLine="643"/>
        <w:rPr>
          <w:rStyle w:val="1Char"/>
          <w:rFonts w:ascii="仿宋" w:eastAsia="仿宋" w:hAnsi="仿宋" w:cs="仿宋_GB2312"/>
          <w:b w:val="0"/>
          <w:bCs w:val="0"/>
          <w:color w:val="000000" w:themeColor="text1"/>
          <w:kern w:val="2"/>
          <w:sz w:val="32"/>
          <w:szCs w:val="32"/>
        </w:rPr>
      </w:pPr>
      <w:r w:rsidRPr="000A04F8">
        <w:rPr>
          <w:rFonts w:ascii="仿宋" w:eastAsia="仿宋" w:hAnsi="仿宋" w:cs="仿宋_GB2312" w:hint="eastAsia"/>
          <w:b/>
          <w:color w:val="000000" w:themeColor="text1"/>
          <w:sz w:val="32"/>
          <w:szCs w:val="32"/>
        </w:rPr>
        <w:t>四</w:t>
      </w:r>
      <w:r w:rsidRPr="000A04F8">
        <w:rPr>
          <w:rFonts w:ascii="仿宋" w:eastAsia="仿宋" w:hAnsi="仿宋" w:cs="仿宋_GB2312"/>
          <w:b/>
          <w:color w:val="000000" w:themeColor="text1"/>
          <w:sz w:val="32"/>
          <w:szCs w:val="32"/>
        </w:rPr>
        <w:t>、相关措施建议</w:t>
      </w:r>
      <w:r w:rsidRPr="000A04F8">
        <w:rPr>
          <w:rFonts w:ascii="仿宋" w:eastAsia="仿宋" w:hAnsi="仿宋" w:cs="仿宋_GB2312" w:hint="eastAsia"/>
          <w:color w:val="000000" w:themeColor="text1"/>
          <w:sz w:val="32"/>
          <w:szCs w:val="32"/>
        </w:rPr>
        <w:t>：无</w:t>
      </w:r>
    </w:p>
    <w:p w:rsidR="00113942" w:rsidRPr="000A04F8" w:rsidRDefault="00113942" w:rsidP="000A04F8">
      <w:pPr>
        <w:pStyle w:val="2"/>
        <w:ind w:firstLine="640"/>
        <w:rPr>
          <w:rFonts w:ascii="仿宋" w:eastAsia="仿宋" w:hAnsi="仿宋"/>
          <w:color w:val="000000" w:themeColor="text1"/>
          <w:sz w:val="32"/>
          <w:szCs w:val="32"/>
        </w:rPr>
      </w:pPr>
    </w:p>
    <w:p w:rsidR="00113942" w:rsidRPr="000A04F8" w:rsidRDefault="00113942" w:rsidP="000A04F8">
      <w:pPr>
        <w:pStyle w:val="2"/>
        <w:ind w:firstLine="640"/>
        <w:rPr>
          <w:rFonts w:ascii="仿宋" w:eastAsia="仿宋" w:hAnsi="仿宋"/>
          <w:color w:val="000000" w:themeColor="text1"/>
          <w:sz w:val="32"/>
          <w:szCs w:val="32"/>
        </w:rPr>
      </w:pPr>
    </w:p>
    <w:p w:rsidR="00113942" w:rsidRPr="000A04F8" w:rsidRDefault="00113942">
      <w:pPr>
        <w:spacing w:line="600" w:lineRule="exact"/>
        <w:jc w:val="center"/>
        <w:outlineLvl w:val="0"/>
        <w:rPr>
          <w:rFonts w:ascii="仿宋" w:eastAsia="仿宋" w:hAnsi="仿宋"/>
          <w:color w:val="000000" w:themeColor="text1"/>
          <w:sz w:val="32"/>
          <w:szCs w:val="32"/>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113942">
      <w:pPr>
        <w:spacing w:line="600" w:lineRule="exact"/>
        <w:jc w:val="center"/>
        <w:outlineLvl w:val="0"/>
        <w:rPr>
          <w:rFonts w:ascii="黑体" w:eastAsia="黑体" w:hAnsi="黑体"/>
          <w:color w:val="000000" w:themeColor="text1"/>
          <w:sz w:val="44"/>
          <w:szCs w:val="44"/>
        </w:rPr>
      </w:pPr>
    </w:p>
    <w:p w:rsidR="00113942" w:rsidRDefault="00535EC0">
      <w:pPr>
        <w:spacing w:line="600" w:lineRule="exact"/>
        <w:jc w:val="center"/>
        <w:outlineLvl w:val="0"/>
        <w:rPr>
          <w:rStyle w:val="1Char"/>
          <w:rFonts w:ascii="黑体" w:eastAsia="黑体" w:hAnsi="黑体"/>
          <w:b w:val="0"/>
          <w:color w:val="000000" w:themeColor="text1"/>
        </w:rPr>
      </w:pPr>
      <w:r>
        <w:rPr>
          <w:rFonts w:ascii="黑体" w:eastAsia="黑体" w:hAnsi="黑体" w:hint="eastAsia"/>
          <w:color w:val="000000" w:themeColor="text1"/>
          <w:sz w:val="44"/>
          <w:szCs w:val="44"/>
        </w:rPr>
        <w:lastRenderedPageBreak/>
        <w:t>第</w:t>
      </w:r>
      <w:r>
        <w:rPr>
          <w:rStyle w:val="1Char"/>
          <w:rFonts w:ascii="黑体" w:eastAsia="黑体" w:hAnsi="黑体" w:hint="eastAsia"/>
          <w:b w:val="0"/>
          <w:color w:val="000000" w:themeColor="text1"/>
        </w:rPr>
        <w:t>五部分 附表</w:t>
      </w:r>
      <w:bookmarkEnd w:id="58"/>
      <w:bookmarkEnd w:id="63"/>
    </w:p>
    <w:p w:rsidR="00113942" w:rsidRDefault="00113942">
      <w:pPr>
        <w:spacing w:line="600" w:lineRule="exact"/>
        <w:jc w:val="center"/>
        <w:outlineLvl w:val="0"/>
        <w:rPr>
          <w:rFonts w:ascii="仿宋" w:eastAsia="仿宋" w:hAnsi="仿宋"/>
          <w:b/>
          <w:color w:val="000000" w:themeColor="text1"/>
          <w:sz w:val="44"/>
          <w:szCs w:val="44"/>
        </w:rPr>
      </w:pPr>
    </w:p>
    <w:p w:rsidR="00113942" w:rsidRDefault="00535EC0">
      <w:pPr>
        <w:pStyle w:val="20"/>
        <w:rPr>
          <w:rFonts w:ascii="仿宋" w:eastAsia="仿宋" w:hAnsi="仿宋"/>
          <w:color w:val="000000" w:themeColor="text1"/>
        </w:rPr>
      </w:pPr>
      <w:bookmarkStart w:id="64" w:name="_Toc15396619"/>
      <w:r>
        <w:rPr>
          <w:rFonts w:ascii="仿宋" w:eastAsia="仿宋" w:hAnsi="仿宋" w:hint="eastAsia"/>
          <w:b w:val="0"/>
          <w:color w:val="000000" w:themeColor="text1"/>
        </w:rPr>
        <w:t>一、收</w:t>
      </w:r>
      <w:r>
        <w:rPr>
          <w:rStyle w:val="2Char"/>
          <w:rFonts w:ascii="仿宋" w:eastAsia="仿宋" w:hAnsi="仿宋" w:hint="eastAsia"/>
          <w:color w:val="000000" w:themeColor="text1"/>
        </w:rPr>
        <w:t>入支出决算总表</w:t>
      </w:r>
      <w:bookmarkEnd w:id="64"/>
    </w:p>
    <w:p w:rsidR="00113942" w:rsidRDefault="00535EC0">
      <w:pPr>
        <w:pStyle w:val="20"/>
        <w:rPr>
          <w:rFonts w:ascii="仿宋" w:eastAsia="仿宋" w:hAnsi="仿宋"/>
          <w:color w:val="000000" w:themeColor="text1"/>
        </w:rPr>
      </w:pPr>
      <w:bookmarkStart w:id="65" w:name="_Toc15396620"/>
      <w:r>
        <w:rPr>
          <w:rFonts w:ascii="仿宋" w:eastAsia="仿宋" w:hAnsi="仿宋" w:hint="eastAsia"/>
          <w:b w:val="0"/>
          <w:color w:val="000000" w:themeColor="text1"/>
        </w:rPr>
        <w:t>二、收</w:t>
      </w:r>
      <w:r>
        <w:rPr>
          <w:rStyle w:val="2Char"/>
          <w:rFonts w:ascii="仿宋" w:eastAsia="仿宋" w:hAnsi="仿宋" w:hint="eastAsia"/>
          <w:color w:val="000000" w:themeColor="text1"/>
        </w:rPr>
        <w:t>入总表</w:t>
      </w:r>
      <w:bookmarkEnd w:id="65"/>
    </w:p>
    <w:p w:rsidR="00113942" w:rsidRDefault="00535EC0">
      <w:pPr>
        <w:pStyle w:val="20"/>
        <w:rPr>
          <w:rFonts w:ascii="仿宋" w:eastAsia="仿宋" w:hAnsi="仿宋"/>
          <w:color w:val="000000" w:themeColor="text1"/>
        </w:rPr>
      </w:pPr>
      <w:bookmarkStart w:id="66" w:name="_Toc15396621"/>
      <w:r>
        <w:rPr>
          <w:rStyle w:val="2Char"/>
          <w:rFonts w:ascii="仿宋" w:eastAsia="仿宋" w:hAnsi="仿宋" w:hint="eastAsia"/>
          <w:color w:val="000000" w:themeColor="text1"/>
        </w:rPr>
        <w:t>三、</w:t>
      </w:r>
      <w:r>
        <w:rPr>
          <w:rFonts w:ascii="仿宋" w:eastAsia="仿宋" w:hAnsi="仿宋" w:hint="eastAsia"/>
          <w:b w:val="0"/>
          <w:color w:val="000000" w:themeColor="text1"/>
        </w:rPr>
        <w:t>支</w:t>
      </w:r>
      <w:r>
        <w:rPr>
          <w:rStyle w:val="2Char"/>
          <w:rFonts w:ascii="仿宋" w:eastAsia="仿宋" w:hAnsi="仿宋" w:hint="eastAsia"/>
          <w:color w:val="000000" w:themeColor="text1"/>
        </w:rPr>
        <w:t>出总表</w:t>
      </w:r>
      <w:bookmarkEnd w:id="66"/>
    </w:p>
    <w:p w:rsidR="00113942" w:rsidRDefault="00535EC0">
      <w:pPr>
        <w:pStyle w:val="20"/>
        <w:rPr>
          <w:rFonts w:ascii="仿宋" w:eastAsia="仿宋" w:hAnsi="仿宋"/>
          <w:b w:val="0"/>
          <w:color w:val="000000" w:themeColor="text1"/>
        </w:rPr>
      </w:pPr>
      <w:bookmarkStart w:id="67" w:name="_Toc15396622"/>
      <w:r>
        <w:rPr>
          <w:rStyle w:val="2Char"/>
          <w:rFonts w:ascii="仿宋" w:eastAsia="仿宋" w:hAnsi="仿宋" w:hint="eastAsia"/>
          <w:color w:val="000000" w:themeColor="text1"/>
        </w:rPr>
        <w:t>四、</w:t>
      </w:r>
      <w:r>
        <w:rPr>
          <w:rFonts w:ascii="仿宋" w:eastAsia="仿宋" w:hAnsi="仿宋" w:hint="eastAsia"/>
          <w:b w:val="0"/>
          <w:color w:val="000000" w:themeColor="text1"/>
        </w:rPr>
        <w:t>财</w:t>
      </w:r>
      <w:r>
        <w:rPr>
          <w:rStyle w:val="2Char"/>
          <w:rFonts w:ascii="仿宋" w:eastAsia="仿宋" w:hAnsi="仿宋" w:hint="eastAsia"/>
          <w:color w:val="000000" w:themeColor="text1"/>
        </w:rPr>
        <w:t>政拨款收入支出决算总表</w:t>
      </w:r>
      <w:bookmarkEnd w:id="67"/>
    </w:p>
    <w:p w:rsidR="00113942" w:rsidRDefault="00535EC0">
      <w:pPr>
        <w:pStyle w:val="20"/>
        <w:rPr>
          <w:rFonts w:ascii="仿宋" w:eastAsia="仿宋" w:hAnsi="仿宋"/>
          <w:color w:val="000000" w:themeColor="text1"/>
        </w:rPr>
      </w:pPr>
      <w:bookmarkStart w:id="68" w:name="_Toc15396623"/>
      <w:r>
        <w:rPr>
          <w:rStyle w:val="2Char"/>
          <w:rFonts w:ascii="仿宋" w:eastAsia="仿宋" w:hAnsi="仿宋" w:hint="eastAsia"/>
          <w:color w:val="000000" w:themeColor="text1"/>
        </w:rPr>
        <w:t>五、</w:t>
      </w:r>
      <w:r>
        <w:rPr>
          <w:rFonts w:ascii="仿宋" w:eastAsia="仿宋" w:hAnsi="仿宋" w:hint="eastAsia"/>
          <w:b w:val="0"/>
          <w:color w:val="000000" w:themeColor="text1"/>
        </w:rPr>
        <w:t>财</w:t>
      </w:r>
      <w:r>
        <w:rPr>
          <w:rStyle w:val="2Char"/>
          <w:rFonts w:ascii="仿宋" w:eastAsia="仿宋" w:hAnsi="仿宋" w:hint="eastAsia"/>
          <w:color w:val="000000" w:themeColor="text1"/>
        </w:rPr>
        <w:t>政拨款支出决算明细表（政府经济分类科目）</w:t>
      </w:r>
      <w:bookmarkEnd w:id="68"/>
    </w:p>
    <w:p w:rsidR="00113942" w:rsidRDefault="00535EC0">
      <w:pPr>
        <w:pStyle w:val="20"/>
        <w:rPr>
          <w:rFonts w:ascii="仿宋" w:eastAsia="仿宋" w:hAnsi="仿宋"/>
          <w:color w:val="000000" w:themeColor="text1"/>
        </w:rPr>
      </w:pPr>
      <w:bookmarkStart w:id="69" w:name="_Toc15396624"/>
      <w:r>
        <w:rPr>
          <w:rStyle w:val="2Char"/>
          <w:rFonts w:ascii="仿宋" w:eastAsia="仿宋" w:hAnsi="仿宋" w:hint="eastAsia"/>
          <w:color w:val="000000" w:themeColor="text1"/>
        </w:rPr>
        <w:t>六、</w:t>
      </w:r>
      <w:r>
        <w:rPr>
          <w:rFonts w:ascii="仿宋" w:eastAsia="仿宋" w:hAnsi="仿宋" w:hint="eastAsia"/>
          <w:b w:val="0"/>
          <w:color w:val="000000" w:themeColor="text1"/>
        </w:rPr>
        <w:t>一</w:t>
      </w:r>
      <w:r>
        <w:rPr>
          <w:rStyle w:val="2Char"/>
          <w:rFonts w:ascii="仿宋" w:eastAsia="仿宋" w:hAnsi="仿宋" w:hint="eastAsia"/>
          <w:color w:val="000000" w:themeColor="text1"/>
        </w:rPr>
        <w:t>般公共预算财政拨款支出决算表</w:t>
      </w:r>
      <w:bookmarkEnd w:id="69"/>
    </w:p>
    <w:p w:rsidR="00113942" w:rsidRDefault="00535EC0">
      <w:pPr>
        <w:pStyle w:val="20"/>
        <w:rPr>
          <w:rFonts w:ascii="仿宋" w:eastAsia="仿宋" w:hAnsi="仿宋"/>
          <w:color w:val="000000" w:themeColor="text1"/>
        </w:rPr>
      </w:pPr>
      <w:bookmarkStart w:id="70" w:name="_Toc15396625"/>
      <w:r>
        <w:rPr>
          <w:rStyle w:val="2Char"/>
          <w:rFonts w:ascii="仿宋" w:eastAsia="仿宋" w:hAnsi="仿宋" w:hint="eastAsia"/>
          <w:color w:val="000000" w:themeColor="text1"/>
        </w:rPr>
        <w:t>七、</w:t>
      </w:r>
      <w:r>
        <w:rPr>
          <w:rFonts w:ascii="仿宋" w:eastAsia="仿宋" w:hAnsi="仿宋" w:hint="eastAsia"/>
          <w:b w:val="0"/>
          <w:color w:val="000000" w:themeColor="text1"/>
        </w:rPr>
        <w:t>一</w:t>
      </w:r>
      <w:r>
        <w:rPr>
          <w:rStyle w:val="2Char"/>
          <w:rFonts w:ascii="仿宋" w:eastAsia="仿宋" w:hAnsi="仿宋" w:hint="eastAsia"/>
          <w:color w:val="000000" w:themeColor="text1"/>
        </w:rPr>
        <w:t>般公共预算财政拨款支出决算明细表</w:t>
      </w:r>
      <w:bookmarkEnd w:id="70"/>
    </w:p>
    <w:p w:rsidR="00113942" w:rsidRDefault="00535EC0">
      <w:pPr>
        <w:pStyle w:val="20"/>
        <w:rPr>
          <w:rFonts w:ascii="仿宋" w:eastAsia="仿宋" w:hAnsi="仿宋"/>
          <w:color w:val="000000" w:themeColor="text1"/>
        </w:rPr>
      </w:pPr>
      <w:bookmarkStart w:id="71" w:name="_Toc15396626"/>
      <w:r>
        <w:rPr>
          <w:rStyle w:val="2Char"/>
          <w:rFonts w:ascii="仿宋" w:eastAsia="仿宋" w:hAnsi="仿宋" w:hint="eastAsia"/>
          <w:color w:val="000000" w:themeColor="text1"/>
        </w:rPr>
        <w:t>八、</w:t>
      </w:r>
      <w:r>
        <w:rPr>
          <w:rFonts w:ascii="仿宋" w:eastAsia="仿宋" w:hAnsi="仿宋" w:hint="eastAsia"/>
          <w:b w:val="0"/>
          <w:color w:val="000000" w:themeColor="text1"/>
        </w:rPr>
        <w:t>一</w:t>
      </w:r>
      <w:r>
        <w:rPr>
          <w:rStyle w:val="2Char"/>
          <w:rFonts w:ascii="仿宋" w:eastAsia="仿宋" w:hAnsi="仿宋" w:hint="eastAsia"/>
          <w:color w:val="000000" w:themeColor="text1"/>
        </w:rPr>
        <w:t>般公共预算财政拨款基本支出决算表</w:t>
      </w:r>
      <w:bookmarkEnd w:id="71"/>
    </w:p>
    <w:p w:rsidR="00113942" w:rsidRDefault="00535EC0">
      <w:pPr>
        <w:pStyle w:val="20"/>
        <w:rPr>
          <w:rFonts w:ascii="仿宋" w:eastAsia="仿宋" w:hAnsi="仿宋"/>
          <w:color w:val="000000" w:themeColor="text1"/>
        </w:rPr>
      </w:pPr>
      <w:bookmarkStart w:id="72" w:name="_Toc15396627"/>
      <w:r>
        <w:rPr>
          <w:rStyle w:val="2Char"/>
          <w:rFonts w:ascii="仿宋" w:eastAsia="仿宋" w:hAnsi="仿宋" w:hint="eastAsia"/>
          <w:color w:val="000000" w:themeColor="text1"/>
        </w:rPr>
        <w:t>九、</w:t>
      </w:r>
      <w:r>
        <w:rPr>
          <w:rFonts w:ascii="仿宋" w:eastAsia="仿宋" w:hAnsi="仿宋" w:hint="eastAsia"/>
          <w:b w:val="0"/>
          <w:color w:val="000000" w:themeColor="text1"/>
        </w:rPr>
        <w:t>一</w:t>
      </w:r>
      <w:r>
        <w:rPr>
          <w:rStyle w:val="2Char"/>
          <w:rFonts w:ascii="仿宋" w:eastAsia="仿宋" w:hAnsi="仿宋" w:hint="eastAsia"/>
          <w:color w:val="000000" w:themeColor="text1"/>
        </w:rPr>
        <w:t>般公共预算财政拨款项目支出决算表</w:t>
      </w:r>
      <w:bookmarkEnd w:id="72"/>
    </w:p>
    <w:p w:rsidR="00113942" w:rsidRDefault="00535EC0">
      <w:pPr>
        <w:pStyle w:val="20"/>
        <w:rPr>
          <w:rFonts w:ascii="仿宋" w:eastAsia="仿宋" w:hAnsi="仿宋"/>
          <w:color w:val="000000" w:themeColor="text1"/>
        </w:rPr>
      </w:pPr>
      <w:bookmarkStart w:id="73" w:name="_Toc15396628"/>
      <w:r>
        <w:rPr>
          <w:rStyle w:val="2Char"/>
          <w:rFonts w:ascii="仿宋" w:eastAsia="仿宋" w:hAnsi="仿宋" w:hint="eastAsia"/>
          <w:color w:val="000000" w:themeColor="text1"/>
        </w:rPr>
        <w:t>十、</w:t>
      </w:r>
      <w:r>
        <w:rPr>
          <w:rFonts w:ascii="仿宋" w:eastAsia="仿宋" w:hAnsi="仿宋" w:hint="eastAsia"/>
          <w:b w:val="0"/>
          <w:color w:val="000000" w:themeColor="text1"/>
        </w:rPr>
        <w:t>一</w:t>
      </w:r>
      <w:r>
        <w:rPr>
          <w:rStyle w:val="2Char"/>
          <w:rFonts w:ascii="仿宋" w:eastAsia="仿宋" w:hAnsi="仿宋" w:hint="eastAsia"/>
          <w:color w:val="000000" w:themeColor="text1"/>
        </w:rPr>
        <w:t>般公共预算财政拨款“三公”经费支出决算表</w:t>
      </w:r>
      <w:bookmarkEnd w:id="73"/>
    </w:p>
    <w:p w:rsidR="00113942" w:rsidRDefault="00535EC0">
      <w:pPr>
        <w:pStyle w:val="20"/>
        <w:rPr>
          <w:rFonts w:ascii="仿宋" w:eastAsia="仿宋" w:hAnsi="仿宋"/>
          <w:color w:val="000000" w:themeColor="text1"/>
        </w:rPr>
      </w:pPr>
      <w:bookmarkStart w:id="74" w:name="_Toc15396629"/>
      <w:r>
        <w:rPr>
          <w:rStyle w:val="2Char"/>
          <w:rFonts w:ascii="仿宋" w:eastAsia="仿宋" w:hAnsi="仿宋" w:hint="eastAsia"/>
          <w:color w:val="000000" w:themeColor="text1"/>
        </w:rPr>
        <w:t>十一、</w:t>
      </w:r>
      <w:r>
        <w:rPr>
          <w:rFonts w:ascii="仿宋" w:eastAsia="仿宋" w:hAnsi="仿宋" w:hint="eastAsia"/>
          <w:b w:val="0"/>
          <w:color w:val="000000" w:themeColor="text1"/>
        </w:rPr>
        <w:t>政</w:t>
      </w:r>
      <w:r>
        <w:rPr>
          <w:rStyle w:val="2Char"/>
          <w:rFonts w:ascii="仿宋" w:eastAsia="仿宋" w:hAnsi="仿宋" w:hint="eastAsia"/>
          <w:color w:val="000000" w:themeColor="text1"/>
        </w:rPr>
        <w:t>府性基金预算财政拨款收入支出决算表</w:t>
      </w:r>
      <w:bookmarkEnd w:id="74"/>
    </w:p>
    <w:p w:rsidR="00113942" w:rsidRDefault="00535EC0">
      <w:pPr>
        <w:pStyle w:val="20"/>
        <w:rPr>
          <w:rFonts w:ascii="仿宋" w:eastAsia="仿宋" w:hAnsi="仿宋"/>
          <w:color w:val="000000" w:themeColor="text1"/>
        </w:rPr>
      </w:pPr>
      <w:bookmarkStart w:id="75" w:name="_Toc15396630"/>
      <w:r>
        <w:rPr>
          <w:rStyle w:val="2Char"/>
          <w:rFonts w:ascii="仿宋" w:eastAsia="仿宋" w:hAnsi="仿宋" w:hint="eastAsia"/>
          <w:color w:val="000000" w:themeColor="text1"/>
        </w:rPr>
        <w:t>十二、</w:t>
      </w:r>
      <w:r>
        <w:rPr>
          <w:rFonts w:ascii="仿宋" w:eastAsia="仿宋" w:hAnsi="仿宋" w:hint="eastAsia"/>
          <w:b w:val="0"/>
          <w:color w:val="000000" w:themeColor="text1"/>
        </w:rPr>
        <w:t>政</w:t>
      </w:r>
      <w:r>
        <w:rPr>
          <w:rStyle w:val="2Char"/>
          <w:rFonts w:ascii="仿宋" w:eastAsia="仿宋" w:hAnsi="仿宋" w:hint="eastAsia"/>
          <w:color w:val="000000" w:themeColor="text1"/>
        </w:rPr>
        <w:t>府性基金预算财政拨款“三公”经费支出决算表</w:t>
      </w:r>
      <w:bookmarkEnd w:id="75"/>
    </w:p>
    <w:p w:rsidR="00113942" w:rsidRDefault="00535EC0">
      <w:pPr>
        <w:pStyle w:val="20"/>
        <w:rPr>
          <w:rFonts w:ascii="仿宋" w:eastAsia="仿宋" w:hAnsi="仿宋"/>
          <w:color w:val="000000" w:themeColor="text1"/>
        </w:rPr>
      </w:pPr>
      <w:bookmarkStart w:id="76" w:name="_Toc15396631"/>
      <w:r>
        <w:rPr>
          <w:rStyle w:val="2Char"/>
          <w:rFonts w:ascii="仿宋" w:eastAsia="仿宋" w:hAnsi="仿宋" w:hint="eastAsia"/>
          <w:color w:val="000000" w:themeColor="text1"/>
        </w:rPr>
        <w:t>十三、</w:t>
      </w:r>
      <w:r>
        <w:rPr>
          <w:rFonts w:ascii="仿宋" w:eastAsia="仿宋" w:hAnsi="仿宋" w:hint="eastAsia"/>
          <w:b w:val="0"/>
          <w:color w:val="000000" w:themeColor="text1"/>
        </w:rPr>
        <w:t>国</w:t>
      </w:r>
      <w:r>
        <w:rPr>
          <w:rStyle w:val="2Char"/>
          <w:rFonts w:ascii="仿宋" w:eastAsia="仿宋" w:hAnsi="仿宋" w:hint="eastAsia"/>
          <w:color w:val="000000" w:themeColor="text1"/>
        </w:rPr>
        <w:t>有资本经营预算支出决算表</w:t>
      </w:r>
      <w:bookmarkEnd w:id="76"/>
    </w:p>
    <w:sectPr w:rsidR="00113942" w:rsidSect="00113942">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0D6" w:rsidRDefault="002D70D6" w:rsidP="00113942">
      <w:r>
        <w:separator/>
      </w:r>
    </w:p>
  </w:endnote>
  <w:endnote w:type="continuationSeparator" w:id="0">
    <w:p w:rsidR="002D70D6" w:rsidRDefault="002D70D6" w:rsidP="00113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黑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SimSun-ExtB"/>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4D5E17" w:rsidRDefault="002D70D6">
        <w:pPr>
          <w:pStyle w:val="a6"/>
          <w:jc w:val="center"/>
        </w:pPr>
        <w:r>
          <w:fldChar w:fldCharType="begin"/>
        </w:r>
        <w:r>
          <w:instrText>PAGE   \* MERGEFORMAT</w:instrText>
        </w:r>
        <w:r>
          <w:fldChar w:fldCharType="separate"/>
        </w:r>
        <w:r w:rsidR="00BD639B" w:rsidRPr="00BD639B">
          <w:rPr>
            <w:noProof/>
            <w:lang w:val="zh-CN"/>
          </w:rPr>
          <w:t>4</w:t>
        </w:r>
        <w:r>
          <w:rPr>
            <w:noProof/>
            <w:lang w:val="zh-CN"/>
          </w:rPr>
          <w:fldChar w:fldCharType="end"/>
        </w:r>
      </w:p>
    </w:sdtContent>
  </w:sdt>
  <w:p w:rsidR="004D5E17" w:rsidRDefault="004D5E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0D6" w:rsidRDefault="002D70D6" w:rsidP="00113942">
      <w:r>
        <w:separator/>
      </w:r>
    </w:p>
  </w:footnote>
  <w:footnote w:type="continuationSeparator" w:id="0">
    <w:p w:rsidR="002D70D6" w:rsidRDefault="002D70D6" w:rsidP="00113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E17" w:rsidRDefault="004D5E17">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E3F138B"/>
    <w:multiLevelType w:val="singleLevel"/>
    <w:tmpl w:val="BE3F138B"/>
    <w:lvl w:ilvl="0">
      <w:start w:val="1"/>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D2A16029"/>
    <w:multiLevelType w:val="singleLevel"/>
    <w:tmpl w:val="D2A16029"/>
    <w:lvl w:ilvl="0">
      <w:start w:val="1"/>
      <w:numFmt w:val="decimal"/>
      <w:lvlText w:val="%1."/>
      <w:lvlJc w:val="left"/>
      <w:pPr>
        <w:tabs>
          <w:tab w:val="left" w:pos="312"/>
        </w:tabs>
      </w:pPr>
    </w:lvl>
  </w:abstractNum>
  <w:abstractNum w:abstractNumId="3">
    <w:nsid w:val="E2522866"/>
    <w:multiLevelType w:val="singleLevel"/>
    <w:tmpl w:val="E2522866"/>
    <w:lvl w:ilvl="0">
      <w:start w:val="1"/>
      <w:numFmt w:val="decimal"/>
      <w:lvlText w:val="%1."/>
      <w:lvlJc w:val="left"/>
      <w:pPr>
        <w:tabs>
          <w:tab w:val="left" w:pos="312"/>
        </w:tabs>
      </w:pPr>
    </w:lvl>
  </w:abstractNum>
  <w:abstractNum w:abstractNumId="4">
    <w:nsid w:val="E2FA047D"/>
    <w:multiLevelType w:val="singleLevel"/>
    <w:tmpl w:val="E2FA047D"/>
    <w:lvl w:ilvl="0">
      <w:start w:val="3"/>
      <w:numFmt w:val="chineseCounting"/>
      <w:suff w:val="space"/>
      <w:lvlText w:val="第%1部分"/>
      <w:lvlJc w:val="left"/>
      <w:rPr>
        <w:rFonts w:hint="eastAsia"/>
      </w:rPr>
    </w:lvl>
  </w:abstractNum>
  <w:abstractNum w:abstractNumId="5">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6">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nsid w:val="1718DDD5"/>
    <w:multiLevelType w:val="singleLevel"/>
    <w:tmpl w:val="1718DDD5"/>
    <w:lvl w:ilvl="0">
      <w:start w:val="1"/>
      <w:numFmt w:val="chineseCounting"/>
      <w:suff w:val="nothing"/>
      <w:lvlText w:val="%1、"/>
      <w:lvlJc w:val="left"/>
      <w:rPr>
        <w:rFonts w:hint="eastAsia"/>
      </w:rPr>
    </w:lvl>
  </w:abstractNum>
  <w:abstractNum w:abstractNumId="8">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9">
    <w:nsid w:val="27A111F6"/>
    <w:multiLevelType w:val="singleLevel"/>
    <w:tmpl w:val="E2522866"/>
    <w:lvl w:ilvl="0">
      <w:start w:val="1"/>
      <w:numFmt w:val="decimal"/>
      <w:lvlText w:val="%1."/>
      <w:lvlJc w:val="left"/>
      <w:pPr>
        <w:tabs>
          <w:tab w:val="left" w:pos="1305"/>
        </w:tabs>
      </w:pPr>
    </w:lvl>
  </w:abstractNum>
  <w:num w:numId="1">
    <w:abstractNumId w:val="7"/>
  </w:num>
  <w:num w:numId="2">
    <w:abstractNumId w:val="0"/>
  </w:num>
  <w:num w:numId="3">
    <w:abstractNumId w:val="6"/>
  </w:num>
  <w:num w:numId="4">
    <w:abstractNumId w:val="3"/>
  </w:num>
  <w:num w:numId="5">
    <w:abstractNumId w:val="2"/>
  </w:num>
  <w:num w:numId="6">
    <w:abstractNumId w:val="1"/>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5370D"/>
    <w:rsid w:val="0006487A"/>
    <w:rsid w:val="00065F8F"/>
    <w:rsid w:val="000768F2"/>
    <w:rsid w:val="0009184B"/>
    <w:rsid w:val="00094974"/>
    <w:rsid w:val="0009593C"/>
    <w:rsid w:val="000A04F8"/>
    <w:rsid w:val="000B047F"/>
    <w:rsid w:val="000B5923"/>
    <w:rsid w:val="000B5A48"/>
    <w:rsid w:val="000B6FF3"/>
    <w:rsid w:val="000C3467"/>
    <w:rsid w:val="000C3CA6"/>
    <w:rsid w:val="000D1267"/>
    <w:rsid w:val="000D1D50"/>
    <w:rsid w:val="000D5782"/>
    <w:rsid w:val="000E6613"/>
    <w:rsid w:val="000E7119"/>
    <w:rsid w:val="00112916"/>
    <w:rsid w:val="00113942"/>
    <w:rsid w:val="00114E9B"/>
    <w:rsid w:val="00132879"/>
    <w:rsid w:val="00136860"/>
    <w:rsid w:val="001401C2"/>
    <w:rsid w:val="0014729F"/>
    <w:rsid w:val="00153C9A"/>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D70D6"/>
    <w:rsid w:val="002E77F5"/>
    <w:rsid w:val="002F1818"/>
    <w:rsid w:val="002F567B"/>
    <w:rsid w:val="003216A9"/>
    <w:rsid w:val="00332CDA"/>
    <w:rsid w:val="003342FA"/>
    <w:rsid w:val="00344F4A"/>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68CA"/>
    <w:rsid w:val="00437085"/>
    <w:rsid w:val="00443880"/>
    <w:rsid w:val="004464F4"/>
    <w:rsid w:val="00451E78"/>
    <w:rsid w:val="00471401"/>
    <w:rsid w:val="0047150B"/>
    <w:rsid w:val="00473F31"/>
    <w:rsid w:val="0048263A"/>
    <w:rsid w:val="00487E5D"/>
    <w:rsid w:val="004A711F"/>
    <w:rsid w:val="004B199D"/>
    <w:rsid w:val="004B4690"/>
    <w:rsid w:val="004D5E17"/>
    <w:rsid w:val="004E0A2D"/>
    <w:rsid w:val="004E206B"/>
    <w:rsid w:val="004E6DF7"/>
    <w:rsid w:val="004F0FBD"/>
    <w:rsid w:val="00504819"/>
    <w:rsid w:val="00505A47"/>
    <w:rsid w:val="00512FDA"/>
    <w:rsid w:val="00520DA0"/>
    <w:rsid w:val="00524AC4"/>
    <w:rsid w:val="00535EC0"/>
    <w:rsid w:val="005439B0"/>
    <w:rsid w:val="005664BB"/>
    <w:rsid w:val="0057481D"/>
    <w:rsid w:val="0058486E"/>
    <w:rsid w:val="005923D9"/>
    <w:rsid w:val="005B5E88"/>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8CC"/>
    <w:rsid w:val="006B2B9A"/>
    <w:rsid w:val="006C1937"/>
    <w:rsid w:val="006F020C"/>
    <w:rsid w:val="007127B7"/>
    <w:rsid w:val="007416B6"/>
    <w:rsid w:val="00746F48"/>
    <w:rsid w:val="0075404D"/>
    <w:rsid w:val="0076182A"/>
    <w:rsid w:val="00765E1A"/>
    <w:rsid w:val="00767B7E"/>
    <w:rsid w:val="007770C3"/>
    <w:rsid w:val="00784D24"/>
    <w:rsid w:val="00785FBA"/>
    <w:rsid w:val="00786E4A"/>
    <w:rsid w:val="007875EB"/>
    <w:rsid w:val="0079426B"/>
    <w:rsid w:val="007B3D54"/>
    <w:rsid w:val="007D312A"/>
    <w:rsid w:val="007D3F19"/>
    <w:rsid w:val="007E23B0"/>
    <w:rsid w:val="007F0E13"/>
    <w:rsid w:val="007F1991"/>
    <w:rsid w:val="007F2C2F"/>
    <w:rsid w:val="007F55FC"/>
    <w:rsid w:val="007F5665"/>
    <w:rsid w:val="00800112"/>
    <w:rsid w:val="008253BB"/>
    <w:rsid w:val="0083706E"/>
    <w:rsid w:val="008423A5"/>
    <w:rsid w:val="00850625"/>
    <w:rsid w:val="00853718"/>
    <w:rsid w:val="00855221"/>
    <w:rsid w:val="00857670"/>
    <w:rsid w:val="00860645"/>
    <w:rsid w:val="0086283A"/>
    <w:rsid w:val="00871F71"/>
    <w:rsid w:val="008851A0"/>
    <w:rsid w:val="00885AF4"/>
    <w:rsid w:val="008939CD"/>
    <w:rsid w:val="008B5B2D"/>
    <w:rsid w:val="008B768C"/>
    <w:rsid w:val="008C4DB1"/>
    <w:rsid w:val="008C4EAF"/>
    <w:rsid w:val="008C5176"/>
    <w:rsid w:val="008C7FD0"/>
    <w:rsid w:val="008D7733"/>
    <w:rsid w:val="008E1DE7"/>
    <w:rsid w:val="008E3E8F"/>
    <w:rsid w:val="008E707C"/>
    <w:rsid w:val="008F1E40"/>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D6FF8"/>
    <w:rsid w:val="009E05CB"/>
    <w:rsid w:val="009E6B33"/>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C7F4A"/>
    <w:rsid w:val="00AD5620"/>
    <w:rsid w:val="00AD7C1B"/>
    <w:rsid w:val="00AE16BA"/>
    <w:rsid w:val="00AE1EBE"/>
    <w:rsid w:val="00AF6890"/>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2BD0"/>
    <w:rsid w:val="00BB4DF0"/>
    <w:rsid w:val="00BC289F"/>
    <w:rsid w:val="00BC5361"/>
    <w:rsid w:val="00BC5460"/>
    <w:rsid w:val="00BC6B50"/>
    <w:rsid w:val="00BD0E25"/>
    <w:rsid w:val="00BD639B"/>
    <w:rsid w:val="00BF5BD6"/>
    <w:rsid w:val="00C03E31"/>
    <w:rsid w:val="00C21485"/>
    <w:rsid w:val="00C33E72"/>
    <w:rsid w:val="00C354B2"/>
    <w:rsid w:val="00C35554"/>
    <w:rsid w:val="00C42709"/>
    <w:rsid w:val="00C533CC"/>
    <w:rsid w:val="00C572ED"/>
    <w:rsid w:val="00C5751C"/>
    <w:rsid w:val="00C61BFC"/>
    <w:rsid w:val="00C62B85"/>
    <w:rsid w:val="00C65438"/>
    <w:rsid w:val="00C91CBB"/>
    <w:rsid w:val="00CC09B6"/>
    <w:rsid w:val="00CC666F"/>
    <w:rsid w:val="00CD1E3F"/>
    <w:rsid w:val="00CE44F6"/>
    <w:rsid w:val="00CE49DA"/>
    <w:rsid w:val="00CE7B61"/>
    <w:rsid w:val="00CF6DE1"/>
    <w:rsid w:val="00D00095"/>
    <w:rsid w:val="00D107A7"/>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65F06"/>
    <w:rsid w:val="00E82267"/>
    <w:rsid w:val="00EA010F"/>
    <w:rsid w:val="00EA37FD"/>
    <w:rsid w:val="00EA7790"/>
    <w:rsid w:val="00ED1B63"/>
    <w:rsid w:val="00ED3C1F"/>
    <w:rsid w:val="00ED4085"/>
    <w:rsid w:val="00ED420E"/>
    <w:rsid w:val="00EE2F57"/>
    <w:rsid w:val="00EF0D7C"/>
    <w:rsid w:val="00EF4C34"/>
    <w:rsid w:val="00EF77C6"/>
    <w:rsid w:val="00F05438"/>
    <w:rsid w:val="00F1361C"/>
    <w:rsid w:val="00F160C7"/>
    <w:rsid w:val="00F36D8F"/>
    <w:rsid w:val="00F417B1"/>
    <w:rsid w:val="00F602DF"/>
    <w:rsid w:val="00F60977"/>
    <w:rsid w:val="00F60B10"/>
    <w:rsid w:val="00F67EEE"/>
    <w:rsid w:val="00F81FD9"/>
    <w:rsid w:val="00F841AA"/>
    <w:rsid w:val="00FA23E8"/>
    <w:rsid w:val="00FC3494"/>
    <w:rsid w:val="00FD3CC1"/>
    <w:rsid w:val="00FF1E02"/>
    <w:rsid w:val="00FF30B4"/>
    <w:rsid w:val="01EA0BF7"/>
    <w:rsid w:val="0208647D"/>
    <w:rsid w:val="02176650"/>
    <w:rsid w:val="02E06807"/>
    <w:rsid w:val="039F18A6"/>
    <w:rsid w:val="0430643C"/>
    <w:rsid w:val="04396E77"/>
    <w:rsid w:val="046A5397"/>
    <w:rsid w:val="055379F0"/>
    <w:rsid w:val="059C2734"/>
    <w:rsid w:val="07024D8F"/>
    <w:rsid w:val="07DB66EF"/>
    <w:rsid w:val="09CF641E"/>
    <w:rsid w:val="0A115BB8"/>
    <w:rsid w:val="0A6343F7"/>
    <w:rsid w:val="0B023138"/>
    <w:rsid w:val="0DDE66EC"/>
    <w:rsid w:val="0DEB1FF4"/>
    <w:rsid w:val="10432F72"/>
    <w:rsid w:val="10C055FF"/>
    <w:rsid w:val="11C551A7"/>
    <w:rsid w:val="123235DE"/>
    <w:rsid w:val="124877DA"/>
    <w:rsid w:val="127C083C"/>
    <w:rsid w:val="128C0DC4"/>
    <w:rsid w:val="13577984"/>
    <w:rsid w:val="14554831"/>
    <w:rsid w:val="14654759"/>
    <w:rsid w:val="156A4A81"/>
    <w:rsid w:val="16BB723D"/>
    <w:rsid w:val="172F2A91"/>
    <w:rsid w:val="180974E5"/>
    <w:rsid w:val="18B9402E"/>
    <w:rsid w:val="18FD29C3"/>
    <w:rsid w:val="19551D21"/>
    <w:rsid w:val="198E2FB6"/>
    <w:rsid w:val="1A6402A4"/>
    <w:rsid w:val="1B68175D"/>
    <w:rsid w:val="1C083E54"/>
    <w:rsid w:val="1D850655"/>
    <w:rsid w:val="1E8A4927"/>
    <w:rsid w:val="1F4F46A4"/>
    <w:rsid w:val="20511E10"/>
    <w:rsid w:val="212A6088"/>
    <w:rsid w:val="228D1599"/>
    <w:rsid w:val="22AA2159"/>
    <w:rsid w:val="23E80F5B"/>
    <w:rsid w:val="240371BF"/>
    <w:rsid w:val="244E071B"/>
    <w:rsid w:val="24E97382"/>
    <w:rsid w:val="24F755C1"/>
    <w:rsid w:val="256E208F"/>
    <w:rsid w:val="26D646ED"/>
    <w:rsid w:val="27AB427B"/>
    <w:rsid w:val="281F6596"/>
    <w:rsid w:val="283D298B"/>
    <w:rsid w:val="28A6546F"/>
    <w:rsid w:val="2936578D"/>
    <w:rsid w:val="29B00D13"/>
    <w:rsid w:val="29E360C6"/>
    <w:rsid w:val="29FD04D3"/>
    <w:rsid w:val="2D844D2C"/>
    <w:rsid w:val="2EE22CB7"/>
    <w:rsid w:val="2F7E2405"/>
    <w:rsid w:val="30F17F37"/>
    <w:rsid w:val="310E5AC3"/>
    <w:rsid w:val="319F7F4E"/>
    <w:rsid w:val="32CE0592"/>
    <w:rsid w:val="331F5E70"/>
    <w:rsid w:val="33991A8B"/>
    <w:rsid w:val="33C349BA"/>
    <w:rsid w:val="341F3463"/>
    <w:rsid w:val="34744896"/>
    <w:rsid w:val="352B72D3"/>
    <w:rsid w:val="35F4438E"/>
    <w:rsid w:val="36D90143"/>
    <w:rsid w:val="382F24F1"/>
    <w:rsid w:val="392E6E06"/>
    <w:rsid w:val="39470866"/>
    <w:rsid w:val="3B8606DC"/>
    <w:rsid w:val="3D5429E3"/>
    <w:rsid w:val="3E0E6A5F"/>
    <w:rsid w:val="3E2E7F68"/>
    <w:rsid w:val="40641281"/>
    <w:rsid w:val="40E92F27"/>
    <w:rsid w:val="41317202"/>
    <w:rsid w:val="42840701"/>
    <w:rsid w:val="42AD64C7"/>
    <w:rsid w:val="42C2385B"/>
    <w:rsid w:val="43166E5D"/>
    <w:rsid w:val="440159B2"/>
    <w:rsid w:val="444B611A"/>
    <w:rsid w:val="445A7E64"/>
    <w:rsid w:val="44607F3B"/>
    <w:rsid w:val="44B84078"/>
    <w:rsid w:val="46371815"/>
    <w:rsid w:val="477110E7"/>
    <w:rsid w:val="48FC5686"/>
    <w:rsid w:val="49952EA2"/>
    <w:rsid w:val="4C027977"/>
    <w:rsid w:val="4C380911"/>
    <w:rsid w:val="4C781CF5"/>
    <w:rsid w:val="4C7B429C"/>
    <w:rsid w:val="4CB546A1"/>
    <w:rsid w:val="4D6F5AF1"/>
    <w:rsid w:val="4DDF6821"/>
    <w:rsid w:val="4E046539"/>
    <w:rsid w:val="4E836CD1"/>
    <w:rsid w:val="4ECE3C6E"/>
    <w:rsid w:val="4EE31439"/>
    <w:rsid w:val="4F0A659E"/>
    <w:rsid w:val="4F1777DE"/>
    <w:rsid w:val="4FD32E6B"/>
    <w:rsid w:val="50516980"/>
    <w:rsid w:val="509C0BA5"/>
    <w:rsid w:val="50B07379"/>
    <w:rsid w:val="51350CBA"/>
    <w:rsid w:val="515111C2"/>
    <w:rsid w:val="51D8609C"/>
    <w:rsid w:val="544A6232"/>
    <w:rsid w:val="54D32081"/>
    <w:rsid w:val="55E556DD"/>
    <w:rsid w:val="568D4A4A"/>
    <w:rsid w:val="56D7622C"/>
    <w:rsid w:val="56E15BF0"/>
    <w:rsid w:val="573D5740"/>
    <w:rsid w:val="57D76C51"/>
    <w:rsid w:val="585B316E"/>
    <w:rsid w:val="58836C4A"/>
    <w:rsid w:val="58EF10D4"/>
    <w:rsid w:val="59637503"/>
    <w:rsid w:val="599838D1"/>
    <w:rsid w:val="5A3A2EA3"/>
    <w:rsid w:val="5B5614D1"/>
    <w:rsid w:val="5B5B07CC"/>
    <w:rsid w:val="5CBF57F3"/>
    <w:rsid w:val="5DAF4BDB"/>
    <w:rsid w:val="605F0D0B"/>
    <w:rsid w:val="60A349D1"/>
    <w:rsid w:val="60C1265D"/>
    <w:rsid w:val="63213291"/>
    <w:rsid w:val="65B33C7E"/>
    <w:rsid w:val="66045DBC"/>
    <w:rsid w:val="66C72AAA"/>
    <w:rsid w:val="67D55AB8"/>
    <w:rsid w:val="6A802088"/>
    <w:rsid w:val="6B621942"/>
    <w:rsid w:val="6C354302"/>
    <w:rsid w:val="6C3F4462"/>
    <w:rsid w:val="6C956004"/>
    <w:rsid w:val="6D357FF9"/>
    <w:rsid w:val="6D407259"/>
    <w:rsid w:val="710268A0"/>
    <w:rsid w:val="715235A7"/>
    <w:rsid w:val="723A1F24"/>
    <w:rsid w:val="72BE3F57"/>
    <w:rsid w:val="72C82589"/>
    <w:rsid w:val="74083540"/>
    <w:rsid w:val="750200C3"/>
    <w:rsid w:val="75420006"/>
    <w:rsid w:val="75F57299"/>
    <w:rsid w:val="76066E6C"/>
    <w:rsid w:val="760C0A73"/>
    <w:rsid w:val="76C1724E"/>
    <w:rsid w:val="791A122D"/>
    <w:rsid w:val="7AB158A8"/>
    <w:rsid w:val="7AF56019"/>
    <w:rsid w:val="7B924926"/>
    <w:rsid w:val="7C5D048F"/>
    <w:rsid w:val="7DC91FBF"/>
    <w:rsid w:val="7E9864D9"/>
    <w:rsid w:val="7FF867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6DD4777-F50C-4B32-8275-C36F8E08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113942"/>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113942"/>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rsid w:val="0011394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11394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113942"/>
    <w:pPr>
      <w:ind w:firstLineChars="200" w:firstLine="420"/>
    </w:pPr>
  </w:style>
  <w:style w:type="paragraph" w:styleId="a3">
    <w:name w:val="Body Text Indent"/>
    <w:basedOn w:val="a"/>
    <w:uiPriority w:val="99"/>
    <w:unhideWhenUsed/>
    <w:qFormat/>
    <w:rsid w:val="00113942"/>
    <w:pPr>
      <w:spacing w:after="120"/>
      <w:ind w:leftChars="200" w:left="420"/>
    </w:pPr>
  </w:style>
  <w:style w:type="paragraph" w:styleId="a4">
    <w:name w:val="Body Text"/>
    <w:basedOn w:val="a"/>
    <w:link w:val="Char"/>
    <w:uiPriority w:val="99"/>
    <w:qFormat/>
    <w:rsid w:val="00113942"/>
    <w:pPr>
      <w:spacing w:beforeLines="30"/>
    </w:pPr>
    <w:rPr>
      <w:rFonts w:ascii="仿宋_GB2312" w:eastAsia="仿宋_GB2312"/>
      <w:kern w:val="0"/>
      <w:sz w:val="30"/>
    </w:rPr>
  </w:style>
  <w:style w:type="paragraph" w:styleId="30">
    <w:name w:val="toc 3"/>
    <w:basedOn w:val="a"/>
    <w:next w:val="a"/>
    <w:uiPriority w:val="39"/>
    <w:unhideWhenUsed/>
    <w:qFormat/>
    <w:rsid w:val="00113942"/>
    <w:pPr>
      <w:tabs>
        <w:tab w:val="right" w:leader="dot" w:pos="8296"/>
      </w:tabs>
      <w:ind w:leftChars="400" w:left="840"/>
    </w:pPr>
  </w:style>
  <w:style w:type="paragraph" w:styleId="a5">
    <w:name w:val="Balloon Text"/>
    <w:basedOn w:val="a"/>
    <w:link w:val="Char0"/>
    <w:uiPriority w:val="99"/>
    <w:semiHidden/>
    <w:unhideWhenUsed/>
    <w:qFormat/>
    <w:rsid w:val="00113942"/>
    <w:rPr>
      <w:sz w:val="18"/>
      <w:szCs w:val="18"/>
    </w:rPr>
  </w:style>
  <w:style w:type="paragraph" w:styleId="a6">
    <w:name w:val="footer"/>
    <w:basedOn w:val="a"/>
    <w:link w:val="Char1"/>
    <w:uiPriority w:val="99"/>
    <w:qFormat/>
    <w:rsid w:val="00113942"/>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rsid w:val="00113942"/>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113942"/>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rsid w:val="00113942"/>
    <w:pPr>
      <w:tabs>
        <w:tab w:val="right" w:leader="dot" w:pos="8296"/>
      </w:tabs>
      <w:ind w:leftChars="200" w:left="420"/>
    </w:pPr>
  </w:style>
  <w:style w:type="character" w:styleId="a8">
    <w:name w:val="Strong"/>
    <w:basedOn w:val="a0"/>
    <w:uiPriority w:val="99"/>
    <w:qFormat/>
    <w:rsid w:val="00113942"/>
    <w:rPr>
      <w:b/>
    </w:rPr>
  </w:style>
  <w:style w:type="character" w:styleId="a9">
    <w:name w:val="Hyperlink"/>
    <w:basedOn w:val="a0"/>
    <w:uiPriority w:val="99"/>
    <w:unhideWhenUsed/>
    <w:qFormat/>
    <w:rsid w:val="00113942"/>
    <w:rPr>
      <w:color w:val="0000FF" w:themeColor="hyperlink"/>
      <w:u w:val="single"/>
    </w:rPr>
  </w:style>
  <w:style w:type="character" w:customStyle="1" w:styleId="HeaderChar">
    <w:name w:val="Header Char"/>
    <w:basedOn w:val="a0"/>
    <w:uiPriority w:val="99"/>
    <w:semiHidden/>
    <w:qFormat/>
    <w:rsid w:val="00113942"/>
    <w:rPr>
      <w:rFonts w:ascii="Times New Roman" w:hAnsi="Times New Roman"/>
      <w:sz w:val="18"/>
      <w:szCs w:val="18"/>
    </w:rPr>
  </w:style>
  <w:style w:type="character" w:customStyle="1" w:styleId="Char2">
    <w:name w:val="页眉 Char"/>
    <w:link w:val="a7"/>
    <w:uiPriority w:val="99"/>
    <w:semiHidden/>
    <w:qFormat/>
    <w:locked/>
    <w:rsid w:val="00113942"/>
    <w:rPr>
      <w:sz w:val="18"/>
    </w:rPr>
  </w:style>
  <w:style w:type="character" w:customStyle="1" w:styleId="FooterChar">
    <w:name w:val="Footer Char"/>
    <w:basedOn w:val="a0"/>
    <w:uiPriority w:val="99"/>
    <w:semiHidden/>
    <w:qFormat/>
    <w:rsid w:val="00113942"/>
    <w:rPr>
      <w:rFonts w:ascii="Times New Roman" w:hAnsi="Times New Roman"/>
      <w:sz w:val="18"/>
      <w:szCs w:val="18"/>
    </w:rPr>
  </w:style>
  <w:style w:type="character" w:customStyle="1" w:styleId="Char1">
    <w:name w:val="页脚 Char"/>
    <w:link w:val="a6"/>
    <w:uiPriority w:val="99"/>
    <w:qFormat/>
    <w:locked/>
    <w:rsid w:val="00113942"/>
    <w:rPr>
      <w:sz w:val="18"/>
    </w:rPr>
  </w:style>
  <w:style w:type="character" w:customStyle="1" w:styleId="BodyTextChar">
    <w:name w:val="Body Text Char"/>
    <w:basedOn w:val="a0"/>
    <w:uiPriority w:val="99"/>
    <w:semiHidden/>
    <w:qFormat/>
    <w:rsid w:val="00113942"/>
    <w:rPr>
      <w:rFonts w:ascii="Times New Roman" w:hAnsi="Times New Roman"/>
      <w:szCs w:val="24"/>
    </w:rPr>
  </w:style>
  <w:style w:type="character" w:customStyle="1" w:styleId="Char">
    <w:name w:val="正文文本 Char"/>
    <w:link w:val="a4"/>
    <w:uiPriority w:val="99"/>
    <w:qFormat/>
    <w:locked/>
    <w:rsid w:val="00113942"/>
    <w:rPr>
      <w:rFonts w:ascii="仿宋_GB2312" w:eastAsia="仿宋_GB2312" w:hAnsi="Times New Roman"/>
      <w:sz w:val="24"/>
    </w:rPr>
  </w:style>
  <w:style w:type="paragraph" w:customStyle="1" w:styleId="Default">
    <w:name w:val="Default"/>
    <w:uiPriority w:val="99"/>
    <w:qFormat/>
    <w:rsid w:val="00113942"/>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34"/>
    <w:qFormat/>
    <w:rsid w:val="00113942"/>
    <w:pPr>
      <w:ind w:firstLineChars="200" w:firstLine="420"/>
    </w:pPr>
  </w:style>
  <w:style w:type="character" w:customStyle="1" w:styleId="1Char">
    <w:name w:val="标题 1 Char"/>
    <w:basedOn w:val="a0"/>
    <w:link w:val="1"/>
    <w:uiPriority w:val="9"/>
    <w:qFormat/>
    <w:rsid w:val="00113942"/>
    <w:rPr>
      <w:rFonts w:ascii="Times New Roman" w:hAnsi="Times New Roman"/>
      <w:b/>
      <w:bCs/>
      <w:kern w:val="44"/>
      <w:sz w:val="44"/>
      <w:szCs w:val="44"/>
    </w:rPr>
  </w:style>
  <w:style w:type="character" w:customStyle="1" w:styleId="2Char">
    <w:name w:val="标题 2 Char"/>
    <w:basedOn w:val="a0"/>
    <w:link w:val="20"/>
    <w:uiPriority w:val="9"/>
    <w:qFormat/>
    <w:rsid w:val="00113942"/>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113942"/>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sid w:val="00113942"/>
    <w:rPr>
      <w:rFonts w:ascii="Times New Roman" w:hAnsi="Times New Roman"/>
      <w:kern w:val="2"/>
      <w:sz w:val="18"/>
      <w:szCs w:val="18"/>
    </w:rPr>
  </w:style>
  <w:style w:type="character" w:customStyle="1" w:styleId="3Char">
    <w:name w:val="标题 3 Char"/>
    <w:basedOn w:val="a0"/>
    <w:link w:val="3"/>
    <w:uiPriority w:val="9"/>
    <w:qFormat/>
    <w:rsid w:val="00113942"/>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3DE161-CD04-41B3-8404-12B05752B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36</Pages>
  <Words>2428</Words>
  <Characters>13846</Characters>
  <Application>Microsoft Office Word</Application>
  <DocSecurity>0</DocSecurity>
  <Lines>115</Lines>
  <Paragraphs>32</Paragraphs>
  <ScaleCrop>false</ScaleCrop>
  <Company>四川省财政厅</Company>
  <LinksUpToDate>false</LinksUpToDate>
  <CharactersWithSpaces>16242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106</cp:revision>
  <cp:lastPrinted>2019-08-01T00:48:00Z</cp:lastPrinted>
  <dcterms:created xsi:type="dcterms:W3CDTF">2019-08-01T01:14:00Z</dcterms:created>
  <dcterms:modified xsi:type="dcterms:W3CDTF">2019-10-21T07:21:00Z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