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DF5" w:rsidRDefault="007F5DF5">
      <w:pPr>
        <w:jc w:val="center"/>
        <w:rPr>
          <w:rFonts w:ascii="宋体"/>
          <w:color w:val="000000"/>
          <w:sz w:val="44"/>
          <w:szCs w:val="44"/>
          <w:shd w:val="clear" w:color="auto" w:fill="FFFFFF"/>
        </w:rPr>
      </w:pPr>
      <w:r>
        <w:rPr>
          <w:rFonts w:ascii="宋体" w:hAnsi="宋体" w:hint="eastAsia"/>
          <w:color w:val="000000"/>
          <w:sz w:val="44"/>
          <w:szCs w:val="44"/>
          <w:shd w:val="clear" w:color="auto" w:fill="FFFFFF"/>
        </w:rPr>
        <w:t>九寨沟县城市管理局</w:t>
      </w:r>
    </w:p>
    <w:p w:rsidR="007F5DF5" w:rsidRDefault="007F5DF5">
      <w:pPr>
        <w:jc w:val="center"/>
        <w:rPr>
          <w:rFonts w:ascii="宋体"/>
          <w:color w:val="000000"/>
          <w:sz w:val="44"/>
          <w:szCs w:val="44"/>
          <w:shd w:val="clear" w:color="auto" w:fill="FFFFFF"/>
        </w:rPr>
      </w:pPr>
      <w:r>
        <w:rPr>
          <w:rFonts w:ascii="宋体" w:hAnsi="宋体"/>
          <w:color w:val="000000"/>
          <w:sz w:val="44"/>
          <w:szCs w:val="44"/>
          <w:shd w:val="clear" w:color="auto" w:fill="FFFFFF"/>
        </w:rPr>
        <w:t>2020</w:t>
      </w:r>
      <w:r>
        <w:rPr>
          <w:rFonts w:ascii="宋体" w:hAnsi="宋体" w:hint="eastAsia"/>
          <w:color w:val="000000"/>
          <w:sz w:val="44"/>
          <w:szCs w:val="44"/>
          <w:shd w:val="clear" w:color="auto" w:fill="FFFFFF"/>
        </w:rPr>
        <w:t>年部门预算编制说明</w:t>
      </w:r>
    </w:p>
    <w:p w:rsidR="007F5DF5" w:rsidRDefault="007F5DF5" w:rsidP="009856B8">
      <w:pPr>
        <w:spacing w:line="600" w:lineRule="exact"/>
        <w:ind w:firstLineChars="200" w:firstLine="602"/>
        <w:rPr>
          <w:rFonts w:ascii="宋体"/>
          <w:b/>
          <w:color w:val="000000"/>
          <w:sz w:val="30"/>
          <w:szCs w:val="30"/>
          <w:shd w:val="clear" w:color="auto" w:fill="FFFFFF"/>
        </w:rPr>
      </w:pPr>
    </w:p>
    <w:p w:rsidR="007F5DF5" w:rsidRDefault="007F5DF5" w:rsidP="009856B8">
      <w:pPr>
        <w:spacing w:line="600" w:lineRule="exact"/>
        <w:ind w:firstLineChars="200" w:firstLine="602"/>
        <w:rPr>
          <w:rFonts w:ascii="宋体"/>
          <w:b/>
          <w:color w:val="000000"/>
          <w:sz w:val="30"/>
          <w:szCs w:val="30"/>
        </w:rPr>
      </w:pPr>
      <w:r>
        <w:rPr>
          <w:rFonts w:ascii="宋体" w:hAnsi="宋体" w:hint="eastAsia"/>
          <w:b/>
          <w:color w:val="000000"/>
          <w:sz w:val="30"/>
          <w:szCs w:val="30"/>
          <w:shd w:val="clear" w:color="auto" w:fill="FFFFFF"/>
        </w:rPr>
        <w:t xml:space="preserve">　</w:t>
      </w:r>
      <w:r>
        <w:rPr>
          <w:rFonts w:ascii="宋体" w:hAnsi="宋体" w:cs="宋体" w:hint="eastAsia"/>
          <w:b/>
          <w:bCs/>
          <w:color w:val="000000"/>
          <w:sz w:val="30"/>
          <w:szCs w:val="30"/>
        </w:rPr>
        <w:t>一、基本职能及主要工作</w:t>
      </w:r>
    </w:p>
    <w:p w:rsidR="007F5DF5" w:rsidRDefault="007F5DF5" w:rsidP="009856B8">
      <w:pPr>
        <w:pStyle w:val="a3"/>
        <w:adjustRightInd w:val="0"/>
        <w:snapToGrid w:val="0"/>
        <w:spacing w:before="93" w:line="600" w:lineRule="exact"/>
        <w:ind w:firstLineChars="210" w:firstLine="632"/>
        <w:rPr>
          <w:rFonts w:ascii="宋体" w:eastAsia="宋体" w:hAnsi="宋体"/>
          <w:b/>
          <w:bCs/>
          <w:color w:val="000000"/>
          <w:szCs w:val="30"/>
        </w:rPr>
      </w:pPr>
      <w:r>
        <w:rPr>
          <w:rFonts w:ascii="宋体" w:eastAsia="宋体" w:hAnsi="宋体" w:hint="eastAsia"/>
          <w:b/>
          <w:bCs/>
          <w:color w:val="000000"/>
          <w:szCs w:val="30"/>
        </w:rPr>
        <w:t>（一）主要职能。</w:t>
      </w:r>
    </w:p>
    <w:p w:rsidR="007F5DF5" w:rsidRDefault="007F5DF5" w:rsidP="009856B8">
      <w:pPr>
        <w:ind w:firstLineChars="235" w:firstLine="705"/>
        <w:rPr>
          <w:rFonts w:ascii="宋体"/>
          <w:color w:val="000000"/>
          <w:sz w:val="30"/>
          <w:szCs w:val="30"/>
        </w:rPr>
      </w:pPr>
      <w:r>
        <w:rPr>
          <w:rFonts w:ascii="宋体" w:hAnsi="宋体" w:hint="eastAsia"/>
          <w:color w:val="000000"/>
          <w:sz w:val="30"/>
          <w:szCs w:val="30"/>
        </w:rPr>
        <w:t>九寨沟县城市管理局是九寨沟县人民政府的组成部门。根据县委、县政府关于</w:t>
      </w:r>
      <w:r>
        <w:rPr>
          <w:rFonts w:ascii="宋体" w:hAnsi="宋体"/>
          <w:color w:val="000000"/>
          <w:sz w:val="30"/>
          <w:szCs w:val="30"/>
        </w:rPr>
        <w:t>2020</w:t>
      </w:r>
      <w:r>
        <w:rPr>
          <w:rFonts w:ascii="宋体" w:hAnsi="宋体" w:hint="eastAsia"/>
          <w:color w:val="000000"/>
          <w:sz w:val="30"/>
          <w:szCs w:val="30"/>
        </w:rPr>
        <w:t>年全县工作的总体部署，</w:t>
      </w:r>
      <w:r>
        <w:rPr>
          <w:rFonts w:ascii="宋体" w:hAnsi="宋体"/>
          <w:color w:val="000000"/>
          <w:sz w:val="30"/>
          <w:szCs w:val="30"/>
        </w:rPr>
        <w:t>2020</w:t>
      </w:r>
      <w:r>
        <w:rPr>
          <w:rFonts w:ascii="宋体" w:hAnsi="宋体" w:hint="eastAsia"/>
          <w:color w:val="000000"/>
          <w:sz w:val="30"/>
          <w:szCs w:val="30"/>
        </w:rPr>
        <w:t>年主要工作是</w:t>
      </w:r>
      <w:r>
        <w:rPr>
          <w:rFonts w:ascii="宋体" w:hAnsi="宋体"/>
          <w:color w:val="000000"/>
          <w:sz w:val="30"/>
          <w:szCs w:val="30"/>
        </w:rPr>
        <w:t>:</w:t>
      </w:r>
      <w:r>
        <w:rPr>
          <w:rFonts w:ascii="宋体" w:hAnsi="宋体" w:hint="eastAsia"/>
          <w:color w:val="000000"/>
          <w:sz w:val="30"/>
          <w:szCs w:val="30"/>
        </w:rPr>
        <w:t>环境卫生管理、市容市貌管理、市政设施管理、园林绿化管理以及县委、县政府交办的其他工作事项。</w:t>
      </w:r>
    </w:p>
    <w:p w:rsidR="007F5DF5" w:rsidRDefault="007F5DF5" w:rsidP="009856B8">
      <w:pPr>
        <w:pStyle w:val="a3"/>
        <w:adjustRightInd w:val="0"/>
        <w:snapToGrid w:val="0"/>
        <w:spacing w:before="93" w:line="600" w:lineRule="exact"/>
        <w:ind w:firstLineChars="210" w:firstLine="632"/>
        <w:rPr>
          <w:rFonts w:ascii="宋体" w:eastAsia="宋体" w:hAnsi="宋体"/>
          <w:b/>
          <w:bCs/>
          <w:color w:val="000000"/>
          <w:szCs w:val="30"/>
        </w:rPr>
      </w:pPr>
      <w:r>
        <w:rPr>
          <w:rFonts w:ascii="宋体" w:eastAsia="宋体" w:hAnsi="宋体" w:hint="eastAsia"/>
          <w:b/>
          <w:bCs/>
          <w:color w:val="000000"/>
          <w:szCs w:val="30"/>
        </w:rPr>
        <w:t>（二）</w:t>
      </w:r>
      <w:r>
        <w:rPr>
          <w:rFonts w:ascii="宋体" w:eastAsia="宋体" w:hAnsi="宋体"/>
          <w:b/>
          <w:bCs/>
          <w:color w:val="000000"/>
          <w:szCs w:val="30"/>
        </w:rPr>
        <w:t>2020</w:t>
      </w:r>
      <w:r>
        <w:rPr>
          <w:rFonts w:ascii="宋体" w:eastAsia="宋体" w:hAnsi="宋体" w:hint="eastAsia"/>
          <w:b/>
          <w:bCs/>
          <w:color w:val="000000"/>
          <w:szCs w:val="30"/>
        </w:rPr>
        <w:t>年重点工作。</w:t>
      </w:r>
    </w:p>
    <w:p w:rsidR="007F5DF5" w:rsidRDefault="007F5DF5" w:rsidP="009856B8">
      <w:pPr>
        <w:spacing w:line="360" w:lineRule="auto"/>
        <w:ind w:firstLineChars="200" w:firstLine="600"/>
        <w:rPr>
          <w:rFonts w:ascii="宋体"/>
          <w:color w:val="000000"/>
          <w:sz w:val="30"/>
          <w:szCs w:val="30"/>
        </w:rPr>
      </w:pPr>
      <w:r>
        <w:rPr>
          <w:rFonts w:ascii="宋体" w:hAnsi="宋体" w:cs="仿宋_GB2312" w:hint="eastAsia"/>
          <w:color w:val="000000"/>
          <w:sz w:val="30"/>
          <w:szCs w:val="30"/>
        </w:rPr>
        <w:t>城区治理扎实有效，城市形象逐渐树立</w:t>
      </w:r>
      <w:r>
        <w:rPr>
          <w:rFonts w:ascii="宋体" w:hAnsi="宋体" w:cs="仿宋_GB2312"/>
          <w:color w:val="000000"/>
          <w:sz w:val="30"/>
          <w:szCs w:val="30"/>
        </w:rPr>
        <w:t>;</w:t>
      </w:r>
      <w:r>
        <w:rPr>
          <w:rFonts w:ascii="宋体" w:hAnsi="宋体" w:cs="仿宋_GB2312" w:hint="eastAsia"/>
          <w:color w:val="000000"/>
          <w:sz w:val="30"/>
          <w:szCs w:val="30"/>
        </w:rPr>
        <w:t>规范园林绿化管理，提升城市园林品位。邀请园林专家对我县进行指导，</w:t>
      </w:r>
      <w:r>
        <w:rPr>
          <w:rFonts w:ascii="宋体" w:hAnsi="宋体" w:cs="仿宋_GB2312" w:hint="eastAsia"/>
          <w:color w:val="000000"/>
          <w:kern w:val="0"/>
          <w:sz w:val="30"/>
          <w:szCs w:val="30"/>
        </w:rPr>
        <w:t>及时对乔（灌）木及草坪进行翻种、补栽</w:t>
      </w:r>
      <w:r>
        <w:rPr>
          <w:rFonts w:ascii="宋体" w:hAnsi="宋体" w:cs="仿宋_GB2312"/>
          <w:color w:val="000000"/>
          <w:kern w:val="0"/>
          <w:sz w:val="30"/>
          <w:szCs w:val="30"/>
        </w:rPr>
        <w:t>;</w:t>
      </w:r>
      <w:r>
        <w:rPr>
          <w:rFonts w:ascii="宋体" w:hAnsi="宋体" w:cs="仿宋_GB2312" w:hint="eastAsia"/>
          <w:color w:val="000000"/>
          <w:sz w:val="30"/>
          <w:szCs w:val="30"/>
        </w:rPr>
        <w:t>市政公用设施管理规范有序</w:t>
      </w:r>
      <w:r>
        <w:rPr>
          <w:rFonts w:ascii="宋体" w:hAnsi="宋体"/>
          <w:color w:val="000000"/>
          <w:sz w:val="30"/>
          <w:szCs w:val="30"/>
        </w:rPr>
        <w:t>;</w:t>
      </w:r>
      <w:r>
        <w:rPr>
          <w:rFonts w:ascii="宋体" w:hAnsi="宋体" w:cs="仿宋_GB2312" w:hint="eastAsia"/>
          <w:color w:val="000000"/>
          <w:sz w:val="30"/>
          <w:szCs w:val="30"/>
        </w:rPr>
        <w:t>城市市容管理强劲有力，城市秩序管理有序</w:t>
      </w:r>
      <w:r>
        <w:rPr>
          <w:rFonts w:ascii="宋体" w:hAnsi="宋体" w:cs="仿宋_GB2312"/>
          <w:color w:val="000000"/>
          <w:sz w:val="30"/>
          <w:szCs w:val="30"/>
        </w:rPr>
        <w:t>,</w:t>
      </w:r>
      <w:r>
        <w:rPr>
          <w:rFonts w:ascii="宋体" w:hAnsi="宋体" w:cs="仿宋_GB2312" w:hint="eastAsia"/>
          <w:color w:val="000000"/>
          <w:sz w:val="30"/>
          <w:szCs w:val="30"/>
        </w:rPr>
        <w:t>加强对非机动车辆停放的规范管理力度严格广告、店招店牌、横幅悬挂审批。规范占道经营，营造安全的城市环境。出动人员对占道经营商户进行规范管理，加强规范力度和文明劝导力度。</w:t>
      </w:r>
      <w:r>
        <w:rPr>
          <w:rFonts w:ascii="宋体" w:hAnsi="宋体" w:cs="宋体" w:hint="eastAsia"/>
          <w:sz w:val="32"/>
          <w:szCs w:val="32"/>
          <w:shd w:val="clear" w:color="auto" w:fill="FFFFFF"/>
        </w:rPr>
        <w:t>做好疫情防疫相关工作。</w:t>
      </w:r>
    </w:p>
    <w:p w:rsidR="007F5DF5" w:rsidRDefault="007F5DF5">
      <w:pPr>
        <w:rPr>
          <w:rFonts w:ascii="宋体"/>
          <w:bCs/>
          <w:color w:val="000000"/>
          <w:sz w:val="30"/>
          <w:szCs w:val="30"/>
          <w:shd w:val="clear" w:color="auto" w:fill="FFFFFF"/>
        </w:rPr>
      </w:pPr>
      <w:r>
        <w:rPr>
          <w:rFonts w:ascii="宋体" w:hAnsi="宋体" w:hint="eastAsia"/>
          <w:color w:val="000000"/>
          <w:sz w:val="30"/>
          <w:szCs w:val="30"/>
          <w:shd w:val="clear" w:color="auto" w:fill="FFFFFF"/>
        </w:rPr>
        <w:t xml:space="preserve">　</w:t>
      </w:r>
      <w:r>
        <w:rPr>
          <w:rFonts w:ascii="宋体" w:hAnsi="宋体"/>
          <w:color w:val="000000"/>
          <w:sz w:val="30"/>
          <w:szCs w:val="30"/>
          <w:shd w:val="clear" w:color="auto" w:fill="FFFFFF"/>
        </w:rPr>
        <w:t xml:space="preserve">  </w:t>
      </w:r>
      <w:r>
        <w:rPr>
          <w:rFonts w:ascii="宋体" w:hAnsi="宋体" w:cs="宋体" w:hint="eastAsia"/>
          <w:b/>
          <w:bCs/>
          <w:color w:val="000000"/>
          <w:sz w:val="30"/>
          <w:szCs w:val="30"/>
          <w:shd w:val="clear" w:color="auto" w:fill="FFFFFF"/>
        </w:rPr>
        <w:t>二、部门预算单位构成</w:t>
      </w:r>
    </w:p>
    <w:p w:rsidR="007F5DF5" w:rsidRDefault="007F5DF5" w:rsidP="009856B8">
      <w:pPr>
        <w:ind w:firstLineChars="200" w:firstLine="600"/>
        <w:rPr>
          <w:rFonts w:ascii="宋体"/>
          <w:color w:val="000000"/>
          <w:sz w:val="30"/>
          <w:szCs w:val="30"/>
        </w:rPr>
      </w:pPr>
      <w:r>
        <w:rPr>
          <w:rFonts w:ascii="宋体" w:hAnsi="宋体"/>
          <w:color w:val="000000"/>
          <w:sz w:val="30"/>
          <w:szCs w:val="30"/>
        </w:rPr>
        <w:t>1.</w:t>
      </w:r>
      <w:r>
        <w:rPr>
          <w:rFonts w:ascii="宋体" w:hAnsi="宋体" w:hint="eastAsia"/>
          <w:color w:val="000000"/>
          <w:sz w:val="30"/>
          <w:szCs w:val="30"/>
        </w:rPr>
        <w:t>人员编制情况：我局属于综合行政执法局二级局正科级事业单位，人员编制</w:t>
      </w:r>
      <w:r>
        <w:rPr>
          <w:rFonts w:ascii="宋体" w:hAnsi="宋体"/>
          <w:color w:val="000000"/>
          <w:sz w:val="30"/>
          <w:szCs w:val="30"/>
        </w:rPr>
        <w:t>28</w:t>
      </w:r>
      <w:r>
        <w:rPr>
          <w:rFonts w:ascii="宋体" w:hAnsi="宋体" w:hint="eastAsia"/>
          <w:color w:val="000000"/>
          <w:sz w:val="30"/>
          <w:szCs w:val="30"/>
        </w:rPr>
        <w:t>名。</w:t>
      </w:r>
      <w:r>
        <w:rPr>
          <w:rFonts w:ascii="宋体"/>
          <w:color w:val="000000"/>
          <w:sz w:val="30"/>
          <w:szCs w:val="30"/>
        </w:rPr>
        <w:br/>
      </w:r>
      <w:r>
        <w:rPr>
          <w:rFonts w:ascii="宋体" w:hAnsi="宋体"/>
          <w:color w:val="000000"/>
          <w:sz w:val="30"/>
          <w:szCs w:val="30"/>
        </w:rPr>
        <w:t xml:space="preserve">     2.</w:t>
      </w:r>
      <w:r>
        <w:rPr>
          <w:rFonts w:ascii="宋体" w:hAnsi="宋体" w:hint="eastAsia"/>
          <w:color w:val="000000"/>
          <w:sz w:val="30"/>
          <w:szCs w:val="30"/>
        </w:rPr>
        <w:t>内设机构情况：内设机构办公室</w:t>
      </w:r>
      <w:r>
        <w:rPr>
          <w:rFonts w:ascii="宋体" w:hAnsi="宋体"/>
          <w:color w:val="000000"/>
          <w:sz w:val="30"/>
          <w:szCs w:val="30"/>
        </w:rPr>
        <w:t>1</w:t>
      </w:r>
      <w:r>
        <w:rPr>
          <w:rFonts w:ascii="宋体" w:hAnsi="宋体" w:hint="eastAsia"/>
          <w:color w:val="000000"/>
          <w:sz w:val="30"/>
          <w:szCs w:val="30"/>
        </w:rPr>
        <w:t>个，市容环境卫生管</w:t>
      </w:r>
      <w:r>
        <w:rPr>
          <w:rFonts w:ascii="宋体" w:hAnsi="宋体" w:hint="eastAsia"/>
          <w:color w:val="000000"/>
          <w:sz w:val="30"/>
          <w:szCs w:val="30"/>
        </w:rPr>
        <w:lastRenderedPageBreak/>
        <w:t>理股</w:t>
      </w:r>
      <w:r>
        <w:rPr>
          <w:rFonts w:ascii="宋体" w:hAnsi="宋体"/>
          <w:color w:val="000000"/>
          <w:sz w:val="30"/>
          <w:szCs w:val="30"/>
        </w:rPr>
        <w:t>1</w:t>
      </w:r>
      <w:r>
        <w:rPr>
          <w:rFonts w:ascii="宋体" w:hAnsi="宋体" w:hint="eastAsia"/>
          <w:color w:val="000000"/>
          <w:sz w:val="30"/>
          <w:szCs w:val="30"/>
        </w:rPr>
        <w:t>个，市政公用设施管理股</w:t>
      </w:r>
      <w:r>
        <w:rPr>
          <w:rFonts w:ascii="宋体" w:hAnsi="宋体"/>
          <w:color w:val="000000"/>
          <w:sz w:val="30"/>
          <w:szCs w:val="30"/>
        </w:rPr>
        <w:t>1</w:t>
      </w:r>
      <w:r>
        <w:rPr>
          <w:rFonts w:ascii="宋体" w:hAnsi="宋体" w:hint="eastAsia"/>
          <w:color w:val="000000"/>
          <w:sz w:val="30"/>
          <w:szCs w:val="30"/>
        </w:rPr>
        <w:t>个，园林绿化管理股</w:t>
      </w:r>
      <w:r>
        <w:rPr>
          <w:rFonts w:ascii="宋体" w:hAnsi="宋体"/>
          <w:color w:val="000000"/>
          <w:sz w:val="30"/>
          <w:szCs w:val="30"/>
        </w:rPr>
        <w:t>1</w:t>
      </w:r>
      <w:r>
        <w:rPr>
          <w:rFonts w:ascii="宋体" w:hAnsi="宋体" w:hint="eastAsia"/>
          <w:color w:val="000000"/>
          <w:sz w:val="30"/>
          <w:szCs w:val="30"/>
        </w:rPr>
        <w:t>个。</w:t>
      </w:r>
      <w:r>
        <w:rPr>
          <w:rFonts w:ascii="宋体" w:hAnsi="宋体"/>
          <w:color w:val="000000"/>
          <w:sz w:val="30"/>
          <w:szCs w:val="30"/>
        </w:rPr>
        <w:t xml:space="preserve"> </w:t>
      </w:r>
      <w:r>
        <w:rPr>
          <w:rFonts w:ascii="宋体" w:hAnsi="宋体"/>
          <w:color w:val="000000"/>
          <w:sz w:val="30"/>
          <w:szCs w:val="30"/>
        </w:rPr>
        <w:br/>
        <w:t xml:space="preserve">    3.</w:t>
      </w:r>
      <w:r>
        <w:rPr>
          <w:rFonts w:ascii="宋体" w:hAnsi="宋体" w:hint="eastAsia"/>
          <w:color w:val="000000"/>
          <w:sz w:val="30"/>
          <w:szCs w:val="30"/>
        </w:rPr>
        <w:t>现有在职人员情况：在职职工</w:t>
      </w:r>
      <w:r>
        <w:rPr>
          <w:rFonts w:ascii="宋体" w:hAnsi="宋体"/>
          <w:color w:val="000000"/>
          <w:sz w:val="30"/>
          <w:szCs w:val="30"/>
        </w:rPr>
        <w:t>23</w:t>
      </w:r>
      <w:r>
        <w:rPr>
          <w:rFonts w:ascii="宋体" w:hAnsi="宋体" w:hint="eastAsia"/>
          <w:color w:val="000000"/>
          <w:sz w:val="30"/>
          <w:szCs w:val="30"/>
        </w:rPr>
        <w:t>人（其中科级领导干部</w:t>
      </w:r>
      <w:r>
        <w:rPr>
          <w:rFonts w:ascii="宋体" w:hAnsi="宋体"/>
          <w:color w:val="000000"/>
          <w:sz w:val="30"/>
          <w:szCs w:val="30"/>
        </w:rPr>
        <w:t>1</w:t>
      </w:r>
      <w:r>
        <w:rPr>
          <w:rFonts w:ascii="宋体" w:hAnsi="宋体" w:hint="eastAsia"/>
          <w:color w:val="000000"/>
          <w:sz w:val="30"/>
          <w:szCs w:val="30"/>
        </w:rPr>
        <w:t>人，专业技术人员</w:t>
      </w:r>
      <w:r>
        <w:rPr>
          <w:rFonts w:ascii="宋体" w:hAnsi="宋体"/>
          <w:color w:val="000000"/>
          <w:sz w:val="30"/>
          <w:szCs w:val="30"/>
        </w:rPr>
        <w:t>12</w:t>
      </w:r>
      <w:r>
        <w:rPr>
          <w:rFonts w:ascii="宋体" w:hAnsi="宋体" w:hint="eastAsia"/>
          <w:color w:val="000000"/>
          <w:sz w:val="30"/>
          <w:szCs w:val="30"/>
        </w:rPr>
        <w:t>人，管理人员</w:t>
      </w:r>
      <w:r>
        <w:rPr>
          <w:rFonts w:ascii="宋体" w:hAnsi="宋体"/>
          <w:color w:val="000000"/>
          <w:sz w:val="30"/>
          <w:szCs w:val="30"/>
        </w:rPr>
        <w:t>7</w:t>
      </w:r>
      <w:r>
        <w:rPr>
          <w:rFonts w:ascii="宋体" w:hAnsi="宋体" w:hint="eastAsia"/>
          <w:color w:val="000000"/>
          <w:sz w:val="30"/>
          <w:szCs w:val="30"/>
        </w:rPr>
        <w:t>人，事业工勤</w:t>
      </w:r>
      <w:r>
        <w:rPr>
          <w:rFonts w:ascii="宋体" w:hAnsi="宋体"/>
          <w:color w:val="000000"/>
          <w:sz w:val="30"/>
          <w:szCs w:val="30"/>
        </w:rPr>
        <w:t>3</w:t>
      </w:r>
      <w:r>
        <w:rPr>
          <w:rFonts w:ascii="宋体" w:hAnsi="宋体" w:hint="eastAsia"/>
          <w:color w:val="000000"/>
          <w:sz w:val="30"/>
          <w:szCs w:val="30"/>
        </w:rPr>
        <w:t>人）。</w:t>
      </w:r>
    </w:p>
    <w:p w:rsidR="007F5DF5" w:rsidRDefault="007F5DF5">
      <w:pPr>
        <w:ind w:firstLine="640"/>
        <w:rPr>
          <w:rFonts w:ascii="宋体" w:cs="宋体"/>
          <w:b/>
          <w:bCs/>
          <w:color w:val="000000"/>
          <w:kern w:val="0"/>
          <w:sz w:val="30"/>
          <w:szCs w:val="30"/>
        </w:rPr>
      </w:pPr>
      <w:r>
        <w:rPr>
          <w:rFonts w:ascii="宋体" w:hAnsi="宋体" w:cs="宋体" w:hint="eastAsia"/>
          <w:b/>
          <w:bCs/>
          <w:color w:val="000000"/>
          <w:kern w:val="0"/>
          <w:sz w:val="30"/>
          <w:szCs w:val="30"/>
        </w:rPr>
        <w:t>三、收支预算情况说明</w:t>
      </w:r>
    </w:p>
    <w:p w:rsidR="007F5DF5" w:rsidRDefault="007F5DF5">
      <w:pPr>
        <w:ind w:firstLine="640"/>
        <w:rPr>
          <w:rFonts w:ascii="宋体"/>
          <w:color w:val="000000"/>
          <w:kern w:val="0"/>
          <w:sz w:val="30"/>
          <w:szCs w:val="30"/>
        </w:rPr>
      </w:pPr>
      <w:r>
        <w:rPr>
          <w:rFonts w:ascii="宋体" w:hAnsi="宋体" w:hint="eastAsia"/>
          <w:color w:val="000000"/>
          <w:kern w:val="0"/>
          <w:sz w:val="30"/>
          <w:szCs w:val="30"/>
        </w:rPr>
        <w:t>按照综合预算的原则，城管局所有收入和支出均纳入部门预算管理。收入包括：一般公共预算拨款收入、上年结转；支出包括：机关事业单位基本养老保险缴费支出、事业单位医疗基本支出、公务员医疗补助、其他行政事业单位医疗支出，行政运行（城乡社区管理事务）支出、其他城乡社区管理事务支出、其他城乡社区公共设施支出，城乡社区环境卫生支出、住房公积金支出。城管局</w:t>
      </w:r>
      <w:r>
        <w:rPr>
          <w:rFonts w:ascii="宋体" w:hAnsi="宋体"/>
          <w:color w:val="000000"/>
          <w:kern w:val="0"/>
          <w:sz w:val="30"/>
          <w:szCs w:val="30"/>
        </w:rPr>
        <w:t>2020</w:t>
      </w:r>
      <w:r>
        <w:rPr>
          <w:rFonts w:ascii="宋体" w:hAnsi="宋体" w:hint="eastAsia"/>
          <w:color w:val="000000"/>
          <w:kern w:val="0"/>
          <w:sz w:val="30"/>
          <w:szCs w:val="30"/>
        </w:rPr>
        <w:t>年收支总预算</w:t>
      </w:r>
      <w:r>
        <w:rPr>
          <w:rFonts w:ascii="宋体" w:hAnsi="宋体"/>
          <w:color w:val="000000"/>
          <w:kern w:val="0"/>
          <w:sz w:val="30"/>
          <w:szCs w:val="30"/>
        </w:rPr>
        <w:t>994.01</w:t>
      </w:r>
      <w:r>
        <w:rPr>
          <w:rFonts w:ascii="宋体" w:hAnsi="宋体" w:hint="eastAsia"/>
          <w:color w:val="000000"/>
          <w:kern w:val="0"/>
          <w:sz w:val="30"/>
          <w:szCs w:val="30"/>
        </w:rPr>
        <w:t>万元。</w:t>
      </w:r>
    </w:p>
    <w:p w:rsidR="007F5DF5" w:rsidRDefault="007F5DF5" w:rsidP="009856B8">
      <w:pPr>
        <w:ind w:firstLineChars="200" w:firstLine="600"/>
        <w:rPr>
          <w:rFonts w:ascii="宋体"/>
          <w:color w:val="000000"/>
          <w:kern w:val="0"/>
          <w:sz w:val="30"/>
          <w:szCs w:val="30"/>
        </w:rPr>
      </w:pPr>
      <w:r>
        <w:rPr>
          <w:rFonts w:ascii="宋体" w:hAnsi="宋体" w:hint="eastAsia"/>
          <w:color w:val="000000"/>
          <w:kern w:val="0"/>
          <w:sz w:val="30"/>
          <w:szCs w:val="30"/>
        </w:rPr>
        <w:t>（一）收入预算情况</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2020</w:t>
      </w:r>
      <w:r>
        <w:rPr>
          <w:rFonts w:ascii="宋体" w:hAnsi="宋体" w:hint="eastAsia"/>
          <w:color w:val="000000"/>
          <w:kern w:val="0"/>
          <w:sz w:val="30"/>
          <w:szCs w:val="30"/>
        </w:rPr>
        <w:t>年收入预算</w:t>
      </w:r>
      <w:r>
        <w:rPr>
          <w:rFonts w:ascii="宋体" w:hAnsi="宋体"/>
          <w:color w:val="000000"/>
          <w:kern w:val="0"/>
          <w:sz w:val="30"/>
          <w:szCs w:val="30"/>
        </w:rPr>
        <w:t>994.01</w:t>
      </w:r>
      <w:r>
        <w:rPr>
          <w:rFonts w:ascii="宋体" w:hAnsi="宋体" w:hint="eastAsia"/>
          <w:color w:val="000000"/>
          <w:kern w:val="0"/>
          <w:sz w:val="30"/>
          <w:szCs w:val="30"/>
        </w:rPr>
        <w:t>万元，其中：一般公共预算拨款收入</w:t>
      </w:r>
      <w:r>
        <w:rPr>
          <w:rFonts w:ascii="宋体" w:hAnsi="宋体"/>
          <w:color w:val="000000"/>
          <w:kern w:val="0"/>
          <w:sz w:val="30"/>
          <w:szCs w:val="30"/>
        </w:rPr>
        <w:t>754.01</w:t>
      </w:r>
      <w:r>
        <w:rPr>
          <w:rFonts w:ascii="宋体" w:hAnsi="宋体" w:hint="eastAsia"/>
          <w:color w:val="000000"/>
          <w:kern w:val="0"/>
          <w:sz w:val="30"/>
          <w:szCs w:val="30"/>
        </w:rPr>
        <w:t>万元，占</w:t>
      </w:r>
      <w:r>
        <w:rPr>
          <w:rFonts w:ascii="宋体" w:hAnsi="宋体"/>
          <w:color w:val="000000"/>
          <w:kern w:val="0"/>
          <w:sz w:val="30"/>
          <w:szCs w:val="30"/>
        </w:rPr>
        <w:t>75.9%</w:t>
      </w:r>
      <w:r>
        <w:rPr>
          <w:rFonts w:ascii="宋体" w:hAnsi="宋体" w:hint="eastAsia"/>
          <w:color w:val="000000"/>
          <w:kern w:val="0"/>
          <w:sz w:val="30"/>
          <w:szCs w:val="30"/>
        </w:rPr>
        <w:t>。政府性基金预算拨款收入</w:t>
      </w:r>
      <w:r>
        <w:rPr>
          <w:rFonts w:ascii="宋体" w:hAnsi="宋体"/>
          <w:color w:val="000000"/>
          <w:kern w:val="0"/>
          <w:sz w:val="30"/>
          <w:szCs w:val="30"/>
        </w:rPr>
        <w:t>240</w:t>
      </w:r>
      <w:r>
        <w:rPr>
          <w:rFonts w:ascii="宋体" w:hAnsi="宋体" w:hint="eastAsia"/>
          <w:color w:val="000000"/>
          <w:kern w:val="0"/>
          <w:sz w:val="30"/>
          <w:szCs w:val="30"/>
        </w:rPr>
        <w:t>万元，占</w:t>
      </w:r>
      <w:r>
        <w:rPr>
          <w:rFonts w:ascii="宋体" w:hAnsi="宋体"/>
          <w:color w:val="000000"/>
          <w:kern w:val="0"/>
          <w:sz w:val="30"/>
          <w:szCs w:val="30"/>
        </w:rPr>
        <w:t>24.1%</w:t>
      </w:r>
      <w:r>
        <w:rPr>
          <w:rFonts w:ascii="宋体" w:hAnsi="宋体" w:hint="eastAsia"/>
          <w:color w:val="000000"/>
          <w:kern w:val="0"/>
          <w:sz w:val="30"/>
          <w:szCs w:val="30"/>
        </w:rPr>
        <w:t>。</w:t>
      </w:r>
    </w:p>
    <w:p w:rsidR="007F5DF5" w:rsidRDefault="007F5DF5">
      <w:pPr>
        <w:rPr>
          <w:rFonts w:ascii="宋体"/>
          <w:color w:val="000000"/>
          <w:kern w:val="0"/>
          <w:sz w:val="30"/>
          <w:szCs w:val="30"/>
        </w:rPr>
      </w:pPr>
      <w:r>
        <w:rPr>
          <w:rFonts w:ascii="宋体" w:hAnsi="宋体" w:hint="eastAsia"/>
          <w:color w:val="000000"/>
          <w:kern w:val="0"/>
          <w:sz w:val="30"/>
          <w:szCs w:val="30"/>
        </w:rPr>
        <w:t xml:space="preserve">　　（二）支出预算情况</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2020</w:t>
      </w:r>
      <w:r>
        <w:rPr>
          <w:rFonts w:ascii="宋体" w:hAnsi="宋体" w:hint="eastAsia"/>
          <w:color w:val="000000"/>
          <w:kern w:val="0"/>
          <w:sz w:val="30"/>
          <w:szCs w:val="30"/>
        </w:rPr>
        <w:t>年支出预算</w:t>
      </w:r>
      <w:r>
        <w:rPr>
          <w:rFonts w:ascii="宋体" w:hAnsi="宋体"/>
          <w:color w:val="000000"/>
          <w:kern w:val="0"/>
          <w:sz w:val="30"/>
          <w:szCs w:val="30"/>
        </w:rPr>
        <w:t>994.01</w:t>
      </w:r>
      <w:r>
        <w:rPr>
          <w:rFonts w:ascii="宋体" w:hAnsi="宋体" w:hint="eastAsia"/>
          <w:color w:val="000000"/>
          <w:kern w:val="0"/>
          <w:sz w:val="30"/>
          <w:szCs w:val="30"/>
        </w:rPr>
        <w:t>万元，其中：其中：一般公共预算拨款支出</w:t>
      </w:r>
      <w:r>
        <w:rPr>
          <w:rFonts w:ascii="宋体" w:hAnsi="宋体"/>
          <w:color w:val="000000"/>
          <w:kern w:val="0"/>
          <w:sz w:val="30"/>
          <w:szCs w:val="30"/>
        </w:rPr>
        <w:t>754.01</w:t>
      </w:r>
      <w:r>
        <w:rPr>
          <w:rFonts w:ascii="宋体" w:hAnsi="宋体" w:hint="eastAsia"/>
          <w:color w:val="000000"/>
          <w:kern w:val="0"/>
          <w:sz w:val="30"/>
          <w:szCs w:val="30"/>
        </w:rPr>
        <w:t>万元，占</w:t>
      </w:r>
      <w:r>
        <w:rPr>
          <w:rFonts w:ascii="宋体" w:hAnsi="宋体"/>
          <w:color w:val="000000"/>
          <w:kern w:val="0"/>
          <w:sz w:val="30"/>
          <w:szCs w:val="30"/>
        </w:rPr>
        <w:t>75.9%</w:t>
      </w:r>
      <w:r>
        <w:rPr>
          <w:rFonts w:ascii="宋体" w:hAnsi="宋体" w:hint="eastAsia"/>
          <w:color w:val="000000"/>
          <w:kern w:val="0"/>
          <w:sz w:val="30"/>
          <w:szCs w:val="30"/>
        </w:rPr>
        <w:t>。政府性基金预算拨款支出</w:t>
      </w:r>
      <w:r>
        <w:rPr>
          <w:rFonts w:ascii="宋体" w:hAnsi="宋体"/>
          <w:color w:val="000000"/>
          <w:kern w:val="0"/>
          <w:sz w:val="30"/>
          <w:szCs w:val="30"/>
        </w:rPr>
        <w:t>240</w:t>
      </w:r>
      <w:r>
        <w:rPr>
          <w:rFonts w:ascii="宋体" w:hAnsi="宋体" w:hint="eastAsia"/>
          <w:color w:val="000000"/>
          <w:kern w:val="0"/>
          <w:sz w:val="30"/>
          <w:szCs w:val="30"/>
        </w:rPr>
        <w:t>万元，占</w:t>
      </w:r>
      <w:r>
        <w:rPr>
          <w:rFonts w:ascii="宋体" w:hAnsi="宋体"/>
          <w:color w:val="000000"/>
          <w:kern w:val="0"/>
          <w:sz w:val="30"/>
          <w:szCs w:val="30"/>
        </w:rPr>
        <w:t>24.1%</w:t>
      </w:r>
      <w:r>
        <w:rPr>
          <w:rFonts w:ascii="宋体" w:hAnsi="宋体" w:hint="eastAsia"/>
          <w:color w:val="000000"/>
          <w:kern w:val="0"/>
          <w:sz w:val="30"/>
          <w:szCs w:val="30"/>
        </w:rPr>
        <w:t>。</w:t>
      </w:r>
    </w:p>
    <w:p w:rsidR="007F5DF5" w:rsidRDefault="007F5DF5">
      <w:pPr>
        <w:rPr>
          <w:rFonts w:ascii="宋体"/>
          <w:b/>
          <w:color w:val="000000"/>
          <w:kern w:val="0"/>
          <w:sz w:val="30"/>
          <w:szCs w:val="30"/>
        </w:rPr>
      </w:pPr>
      <w:r>
        <w:rPr>
          <w:rFonts w:ascii="宋体" w:hAnsi="宋体" w:hint="eastAsia"/>
          <w:b/>
          <w:color w:val="FF0000"/>
          <w:kern w:val="0"/>
          <w:sz w:val="30"/>
          <w:szCs w:val="30"/>
        </w:rPr>
        <w:t xml:space="preserve">　</w:t>
      </w:r>
      <w:r>
        <w:rPr>
          <w:rFonts w:ascii="宋体" w:hAnsi="宋体" w:hint="eastAsia"/>
          <w:b/>
          <w:color w:val="000000"/>
          <w:kern w:val="0"/>
          <w:sz w:val="30"/>
          <w:szCs w:val="30"/>
        </w:rPr>
        <w:t xml:space="preserve">　</w:t>
      </w:r>
      <w:r>
        <w:rPr>
          <w:rFonts w:ascii="宋体" w:hAnsi="宋体" w:cs="宋体" w:hint="eastAsia"/>
          <w:b/>
          <w:bCs/>
          <w:color w:val="000000"/>
          <w:kern w:val="0"/>
          <w:sz w:val="30"/>
          <w:szCs w:val="30"/>
        </w:rPr>
        <w:t>四、财政拨款收支预算情况说明</w:t>
      </w:r>
    </w:p>
    <w:p w:rsidR="007F5DF5" w:rsidRDefault="007F5DF5">
      <w:pPr>
        <w:ind w:firstLine="630"/>
        <w:rPr>
          <w:rFonts w:ascii="宋体"/>
          <w:color w:val="000000"/>
          <w:kern w:val="0"/>
          <w:sz w:val="30"/>
          <w:szCs w:val="30"/>
        </w:rPr>
      </w:pPr>
      <w:r>
        <w:rPr>
          <w:rFonts w:ascii="宋体" w:hAnsi="宋体"/>
          <w:color w:val="000000"/>
          <w:kern w:val="0"/>
          <w:sz w:val="30"/>
          <w:szCs w:val="30"/>
        </w:rPr>
        <w:t>2020</w:t>
      </w:r>
      <w:r>
        <w:rPr>
          <w:rFonts w:ascii="宋体" w:hAnsi="宋体" w:hint="eastAsia"/>
          <w:color w:val="000000"/>
          <w:kern w:val="0"/>
          <w:sz w:val="30"/>
          <w:szCs w:val="30"/>
        </w:rPr>
        <w:t>年财政拨款收支总预算</w:t>
      </w:r>
      <w:r>
        <w:rPr>
          <w:rFonts w:ascii="宋体" w:hAnsi="宋体"/>
          <w:color w:val="000000"/>
          <w:kern w:val="0"/>
          <w:sz w:val="30"/>
          <w:szCs w:val="30"/>
        </w:rPr>
        <w:t>994.01</w:t>
      </w:r>
      <w:r>
        <w:rPr>
          <w:rFonts w:ascii="宋体" w:hAnsi="宋体" w:hint="eastAsia"/>
          <w:color w:val="000000"/>
          <w:kern w:val="0"/>
          <w:sz w:val="30"/>
          <w:szCs w:val="30"/>
        </w:rPr>
        <w:t>万元。收入包括：本年一般公共预算拨款收入</w:t>
      </w:r>
      <w:r>
        <w:rPr>
          <w:rFonts w:ascii="宋体" w:hAnsi="宋体"/>
          <w:color w:val="000000"/>
          <w:kern w:val="0"/>
          <w:sz w:val="30"/>
          <w:szCs w:val="30"/>
        </w:rPr>
        <w:t>754.01</w:t>
      </w:r>
      <w:r>
        <w:rPr>
          <w:rFonts w:ascii="宋体" w:hAnsi="宋体" w:hint="eastAsia"/>
          <w:color w:val="000000"/>
          <w:kern w:val="0"/>
          <w:sz w:val="30"/>
          <w:szCs w:val="30"/>
        </w:rPr>
        <w:t>万元；政府性基金预算拨款收入</w:t>
      </w:r>
      <w:r>
        <w:rPr>
          <w:rFonts w:ascii="宋体" w:hAnsi="宋体"/>
          <w:color w:val="000000"/>
          <w:kern w:val="0"/>
          <w:sz w:val="30"/>
          <w:szCs w:val="30"/>
        </w:rPr>
        <w:lastRenderedPageBreak/>
        <w:t>240</w:t>
      </w:r>
      <w:r>
        <w:rPr>
          <w:rFonts w:ascii="宋体" w:hAnsi="宋体" w:hint="eastAsia"/>
          <w:color w:val="000000"/>
          <w:kern w:val="0"/>
          <w:sz w:val="30"/>
          <w:szCs w:val="30"/>
        </w:rPr>
        <w:t>万元。支出包括：社会保障和就业支出</w:t>
      </w:r>
      <w:r>
        <w:rPr>
          <w:rFonts w:ascii="宋体" w:hAnsi="宋体"/>
          <w:color w:val="000000"/>
          <w:kern w:val="0"/>
          <w:sz w:val="30"/>
          <w:szCs w:val="30"/>
        </w:rPr>
        <w:t>38.24</w:t>
      </w:r>
      <w:r>
        <w:rPr>
          <w:rFonts w:ascii="宋体" w:hAnsi="宋体" w:hint="eastAsia"/>
          <w:color w:val="000000"/>
          <w:kern w:val="0"/>
          <w:sz w:val="30"/>
          <w:szCs w:val="30"/>
        </w:rPr>
        <w:t>万元，卫生健康支出</w:t>
      </w:r>
      <w:r>
        <w:rPr>
          <w:rFonts w:ascii="宋体" w:hAnsi="宋体"/>
          <w:color w:val="000000"/>
          <w:kern w:val="0"/>
          <w:sz w:val="30"/>
          <w:szCs w:val="30"/>
        </w:rPr>
        <w:t>27.6</w:t>
      </w:r>
      <w:r>
        <w:rPr>
          <w:rFonts w:ascii="宋体" w:hAnsi="宋体" w:hint="eastAsia"/>
          <w:color w:val="000000"/>
          <w:kern w:val="0"/>
          <w:sz w:val="30"/>
          <w:szCs w:val="30"/>
        </w:rPr>
        <w:t>万元，城乡社区支出</w:t>
      </w:r>
      <w:r>
        <w:rPr>
          <w:rFonts w:ascii="宋体" w:hAnsi="宋体"/>
          <w:color w:val="000000"/>
          <w:kern w:val="0"/>
          <w:sz w:val="30"/>
          <w:szCs w:val="30"/>
        </w:rPr>
        <w:t>656.53</w:t>
      </w:r>
      <w:r>
        <w:rPr>
          <w:rFonts w:ascii="宋体" w:hAnsi="宋体" w:hint="eastAsia"/>
          <w:color w:val="000000"/>
          <w:kern w:val="0"/>
          <w:sz w:val="30"/>
          <w:szCs w:val="30"/>
        </w:rPr>
        <w:t>万元，住房保障支出</w:t>
      </w:r>
      <w:r>
        <w:rPr>
          <w:rFonts w:ascii="宋体" w:hAnsi="宋体"/>
          <w:color w:val="000000"/>
          <w:kern w:val="0"/>
          <w:sz w:val="30"/>
          <w:szCs w:val="30"/>
        </w:rPr>
        <w:t>31.64</w:t>
      </w:r>
      <w:r>
        <w:rPr>
          <w:rFonts w:ascii="宋体" w:hAnsi="宋体" w:hint="eastAsia"/>
          <w:color w:val="000000"/>
          <w:kern w:val="0"/>
          <w:sz w:val="30"/>
          <w:szCs w:val="30"/>
        </w:rPr>
        <w:t>万元，项目支出</w:t>
      </w:r>
      <w:r>
        <w:rPr>
          <w:rFonts w:ascii="宋体" w:hAnsi="宋体"/>
          <w:color w:val="000000"/>
          <w:kern w:val="0"/>
          <w:sz w:val="30"/>
          <w:szCs w:val="30"/>
        </w:rPr>
        <w:t>240</w:t>
      </w:r>
      <w:r>
        <w:rPr>
          <w:rFonts w:ascii="宋体" w:hAnsi="宋体" w:hint="eastAsia"/>
          <w:color w:val="000000"/>
          <w:kern w:val="0"/>
          <w:sz w:val="30"/>
          <w:szCs w:val="30"/>
        </w:rPr>
        <w:t>万元。</w:t>
      </w:r>
    </w:p>
    <w:p w:rsidR="007F5DF5" w:rsidRDefault="007F5DF5">
      <w:pPr>
        <w:ind w:firstLine="630"/>
        <w:rPr>
          <w:rFonts w:ascii="宋体" w:cs="宋体"/>
          <w:b/>
          <w:bCs/>
          <w:color w:val="000000"/>
          <w:kern w:val="0"/>
          <w:sz w:val="30"/>
          <w:szCs w:val="30"/>
        </w:rPr>
      </w:pPr>
      <w:r>
        <w:rPr>
          <w:rFonts w:ascii="宋体" w:hAnsi="宋体" w:cs="宋体" w:hint="eastAsia"/>
          <w:b/>
          <w:bCs/>
          <w:color w:val="000000"/>
          <w:kern w:val="0"/>
          <w:sz w:val="30"/>
          <w:szCs w:val="30"/>
        </w:rPr>
        <w:t>五、一般公共预算当年拨款情况说明</w:t>
      </w:r>
    </w:p>
    <w:p w:rsidR="007F5DF5" w:rsidRDefault="007F5DF5">
      <w:pPr>
        <w:rPr>
          <w:rFonts w:ascii="宋体"/>
          <w:color w:val="000000"/>
          <w:kern w:val="0"/>
          <w:sz w:val="30"/>
          <w:szCs w:val="30"/>
        </w:rPr>
      </w:pPr>
      <w:r>
        <w:rPr>
          <w:rFonts w:ascii="宋体" w:hAnsi="宋体" w:hint="eastAsia"/>
          <w:color w:val="000000"/>
          <w:kern w:val="0"/>
          <w:sz w:val="30"/>
          <w:szCs w:val="30"/>
        </w:rPr>
        <w:t xml:space="preserve">　　（一）一般公共预算当年拨款规模变化情况</w:t>
      </w:r>
    </w:p>
    <w:p w:rsidR="007F5DF5" w:rsidRDefault="007F5DF5">
      <w:pPr>
        <w:ind w:firstLine="640"/>
        <w:rPr>
          <w:rFonts w:ascii="宋体"/>
          <w:color w:val="000000"/>
          <w:kern w:val="0"/>
          <w:sz w:val="30"/>
          <w:szCs w:val="30"/>
        </w:rPr>
      </w:pPr>
      <w:r>
        <w:rPr>
          <w:rFonts w:ascii="宋体" w:hAnsi="宋体"/>
          <w:color w:val="000000"/>
          <w:kern w:val="0"/>
          <w:sz w:val="30"/>
          <w:szCs w:val="30"/>
        </w:rPr>
        <w:t>2020</w:t>
      </w:r>
      <w:r>
        <w:rPr>
          <w:rFonts w:ascii="宋体" w:hAnsi="宋体" w:hint="eastAsia"/>
          <w:color w:val="000000"/>
          <w:kern w:val="0"/>
          <w:sz w:val="30"/>
          <w:szCs w:val="30"/>
        </w:rPr>
        <w:t>年一般公共预算当年拨款</w:t>
      </w:r>
      <w:r>
        <w:rPr>
          <w:rFonts w:ascii="宋体" w:hAnsi="宋体"/>
          <w:color w:val="000000"/>
          <w:kern w:val="0"/>
          <w:sz w:val="30"/>
          <w:szCs w:val="30"/>
        </w:rPr>
        <w:t>994.01</w:t>
      </w:r>
      <w:r>
        <w:rPr>
          <w:rFonts w:ascii="宋体" w:hAnsi="宋体" w:hint="eastAsia"/>
          <w:color w:val="000000"/>
          <w:kern w:val="0"/>
          <w:sz w:val="30"/>
          <w:szCs w:val="30"/>
        </w:rPr>
        <w:t>万元，比</w:t>
      </w:r>
      <w:r>
        <w:rPr>
          <w:rFonts w:ascii="宋体" w:hAnsi="宋体"/>
          <w:color w:val="000000"/>
          <w:kern w:val="0"/>
          <w:sz w:val="30"/>
          <w:szCs w:val="30"/>
        </w:rPr>
        <w:t>2019</w:t>
      </w:r>
      <w:r>
        <w:rPr>
          <w:rFonts w:ascii="宋体" w:hAnsi="宋体" w:hint="eastAsia"/>
          <w:color w:val="000000"/>
          <w:kern w:val="0"/>
          <w:sz w:val="30"/>
          <w:szCs w:val="30"/>
        </w:rPr>
        <w:t>年预算数增加</w:t>
      </w:r>
      <w:r>
        <w:rPr>
          <w:rFonts w:ascii="宋体" w:hAnsi="宋体"/>
          <w:color w:val="000000"/>
          <w:kern w:val="0"/>
          <w:sz w:val="30"/>
          <w:szCs w:val="30"/>
        </w:rPr>
        <w:t>535.88</w:t>
      </w:r>
      <w:r>
        <w:rPr>
          <w:rFonts w:ascii="宋体" w:hAnsi="宋体" w:hint="eastAsia"/>
          <w:color w:val="000000"/>
          <w:kern w:val="0"/>
          <w:sz w:val="30"/>
          <w:szCs w:val="30"/>
        </w:rPr>
        <w:t>万元。主要是：增加了市政路灯电费、市政水费。</w:t>
      </w:r>
    </w:p>
    <w:p w:rsidR="007F5DF5" w:rsidRDefault="007F5DF5">
      <w:pPr>
        <w:ind w:firstLine="640"/>
        <w:rPr>
          <w:rFonts w:ascii="宋体"/>
          <w:color w:val="000000"/>
          <w:kern w:val="0"/>
          <w:sz w:val="30"/>
          <w:szCs w:val="30"/>
        </w:rPr>
      </w:pPr>
      <w:r>
        <w:rPr>
          <w:rFonts w:ascii="宋体" w:hAnsi="宋体" w:hint="eastAsia"/>
          <w:color w:val="000000"/>
          <w:kern w:val="0"/>
          <w:sz w:val="30"/>
          <w:szCs w:val="30"/>
        </w:rPr>
        <w:t>（二）一般公共预算当年拨款结构情况</w:t>
      </w:r>
    </w:p>
    <w:p w:rsidR="007F5DF5" w:rsidRDefault="007F5DF5">
      <w:pPr>
        <w:spacing w:line="360" w:lineRule="auto"/>
        <w:rPr>
          <w:rFonts w:ascii="宋体"/>
          <w:color w:val="000000"/>
          <w:kern w:val="0"/>
          <w:sz w:val="30"/>
          <w:szCs w:val="30"/>
        </w:rPr>
      </w:pPr>
      <w:r>
        <w:rPr>
          <w:rFonts w:ascii="宋体" w:hAnsi="宋体" w:hint="eastAsia"/>
          <w:color w:val="000000"/>
          <w:kern w:val="0"/>
          <w:sz w:val="30"/>
          <w:szCs w:val="30"/>
        </w:rPr>
        <w:t xml:space="preserve">　　社会保障和就业支出</w:t>
      </w:r>
      <w:r>
        <w:rPr>
          <w:rFonts w:ascii="宋体" w:hAnsi="宋体"/>
          <w:color w:val="000000"/>
          <w:kern w:val="0"/>
          <w:sz w:val="30"/>
          <w:szCs w:val="30"/>
        </w:rPr>
        <w:t>38.24</w:t>
      </w:r>
      <w:r>
        <w:rPr>
          <w:rFonts w:ascii="宋体" w:hAnsi="宋体" w:hint="eastAsia"/>
          <w:color w:val="000000"/>
          <w:kern w:val="0"/>
          <w:sz w:val="30"/>
          <w:szCs w:val="30"/>
        </w:rPr>
        <w:t>万元，占</w:t>
      </w:r>
      <w:r>
        <w:rPr>
          <w:rFonts w:ascii="宋体" w:hAnsi="宋体"/>
          <w:color w:val="000000"/>
          <w:kern w:val="0"/>
          <w:sz w:val="30"/>
          <w:szCs w:val="30"/>
        </w:rPr>
        <w:t>5.1%,</w:t>
      </w:r>
      <w:r>
        <w:rPr>
          <w:rFonts w:ascii="宋体" w:hAnsi="宋体" w:hint="eastAsia"/>
          <w:color w:val="000000"/>
          <w:kern w:val="0"/>
          <w:sz w:val="30"/>
          <w:szCs w:val="30"/>
        </w:rPr>
        <w:t>卫生健康支出</w:t>
      </w:r>
      <w:r>
        <w:rPr>
          <w:rFonts w:ascii="宋体" w:hAnsi="宋体"/>
          <w:color w:val="000000"/>
          <w:kern w:val="0"/>
          <w:sz w:val="30"/>
          <w:szCs w:val="30"/>
        </w:rPr>
        <w:t>27.6</w:t>
      </w:r>
      <w:r>
        <w:rPr>
          <w:rFonts w:ascii="宋体" w:hAnsi="宋体" w:hint="eastAsia"/>
          <w:color w:val="000000"/>
          <w:kern w:val="0"/>
          <w:sz w:val="30"/>
          <w:szCs w:val="30"/>
        </w:rPr>
        <w:t>万元，占</w:t>
      </w:r>
      <w:r>
        <w:rPr>
          <w:rFonts w:ascii="宋体" w:hAnsi="宋体"/>
          <w:color w:val="000000"/>
          <w:kern w:val="0"/>
          <w:sz w:val="30"/>
          <w:szCs w:val="30"/>
        </w:rPr>
        <w:t>3.7%,</w:t>
      </w:r>
      <w:r>
        <w:rPr>
          <w:rFonts w:ascii="宋体" w:hAnsi="宋体" w:hint="eastAsia"/>
          <w:color w:val="000000"/>
          <w:kern w:val="0"/>
          <w:sz w:val="30"/>
          <w:szCs w:val="30"/>
        </w:rPr>
        <w:t>城乡社区支出</w:t>
      </w:r>
      <w:r>
        <w:rPr>
          <w:rFonts w:ascii="宋体" w:hAnsi="宋体"/>
          <w:color w:val="000000"/>
          <w:kern w:val="0"/>
          <w:sz w:val="30"/>
          <w:szCs w:val="30"/>
        </w:rPr>
        <w:t>656.53</w:t>
      </w:r>
      <w:r>
        <w:rPr>
          <w:rFonts w:ascii="宋体" w:hAnsi="宋体" w:hint="eastAsia"/>
          <w:color w:val="000000"/>
          <w:kern w:val="0"/>
          <w:sz w:val="30"/>
          <w:szCs w:val="30"/>
        </w:rPr>
        <w:t>万元，占</w:t>
      </w:r>
      <w:r>
        <w:rPr>
          <w:rFonts w:ascii="宋体" w:hAnsi="宋体"/>
          <w:color w:val="000000"/>
          <w:kern w:val="0"/>
          <w:sz w:val="30"/>
          <w:szCs w:val="30"/>
        </w:rPr>
        <w:t>87.1%</w:t>
      </w:r>
      <w:r>
        <w:rPr>
          <w:rFonts w:ascii="宋体" w:hAnsi="宋体" w:hint="eastAsia"/>
          <w:color w:val="000000"/>
          <w:kern w:val="0"/>
          <w:sz w:val="30"/>
          <w:szCs w:val="30"/>
        </w:rPr>
        <w:t>，住房保障支出</w:t>
      </w:r>
      <w:r>
        <w:rPr>
          <w:rFonts w:ascii="宋体" w:hAnsi="宋体"/>
          <w:color w:val="000000"/>
          <w:kern w:val="0"/>
          <w:sz w:val="30"/>
          <w:szCs w:val="30"/>
        </w:rPr>
        <w:t>31.64</w:t>
      </w:r>
      <w:r>
        <w:rPr>
          <w:rFonts w:ascii="宋体" w:hAnsi="宋体" w:hint="eastAsia"/>
          <w:color w:val="000000"/>
          <w:kern w:val="0"/>
          <w:sz w:val="30"/>
          <w:szCs w:val="30"/>
        </w:rPr>
        <w:t>万元，占</w:t>
      </w:r>
      <w:r>
        <w:rPr>
          <w:rFonts w:ascii="宋体" w:hAnsi="宋体"/>
          <w:color w:val="000000"/>
          <w:kern w:val="0"/>
          <w:sz w:val="30"/>
          <w:szCs w:val="30"/>
        </w:rPr>
        <w:t>4.2%</w:t>
      </w:r>
      <w:r>
        <w:rPr>
          <w:rFonts w:ascii="宋体" w:hAnsi="宋体" w:hint="eastAsia"/>
          <w:color w:val="000000"/>
          <w:kern w:val="0"/>
          <w:sz w:val="30"/>
          <w:szCs w:val="30"/>
        </w:rPr>
        <w:t>。</w:t>
      </w:r>
    </w:p>
    <w:p w:rsidR="007F5DF5" w:rsidRDefault="007F5DF5">
      <w:pPr>
        <w:rPr>
          <w:rFonts w:ascii="宋体"/>
          <w:color w:val="000000"/>
          <w:kern w:val="0"/>
          <w:sz w:val="30"/>
          <w:szCs w:val="30"/>
        </w:rPr>
      </w:pPr>
      <w:r>
        <w:rPr>
          <w:rFonts w:ascii="宋体" w:hAnsi="宋体" w:hint="eastAsia"/>
          <w:color w:val="000000"/>
          <w:kern w:val="0"/>
          <w:sz w:val="30"/>
          <w:szCs w:val="30"/>
        </w:rPr>
        <w:t xml:space="preserve">　　（三）一般公共预算当年拨款具体使用情况</w:t>
      </w:r>
    </w:p>
    <w:p w:rsidR="007F5DF5" w:rsidRDefault="007F5DF5">
      <w:pPr>
        <w:ind w:firstLine="640"/>
        <w:rPr>
          <w:rFonts w:ascii="宋体"/>
          <w:color w:val="000000"/>
          <w:kern w:val="0"/>
          <w:sz w:val="30"/>
          <w:szCs w:val="30"/>
        </w:rPr>
      </w:pPr>
      <w:r>
        <w:rPr>
          <w:rFonts w:ascii="宋体" w:hAnsi="宋体" w:hint="eastAsia"/>
          <w:color w:val="000000"/>
          <w:kern w:val="0"/>
          <w:sz w:val="30"/>
          <w:szCs w:val="30"/>
        </w:rPr>
        <w:t xml:space="preserve">　机关事业单位基本养老保险缴费支出</w:t>
      </w:r>
      <w:r>
        <w:rPr>
          <w:rFonts w:ascii="宋体" w:hAnsi="宋体"/>
          <w:color w:val="000000"/>
          <w:kern w:val="0"/>
          <w:sz w:val="30"/>
          <w:szCs w:val="30"/>
        </w:rPr>
        <w:t>25.81</w:t>
      </w:r>
      <w:r>
        <w:rPr>
          <w:rFonts w:ascii="宋体" w:hAnsi="宋体" w:hint="eastAsia"/>
          <w:color w:val="000000"/>
          <w:kern w:val="0"/>
          <w:sz w:val="30"/>
          <w:szCs w:val="30"/>
        </w:rPr>
        <w:t>万元</w:t>
      </w:r>
      <w:r>
        <w:rPr>
          <w:rFonts w:ascii="宋体" w:hAnsi="宋体"/>
          <w:color w:val="000000"/>
          <w:kern w:val="0"/>
          <w:sz w:val="30"/>
          <w:szCs w:val="30"/>
        </w:rPr>
        <w:t>,</w:t>
      </w:r>
      <w:r>
        <w:rPr>
          <w:rFonts w:ascii="宋体" w:hAnsi="宋体" w:hint="eastAsia"/>
          <w:color w:val="000000"/>
          <w:kern w:val="0"/>
          <w:sz w:val="30"/>
          <w:szCs w:val="30"/>
        </w:rPr>
        <w:t>其他行政事业单位养老支出</w:t>
      </w:r>
      <w:r>
        <w:rPr>
          <w:rFonts w:ascii="宋体" w:hAnsi="宋体"/>
          <w:color w:val="000000"/>
          <w:kern w:val="0"/>
          <w:sz w:val="30"/>
          <w:szCs w:val="30"/>
        </w:rPr>
        <w:t>12.43</w:t>
      </w:r>
      <w:r>
        <w:rPr>
          <w:rFonts w:ascii="宋体" w:hAnsi="宋体" w:hint="eastAsia"/>
          <w:color w:val="000000"/>
          <w:kern w:val="0"/>
          <w:sz w:val="30"/>
          <w:szCs w:val="30"/>
        </w:rPr>
        <w:t>万元，事业单位基本医疗支出</w:t>
      </w:r>
      <w:r>
        <w:rPr>
          <w:rFonts w:ascii="宋体" w:hAnsi="宋体"/>
          <w:color w:val="000000"/>
          <w:kern w:val="0"/>
          <w:sz w:val="30"/>
          <w:szCs w:val="30"/>
        </w:rPr>
        <w:t>15.01</w:t>
      </w:r>
      <w:r>
        <w:rPr>
          <w:rFonts w:ascii="宋体" w:hAnsi="宋体" w:hint="eastAsia"/>
          <w:color w:val="000000"/>
          <w:kern w:val="0"/>
          <w:sz w:val="30"/>
          <w:szCs w:val="30"/>
        </w:rPr>
        <w:t>万元，公务员医疗补助支出</w:t>
      </w:r>
      <w:r>
        <w:rPr>
          <w:rFonts w:ascii="宋体" w:hAnsi="宋体"/>
          <w:color w:val="000000"/>
          <w:kern w:val="0"/>
          <w:sz w:val="30"/>
          <w:szCs w:val="30"/>
        </w:rPr>
        <w:t>3.53</w:t>
      </w:r>
      <w:r>
        <w:rPr>
          <w:rFonts w:ascii="宋体" w:hAnsi="宋体" w:hint="eastAsia"/>
          <w:color w:val="000000"/>
          <w:kern w:val="0"/>
          <w:sz w:val="30"/>
          <w:szCs w:val="30"/>
        </w:rPr>
        <w:t>万元，其他行政事业单位医疗支出</w:t>
      </w:r>
      <w:r>
        <w:rPr>
          <w:rFonts w:ascii="宋体" w:hAnsi="宋体"/>
          <w:color w:val="000000"/>
          <w:kern w:val="0"/>
          <w:sz w:val="30"/>
          <w:szCs w:val="30"/>
        </w:rPr>
        <w:t>9.06</w:t>
      </w:r>
      <w:r>
        <w:rPr>
          <w:rFonts w:ascii="宋体" w:hAnsi="宋体" w:hint="eastAsia"/>
          <w:color w:val="000000"/>
          <w:kern w:val="0"/>
          <w:sz w:val="30"/>
          <w:szCs w:val="30"/>
        </w:rPr>
        <w:t>万元，城管执法支出</w:t>
      </w:r>
      <w:r>
        <w:rPr>
          <w:rFonts w:ascii="宋体" w:hAnsi="宋体"/>
          <w:color w:val="000000"/>
          <w:kern w:val="0"/>
          <w:sz w:val="30"/>
          <w:szCs w:val="30"/>
        </w:rPr>
        <w:t>239.08</w:t>
      </w:r>
      <w:r>
        <w:rPr>
          <w:rFonts w:ascii="宋体" w:hAnsi="宋体" w:hint="eastAsia"/>
          <w:color w:val="000000"/>
          <w:kern w:val="0"/>
          <w:sz w:val="30"/>
          <w:szCs w:val="30"/>
        </w:rPr>
        <w:t>万元，其他城乡社区公共设施支出</w:t>
      </w:r>
      <w:r>
        <w:rPr>
          <w:rFonts w:ascii="宋体" w:hAnsi="宋体"/>
          <w:color w:val="000000"/>
          <w:kern w:val="0"/>
          <w:sz w:val="30"/>
          <w:szCs w:val="30"/>
        </w:rPr>
        <w:t>192</w:t>
      </w:r>
      <w:r>
        <w:rPr>
          <w:rFonts w:ascii="宋体" w:hAnsi="宋体" w:hint="eastAsia"/>
          <w:color w:val="000000"/>
          <w:kern w:val="0"/>
          <w:sz w:val="30"/>
          <w:szCs w:val="30"/>
        </w:rPr>
        <w:t>万元，城区社区环境卫生支出</w:t>
      </w:r>
      <w:r>
        <w:rPr>
          <w:rFonts w:ascii="宋体" w:hAnsi="宋体"/>
          <w:color w:val="000000"/>
          <w:kern w:val="0"/>
          <w:sz w:val="30"/>
          <w:szCs w:val="30"/>
        </w:rPr>
        <w:t>225.45</w:t>
      </w:r>
      <w:r>
        <w:rPr>
          <w:rFonts w:ascii="宋体" w:hAnsi="宋体" w:hint="eastAsia"/>
          <w:color w:val="000000"/>
          <w:kern w:val="0"/>
          <w:sz w:val="30"/>
          <w:szCs w:val="30"/>
        </w:rPr>
        <w:t>万元，住房公积金</w:t>
      </w:r>
      <w:r>
        <w:rPr>
          <w:rFonts w:ascii="宋体" w:hAnsi="宋体"/>
          <w:color w:val="000000"/>
          <w:kern w:val="0"/>
          <w:sz w:val="30"/>
          <w:szCs w:val="30"/>
        </w:rPr>
        <w:t>31.64</w:t>
      </w:r>
      <w:r>
        <w:rPr>
          <w:rFonts w:ascii="宋体" w:hAnsi="宋体" w:hint="eastAsia"/>
          <w:color w:val="000000"/>
          <w:kern w:val="0"/>
          <w:sz w:val="30"/>
          <w:szCs w:val="30"/>
        </w:rPr>
        <w:t>万元。</w:t>
      </w:r>
    </w:p>
    <w:p w:rsidR="007F5DF5" w:rsidRDefault="007F5DF5">
      <w:pPr>
        <w:rPr>
          <w:rFonts w:ascii="宋体"/>
          <w:b/>
          <w:color w:val="000000"/>
          <w:kern w:val="0"/>
          <w:sz w:val="30"/>
          <w:szCs w:val="30"/>
        </w:rPr>
      </w:pPr>
      <w:r>
        <w:rPr>
          <w:rFonts w:ascii="宋体" w:hAnsi="宋体" w:hint="eastAsia"/>
          <w:color w:val="000000"/>
          <w:kern w:val="0"/>
          <w:sz w:val="30"/>
          <w:szCs w:val="30"/>
        </w:rPr>
        <w:t xml:space="preserve">　</w:t>
      </w:r>
      <w:r>
        <w:rPr>
          <w:rFonts w:ascii="宋体" w:hAnsi="宋体" w:hint="eastAsia"/>
          <w:b/>
          <w:color w:val="000000"/>
          <w:kern w:val="0"/>
          <w:sz w:val="30"/>
          <w:szCs w:val="30"/>
        </w:rPr>
        <w:t xml:space="preserve">　</w:t>
      </w:r>
      <w:r>
        <w:rPr>
          <w:rFonts w:ascii="宋体" w:hAnsi="宋体" w:cs="宋体" w:hint="eastAsia"/>
          <w:b/>
          <w:bCs/>
          <w:color w:val="000000"/>
          <w:kern w:val="0"/>
          <w:sz w:val="30"/>
          <w:szCs w:val="30"/>
        </w:rPr>
        <w:t>六、一般公共预算基本支出情况说明</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2020</w:t>
      </w:r>
      <w:r>
        <w:rPr>
          <w:rFonts w:ascii="宋体" w:hAnsi="宋体" w:hint="eastAsia"/>
          <w:color w:val="000000"/>
          <w:kern w:val="0"/>
          <w:sz w:val="30"/>
          <w:szCs w:val="30"/>
        </w:rPr>
        <w:t>年一般公共预算基本支出</w:t>
      </w:r>
      <w:r>
        <w:rPr>
          <w:rFonts w:ascii="宋体" w:hAnsi="宋体"/>
          <w:color w:val="000000"/>
          <w:kern w:val="0"/>
          <w:sz w:val="30"/>
          <w:szCs w:val="30"/>
        </w:rPr>
        <w:t>754.01</w:t>
      </w:r>
      <w:r>
        <w:rPr>
          <w:rFonts w:ascii="宋体" w:hAnsi="宋体" w:hint="eastAsia"/>
          <w:color w:val="000000"/>
          <w:kern w:val="0"/>
          <w:sz w:val="30"/>
          <w:szCs w:val="30"/>
        </w:rPr>
        <w:t>万元，其中：</w:t>
      </w:r>
    </w:p>
    <w:p w:rsidR="007F5DF5" w:rsidRDefault="007F5DF5">
      <w:pPr>
        <w:rPr>
          <w:rFonts w:ascii="宋体"/>
          <w:color w:val="000000"/>
          <w:kern w:val="0"/>
          <w:sz w:val="30"/>
          <w:szCs w:val="30"/>
        </w:rPr>
      </w:pPr>
      <w:r>
        <w:rPr>
          <w:rFonts w:ascii="宋体" w:hAnsi="宋体" w:hint="eastAsia"/>
          <w:color w:val="000000"/>
          <w:kern w:val="0"/>
          <w:sz w:val="30"/>
          <w:szCs w:val="30"/>
        </w:rPr>
        <w:t>人员经费</w:t>
      </w:r>
      <w:r>
        <w:rPr>
          <w:rFonts w:ascii="宋体" w:hAnsi="宋体"/>
          <w:color w:val="000000"/>
          <w:kern w:val="0"/>
          <w:sz w:val="30"/>
          <w:szCs w:val="30"/>
        </w:rPr>
        <w:t>310.38</w:t>
      </w:r>
      <w:r>
        <w:rPr>
          <w:rFonts w:ascii="宋体" w:hAnsi="宋体" w:hint="eastAsia"/>
          <w:color w:val="000000"/>
          <w:kern w:val="0"/>
          <w:sz w:val="30"/>
          <w:szCs w:val="30"/>
        </w:rPr>
        <w:t>万元，主要包括：工资福利支出、基本工资、</w:t>
      </w:r>
      <w:r>
        <w:rPr>
          <w:rFonts w:ascii="宋体" w:hAnsi="宋体" w:hint="eastAsia"/>
          <w:color w:val="000000"/>
          <w:kern w:val="0"/>
          <w:sz w:val="30"/>
          <w:szCs w:val="30"/>
        </w:rPr>
        <w:lastRenderedPageBreak/>
        <w:t>津贴补贴、奖金、绩效工资、机关事业单位基本养老保险缴费、城镇职工医疗保险费、公务员医疗补助缴费、其他社会保障缴费、住房公积金、其他工资福利支出。商品和服务支出</w:t>
      </w:r>
      <w:r>
        <w:rPr>
          <w:rFonts w:ascii="宋体" w:hAnsi="宋体"/>
          <w:color w:val="000000"/>
          <w:kern w:val="0"/>
          <w:sz w:val="30"/>
          <w:szCs w:val="30"/>
        </w:rPr>
        <w:t>26.18</w:t>
      </w:r>
      <w:r>
        <w:rPr>
          <w:rFonts w:ascii="宋体" w:hAnsi="宋体" w:hint="eastAsia"/>
          <w:color w:val="000000"/>
          <w:kern w:val="0"/>
          <w:sz w:val="30"/>
          <w:szCs w:val="30"/>
        </w:rPr>
        <w:t>万元，主要包括：办公费、印刷费、邮电费、取暖费。差旅费、会议费、培训费、公务接待费、工会经费、福利费、公务用车运行维护费、其他商品和服务支出。项目支出</w:t>
      </w:r>
      <w:r>
        <w:rPr>
          <w:rFonts w:ascii="宋体" w:hAnsi="宋体"/>
          <w:color w:val="000000"/>
          <w:kern w:val="0"/>
          <w:sz w:val="30"/>
          <w:szCs w:val="30"/>
        </w:rPr>
        <w:t>417.45</w:t>
      </w:r>
      <w:r>
        <w:rPr>
          <w:rFonts w:ascii="宋体" w:hAnsi="宋体" w:hint="eastAsia"/>
          <w:color w:val="000000"/>
          <w:kern w:val="0"/>
          <w:sz w:val="30"/>
          <w:szCs w:val="30"/>
        </w:rPr>
        <w:t>万元，其中包括：环卫园林保洁服务费、路灯电费、市政水费、市政基础设施维修维护费。</w:t>
      </w:r>
    </w:p>
    <w:p w:rsidR="007F5DF5" w:rsidRDefault="007F5DF5">
      <w:pPr>
        <w:rPr>
          <w:rFonts w:ascii="宋体"/>
          <w:b/>
          <w:color w:val="000000"/>
          <w:kern w:val="0"/>
          <w:sz w:val="30"/>
          <w:szCs w:val="30"/>
        </w:rPr>
      </w:pPr>
      <w:r>
        <w:rPr>
          <w:rFonts w:ascii="宋体" w:hAnsi="宋体" w:hint="eastAsia"/>
          <w:color w:val="000000"/>
          <w:kern w:val="0"/>
          <w:sz w:val="30"/>
          <w:szCs w:val="30"/>
        </w:rPr>
        <w:t xml:space="preserve">　</w:t>
      </w:r>
      <w:r>
        <w:rPr>
          <w:rFonts w:ascii="宋体" w:hAnsi="宋体" w:hint="eastAsia"/>
          <w:b/>
          <w:color w:val="000000"/>
          <w:kern w:val="0"/>
          <w:sz w:val="30"/>
          <w:szCs w:val="30"/>
        </w:rPr>
        <w:t xml:space="preserve">　</w:t>
      </w:r>
      <w:r>
        <w:rPr>
          <w:rFonts w:ascii="宋体" w:hAnsi="宋体" w:cs="宋体" w:hint="eastAsia"/>
          <w:b/>
          <w:bCs/>
          <w:color w:val="000000"/>
          <w:kern w:val="0"/>
          <w:sz w:val="30"/>
          <w:szCs w:val="30"/>
        </w:rPr>
        <w:t>七、“三公”经费财政拨款预算安排情况说明</w:t>
      </w:r>
    </w:p>
    <w:p w:rsidR="007F5DF5" w:rsidRDefault="007F5DF5">
      <w:pPr>
        <w:rPr>
          <w:rFonts w:ascii="宋体"/>
          <w:color w:val="000000"/>
          <w:kern w:val="0"/>
          <w:sz w:val="32"/>
          <w:szCs w:val="30"/>
        </w:rPr>
      </w:pPr>
      <w:r>
        <w:rPr>
          <w:rFonts w:ascii="宋体" w:hAnsi="宋体" w:hint="eastAsia"/>
          <w:color w:val="000000"/>
          <w:kern w:val="0"/>
          <w:sz w:val="30"/>
          <w:szCs w:val="30"/>
        </w:rPr>
        <w:t xml:space="preserve">　</w:t>
      </w:r>
      <w:r>
        <w:rPr>
          <w:rFonts w:ascii="宋体" w:hAnsi="宋体"/>
          <w:color w:val="000000"/>
          <w:kern w:val="0"/>
          <w:sz w:val="30"/>
          <w:szCs w:val="30"/>
        </w:rPr>
        <w:t xml:space="preserve">  2020</w:t>
      </w:r>
      <w:r>
        <w:rPr>
          <w:rFonts w:ascii="宋体" w:hAnsi="宋体" w:hint="eastAsia"/>
          <w:color w:val="000000"/>
          <w:kern w:val="0"/>
          <w:sz w:val="30"/>
          <w:szCs w:val="30"/>
        </w:rPr>
        <w:t>年“三公”经费财政拨款预算数</w:t>
      </w:r>
      <w:r>
        <w:rPr>
          <w:rFonts w:ascii="宋体" w:hAnsi="宋体"/>
          <w:color w:val="000000"/>
          <w:kern w:val="0"/>
          <w:sz w:val="30"/>
          <w:szCs w:val="30"/>
        </w:rPr>
        <w:t>6.5</w:t>
      </w:r>
      <w:r>
        <w:rPr>
          <w:rFonts w:ascii="宋体" w:hAnsi="宋体" w:hint="eastAsia"/>
          <w:color w:val="000000"/>
          <w:kern w:val="0"/>
          <w:sz w:val="30"/>
          <w:szCs w:val="30"/>
        </w:rPr>
        <w:t>万元，其中：因公出国（境）经费</w:t>
      </w:r>
      <w:r>
        <w:rPr>
          <w:rFonts w:ascii="宋体" w:hAnsi="宋体"/>
          <w:color w:val="000000"/>
          <w:kern w:val="0"/>
          <w:sz w:val="30"/>
          <w:szCs w:val="30"/>
        </w:rPr>
        <w:t>0</w:t>
      </w:r>
      <w:r>
        <w:rPr>
          <w:rFonts w:ascii="宋体" w:hAnsi="宋体" w:hint="eastAsia"/>
          <w:color w:val="000000"/>
          <w:kern w:val="0"/>
          <w:sz w:val="30"/>
          <w:szCs w:val="30"/>
        </w:rPr>
        <w:t>万元，公务接待费</w:t>
      </w:r>
      <w:r>
        <w:rPr>
          <w:rFonts w:ascii="宋体" w:hAnsi="宋体"/>
          <w:color w:val="000000"/>
          <w:kern w:val="0"/>
          <w:sz w:val="30"/>
          <w:szCs w:val="30"/>
        </w:rPr>
        <w:t>0.5</w:t>
      </w:r>
      <w:r>
        <w:rPr>
          <w:rFonts w:ascii="宋体" w:hAnsi="宋体" w:hint="eastAsia"/>
          <w:color w:val="000000"/>
          <w:kern w:val="0"/>
          <w:sz w:val="30"/>
          <w:szCs w:val="30"/>
        </w:rPr>
        <w:t>万元，公务用车运行</w:t>
      </w:r>
      <w:r>
        <w:rPr>
          <w:rFonts w:ascii="宋体" w:hAnsi="宋体" w:hint="eastAsia"/>
          <w:color w:val="000000"/>
          <w:kern w:val="0"/>
          <w:sz w:val="32"/>
          <w:szCs w:val="30"/>
        </w:rPr>
        <w:t>费</w:t>
      </w:r>
      <w:r>
        <w:rPr>
          <w:rFonts w:ascii="宋体" w:hAnsi="宋体"/>
          <w:color w:val="000000"/>
          <w:kern w:val="0"/>
          <w:sz w:val="32"/>
          <w:szCs w:val="30"/>
        </w:rPr>
        <w:t>6</w:t>
      </w:r>
      <w:r>
        <w:rPr>
          <w:rFonts w:ascii="宋体" w:hAnsi="宋体" w:hint="eastAsia"/>
          <w:color w:val="000000"/>
          <w:kern w:val="0"/>
          <w:sz w:val="32"/>
          <w:szCs w:val="30"/>
        </w:rPr>
        <w:t>万元。</w:t>
      </w:r>
    </w:p>
    <w:p w:rsidR="007F5DF5" w:rsidRDefault="007F5DF5">
      <w:pPr>
        <w:rPr>
          <w:rFonts w:ascii="宋体"/>
          <w:color w:val="000000"/>
          <w:kern w:val="0"/>
          <w:sz w:val="32"/>
          <w:szCs w:val="30"/>
        </w:rPr>
      </w:pPr>
      <w:r>
        <w:rPr>
          <w:rFonts w:ascii="宋体" w:hAnsi="宋体" w:hint="eastAsia"/>
          <w:color w:val="000000"/>
          <w:kern w:val="0"/>
          <w:sz w:val="32"/>
          <w:szCs w:val="30"/>
        </w:rPr>
        <w:t xml:space="preserve">　　（一）因公出国（境）经费较</w:t>
      </w:r>
      <w:r>
        <w:rPr>
          <w:rFonts w:ascii="宋体" w:hAnsi="宋体"/>
          <w:color w:val="000000"/>
          <w:kern w:val="0"/>
          <w:sz w:val="32"/>
          <w:szCs w:val="30"/>
        </w:rPr>
        <w:t>2019</w:t>
      </w:r>
      <w:r>
        <w:rPr>
          <w:rFonts w:ascii="宋体" w:hAnsi="宋体" w:hint="eastAsia"/>
          <w:color w:val="000000"/>
          <w:kern w:val="0"/>
          <w:sz w:val="32"/>
          <w:szCs w:val="30"/>
        </w:rPr>
        <w:t>年预算增长</w:t>
      </w:r>
      <w:r>
        <w:rPr>
          <w:rFonts w:ascii="宋体" w:hAnsi="宋体"/>
          <w:color w:val="000000"/>
          <w:kern w:val="0"/>
          <w:sz w:val="32"/>
          <w:szCs w:val="30"/>
        </w:rPr>
        <w:t>0%</w:t>
      </w:r>
      <w:r>
        <w:rPr>
          <w:rFonts w:ascii="宋体" w:hAnsi="宋体" w:hint="eastAsia"/>
          <w:color w:val="000000"/>
          <w:kern w:val="0"/>
          <w:sz w:val="32"/>
          <w:szCs w:val="30"/>
        </w:rPr>
        <w:t>。</w:t>
      </w:r>
    </w:p>
    <w:p w:rsidR="007F5DF5" w:rsidRDefault="007F5DF5">
      <w:pPr>
        <w:rPr>
          <w:rFonts w:ascii="宋体"/>
          <w:color w:val="000000"/>
          <w:kern w:val="0"/>
          <w:sz w:val="32"/>
          <w:szCs w:val="30"/>
        </w:rPr>
      </w:pPr>
      <w:r>
        <w:rPr>
          <w:rFonts w:ascii="宋体" w:hAnsi="宋体" w:hint="eastAsia"/>
          <w:color w:val="000000"/>
          <w:kern w:val="0"/>
          <w:sz w:val="32"/>
          <w:szCs w:val="30"/>
        </w:rPr>
        <w:t xml:space="preserve">　　（二）公务接待费较</w:t>
      </w:r>
      <w:r>
        <w:rPr>
          <w:rFonts w:ascii="宋体" w:hAnsi="宋体"/>
          <w:color w:val="000000"/>
          <w:kern w:val="0"/>
          <w:sz w:val="32"/>
          <w:szCs w:val="30"/>
        </w:rPr>
        <w:t>2019</w:t>
      </w:r>
      <w:r>
        <w:rPr>
          <w:rFonts w:ascii="宋体" w:hAnsi="宋体" w:hint="eastAsia"/>
          <w:color w:val="000000"/>
          <w:kern w:val="0"/>
          <w:sz w:val="32"/>
          <w:szCs w:val="30"/>
        </w:rPr>
        <w:t>年预算增加</w:t>
      </w:r>
      <w:r>
        <w:rPr>
          <w:rFonts w:ascii="宋体" w:hAnsi="宋体"/>
          <w:color w:val="000000"/>
          <w:kern w:val="0"/>
          <w:sz w:val="32"/>
          <w:szCs w:val="30"/>
        </w:rPr>
        <w:t>0.14</w:t>
      </w:r>
      <w:r>
        <w:rPr>
          <w:rFonts w:ascii="宋体" w:hAnsi="宋体" w:hint="eastAsia"/>
          <w:color w:val="000000"/>
          <w:kern w:val="0"/>
          <w:sz w:val="32"/>
          <w:szCs w:val="30"/>
        </w:rPr>
        <w:t>万元，预算增长</w:t>
      </w:r>
      <w:r>
        <w:rPr>
          <w:rFonts w:ascii="宋体" w:hAnsi="宋体"/>
          <w:color w:val="000000"/>
          <w:kern w:val="0"/>
          <w:sz w:val="32"/>
          <w:szCs w:val="30"/>
        </w:rPr>
        <w:t>38.9%</w:t>
      </w:r>
      <w:r>
        <w:rPr>
          <w:rFonts w:ascii="宋体" w:hAnsi="宋体" w:hint="eastAsia"/>
          <w:color w:val="000000"/>
          <w:kern w:val="0"/>
          <w:sz w:val="32"/>
          <w:szCs w:val="30"/>
        </w:rPr>
        <w:t>。</w:t>
      </w:r>
      <w:r>
        <w:rPr>
          <w:rFonts w:ascii="宋体" w:hAnsi="宋体"/>
          <w:color w:val="000000"/>
          <w:kern w:val="0"/>
          <w:sz w:val="32"/>
          <w:szCs w:val="30"/>
        </w:rPr>
        <w:t>2020</w:t>
      </w:r>
      <w:r>
        <w:rPr>
          <w:rFonts w:ascii="宋体" w:hAnsi="宋体" w:hint="eastAsia"/>
          <w:color w:val="000000"/>
          <w:kern w:val="0"/>
          <w:sz w:val="32"/>
          <w:szCs w:val="30"/>
        </w:rPr>
        <w:t>年公务接待费计划用于检查指导等公务活动开支的交通费、住宿费、用餐费等。</w:t>
      </w:r>
    </w:p>
    <w:p w:rsidR="007F5DF5" w:rsidRDefault="007F5DF5">
      <w:pPr>
        <w:ind w:firstLine="660"/>
        <w:rPr>
          <w:rFonts w:ascii="宋体"/>
          <w:color w:val="000000"/>
          <w:kern w:val="0"/>
          <w:sz w:val="32"/>
          <w:szCs w:val="30"/>
        </w:rPr>
      </w:pPr>
      <w:r>
        <w:rPr>
          <w:rFonts w:ascii="宋体" w:hAnsi="宋体" w:hint="eastAsia"/>
          <w:color w:val="000000"/>
          <w:kern w:val="0"/>
          <w:sz w:val="32"/>
          <w:szCs w:val="30"/>
        </w:rPr>
        <w:t>（三）公务用车运行费较</w:t>
      </w:r>
      <w:r>
        <w:rPr>
          <w:rFonts w:ascii="宋体" w:hAnsi="宋体"/>
          <w:color w:val="000000"/>
          <w:kern w:val="0"/>
          <w:sz w:val="32"/>
          <w:szCs w:val="30"/>
        </w:rPr>
        <w:t>2019</w:t>
      </w:r>
      <w:r>
        <w:rPr>
          <w:rFonts w:ascii="宋体" w:hAnsi="宋体" w:hint="eastAsia"/>
          <w:color w:val="000000"/>
          <w:kern w:val="0"/>
          <w:sz w:val="32"/>
          <w:szCs w:val="30"/>
        </w:rPr>
        <w:t>年增加</w:t>
      </w:r>
      <w:r>
        <w:rPr>
          <w:rFonts w:ascii="宋体" w:hAnsi="宋体"/>
          <w:color w:val="000000"/>
          <w:kern w:val="0"/>
          <w:sz w:val="32"/>
          <w:szCs w:val="30"/>
        </w:rPr>
        <w:t>1</w:t>
      </w:r>
      <w:r>
        <w:rPr>
          <w:rFonts w:ascii="宋体" w:hAnsi="宋体" w:hint="eastAsia"/>
          <w:color w:val="000000"/>
          <w:kern w:val="0"/>
          <w:sz w:val="32"/>
          <w:szCs w:val="30"/>
        </w:rPr>
        <w:t>万元，预算增长</w:t>
      </w:r>
      <w:r>
        <w:rPr>
          <w:rFonts w:ascii="宋体" w:hAnsi="宋体"/>
          <w:color w:val="000000"/>
          <w:kern w:val="0"/>
          <w:sz w:val="32"/>
          <w:szCs w:val="30"/>
        </w:rPr>
        <w:t>20%</w:t>
      </w:r>
      <w:r>
        <w:rPr>
          <w:rFonts w:ascii="宋体" w:hAnsi="宋体" w:hint="eastAsia"/>
          <w:color w:val="000000"/>
          <w:kern w:val="0"/>
          <w:sz w:val="32"/>
          <w:szCs w:val="30"/>
        </w:rPr>
        <w:t>。</w:t>
      </w:r>
      <w:r>
        <w:rPr>
          <w:rFonts w:ascii="宋体" w:hAnsi="宋体"/>
          <w:color w:val="000000"/>
          <w:kern w:val="0"/>
          <w:sz w:val="32"/>
          <w:szCs w:val="30"/>
        </w:rPr>
        <w:t>2020</w:t>
      </w:r>
      <w:r>
        <w:rPr>
          <w:rFonts w:ascii="宋体" w:hAnsi="宋体" w:hint="eastAsia"/>
          <w:color w:val="000000"/>
          <w:kern w:val="0"/>
          <w:sz w:val="32"/>
          <w:szCs w:val="30"/>
        </w:rPr>
        <w:t>年公务用车运行费计划用于公务车辆保险费用、维修费用、燃油费用等。</w:t>
      </w:r>
    </w:p>
    <w:p w:rsidR="007F5DF5" w:rsidRDefault="007F5DF5">
      <w:pPr>
        <w:rPr>
          <w:rFonts w:ascii="宋体"/>
          <w:b/>
          <w:color w:val="000000"/>
          <w:kern w:val="0"/>
          <w:sz w:val="30"/>
          <w:szCs w:val="30"/>
        </w:rPr>
      </w:pPr>
      <w:r>
        <w:rPr>
          <w:rFonts w:ascii="宋体" w:hAnsi="宋体" w:hint="eastAsia"/>
          <w:color w:val="000000"/>
          <w:kern w:val="0"/>
          <w:sz w:val="32"/>
          <w:szCs w:val="30"/>
        </w:rPr>
        <w:t xml:space="preserve">　　</w:t>
      </w:r>
      <w:r>
        <w:rPr>
          <w:rFonts w:ascii="宋体" w:hAnsi="宋体" w:cs="宋体" w:hint="eastAsia"/>
          <w:b/>
          <w:bCs/>
          <w:color w:val="000000"/>
          <w:kern w:val="0"/>
          <w:sz w:val="30"/>
          <w:szCs w:val="30"/>
        </w:rPr>
        <w:t>八、政府性基金预算支出情况说明</w:t>
      </w:r>
    </w:p>
    <w:p w:rsidR="007F5DF5" w:rsidRDefault="007F5DF5">
      <w:pPr>
        <w:ind w:firstLine="640"/>
        <w:rPr>
          <w:rFonts w:ascii="宋体"/>
          <w:color w:val="000000"/>
          <w:kern w:val="0"/>
          <w:sz w:val="30"/>
          <w:szCs w:val="30"/>
        </w:rPr>
      </w:pPr>
      <w:r>
        <w:rPr>
          <w:rFonts w:ascii="宋体" w:hAnsi="宋体"/>
          <w:color w:val="000000"/>
          <w:kern w:val="0"/>
          <w:sz w:val="30"/>
          <w:szCs w:val="30"/>
        </w:rPr>
        <w:t>2020</w:t>
      </w:r>
      <w:r>
        <w:rPr>
          <w:rFonts w:ascii="宋体" w:hAnsi="宋体" w:hint="eastAsia"/>
          <w:color w:val="000000"/>
          <w:kern w:val="0"/>
          <w:sz w:val="30"/>
          <w:szCs w:val="30"/>
        </w:rPr>
        <w:t>年使用政府性基金预算拨款安排的支出，城市环境卫生</w:t>
      </w:r>
      <w:r>
        <w:rPr>
          <w:rFonts w:ascii="宋体" w:hAnsi="宋体"/>
          <w:color w:val="000000"/>
          <w:kern w:val="0"/>
          <w:sz w:val="30"/>
          <w:szCs w:val="30"/>
        </w:rPr>
        <w:t>240</w:t>
      </w:r>
      <w:r>
        <w:rPr>
          <w:rFonts w:ascii="宋体" w:hAnsi="宋体" w:hint="eastAsia"/>
          <w:color w:val="000000"/>
          <w:kern w:val="0"/>
          <w:sz w:val="30"/>
          <w:szCs w:val="30"/>
        </w:rPr>
        <w:t>万元。</w:t>
      </w:r>
    </w:p>
    <w:p w:rsidR="007F5DF5" w:rsidRDefault="007F5DF5" w:rsidP="009856B8">
      <w:pPr>
        <w:ind w:firstLineChars="200" w:firstLine="602"/>
        <w:rPr>
          <w:rFonts w:ascii="宋体" w:cs="宋体"/>
          <w:b/>
          <w:bCs/>
          <w:color w:val="000000"/>
          <w:kern w:val="0"/>
          <w:sz w:val="30"/>
          <w:szCs w:val="30"/>
        </w:rPr>
      </w:pPr>
      <w:r>
        <w:rPr>
          <w:rFonts w:ascii="宋体" w:hAnsi="宋体" w:cs="宋体" w:hint="eastAsia"/>
          <w:b/>
          <w:bCs/>
          <w:color w:val="000000"/>
          <w:kern w:val="0"/>
          <w:sz w:val="30"/>
          <w:szCs w:val="30"/>
        </w:rPr>
        <w:lastRenderedPageBreak/>
        <w:t>九、国有资本经营预算支出情况说明</w:t>
      </w:r>
    </w:p>
    <w:p w:rsidR="007F5DF5" w:rsidRDefault="007F5DF5">
      <w:pPr>
        <w:ind w:firstLine="640"/>
        <w:rPr>
          <w:rFonts w:ascii="宋体"/>
          <w:color w:val="000000"/>
          <w:kern w:val="0"/>
          <w:sz w:val="30"/>
          <w:szCs w:val="30"/>
        </w:rPr>
      </w:pPr>
      <w:r>
        <w:rPr>
          <w:rFonts w:ascii="宋体" w:hAnsi="宋体" w:hint="eastAsia"/>
          <w:color w:val="000000"/>
          <w:kern w:val="0"/>
          <w:sz w:val="30"/>
          <w:szCs w:val="30"/>
        </w:rPr>
        <w:t>城管局</w:t>
      </w:r>
      <w:r>
        <w:rPr>
          <w:rFonts w:ascii="宋体" w:hAnsi="宋体"/>
          <w:color w:val="000000"/>
          <w:kern w:val="0"/>
          <w:sz w:val="30"/>
          <w:szCs w:val="30"/>
        </w:rPr>
        <w:t>2020</w:t>
      </w:r>
      <w:r>
        <w:rPr>
          <w:rFonts w:ascii="宋体" w:hAnsi="宋体" w:hint="eastAsia"/>
          <w:color w:val="000000"/>
          <w:kern w:val="0"/>
          <w:sz w:val="30"/>
          <w:szCs w:val="30"/>
        </w:rPr>
        <w:t>年没有使用国有资本经营预算拨款安排的支出。</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s="宋体" w:hint="eastAsia"/>
          <w:b/>
          <w:bCs/>
          <w:color w:val="000000"/>
          <w:kern w:val="0"/>
          <w:sz w:val="30"/>
          <w:szCs w:val="30"/>
        </w:rPr>
        <w:t>十、其他重要事项的情况说明</w:t>
      </w:r>
    </w:p>
    <w:p w:rsidR="007F5DF5" w:rsidRDefault="007F5DF5">
      <w:pPr>
        <w:rPr>
          <w:rFonts w:ascii="宋体"/>
          <w:color w:val="000000"/>
          <w:kern w:val="0"/>
          <w:sz w:val="30"/>
          <w:szCs w:val="30"/>
        </w:rPr>
      </w:pPr>
      <w:r>
        <w:rPr>
          <w:rFonts w:ascii="宋体" w:hAnsi="宋体" w:hint="eastAsia"/>
          <w:color w:val="000000"/>
          <w:kern w:val="0"/>
          <w:sz w:val="30"/>
          <w:szCs w:val="30"/>
        </w:rPr>
        <w:t xml:space="preserve">　　（一）机关运行经费</w:t>
      </w:r>
    </w:p>
    <w:p w:rsidR="007F5DF5" w:rsidRDefault="007F5DF5" w:rsidP="009856B8">
      <w:pPr>
        <w:ind w:firstLineChars="200" w:firstLine="600"/>
        <w:rPr>
          <w:rFonts w:ascii="宋体"/>
          <w:color w:val="000000"/>
          <w:kern w:val="0"/>
          <w:sz w:val="30"/>
          <w:szCs w:val="30"/>
        </w:rPr>
      </w:pPr>
      <w:r>
        <w:rPr>
          <w:rFonts w:ascii="宋体" w:hAnsi="宋体"/>
          <w:color w:val="000000"/>
          <w:kern w:val="0"/>
          <w:sz w:val="30"/>
          <w:szCs w:val="30"/>
        </w:rPr>
        <w:t>2020</w:t>
      </w:r>
      <w:r>
        <w:rPr>
          <w:rFonts w:ascii="宋体" w:hAnsi="宋体" w:hint="eastAsia"/>
          <w:color w:val="000000"/>
          <w:kern w:val="0"/>
          <w:sz w:val="30"/>
          <w:szCs w:val="30"/>
        </w:rPr>
        <w:t>年，城管局机关运行经费财政拨款预算</w:t>
      </w:r>
      <w:r>
        <w:rPr>
          <w:rFonts w:ascii="宋体" w:hAnsi="宋体"/>
          <w:color w:val="000000"/>
          <w:kern w:val="0"/>
          <w:sz w:val="30"/>
          <w:szCs w:val="30"/>
        </w:rPr>
        <w:t>26.18</w:t>
      </w:r>
      <w:r>
        <w:rPr>
          <w:rFonts w:ascii="宋体" w:hAnsi="宋体" w:hint="eastAsia"/>
          <w:color w:val="000000"/>
          <w:kern w:val="0"/>
          <w:sz w:val="30"/>
          <w:szCs w:val="30"/>
        </w:rPr>
        <w:t>万元，比</w:t>
      </w:r>
      <w:r>
        <w:rPr>
          <w:rFonts w:ascii="宋体" w:hAnsi="宋体"/>
          <w:color w:val="000000"/>
          <w:kern w:val="0"/>
          <w:sz w:val="30"/>
          <w:szCs w:val="30"/>
        </w:rPr>
        <w:t>2019</w:t>
      </w:r>
      <w:r>
        <w:rPr>
          <w:rFonts w:ascii="宋体" w:hAnsi="宋体" w:hint="eastAsia"/>
          <w:color w:val="000000"/>
          <w:kern w:val="0"/>
          <w:sz w:val="30"/>
          <w:szCs w:val="30"/>
        </w:rPr>
        <w:t>年预算增加</w:t>
      </w:r>
      <w:r>
        <w:rPr>
          <w:rFonts w:ascii="宋体" w:hAnsi="宋体"/>
          <w:color w:val="000000"/>
          <w:kern w:val="0"/>
          <w:sz w:val="30"/>
          <w:szCs w:val="30"/>
        </w:rPr>
        <w:t>7.64</w:t>
      </w:r>
      <w:r>
        <w:rPr>
          <w:rFonts w:ascii="宋体" w:hAnsi="宋体" w:hint="eastAsia"/>
          <w:color w:val="000000"/>
          <w:kern w:val="0"/>
          <w:sz w:val="30"/>
          <w:szCs w:val="30"/>
        </w:rPr>
        <w:t>万元，增长</w:t>
      </w:r>
      <w:r>
        <w:rPr>
          <w:rFonts w:ascii="宋体" w:hAnsi="宋体"/>
          <w:color w:val="000000"/>
          <w:kern w:val="0"/>
          <w:sz w:val="30"/>
          <w:szCs w:val="30"/>
        </w:rPr>
        <w:t>41.2%</w:t>
      </w:r>
      <w:r>
        <w:rPr>
          <w:rFonts w:ascii="宋体" w:hAnsi="宋体" w:hint="eastAsia"/>
          <w:color w:val="000000"/>
          <w:kern w:val="0"/>
          <w:sz w:val="30"/>
          <w:szCs w:val="30"/>
        </w:rPr>
        <w:t>。</w:t>
      </w:r>
    </w:p>
    <w:p w:rsidR="007F5DF5" w:rsidRDefault="007F5DF5" w:rsidP="009856B8">
      <w:pPr>
        <w:ind w:firstLineChars="200" w:firstLine="600"/>
        <w:rPr>
          <w:rFonts w:ascii="宋体"/>
          <w:color w:val="000000"/>
          <w:kern w:val="0"/>
          <w:sz w:val="30"/>
          <w:szCs w:val="30"/>
        </w:rPr>
      </w:pPr>
      <w:r>
        <w:rPr>
          <w:rFonts w:ascii="宋体" w:hAnsi="宋体" w:hint="eastAsia"/>
          <w:color w:val="000000"/>
          <w:kern w:val="0"/>
          <w:sz w:val="30"/>
          <w:szCs w:val="30"/>
        </w:rPr>
        <w:t>（二）政府采购情况</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 xml:space="preserve"> </w:t>
      </w:r>
      <w:r>
        <w:rPr>
          <w:rFonts w:ascii="宋体" w:hAnsi="宋体" w:hint="eastAsia"/>
          <w:color w:val="000000"/>
          <w:kern w:val="0"/>
          <w:sz w:val="30"/>
          <w:szCs w:val="30"/>
        </w:rPr>
        <w:t>无</w:t>
      </w:r>
    </w:p>
    <w:p w:rsidR="007F5DF5" w:rsidRDefault="007F5DF5">
      <w:pPr>
        <w:rPr>
          <w:rFonts w:ascii="宋体"/>
          <w:color w:val="000000"/>
          <w:kern w:val="0"/>
          <w:sz w:val="30"/>
          <w:szCs w:val="30"/>
        </w:rPr>
      </w:pPr>
      <w:r>
        <w:rPr>
          <w:rFonts w:ascii="宋体" w:hAnsi="宋体" w:hint="eastAsia"/>
          <w:color w:val="000000"/>
          <w:kern w:val="0"/>
          <w:sz w:val="30"/>
          <w:szCs w:val="30"/>
        </w:rPr>
        <w:t xml:space="preserve">　　（三）国有资产占有使用情况</w:t>
      </w:r>
    </w:p>
    <w:p w:rsidR="007F5DF5" w:rsidRDefault="007F5DF5">
      <w:pPr>
        <w:rPr>
          <w:rFonts w:ascii="宋体"/>
          <w:color w:val="000000"/>
          <w:kern w:val="0"/>
          <w:sz w:val="30"/>
          <w:szCs w:val="30"/>
        </w:rPr>
      </w:pPr>
      <w:r>
        <w:rPr>
          <w:rFonts w:ascii="宋体" w:hAnsi="宋体" w:hint="eastAsia"/>
          <w:color w:val="FF0000"/>
          <w:kern w:val="0"/>
          <w:sz w:val="30"/>
          <w:szCs w:val="30"/>
        </w:rPr>
        <w:t xml:space="preserve">　　</w:t>
      </w:r>
      <w:r>
        <w:rPr>
          <w:rFonts w:ascii="宋体" w:hAnsi="宋体" w:hint="eastAsia"/>
          <w:color w:val="000000"/>
          <w:kern w:val="0"/>
          <w:sz w:val="30"/>
          <w:szCs w:val="30"/>
        </w:rPr>
        <w:t>截至</w:t>
      </w:r>
      <w:r>
        <w:rPr>
          <w:rFonts w:ascii="宋体" w:hAnsi="宋体"/>
          <w:color w:val="000000"/>
          <w:kern w:val="0"/>
          <w:sz w:val="30"/>
          <w:szCs w:val="30"/>
        </w:rPr>
        <w:t>2019</w:t>
      </w:r>
      <w:r>
        <w:rPr>
          <w:rFonts w:ascii="宋体" w:hAnsi="宋体" w:hint="eastAsia"/>
          <w:color w:val="000000"/>
          <w:kern w:val="0"/>
          <w:sz w:val="30"/>
          <w:szCs w:val="30"/>
        </w:rPr>
        <w:t>年</w:t>
      </w:r>
      <w:r>
        <w:rPr>
          <w:rFonts w:ascii="宋体" w:hAnsi="宋体"/>
          <w:color w:val="000000"/>
          <w:kern w:val="0"/>
          <w:sz w:val="30"/>
          <w:szCs w:val="30"/>
        </w:rPr>
        <w:t>12</w:t>
      </w:r>
      <w:r>
        <w:rPr>
          <w:rFonts w:ascii="宋体" w:hAnsi="宋体" w:hint="eastAsia"/>
          <w:color w:val="000000"/>
          <w:kern w:val="0"/>
          <w:sz w:val="30"/>
          <w:szCs w:val="30"/>
        </w:rPr>
        <w:t>月</w:t>
      </w:r>
      <w:r>
        <w:rPr>
          <w:rFonts w:ascii="宋体" w:hAnsi="宋体"/>
          <w:color w:val="000000"/>
          <w:kern w:val="0"/>
          <w:sz w:val="30"/>
          <w:szCs w:val="30"/>
        </w:rPr>
        <w:t>31</w:t>
      </w:r>
      <w:r>
        <w:rPr>
          <w:rFonts w:ascii="宋体" w:hAnsi="宋体" w:hint="eastAsia"/>
          <w:color w:val="000000"/>
          <w:kern w:val="0"/>
          <w:sz w:val="30"/>
          <w:szCs w:val="30"/>
        </w:rPr>
        <w:t>日，城管局共有车辆</w:t>
      </w:r>
      <w:r>
        <w:rPr>
          <w:rFonts w:ascii="宋体" w:hAnsi="宋体"/>
          <w:color w:val="000000"/>
          <w:kern w:val="0"/>
          <w:sz w:val="30"/>
          <w:szCs w:val="30"/>
        </w:rPr>
        <w:t>16</w:t>
      </w:r>
      <w:r>
        <w:rPr>
          <w:rFonts w:ascii="宋体" w:hAnsi="宋体" w:hint="eastAsia"/>
          <w:color w:val="000000"/>
          <w:kern w:val="0"/>
          <w:sz w:val="30"/>
          <w:szCs w:val="30"/>
        </w:rPr>
        <w:t>辆，其中：一般公务用车</w:t>
      </w:r>
      <w:r>
        <w:rPr>
          <w:rFonts w:ascii="宋体" w:hAnsi="宋体"/>
          <w:color w:val="000000"/>
          <w:kern w:val="0"/>
          <w:sz w:val="30"/>
          <w:szCs w:val="30"/>
        </w:rPr>
        <w:t>2</w:t>
      </w:r>
      <w:r>
        <w:rPr>
          <w:rFonts w:ascii="宋体" w:hAnsi="宋体" w:hint="eastAsia"/>
          <w:color w:val="000000"/>
          <w:kern w:val="0"/>
          <w:sz w:val="30"/>
          <w:szCs w:val="30"/>
        </w:rPr>
        <w:t>辆，环卫垃圾车</w:t>
      </w:r>
      <w:r>
        <w:rPr>
          <w:rFonts w:ascii="宋体" w:hAnsi="宋体"/>
          <w:color w:val="000000"/>
          <w:kern w:val="0"/>
          <w:sz w:val="30"/>
          <w:szCs w:val="30"/>
        </w:rPr>
        <w:t>6</w:t>
      </w:r>
      <w:r>
        <w:rPr>
          <w:rFonts w:ascii="宋体" w:hAnsi="宋体" w:hint="eastAsia"/>
          <w:color w:val="000000"/>
          <w:kern w:val="0"/>
          <w:sz w:val="30"/>
          <w:szCs w:val="30"/>
        </w:rPr>
        <w:t>辆，执法车</w:t>
      </w:r>
      <w:r>
        <w:rPr>
          <w:rFonts w:ascii="宋体" w:hAnsi="宋体"/>
          <w:color w:val="000000"/>
          <w:kern w:val="0"/>
          <w:sz w:val="30"/>
          <w:szCs w:val="30"/>
        </w:rPr>
        <w:t>1</w:t>
      </w:r>
      <w:r>
        <w:rPr>
          <w:rFonts w:ascii="宋体" w:hAnsi="宋体" w:hint="eastAsia"/>
          <w:color w:val="000000"/>
          <w:kern w:val="0"/>
          <w:sz w:val="30"/>
          <w:szCs w:val="30"/>
        </w:rPr>
        <w:t>辆，面包车</w:t>
      </w:r>
      <w:r>
        <w:rPr>
          <w:rFonts w:ascii="宋体" w:hAnsi="宋体"/>
          <w:color w:val="000000"/>
          <w:kern w:val="0"/>
          <w:sz w:val="30"/>
          <w:szCs w:val="30"/>
        </w:rPr>
        <w:t>1</w:t>
      </w:r>
      <w:r>
        <w:rPr>
          <w:rFonts w:ascii="宋体" w:hAnsi="宋体" w:hint="eastAsia"/>
          <w:color w:val="000000"/>
          <w:kern w:val="0"/>
          <w:sz w:val="30"/>
          <w:szCs w:val="30"/>
        </w:rPr>
        <w:t>辆，电瓶车</w:t>
      </w:r>
      <w:r>
        <w:rPr>
          <w:rFonts w:ascii="宋体" w:hAnsi="宋体"/>
          <w:color w:val="000000"/>
          <w:kern w:val="0"/>
          <w:sz w:val="30"/>
          <w:szCs w:val="30"/>
        </w:rPr>
        <w:t>2</w:t>
      </w:r>
      <w:r>
        <w:rPr>
          <w:rFonts w:ascii="宋体" w:hAnsi="宋体" w:hint="eastAsia"/>
          <w:color w:val="000000"/>
          <w:kern w:val="0"/>
          <w:sz w:val="30"/>
          <w:szCs w:val="30"/>
        </w:rPr>
        <w:t>辆，摩托车</w:t>
      </w:r>
      <w:r>
        <w:rPr>
          <w:rFonts w:ascii="宋体" w:hAnsi="宋体"/>
          <w:color w:val="000000"/>
          <w:kern w:val="0"/>
          <w:sz w:val="30"/>
          <w:szCs w:val="30"/>
        </w:rPr>
        <w:t>4</w:t>
      </w:r>
      <w:r>
        <w:rPr>
          <w:rFonts w:ascii="宋体" w:hAnsi="宋体" w:hint="eastAsia"/>
          <w:color w:val="000000"/>
          <w:kern w:val="0"/>
          <w:sz w:val="30"/>
          <w:szCs w:val="30"/>
        </w:rPr>
        <w:t>辆。</w:t>
      </w:r>
    </w:p>
    <w:p w:rsidR="007F5DF5" w:rsidRDefault="007F5DF5">
      <w:pPr>
        <w:rPr>
          <w:rFonts w:ascii="宋体" w:hAnsi="宋体" w:hint="eastAsia"/>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2020</w:t>
      </w:r>
      <w:r>
        <w:rPr>
          <w:rFonts w:ascii="宋体" w:hAnsi="宋体" w:hint="eastAsia"/>
          <w:color w:val="000000"/>
          <w:kern w:val="0"/>
          <w:sz w:val="30"/>
          <w:szCs w:val="30"/>
        </w:rPr>
        <w:t>年部门预算未安排购置车辆及单位价值</w:t>
      </w:r>
      <w:r>
        <w:rPr>
          <w:rFonts w:ascii="宋体" w:hAnsi="宋体"/>
          <w:color w:val="000000"/>
          <w:kern w:val="0"/>
          <w:sz w:val="30"/>
          <w:szCs w:val="30"/>
        </w:rPr>
        <w:t>200</w:t>
      </w:r>
      <w:r>
        <w:rPr>
          <w:rFonts w:ascii="宋体" w:hAnsi="宋体" w:hint="eastAsia"/>
          <w:color w:val="000000"/>
          <w:kern w:val="0"/>
          <w:sz w:val="30"/>
          <w:szCs w:val="30"/>
        </w:rPr>
        <w:t>万元以上大型设备。</w:t>
      </w:r>
    </w:p>
    <w:p w:rsidR="009856B8" w:rsidRDefault="009856B8" w:rsidP="009856B8">
      <w:pPr>
        <w:spacing w:line="580" w:lineRule="exact"/>
        <w:ind w:left="640"/>
        <w:rPr>
          <w:rFonts w:ascii="宋体" w:cs="宋体"/>
          <w:b/>
          <w:bCs/>
          <w:color w:val="000000"/>
          <w:sz w:val="30"/>
          <w:szCs w:val="30"/>
          <w:shd w:val="clear" w:color="auto" w:fill="FFFFFF"/>
        </w:rPr>
      </w:pPr>
      <w:r>
        <w:rPr>
          <w:rFonts w:ascii="宋体" w:hAnsi="宋体" w:cs="宋体" w:hint="eastAsia"/>
          <w:b/>
          <w:bCs/>
          <w:color w:val="000000"/>
          <w:sz w:val="30"/>
          <w:szCs w:val="30"/>
          <w:shd w:val="clear" w:color="auto" w:fill="FFFFFF"/>
        </w:rPr>
        <w:t>（四）、绩效目标设置情况</w:t>
      </w:r>
    </w:p>
    <w:p w:rsidR="009856B8" w:rsidRPr="009552EA" w:rsidRDefault="009856B8" w:rsidP="009856B8">
      <w:pPr>
        <w:spacing w:line="580" w:lineRule="exact"/>
        <w:ind w:firstLineChars="200" w:firstLine="600"/>
        <w:rPr>
          <w:rFonts w:ascii="宋体"/>
          <w:color w:val="000000"/>
          <w:kern w:val="0"/>
          <w:sz w:val="30"/>
          <w:szCs w:val="30"/>
        </w:rPr>
      </w:pPr>
      <w:r w:rsidRPr="009552EA">
        <w:rPr>
          <w:rFonts w:ascii="宋体" w:hAnsi="宋体" w:hint="eastAsia"/>
          <w:color w:val="000000"/>
          <w:kern w:val="0"/>
          <w:sz w:val="30"/>
          <w:szCs w:val="30"/>
        </w:rPr>
        <w:t>绩效目标是预算编制的前提和基础，按照“费随事定”的原则，</w:t>
      </w:r>
      <w:r w:rsidRPr="009552EA">
        <w:rPr>
          <w:rFonts w:ascii="宋体" w:hAnsi="宋体"/>
          <w:color w:val="000000"/>
          <w:kern w:val="0"/>
          <w:sz w:val="30"/>
          <w:szCs w:val="30"/>
        </w:rPr>
        <w:t>2020</w:t>
      </w:r>
      <w:r w:rsidRPr="009552EA">
        <w:rPr>
          <w:rFonts w:ascii="宋体" w:hAnsi="宋体" w:hint="eastAsia"/>
          <w:color w:val="000000"/>
          <w:kern w:val="0"/>
          <w:sz w:val="30"/>
          <w:szCs w:val="30"/>
        </w:rPr>
        <w:t>年九寨沟县城市管理局一般公共预算当年拨款</w:t>
      </w:r>
      <w:r>
        <w:rPr>
          <w:rFonts w:ascii="宋体" w:hAnsi="宋体" w:hint="eastAsia"/>
          <w:color w:val="000000"/>
          <w:kern w:val="0"/>
          <w:sz w:val="30"/>
          <w:szCs w:val="30"/>
        </w:rPr>
        <w:t>754.01</w:t>
      </w:r>
      <w:r w:rsidRPr="009552EA">
        <w:rPr>
          <w:rFonts w:ascii="宋体" w:hAnsi="宋体" w:hint="eastAsia"/>
          <w:color w:val="000000"/>
          <w:kern w:val="0"/>
          <w:sz w:val="30"/>
          <w:szCs w:val="30"/>
        </w:rPr>
        <w:t>万元</w:t>
      </w:r>
      <w:r>
        <w:rPr>
          <w:rFonts w:ascii="宋体" w:hAnsi="宋体" w:hint="eastAsia"/>
          <w:color w:val="000000"/>
          <w:kern w:val="0"/>
          <w:sz w:val="30"/>
          <w:szCs w:val="30"/>
        </w:rPr>
        <w:t>,</w:t>
      </w:r>
      <w:r w:rsidRPr="009856B8">
        <w:rPr>
          <w:rFonts w:ascii="宋体" w:hAnsi="宋体"/>
          <w:color w:val="000000"/>
          <w:kern w:val="0"/>
          <w:sz w:val="30"/>
          <w:szCs w:val="30"/>
        </w:rPr>
        <w:t xml:space="preserve"> </w:t>
      </w:r>
      <w:r>
        <w:rPr>
          <w:rFonts w:ascii="宋体" w:hAnsi="宋体"/>
          <w:color w:val="000000"/>
          <w:kern w:val="0"/>
          <w:sz w:val="30"/>
          <w:szCs w:val="30"/>
        </w:rPr>
        <w:t>2020</w:t>
      </w:r>
      <w:r>
        <w:rPr>
          <w:rFonts w:ascii="宋体" w:hAnsi="宋体" w:hint="eastAsia"/>
          <w:color w:val="000000"/>
          <w:kern w:val="0"/>
          <w:sz w:val="30"/>
          <w:szCs w:val="30"/>
        </w:rPr>
        <w:t>年政府性基金预算拨款安排240万元</w:t>
      </w:r>
      <w:r w:rsidRPr="009552EA">
        <w:rPr>
          <w:rFonts w:ascii="宋体" w:hAnsi="宋体" w:hint="eastAsia"/>
          <w:color w:val="000000"/>
          <w:kern w:val="0"/>
          <w:sz w:val="30"/>
          <w:szCs w:val="30"/>
        </w:rPr>
        <w:t>。每项经费均进行绩效目标</w:t>
      </w:r>
      <w:r w:rsidRPr="009552EA">
        <w:rPr>
          <w:rFonts w:ascii="宋体" w:hAnsi="宋体"/>
          <w:color w:val="000000"/>
          <w:kern w:val="0"/>
          <w:sz w:val="30"/>
          <w:szCs w:val="30"/>
        </w:rPr>
        <w:t>,</w:t>
      </w:r>
      <w:r w:rsidRPr="009552EA">
        <w:rPr>
          <w:rFonts w:ascii="宋体" w:hAnsi="宋体" w:hint="eastAsia"/>
          <w:color w:val="000000"/>
          <w:kern w:val="0"/>
          <w:sz w:val="30"/>
          <w:szCs w:val="30"/>
        </w:rPr>
        <w:t>效果良好</w:t>
      </w:r>
      <w:r w:rsidRPr="009552EA">
        <w:rPr>
          <w:rFonts w:ascii="宋体" w:hAnsi="宋体"/>
          <w:color w:val="000000"/>
          <w:kern w:val="0"/>
          <w:sz w:val="30"/>
          <w:szCs w:val="30"/>
        </w:rPr>
        <w:t>,</w:t>
      </w:r>
      <w:r w:rsidRPr="009552EA">
        <w:rPr>
          <w:rFonts w:ascii="宋体" w:hAnsi="宋体" w:hint="eastAsia"/>
          <w:color w:val="000000"/>
          <w:kern w:val="0"/>
          <w:sz w:val="30"/>
          <w:szCs w:val="30"/>
        </w:rPr>
        <w:t>预算执行率和完成率等目标值平均</w:t>
      </w:r>
      <w:r w:rsidRPr="009552EA">
        <w:rPr>
          <w:rFonts w:ascii="宋体" w:hAnsi="宋体"/>
          <w:color w:val="000000"/>
          <w:kern w:val="0"/>
          <w:sz w:val="30"/>
          <w:szCs w:val="30"/>
        </w:rPr>
        <w:t>95%</w:t>
      </w:r>
      <w:r w:rsidRPr="009552EA">
        <w:rPr>
          <w:rFonts w:ascii="宋体" w:hAnsi="宋体" w:hint="eastAsia"/>
          <w:color w:val="000000"/>
          <w:kern w:val="0"/>
          <w:sz w:val="30"/>
          <w:szCs w:val="30"/>
        </w:rPr>
        <w:t>以上。</w:t>
      </w:r>
    </w:p>
    <w:p w:rsidR="009856B8" w:rsidRPr="009552EA" w:rsidRDefault="009856B8" w:rsidP="009856B8">
      <w:pPr>
        <w:spacing w:line="580" w:lineRule="exact"/>
        <w:ind w:firstLineChars="200" w:firstLine="600"/>
        <w:rPr>
          <w:rFonts w:ascii="宋体"/>
          <w:color w:val="000000"/>
          <w:kern w:val="0"/>
          <w:sz w:val="30"/>
          <w:szCs w:val="30"/>
        </w:rPr>
      </w:pPr>
      <w:r w:rsidRPr="009552EA">
        <w:rPr>
          <w:rFonts w:ascii="宋体" w:hAnsi="宋体" w:hint="eastAsia"/>
          <w:color w:val="000000"/>
          <w:kern w:val="0"/>
          <w:sz w:val="30"/>
          <w:szCs w:val="30"/>
        </w:rPr>
        <w:t>年度总体目标：维护城市市容市貌、环境卫生、园林绿化、</w:t>
      </w:r>
      <w:r w:rsidRPr="009552EA">
        <w:rPr>
          <w:rFonts w:ascii="宋体" w:hAnsi="宋体" w:hint="eastAsia"/>
          <w:color w:val="000000"/>
          <w:kern w:val="0"/>
          <w:sz w:val="30"/>
          <w:szCs w:val="30"/>
        </w:rPr>
        <w:lastRenderedPageBreak/>
        <w:t>光彩工程等相关工作。</w:t>
      </w:r>
    </w:p>
    <w:p w:rsidR="009856B8" w:rsidRPr="009552EA" w:rsidRDefault="009856B8" w:rsidP="009856B8">
      <w:pPr>
        <w:numPr>
          <w:ilvl w:val="0"/>
          <w:numId w:val="1"/>
        </w:numPr>
        <w:spacing w:line="580" w:lineRule="exact"/>
        <w:ind w:firstLineChars="200" w:firstLine="600"/>
        <w:rPr>
          <w:rFonts w:ascii="宋体"/>
          <w:color w:val="000000"/>
          <w:kern w:val="0"/>
          <w:sz w:val="30"/>
          <w:szCs w:val="30"/>
        </w:rPr>
      </w:pPr>
      <w:r w:rsidRPr="009552EA">
        <w:rPr>
          <w:rFonts w:ascii="宋体" w:hAnsi="宋体" w:hint="eastAsia"/>
          <w:color w:val="000000"/>
          <w:kern w:val="0"/>
          <w:sz w:val="30"/>
          <w:szCs w:val="30"/>
        </w:rPr>
        <w:t>绩效指标：</w:t>
      </w:r>
    </w:p>
    <w:p w:rsidR="009856B8" w:rsidRPr="009552EA" w:rsidRDefault="009856B8" w:rsidP="009856B8">
      <w:pPr>
        <w:spacing w:line="580" w:lineRule="exact"/>
        <w:ind w:firstLineChars="200" w:firstLine="600"/>
        <w:rPr>
          <w:rFonts w:ascii="宋体"/>
          <w:color w:val="000000"/>
          <w:kern w:val="0"/>
          <w:sz w:val="30"/>
          <w:szCs w:val="30"/>
        </w:rPr>
      </w:pPr>
      <w:r w:rsidRPr="009552EA">
        <w:rPr>
          <w:rFonts w:ascii="宋体" w:hAnsi="宋体"/>
          <w:color w:val="000000"/>
          <w:kern w:val="0"/>
          <w:sz w:val="30"/>
          <w:szCs w:val="30"/>
        </w:rPr>
        <w:t>1</w:t>
      </w:r>
      <w:r w:rsidRPr="009552EA">
        <w:rPr>
          <w:rFonts w:ascii="宋体" w:hAnsi="宋体" w:hint="eastAsia"/>
          <w:color w:val="000000"/>
          <w:kern w:val="0"/>
          <w:sz w:val="30"/>
          <w:szCs w:val="30"/>
        </w:rPr>
        <w:t>、质量指标：市政基础设施维修维护综合提升城市形象，光彩工程达到美化亮化城市的作用，环境卫生服务大大改善居民生活质量，合格率</w:t>
      </w:r>
      <w:r w:rsidRPr="009552EA">
        <w:rPr>
          <w:rFonts w:ascii="宋体" w:hAnsi="宋体"/>
          <w:color w:val="000000"/>
          <w:kern w:val="0"/>
          <w:sz w:val="30"/>
          <w:szCs w:val="30"/>
        </w:rPr>
        <w:t>94%</w:t>
      </w:r>
      <w:r w:rsidRPr="009552EA">
        <w:rPr>
          <w:rFonts w:ascii="宋体" w:hAnsi="宋体" w:hint="eastAsia"/>
          <w:color w:val="000000"/>
          <w:kern w:val="0"/>
          <w:sz w:val="30"/>
          <w:szCs w:val="30"/>
        </w:rPr>
        <w:t>；</w:t>
      </w:r>
    </w:p>
    <w:p w:rsidR="009856B8" w:rsidRPr="009552EA" w:rsidRDefault="009856B8" w:rsidP="009856B8">
      <w:pPr>
        <w:spacing w:line="580" w:lineRule="exact"/>
        <w:ind w:firstLineChars="200" w:firstLine="600"/>
        <w:rPr>
          <w:rFonts w:ascii="宋体"/>
          <w:color w:val="000000"/>
          <w:kern w:val="0"/>
          <w:sz w:val="30"/>
          <w:szCs w:val="30"/>
        </w:rPr>
      </w:pPr>
      <w:r w:rsidRPr="009552EA">
        <w:rPr>
          <w:rFonts w:ascii="宋体" w:hAnsi="宋体"/>
          <w:color w:val="000000"/>
          <w:kern w:val="0"/>
          <w:sz w:val="30"/>
          <w:szCs w:val="30"/>
        </w:rPr>
        <w:t>2</w:t>
      </w:r>
      <w:r w:rsidRPr="009552EA">
        <w:rPr>
          <w:rFonts w:ascii="宋体" w:hAnsi="宋体" w:hint="eastAsia"/>
          <w:color w:val="000000"/>
          <w:kern w:val="0"/>
          <w:sz w:val="30"/>
          <w:szCs w:val="30"/>
        </w:rPr>
        <w:t>、社会效益指标：群众满意率，合格率</w:t>
      </w:r>
      <w:r w:rsidRPr="009552EA">
        <w:rPr>
          <w:rFonts w:ascii="宋体" w:hAnsi="宋体"/>
          <w:color w:val="000000"/>
          <w:kern w:val="0"/>
          <w:sz w:val="30"/>
          <w:szCs w:val="30"/>
        </w:rPr>
        <w:t>95%</w:t>
      </w:r>
      <w:r w:rsidRPr="009552EA">
        <w:rPr>
          <w:rFonts w:ascii="宋体" w:hAnsi="宋体" w:hint="eastAsia"/>
          <w:color w:val="000000"/>
          <w:kern w:val="0"/>
          <w:sz w:val="30"/>
          <w:szCs w:val="30"/>
        </w:rPr>
        <w:t>。</w:t>
      </w:r>
    </w:p>
    <w:p w:rsidR="009856B8" w:rsidRDefault="009856B8" w:rsidP="009856B8">
      <w:pPr>
        <w:spacing w:line="580" w:lineRule="exact"/>
        <w:ind w:firstLineChars="200" w:firstLine="600"/>
        <w:rPr>
          <w:rFonts w:ascii="宋体"/>
          <w:color w:val="000000"/>
          <w:kern w:val="0"/>
          <w:sz w:val="30"/>
          <w:szCs w:val="30"/>
        </w:rPr>
      </w:pPr>
      <w:r w:rsidRPr="009552EA">
        <w:rPr>
          <w:rFonts w:ascii="宋体" w:hAnsi="宋体"/>
          <w:color w:val="000000"/>
          <w:kern w:val="0"/>
          <w:sz w:val="30"/>
          <w:szCs w:val="30"/>
        </w:rPr>
        <w:t>3</w:t>
      </w:r>
      <w:r w:rsidRPr="009552EA">
        <w:rPr>
          <w:rFonts w:ascii="宋体" w:hAnsi="宋体" w:hint="eastAsia"/>
          <w:color w:val="000000"/>
          <w:kern w:val="0"/>
          <w:sz w:val="30"/>
          <w:szCs w:val="30"/>
        </w:rPr>
        <w:t>、满意度指标：群众满意度达到</w:t>
      </w:r>
      <w:r w:rsidRPr="009552EA">
        <w:rPr>
          <w:rFonts w:ascii="宋体" w:hAnsi="宋体"/>
          <w:color w:val="000000"/>
          <w:kern w:val="0"/>
          <w:sz w:val="30"/>
          <w:szCs w:val="30"/>
        </w:rPr>
        <w:t>93</w:t>
      </w:r>
      <w:bookmarkStart w:id="0" w:name="_GoBack"/>
      <w:bookmarkEnd w:id="0"/>
      <w:r w:rsidRPr="009552EA">
        <w:rPr>
          <w:rFonts w:ascii="宋体" w:hAnsi="宋体"/>
          <w:color w:val="000000"/>
          <w:kern w:val="0"/>
          <w:sz w:val="30"/>
          <w:szCs w:val="30"/>
        </w:rPr>
        <w:t>%</w:t>
      </w:r>
    </w:p>
    <w:p w:rsidR="009856B8" w:rsidRPr="009856B8" w:rsidRDefault="009856B8">
      <w:pPr>
        <w:rPr>
          <w:rFonts w:ascii="宋体"/>
          <w:color w:val="000000"/>
          <w:kern w:val="0"/>
          <w:sz w:val="30"/>
          <w:szCs w:val="30"/>
        </w:rPr>
      </w:pP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s="宋体" w:hint="eastAsia"/>
          <w:b/>
          <w:bCs/>
          <w:color w:val="000000"/>
          <w:kern w:val="0"/>
          <w:sz w:val="30"/>
          <w:szCs w:val="30"/>
        </w:rPr>
        <w:t>十</w:t>
      </w:r>
      <w:r w:rsidR="009856B8">
        <w:rPr>
          <w:rFonts w:ascii="宋体" w:hAnsi="宋体" w:cs="宋体" w:hint="eastAsia"/>
          <w:b/>
          <w:bCs/>
          <w:color w:val="000000"/>
          <w:kern w:val="0"/>
          <w:sz w:val="30"/>
          <w:szCs w:val="30"/>
        </w:rPr>
        <w:t>一</w:t>
      </w:r>
      <w:r>
        <w:rPr>
          <w:rFonts w:ascii="宋体" w:hAnsi="宋体" w:cs="宋体" w:hint="eastAsia"/>
          <w:b/>
          <w:bCs/>
          <w:color w:val="000000"/>
          <w:kern w:val="0"/>
          <w:sz w:val="30"/>
          <w:szCs w:val="30"/>
        </w:rPr>
        <w:t>、名词解释</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1.</w:t>
      </w:r>
      <w:r>
        <w:rPr>
          <w:rFonts w:ascii="宋体" w:hAnsi="宋体" w:hint="eastAsia"/>
          <w:color w:val="000000"/>
          <w:kern w:val="0"/>
          <w:sz w:val="30"/>
          <w:szCs w:val="30"/>
        </w:rPr>
        <w:t>一般公共预算拨款收入：指省级财政当年拨付的资金。</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2.</w:t>
      </w:r>
      <w:r>
        <w:rPr>
          <w:rFonts w:ascii="宋体" w:hAnsi="宋体" w:hint="eastAsia"/>
          <w:color w:val="000000"/>
          <w:kern w:val="0"/>
          <w:sz w:val="30"/>
          <w:szCs w:val="30"/>
        </w:rPr>
        <w:t>上年结转：指以前年度尚未完成，结转到本年仍按原规定用途继续使用的资金。</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3.</w:t>
      </w:r>
      <w:r>
        <w:rPr>
          <w:rFonts w:ascii="宋体" w:hAnsi="宋体" w:hint="eastAsia"/>
          <w:color w:val="000000"/>
          <w:kern w:val="0"/>
          <w:sz w:val="30"/>
          <w:szCs w:val="30"/>
        </w:rPr>
        <w:t>社会保障和就业支出（</w:t>
      </w:r>
      <w:r>
        <w:rPr>
          <w:rFonts w:ascii="宋体" w:hAnsi="宋体"/>
          <w:color w:val="000000"/>
          <w:kern w:val="0"/>
          <w:sz w:val="30"/>
          <w:szCs w:val="30"/>
        </w:rPr>
        <w:t>208</w:t>
      </w:r>
      <w:r>
        <w:rPr>
          <w:rFonts w:ascii="宋体" w:hAnsi="宋体" w:hint="eastAsia"/>
          <w:color w:val="000000"/>
          <w:kern w:val="0"/>
          <w:sz w:val="30"/>
          <w:szCs w:val="30"/>
        </w:rPr>
        <w:t>）行政事业单位离退休（</w:t>
      </w:r>
      <w:r>
        <w:rPr>
          <w:rFonts w:ascii="宋体" w:hAnsi="宋体"/>
          <w:color w:val="000000"/>
          <w:kern w:val="0"/>
          <w:sz w:val="30"/>
          <w:szCs w:val="30"/>
        </w:rPr>
        <w:t>05</w:t>
      </w:r>
      <w:r>
        <w:rPr>
          <w:rFonts w:ascii="宋体" w:hAnsi="宋体" w:hint="eastAsia"/>
          <w:color w:val="000000"/>
          <w:kern w:val="0"/>
          <w:sz w:val="30"/>
          <w:szCs w:val="30"/>
        </w:rPr>
        <w:t>）</w:t>
      </w:r>
      <w:r>
        <w:rPr>
          <w:rFonts w:ascii="宋体" w:hAnsi="宋体"/>
          <w:color w:val="000000"/>
          <w:kern w:val="0"/>
          <w:sz w:val="30"/>
          <w:szCs w:val="30"/>
        </w:rPr>
        <w:t xml:space="preserve">  </w:t>
      </w:r>
      <w:r>
        <w:rPr>
          <w:rFonts w:ascii="宋体" w:hAnsi="宋体" w:hint="eastAsia"/>
          <w:color w:val="000000"/>
          <w:kern w:val="0"/>
          <w:sz w:val="30"/>
          <w:szCs w:val="30"/>
        </w:rPr>
        <w:t>机关事业单位基本养老保险缴费支出（</w:t>
      </w:r>
      <w:r>
        <w:rPr>
          <w:rFonts w:ascii="宋体" w:hAnsi="宋体"/>
          <w:color w:val="000000"/>
          <w:kern w:val="0"/>
          <w:sz w:val="30"/>
          <w:szCs w:val="30"/>
        </w:rPr>
        <w:t>05</w:t>
      </w:r>
      <w:r>
        <w:rPr>
          <w:rFonts w:ascii="宋体" w:hAnsi="宋体" w:hint="eastAsia"/>
          <w:color w:val="000000"/>
          <w:kern w:val="0"/>
          <w:sz w:val="30"/>
          <w:szCs w:val="30"/>
        </w:rPr>
        <w:t>），主要用于：单位职工养老保险缴费支出</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4.</w:t>
      </w:r>
      <w:r>
        <w:rPr>
          <w:rFonts w:ascii="宋体" w:hAnsi="宋体" w:hint="eastAsia"/>
          <w:color w:val="000000"/>
          <w:kern w:val="0"/>
          <w:sz w:val="30"/>
          <w:szCs w:val="30"/>
        </w:rPr>
        <w:t>社会保障和就业（</w:t>
      </w:r>
      <w:r>
        <w:rPr>
          <w:rFonts w:ascii="宋体" w:hAnsi="宋体"/>
          <w:color w:val="000000"/>
          <w:kern w:val="0"/>
          <w:sz w:val="30"/>
          <w:szCs w:val="30"/>
        </w:rPr>
        <w:t>208</w:t>
      </w:r>
      <w:r>
        <w:rPr>
          <w:rFonts w:ascii="宋体" w:hAnsi="宋体" w:hint="eastAsia"/>
          <w:color w:val="000000"/>
          <w:kern w:val="0"/>
          <w:sz w:val="30"/>
          <w:szCs w:val="30"/>
        </w:rPr>
        <w:t>）人力资源和社会保障管理事务（</w:t>
      </w:r>
      <w:r>
        <w:rPr>
          <w:rFonts w:ascii="宋体" w:hAnsi="宋体"/>
          <w:color w:val="000000"/>
          <w:kern w:val="0"/>
          <w:sz w:val="30"/>
          <w:szCs w:val="30"/>
        </w:rPr>
        <w:t>01</w:t>
      </w:r>
      <w:r>
        <w:rPr>
          <w:rFonts w:ascii="宋体" w:hAnsi="宋体" w:hint="eastAsia"/>
          <w:color w:val="000000"/>
          <w:kern w:val="0"/>
          <w:sz w:val="30"/>
          <w:szCs w:val="30"/>
        </w:rPr>
        <w:t>）社会保险经办机构（</w:t>
      </w:r>
      <w:r>
        <w:rPr>
          <w:rFonts w:ascii="宋体" w:hAnsi="宋体"/>
          <w:color w:val="000000"/>
          <w:kern w:val="0"/>
          <w:sz w:val="30"/>
          <w:szCs w:val="30"/>
        </w:rPr>
        <w:t>09</w:t>
      </w:r>
      <w:r>
        <w:rPr>
          <w:rFonts w:ascii="宋体" w:hAnsi="宋体" w:hint="eastAsia"/>
          <w:color w:val="000000"/>
          <w:kern w:val="0"/>
          <w:sz w:val="30"/>
          <w:szCs w:val="30"/>
        </w:rPr>
        <w:t>）：指社会保险经办机构在职人员的基本工资、津贴补贴、奖金、伙食补助费、绩效工资、机关事业单位基本养老保险缴费、职业年金缴费、其他社会保障缴费、其他工资福利支出、离休费、退休费、抚恤金、生活补助、医疗费、奖励金、提租补贴、购房补贴、其他对个人和家庭的补助支出以及公用经费，主要包括：办公费、印刷费、咨询费、手续费、水费、电费、邮电费、取暖费、物业管理费、差旅费、因公出国（境）</w:t>
      </w:r>
      <w:r>
        <w:rPr>
          <w:rFonts w:ascii="宋体" w:hAnsi="宋体" w:hint="eastAsia"/>
          <w:color w:val="000000"/>
          <w:kern w:val="0"/>
          <w:sz w:val="30"/>
          <w:szCs w:val="30"/>
        </w:rPr>
        <w:lastRenderedPageBreak/>
        <w:t>费用、维修（护）费、租赁费、会议费、培训费、公务接待费、劳务费、委托业务费、工会经费、福利费、其他交通费、税金及附加费用、其他商品和服务支出</w:t>
      </w:r>
    </w:p>
    <w:p w:rsidR="007F5DF5" w:rsidRDefault="007F5DF5">
      <w:pPr>
        <w:rPr>
          <w:rFonts w:ascii="宋体"/>
          <w:color w:val="000000"/>
          <w:kern w:val="0"/>
          <w:sz w:val="30"/>
          <w:szCs w:val="30"/>
        </w:rPr>
      </w:pPr>
      <w:r>
        <w:rPr>
          <w:rFonts w:ascii="宋体" w:hAnsi="宋体" w:hint="eastAsia"/>
          <w:color w:val="000000"/>
          <w:kern w:val="0"/>
          <w:sz w:val="30"/>
          <w:szCs w:val="30"/>
        </w:rPr>
        <w:t>险支出。</w:t>
      </w:r>
    </w:p>
    <w:p w:rsidR="007F5DF5" w:rsidRDefault="007F5DF5">
      <w:pPr>
        <w:ind w:firstLine="640"/>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9.</w:t>
      </w:r>
      <w:r>
        <w:rPr>
          <w:rFonts w:ascii="宋体" w:hAnsi="宋体" w:hint="eastAsia"/>
          <w:color w:val="000000"/>
          <w:kern w:val="0"/>
          <w:sz w:val="30"/>
          <w:szCs w:val="30"/>
        </w:rPr>
        <w:t>住房保障（</w:t>
      </w:r>
      <w:r>
        <w:rPr>
          <w:rFonts w:ascii="宋体" w:hAnsi="宋体"/>
          <w:color w:val="000000"/>
          <w:kern w:val="0"/>
          <w:sz w:val="30"/>
          <w:szCs w:val="30"/>
        </w:rPr>
        <w:t>221</w:t>
      </w:r>
      <w:r>
        <w:rPr>
          <w:rFonts w:ascii="宋体" w:hAnsi="宋体" w:hint="eastAsia"/>
          <w:color w:val="000000"/>
          <w:kern w:val="0"/>
          <w:sz w:val="30"/>
          <w:szCs w:val="30"/>
        </w:rPr>
        <w:t>）住房改革支出（</w:t>
      </w:r>
      <w:r>
        <w:rPr>
          <w:rFonts w:ascii="宋体" w:hAnsi="宋体"/>
          <w:color w:val="000000"/>
          <w:kern w:val="0"/>
          <w:sz w:val="30"/>
          <w:szCs w:val="30"/>
        </w:rPr>
        <w:t>02</w:t>
      </w:r>
      <w:r>
        <w:rPr>
          <w:rFonts w:ascii="宋体" w:hAnsi="宋体" w:hint="eastAsia"/>
          <w:color w:val="000000"/>
          <w:kern w:val="0"/>
          <w:sz w:val="30"/>
          <w:szCs w:val="30"/>
        </w:rPr>
        <w:t>）住房公积金（</w:t>
      </w:r>
      <w:r>
        <w:rPr>
          <w:rFonts w:ascii="宋体" w:hAnsi="宋体"/>
          <w:color w:val="000000"/>
          <w:kern w:val="0"/>
          <w:sz w:val="30"/>
          <w:szCs w:val="30"/>
        </w:rPr>
        <w:t>01</w:t>
      </w:r>
      <w:r>
        <w:rPr>
          <w:rFonts w:ascii="宋体" w:hAnsi="宋体" w:hint="eastAsia"/>
          <w:color w:val="000000"/>
          <w:kern w:val="0"/>
          <w:sz w:val="30"/>
          <w:szCs w:val="30"/>
        </w:rPr>
        <w:t>）：指按照《住房公积金管理条例》的规定，由单位及其在职职工缴存的长期住房储金。</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10.</w:t>
      </w:r>
      <w:r>
        <w:rPr>
          <w:rFonts w:ascii="宋体" w:hAnsi="宋体" w:hint="eastAsia"/>
          <w:color w:val="000000"/>
          <w:kern w:val="0"/>
          <w:sz w:val="30"/>
          <w:szCs w:val="30"/>
        </w:rPr>
        <w:t>基本支出：指为保证机构正常运转，完成日常工作任务而发生的人员支出和公用支出。</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11.</w:t>
      </w:r>
      <w:r>
        <w:rPr>
          <w:rFonts w:ascii="宋体" w:hAnsi="宋体" w:hint="eastAsia"/>
          <w:color w:val="000000"/>
          <w:kern w:val="0"/>
          <w:sz w:val="30"/>
          <w:szCs w:val="30"/>
        </w:rPr>
        <w:t>项目支出：指在基本支出之外为完成特定行政任务和事业发展目标所发生的支出。</w:t>
      </w:r>
    </w:p>
    <w:p w:rsidR="007F5DF5" w:rsidRDefault="007F5DF5">
      <w:pPr>
        <w:rPr>
          <w:rFonts w:ascii="宋体"/>
          <w:color w:val="000000"/>
          <w:kern w:val="0"/>
          <w:sz w:val="30"/>
          <w:szCs w:val="30"/>
        </w:rPr>
      </w:pPr>
      <w:r>
        <w:rPr>
          <w:rFonts w:ascii="宋体" w:hAnsi="宋体" w:hint="eastAsia"/>
          <w:color w:val="000000"/>
          <w:kern w:val="0"/>
          <w:sz w:val="30"/>
          <w:szCs w:val="30"/>
        </w:rPr>
        <w:t xml:space="preserve">　　</w:t>
      </w:r>
      <w:r>
        <w:rPr>
          <w:rFonts w:ascii="宋体" w:hAnsi="宋体"/>
          <w:color w:val="000000"/>
          <w:kern w:val="0"/>
          <w:sz w:val="30"/>
          <w:szCs w:val="30"/>
        </w:rPr>
        <w:t>12.</w:t>
      </w:r>
      <w:r>
        <w:rPr>
          <w:rFonts w:ascii="宋体" w:hAnsi="宋体" w:hint="eastAsia"/>
          <w:color w:val="000000"/>
          <w:kern w:val="0"/>
          <w:sz w:val="30"/>
          <w:szCs w:val="30"/>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7F5DF5" w:rsidRDefault="007F5DF5">
      <w:pPr>
        <w:ind w:firstLine="660"/>
        <w:rPr>
          <w:rFonts w:ascii="宋体"/>
          <w:color w:val="000000"/>
          <w:kern w:val="0"/>
          <w:sz w:val="30"/>
          <w:szCs w:val="30"/>
        </w:rPr>
      </w:pPr>
      <w:r>
        <w:rPr>
          <w:rFonts w:ascii="宋体" w:hAnsi="宋体"/>
          <w:color w:val="000000"/>
          <w:kern w:val="0"/>
          <w:sz w:val="30"/>
          <w:szCs w:val="30"/>
        </w:rPr>
        <w:t>13.</w:t>
      </w:r>
      <w:r>
        <w:rPr>
          <w:rFonts w:ascii="宋体" w:hAnsi="宋体" w:hint="eastAsia"/>
          <w:color w:val="000000"/>
          <w:kern w:val="0"/>
          <w:sz w:val="30"/>
          <w:szCs w:val="30"/>
        </w:rPr>
        <w:t>机关运行经费：为保障行政单位（包含参照公务员法管理的事业单位）运行用于购买货物和服务的各项资金。包括办公及印刷费、邮电费、差旅费、会议费一般设备购置费等费用开支。</w:t>
      </w:r>
    </w:p>
    <w:p w:rsidR="007F5DF5" w:rsidRDefault="007F5DF5">
      <w:pPr>
        <w:ind w:firstLine="660"/>
        <w:rPr>
          <w:rFonts w:ascii="宋体"/>
          <w:color w:val="000000"/>
          <w:kern w:val="0"/>
          <w:sz w:val="30"/>
          <w:szCs w:val="30"/>
        </w:rPr>
      </w:pPr>
    </w:p>
    <w:p w:rsidR="007F5DF5" w:rsidRDefault="007F5DF5">
      <w:pPr>
        <w:ind w:firstLine="660"/>
        <w:rPr>
          <w:rFonts w:ascii="宋体"/>
          <w:color w:val="000000"/>
          <w:kern w:val="0"/>
          <w:sz w:val="30"/>
          <w:szCs w:val="30"/>
        </w:rPr>
      </w:pPr>
      <w:r>
        <w:rPr>
          <w:rFonts w:ascii="宋体" w:hAnsi="宋体" w:hint="eastAsia"/>
          <w:color w:val="000000"/>
          <w:kern w:val="0"/>
          <w:sz w:val="30"/>
          <w:szCs w:val="30"/>
        </w:rPr>
        <w:t>附件：</w:t>
      </w:r>
      <w:r>
        <w:rPr>
          <w:rFonts w:ascii="宋体" w:hAnsi="宋体"/>
          <w:color w:val="000000"/>
          <w:kern w:val="0"/>
          <w:sz w:val="30"/>
          <w:szCs w:val="30"/>
        </w:rPr>
        <w:t>2020</w:t>
      </w:r>
      <w:r>
        <w:rPr>
          <w:rFonts w:ascii="宋体" w:hAnsi="宋体" w:hint="eastAsia"/>
          <w:color w:val="000000"/>
          <w:kern w:val="0"/>
          <w:sz w:val="30"/>
          <w:szCs w:val="30"/>
        </w:rPr>
        <w:t>年部门预算公开表</w:t>
      </w:r>
    </w:p>
    <w:p w:rsidR="007F5DF5" w:rsidRDefault="007F5DF5">
      <w:pPr>
        <w:ind w:firstLine="660"/>
        <w:rPr>
          <w:rFonts w:ascii="宋体"/>
          <w:color w:val="000000"/>
          <w:kern w:val="0"/>
          <w:sz w:val="30"/>
          <w:szCs w:val="30"/>
        </w:rPr>
      </w:pPr>
    </w:p>
    <w:sectPr w:rsidR="007F5DF5" w:rsidSect="00842F4C">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FD9" w:rsidRDefault="00842FD9" w:rsidP="00842F4C">
      <w:r>
        <w:separator/>
      </w:r>
    </w:p>
  </w:endnote>
  <w:endnote w:type="continuationSeparator" w:id="1">
    <w:p w:rsidR="00842FD9" w:rsidRDefault="00842FD9" w:rsidP="00842F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DF5" w:rsidRDefault="00BE073B">
    <w:pPr>
      <w:pStyle w:val="a4"/>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1;mso-wrap-style:none;mso-position-horizontal:center;mso-position-horizontal-relative:margin" filled="f" stroked="f" strokeweight=".5pt">
          <v:textbox style="mso-fit-shape-to-text:t" inset="0,0,0,0">
            <w:txbxContent>
              <w:p w:rsidR="007F5DF5" w:rsidRDefault="00BE073B">
                <w:pPr>
                  <w:pStyle w:val="a4"/>
                </w:pPr>
                <w:fldSimple w:instr=" PAGE  \* MERGEFORMAT ">
                  <w:r w:rsidR="009856B8">
                    <w:rPr>
                      <w:noProof/>
                    </w:rPr>
                    <w:t>5</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FD9" w:rsidRDefault="00842FD9" w:rsidP="00842F4C">
      <w:r>
        <w:separator/>
      </w:r>
    </w:p>
  </w:footnote>
  <w:footnote w:type="continuationSeparator" w:id="1">
    <w:p w:rsidR="00842FD9" w:rsidRDefault="00842FD9" w:rsidP="00842F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DF5" w:rsidRDefault="007F5DF5">
    <w:pPr>
      <w:pStyle w:val="a5"/>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95F84B"/>
    <w:multiLevelType w:val="singleLevel"/>
    <w:tmpl w:val="7895F84B"/>
    <w:lvl w:ilvl="0">
      <w:start w:val="1"/>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oNotTrackMoves/>
  <w:defaultTabStop w:val="420"/>
  <w:drawingGridVerticalSpacing w:val="156"/>
  <w:noPunctuationKerning/>
  <w:characterSpacingControl w:val="compressPunctuation"/>
  <w:noLineBreaksAfter w:lang="zh-CN" w:val="$([{£¥·‘“〈《「『【〔〖〝﹙﹛﹝＄（．［｛￡￥"/>
  <w:noLineBreaksBefore w:lang="zh-CN" w:val="!%),.:;&gt;?]}¢¨°·ˇˉ―‖’”…‰′″›℃∶、。〃〉》」』】〕〗〞︶︺︾﹀﹄﹚﹜﹞！＂％＇），．：；？］｀｜｝～￠"/>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1227A"/>
    <w:rsid w:val="00013282"/>
    <w:rsid w:val="000517FB"/>
    <w:rsid w:val="00067087"/>
    <w:rsid w:val="00084F40"/>
    <w:rsid w:val="000A7FDB"/>
    <w:rsid w:val="000B33DD"/>
    <w:rsid w:val="000C559A"/>
    <w:rsid w:val="000D10C1"/>
    <w:rsid w:val="000E37DC"/>
    <w:rsid w:val="000E7959"/>
    <w:rsid w:val="0011207A"/>
    <w:rsid w:val="001D5839"/>
    <w:rsid w:val="001D7365"/>
    <w:rsid w:val="002273BD"/>
    <w:rsid w:val="002358A4"/>
    <w:rsid w:val="00240B26"/>
    <w:rsid w:val="00245496"/>
    <w:rsid w:val="0025649D"/>
    <w:rsid w:val="00272F73"/>
    <w:rsid w:val="00281681"/>
    <w:rsid w:val="002B74C0"/>
    <w:rsid w:val="002D086E"/>
    <w:rsid w:val="003064C8"/>
    <w:rsid w:val="003121D2"/>
    <w:rsid w:val="0033213F"/>
    <w:rsid w:val="003475D4"/>
    <w:rsid w:val="0037651C"/>
    <w:rsid w:val="00377918"/>
    <w:rsid w:val="0038049B"/>
    <w:rsid w:val="00385B75"/>
    <w:rsid w:val="003C12DF"/>
    <w:rsid w:val="003E7B26"/>
    <w:rsid w:val="003F2F39"/>
    <w:rsid w:val="00441BD0"/>
    <w:rsid w:val="004B10DA"/>
    <w:rsid w:val="004C3094"/>
    <w:rsid w:val="004D56D1"/>
    <w:rsid w:val="004D7083"/>
    <w:rsid w:val="004E056F"/>
    <w:rsid w:val="00517A60"/>
    <w:rsid w:val="005B5BCC"/>
    <w:rsid w:val="005E318C"/>
    <w:rsid w:val="005F691F"/>
    <w:rsid w:val="00617FDC"/>
    <w:rsid w:val="0062286D"/>
    <w:rsid w:val="00664152"/>
    <w:rsid w:val="006961B3"/>
    <w:rsid w:val="006D384B"/>
    <w:rsid w:val="006D685D"/>
    <w:rsid w:val="006E4F4F"/>
    <w:rsid w:val="006F46E3"/>
    <w:rsid w:val="007403C6"/>
    <w:rsid w:val="00760CF1"/>
    <w:rsid w:val="00781987"/>
    <w:rsid w:val="00787A82"/>
    <w:rsid w:val="007A0988"/>
    <w:rsid w:val="007B5BC7"/>
    <w:rsid w:val="007C0D14"/>
    <w:rsid w:val="007F2924"/>
    <w:rsid w:val="007F5DF5"/>
    <w:rsid w:val="00800576"/>
    <w:rsid w:val="008042D2"/>
    <w:rsid w:val="0080561E"/>
    <w:rsid w:val="00842F4C"/>
    <w:rsid w:val="00842FD9"/>
    <w:rsid w:val="0089476E"/>
    <w:rsid w:val="008B0185"/>
    <w:rsid w:val="008C4941"/>
    <w:rsid w:val="008F65AD"/>
    <w:rsid w:val="009045A2"/>
    <w:rsid w:val="009212DE"/>
    <w:rsid w:val="00924B86"/>
    <w:rsid w:val="0092523E"/>
    <w:rsid w:val="009552EA"/>
    <w:rsid w:val="00971AEB"/>
    <w:rsid w:val="009856B8"/>
    <w:rsid w:val="009B3136"/>
    <w:rsid w:val="009C69A4"/>
    <w:rsid w:val="009F0039"/>
    <w:rsid w:val="009F09BC"/>
    <w:rsid w:val="00AB61D5"/>
    <w:rsid w:val="00B240DE"/>
    <w:rsid w:val="00B337F2"/>
    <w:rsid w:val="00B62716"/>
    <w:rsid w:val="00BD0185"/>
    <w:rsid w:val="00BE073B"/>
    <w:rsid w:val="00BF0E4E"/>
    <w:rsid w:val="00C02928"/>
    <w:rsid w:val="00C07766"/>
    <w:rsid w:val="00C17773"/>
    <w:rsid w:val="00C27E2F"/>
    <w:rsid w:val="00C42C59"/>
    <w:rsid w:val="00C61058"/>
    <w:rsid w:val="00C747F0"/>
    <w:rsid w:val="00CC54C0"/>
    <w:rsid w:val="00D00D02"/>
    <w:rsid w:val="00D87B2F"/>
    <w:rsid w:val="00D9108E"/>
    <w:rsid w:val="00DA7FFA"/>
    <w:rsid w:val="00DB297A"/>
    <w:rsid w:val="00DB667D"/>
    <w:rsid w:val="00E04BD8"/>
    <w:rsid w:val="00E304F6"/>
    <w:rsid w:val="00E7667A"/>
    <w:rsid w:val="00EB6F76"/>
    <w:rsid w:val="00EF7045"/>
    <w:rsid w:val="00F048BC"/>
    <w:rsid w:val="00F16D08"/>
    <w:rsid w:val="00F57413"/>
    <w:rsid w:val="00F87CA9"/>
    <w:rsid w:val="00FB3CF4"/>
    <w:rsid w:val="00FC2C4A"/>
    <w:rsid w:val="00FC4810"/>
    <w:rsid w:val="00FD3238"/>
    <w:rsid w:val="01FA68FE"/>
    <w:rsid w:val="0400514A"/>
    <w:rsid w:val="04575E6D"/>
    <w:rsid w:val="047E1C70"/>
    <w:rsid w:val="05DA3BDA"/>
    <w:rsid w:val="06C86AE2"/>
    <w:rsid w:val="0CA07F2F"/>
    <w:rsid w:val="0D554706"/>
    <w:rsid w:val="0EF24F07"/>
    <w:rsid w:val="12F8782A"/>
    <w:rsid w:val="13945C88"/>
    <w:rsid w:val="14B26348"/>
    <w:rsid w:val="16E67E2A"/>
    <w:rsid w:val="186666F1"/>
    <w:rsid w:val="19E226BC"/>
    <w:rsid w:val="1A8A05D9"/>
    <w:rsid w:val="1B2F364A"/>
    <w:rsid w:val="1CA7591E"/>
    <w:rsid w:val="1CD13F0A"/>
    <w:rsid w:val="1E2826FA"/>
    <w:rsid w:val="20270DEE"/>
    <w:rsid w:val="202965D6"/>
    <w:rsid w:val="21C40B5F"/>
    <w:rsid w:val="21CE34BE"/>
    <w:rsid w:val="21FC249F"/>
    <w:rsid w:val="24BC37F3"/>
    <w:rsid w:val="25BD5951"/>
    <w:rsid w:val="27877C72"/>
    <w:rsid w:val="2A855F87"/>
    <w:rsid w:val="2ADF7699"/>
    <w:rsid w:val="2B3A5839"/>
    <w:rsid w:val="2D07565C"/>
    <w:rsid w:val="319F0EA1"/>
    <w:rsid w:val="31B26625"/>
    <w:rsid w:val="31FE6C14"/>
    <w:rsid w:val="32AD7E4F"/>
    <w:rsid w:val="367F1C66"/>
    <w:rsid w:val="368E3C9F"/>
    <w:rsid w:val="370C1E60"/>
    <w:rsid w:val="39005B61"/>
    <w:rsid w:val="411E7BAC"/>
    <w:rsid w:val="4342668B"/>
    <w:rsid w:val="43641BE4"/>
    <w:rsid w:val="44B741A4"/>
    <w:rsid w:val="458F7F87"/>
    <w:rsid w:val="46A070E0"/>
    <w:rsid w:val="4BF845B1"/>
    <w:rsid w:val="500F715A"/>
    <w:rsid w:val="50822687"/>
    <w:rsid w:val="50BA60FA"/>
    <w:rsid w:val="50C25C0E"/>
    <w:rsid w:val="5147219D"/>
    <w:rsid w:val="51FB0D52"/>
    <w:rsid w:val="5335768C"/>
    <w:rsid w:val="53DF52C5"/>
    <w:rsid w:val="5582382F"/>
    <w:rsid w:val="58794A2D"/>
    <w:rsid w:val="5941095D"/>
    <w:rsid w:val="596372A1"/>
    <w:rsid w:val="5A0F4C9E"/>
    <w:rsid w:val="5B502131"/>
    <w:rsid w:val="5D0B35F6"/>
    <w:rsid w:val="615A42CF"/>
    <w:rsid w:val="61FE7A7B"/>
    <w:rsid w:val="62A47F45"/>
    <w:rsid w:val="634B5B4A"/>
    <w:rsid w:val="648A4418"/>
    <w:rsid w:val="65F2586A"/>
    <w:rsid w:val="66604F1F"/>
    <w:rsid w:val="669908DC"/>
    <w:rsid w:val="673E50B0"/>
    <w:rsid w:val="68122AA9"/>
    <w:rsid w:val="683E1054"/>
    <w:rsid w:val="68ED2A9F"/>
    <w:rsid w:val="69134B78"/>
    <w:rsid w:val="6A245752"/>
    <w:rsid w:val="6B9657AA"/>
    <w:rsid w:val="6BB05DA4"/>
    <w:rsid w:val="6CBE0173"/>
    <w:rsid w:val="6F9B6E6F"/>
    <w:rsid w:val="6FC17D61"/>
    <w:rsid w:val="721B72B7"/>
    <w:rsid w:val="73784DC8"/>
    <w:rsid w:val="73CE276C"/>
    <w:rsid w:val="756F3855"/>
    <w:rsid w:val="75F50958"/>
    <w:rsid w:val="78027F8D"/>
    <w:rsid w:val="79B32CD2"/>
    <w:rsid w:val="7F263E71"/>
    <w:rsid w:val="7FB5208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F4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842F4C"/>
    <w:pPr>
      <w:spacing w:beforeLines="30"/>
    </w:pPr>
    <w:rPr>
      <w:rFonts w:ascii="仿宋_GB2312" w:eastAsia="仿宋_GB2312"/>
      <w:kern w:val="0"/>
      <w:sz w:val="30"/>
    </w:rPr>
  </w:style>
  <w:style w:type="character" w:customStyle="1" w:styleId="Char">
    <w:name w:val="正文文本 Char"/>
    <w:basedOn w:val="a0"/>
    <w:link w:val="a3"/>
    <w:uiPriority w:val="99"/>
    <w:locked/>
    <w:rsid w:val="00842F4C"/>
    <w:rPr>
      <w:rFonts w:ascii="仿宋_GB2312" w:eastAsia="仿宋_GB2312" w:cs="Times New Roman"/>
      <w:sz w:val="24"/>
      <w:szCs w:val="24"/>
    </w:rPr>
  </w:style>
  <w:style w:type="paragraph" w:styleId="a4">
    <w:name w:val="footer"/>
    <w:basedOn w:val="a"/>
    <w:link w:val="Char0"/>
    <w:uiPriority w:val="99"/>
    <w:rsid w:val="00842F4C"/>
    <w:pPr>
      <w:tabs>
        <w:tab w:val="center" w:pos="4153"/>
        <w:tab w:val="right" w:pos="8306"/>
      </w:tabs>
      <w:snapToGrid w:val="0"/>
      <w:jc w:val="left"/>
    </w:pPr>
    <w:rPr>
      <w:sz w:val="18"/>
    </w:rPr>
  </w:style>
  <w:style w:type="character" w:customStyle="1" w:styleId="Char0">
    <w:name w:val="页脚 Char"/>
    <w:basedOn w:val="a0"/>
    <w:link w:val="a4"/>
    <w:uiPriority w:val="99"/>
    <w:semiHidden/>
    <w:rsid w:val="00CC7599"/>
    <w:rPr>
      <w:sz w:val="18"/>
      <w:szCs w:val="18"/>
    </w:rPr>
  </w:style>
  <w:style w:type="paragraph" w:styleId="a5">
    <w:name w:val="header"/>
    <w:basedOn w:val="a"/>
    <w:link w:val="Char1"/>
    <w:uiPriority w:val="99"/>
    <w:rsid w:val="00842F4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1">
    <w:name w:val="页眉 Char"/>
    <w:basedOn w:val="a0"/>
    <w:link w:val="a5"/>
    <w:uiPriority w:val="99"/>
    <w:semiHidden/>
    <w:rsid w:val="00CC7599"/>
    <w:rPr>
      <w:sz w:val="18"/>
      <w:szCs w:val="18"/>
    </w:rPr>
  </w:style>
  <w:style w:type="character" w:styleId="a6">
    <w:name w:val="Strong"/>
    <w:basedOn w:val="a0"/>
    <w:uiPriority w:val="99"/>
    <w:qFormat/>
    <w:rsid w:val="00842F4C"/>
    <w:rPr>
      <w:rFonts w:cs="Times New Roman"/>
      <w:b/>
      <w:bCs/>
    </w:rPr>
  </w:style>
  <w:style w:type="character" w:customStyle="1" w:styleId="apple-converted-space">
    <w:name w:val="apple-converted-space"/>
    <w:basedOn w:val="a0"/>
    <w:uiPriority w:val="99"/>
    <w:rsid w:val="00842F4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8</Pages>
  <Words>530</Words>
  <Characters>3021</Characters>
  <Application>Microsoft Office Word</Application>
  <DocSecurity>0</DocSecurity>
  <Lines>25</Lines>
  <Paragraphs>7</Paragraphs>
  <ScaleCrop>false</ScaleCrop>
  <Company>CHINA</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null,null,总收发</dc:creator>
  <cp:keywords/>
  <dc:description/>
  <cp:lastModifiedBy>dell</cp:lastModifiedBy>
  <cp:revision>82</cp:revision>
  <dcterms:created xsi:type="dcterms:W3CDTF">2019-01-20T06:04:00Z</dcterms:created>
  <dcterms:modified xsi:type="dcterms:W3CDTF">2020-03-12T03:39:00Z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