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96597"/>
      <w:bookmarkStart w:id="3" w:name="_Toc15377193"/>
      <w:bookmarkStart w:id="4" w:name="_Toc15377425"/>
      <w:bookmarkStart w:id="5" w:name="_Toc15378441"/>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hint="eastAsia" w:ascii="方正小标宋简体" w:hAnsi="宋体" w:eastAsia="方正小标宋简体"/>
          <w:color w:val="000000"/>
          <w:sz w:val="72"/>
          <w:szCs w:val="72"/>
          <w:lang w:eastAsia="zh-CN"/>
        </w:rPr>
      </w:pPr>
      <w:bookmarkStart w:id="6" w:name="_Toc15377194"/>
      <w:bookmarkStart w:id="7" w:name="_Toc15378442"/>
      <w:bookmarkStart w:id="8" w:name="_Toc15377426"/>
      <w:bookmarkStart w:id="9" w:name="_Toc15396598"/>
      <w:bookmarkStart w:id="10" w:name="_Toc15396476"/>
      <w:r>
        <w:rPr>
          <w:rFonts w:hint="eastAsia" w:ascii="方正小标宋简体" w:hAnsi="宋体" w:eastAsia="方正小标宋简体"/>
          <w:color w:val="000000"/>
          <w:sz w:val="72"/>
          <w:szCs w:val="72"/>
        </w:rPr>
        <w:t>四川省阿坝州</w:t>
      </w:r>
      <w:bookmarkEnd w:id="0"/>
      <w:bookmarkStart w:id="11" w:name="_Toc15306268"/>
      <w:r>
        <w:rPr>
          <w:rFonts w:hint="eastAsia" w:ascii="方正小标宋简体" w:hAnsi="宋体" w:eastAsia="方正小标宋简体"/>
          <w:color w:val="000000"/>
          <w:sz w:val="72"/>
          <w:szCs w:val="72"/>
          <w:lang w:eastAsia="zh-CN"/>
        </w:rPr>
        <w:t>九寨沟县</w:t>
      </w:r>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lang w:eastAsia="zh-CN"/>
        </w:rPr>
        <w:t>城市管理局</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hint="eastAsia" w:ascii="方正小标宋简体" w:hAnsi="宋体" w:eastAsia="方正小标宋简体"/>
          <w:color w:val="000000"/>
          <w:sz w:val="36"/>
          <w:szCs w:val="36"/>
          <w:lang w:val="en-US" w:eastAsia="zh-CN"/>
        </w:rPr>
      </w:pPr>
      <w:r>
        <w:rPr>
          <w:rFonts w:hint="eastAsia" w:ascii="方正小标宋简体" w:hAnsi="宋体" w:eastAsia="方正小标宋简体"/>
          <w:color w:val="000000"/>
          <w:sz w:val="36"/>
          <w:szCs w:val="36"/>
          <w:lang w:val="en-US" w:eastAsia="zh-CN"/>
        </w:rPr>
        <w:t xml:space="preserve"> </w:t>
      </w: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pPr>
        <w:pStyle w:val="12"/>
      </w:pPr>
      <w:r>
        <w:rPr>
          <w:rFonts w:hint="eastAsia"/>
        </w:rPr>
        <w:t>公开时间：2020年</w:t>
      </w:r>
      <w:r>
        <w:rPr>
          <w:rFonts w:hint="eastAsia"/>
          <w:lang w:val="en-US" w:eastAsia="zh-CN"/>
        </w:rPr>
        <w:t>8</w:t>
      </w:r>
      <w:r>
        <w:rPr>
          <w:rFonts w:hint="eastAsia"/>
        </w:rPr>
        <w:t>月</w:t>
      </w:r>
      <w:r>
        <w:t>25</w:t>
      </w:r>
      <w:r>
        <w:rPr>
          <w:rFonts w:hint="eastAsia"/>
        </w:rPr>
        <w:t>日</w:t>
      </w:r>
    </w:p>
    <w:p/>
    <w:p>
      <w:pPr>
        <w:pStyle w:val="12"/>
        <w:adjustRightInd w:val="0"/>
        <w:snapToGrid w:val="0"/>
        <w:spacing w:before="0" w:line="440" w:lineRule="exact"/>
        <w:jc w:val="left"/>
        <w:rPr>
          <w:rFonts w:hint="default" w:cstheme="minorBidi"/>
          <w:sz w:val="24"/>
          <w:szCs w:val="24"/>
          <w:lang w:val="en-US"/>
        </w:rPr>
      </w:pPr>
      <w:r>
        <w:rPr>
          <w:rFonts w:hint="eastAsia"/>
          <w:sz w:val="24"/>
        </w:rPr>
        <w:t>第一部分</w:t>
      </w:r>
      <w:r>
        <w:rPr>
          <w:sz w:val="24"/>
        </w:rPr>
        <w:t xml:space="preserve"> </w:t>
      </w:r>
      <w:r>
        <w:rPr>
          <w:rFonts w:hint="eastAsia"/>
          <w:sz w:val="24"/>
        </w:rPr>
        <w:t>部门概况</w:t>
      </w:r>
      <w:r>
        <w:rPr>
          <w:rFonts w:hint="eastAsia"/>
          <w:sz w:val="24"/>
          <w:lang w:val="en-US" w:eastAsia="zh-CN"/>
        </w:rPr>
        <w:t>...................................................3</w:t>
      </w:r>
    </w:p>
    <w:p>
      <w:pPr>
        <w:pStyle w:val="13"/>
        <w:adjustRightInd w:val="0"/>
        <w:snapToGrid w:val="0"/>
        <w:spacing w:line="440" w:lineRule="exact"/>
        <w:jc w:val="left"/>
        <w:rPr>
          <w:rFonts w:hint="default" w:ascii="仿宋" w:hAnsi="仿宋" w:eastAsia="仿宋"/>
          <w:sz w:val="24"/>
          <w:lang w:val="en-US"/>
        </w:rPr>
      </w:pPr>
      <w:r>
        <w:rPr>
          <w:rFonts w:hint="eastAsia"/>
          <w:sz w:val="24"/>
        </w:rPr>
        <w:t>一、基本职能及主要工作</w:t>
      </w:r>
      <w:r>
        <w:rPr>
          <w:rFonts w:hint="eastAsia"/>
          <w:sz w:val="24"/>
          <w:lang w:val="en-US" w:eastAsia="zh-CN"/>
        </w:rPr>
        <w:t>......................................................................................3</w:t>
      </w:r>
    </w:p>
    <w:p>
      <w:pPr>
        <w:pStyle w:val="13"/>
        <w:adjustRightInd w:val="0"/>
        <w:snapToGrid w:val="0"/>
        <w:spacing w:line="440" w:lineRule="exact"/>
        <w:jc w:val="left"/>
        <w:rPr>
          <w:rFonts w:hint="default" w:ascii="仿宋" w:hAnsi="仿宋" w:eastAsia="仿宋" w:cstheme="minorBidi"/>
          <w:sz w:val="24"/>
          <w:lang w:val="en-US"/>
        </w:rPr>
      </w:pPr>
      <w:r>
        <w:rPr>
          <w:rFonts w:hint="eastAsia"/>
          <w:sz w:val="24"/>
        </w:rPr>
        <w:t>二、机构设置</w:t>
      </w:r>
      <w:r>
        <w:rPr>
          <w:rFonts w:hint="eastAsia"/>
          <w:sz w:val="24"/>
          <w:lang w:val="en-US" w:eastAsia="zh-CN"/>
        </w:rPr>
        <w:t>.........................................................................................................5</w:t>
      </w:r>
    </w:p>
    <w:p>
      <w:pPr>
        <w:pStyle w:val="12"/>
        <w:adjustRightInd w:val="0"/>
        <w:snapToGrid w:val="0"/>
        <w:spacing w:before="0" w:line="440" w:lineRule="exact"/>
        <w:jc w:val="left"/>
        <w:rPr>
          <w:rFonts w:hint="default"/>
          <w:sz w:val="24"/>
          <w:szCs w:val="24"/>
          <w:lang w:val="en-US"/>
        </w:rPr>
      </w:pPr>
      <w:r>
        <w:rPr>
          <w:rFonts w:hint="eastAsia"/>
          <w:sz w:val="24"/>
        </w:rPr>
        <w:t>第二部分度部门决算情况说明</w:t>
      </w:r>
      <w:r>
        <w:rPr>
          <w:rFonts w:hint="eastAsia"/>
          <w:sz w:val="24"/>
          <w:lang w:val="en-US" w:eastAsia="zh-CN"/>
        </w:rPr>
        <w:t>..........................................5</w:t>
      </w:r>
    </w:p>
    <w:p>
      <w:pPr>
        <w:pStyle w:val="13"/>
        <w:adjustRightInd w:val="0"/>
        <w:snapToGrid w:val="0"/>
        <w:spacing w:line="440" w:lineRule="exact"/>
        <w:jc w:val="left"/>
        <w:rPr>
          <w:rFonts w:hint="default" w:ascii="仿宋" w:hAnsi="仿宋" w:eastAsia="仿宋" w:cstheme="minorBidi"/>
          <w:sz w:val="24"/>
          <w:lang w:val="en-US"/>
        </w:rPr>
      </w:pPr>
      <w:r>
        <w:rPr>
          <w:rFonts w:hint="eastAsia"/>
          <w:sz w:val="24"/>
        </w:rPr>
        <w:t>一、收入支出决算总体情况说明</w:t>
      </w:r>
      <w:r>
        <w:rPr>
          <w:rFonts w:hint="eastAsia"/>
          <w:sz w:val="24"/>
          <w:lang w:val="en-US" w:eastAsia="zh-CN"/>
        </w:rPr>
        <w:t>.........................................................................5</w:t>
      </w:r>
    </w:p>
    <w:p>
      <w:pPr>
        <w:pStyle w:val="13"/>
        <w:adjustRightInd w:val="0"/>
        <w:snapToGrid w:val="0"/>
        <w:spacing w:line="440" w:lineRule="exact"/>
        <w:jc w:val="left"/>
        <w:rPr>
          <w:rFonts w:hint="default" w:ascii="仿宋" w:hAnsi="仿宋" w:eastAsia="仿宋" w:cstheme="minorBidi"/>
          <w:sz w:val="24"/>
          <w:lang w:val="en-US"/>
        </w:rPr>
      </w:pPr>
      <w:r>
        <w:rPr>
          <w:rFonts w:hint="eastAsia"/>
          <w:sz w:val="24"/>
        </w:rPr>
        <w:t>二、收入决算情况说明</w:t>
      </w:r>
      <w:r>
        <w:rPr>
          <w:rFonts w:hint="eastAsia"/>
          <w:sz w:val="24"/>
          <w:lang w:val="en-US" w:eastAsia="zh-CN"/>
        </w:rPr>
        <w:t>.........................................................................................6</w:t>
      </w:r>
    </w:p>
    <w:p>
      <w:pPr>
        <w:pStyle w:val="13"/>
        <w:adjustRightInd w:val="0"/>
        <w:snapToGrid w:val="0"/>
        <w:spacing w:line="440" w:lineRule="exact"/>
        <w:jc w:val="left"/>
        <w:rPr>
          <w:rFonts w:hint="default" w:ascii="仿宋" w:hAnsi="仿宋" w:eastAsia="仿宋" w:cstheme="minorBidi"/>
          <w:sz w:val="24"/>
          <w:lang w:val="en-US"/>
        </w:rPr>
      </w:pPr>
      <w:r>
        <w:rPr>
          <w:rFonts w:hint="eastAsia"/>
          <w:sz w:val="24"/>
        </w:rPr>
        <w:t>三、支出决算情况说明</w:t>
      </w:r>
      <w:r>
        <w:rPr>
          <w:rFonts w:hint="eastAsia"/>
          <w:sz w:val="24"/>
          <w:lang w:val="en-US" w:eastAsia="zh-CN"/>
        </w:rPr>
        <w:t>..........................................................................................7</w:t>
      </w:r>
    </w:p>
    <w:p>
      <w:pPr>
        <w:pStyle w:val="13"/>
        <w:adjustRightInd w:val="0"/>
        <w:snapToGrid w:val="0"/>
        <w:spacing w:line="440" w:lineRule="exact"/>
        <w:jc w:val="left"/>
        <w:rPr>
          <w:rFonts w:hint="default" w:ascii="仿宋" w:hAnsi="仿宋" w:eastAsia="仿宋" w:cstheme="minorBidi"/>
          <w:sz w:val="24"/>
          <w:lang w:val="en-US"/>
        </w:rPr>
      </w:pPr>
      <w:r>
        <w:rPr>
          <w:rFonts w:hint="eastAsia"/>
          <w:sz w:val="24"/>
        </w:rPr>
        <w:t>四、财政拨款收入支出决算总体情况说明</w:t>
      </w:r>
      <w:r>
        <w:rPr>
          <w:rFonts w:hint="eastAsia"/>
          <w:sz w:val="24"/>
          <w:lang w:val="en-US" w:eastAsia="zh-CN"/>
        </w:rPr>
        <w:t>.........................................................8</w:t>
      </w:r>
      <w:r>
        <w:rPr>
          <w:rFonts w:hint="eastAsia"/>
          <w:sz w:val="24"/>
        </w:rPr>
        <w:t>五、一般公共预算财政拨款支出决算情况说明</w:t>
      </w:r>
      <w:r>
        <w:rPr>
          <w:rFonts w:hint="eastAsia"/>
          <w:sz w:val="24"/>
          <w:lang w:val="en-US" w:eastAsia="zh-CN"/>
        </w:rPr>
        <w:t>.................................................9</w:t>
      </w:r>
    </w:p>
    <w:p>
      <w:pPr>
        <w:pStyle w:val="13"/>
        <w:adjustRightInd w:val="0"/>
        <w:snapToGrid w:val="0"/>
        <w:spacing w:line="440" w:lineRule="exact"/>
        <w:jc w:val="left"/>
        <w:rPr>
          <w:rFonts w:hint="default" w:ascii="仿宋" w:hAnsi="仿宋" w:eastAsia="仿宋" w:cstheme="minorBidi"/>
          <w:sz w:val="24"/>
          <w:lang w:val="en-US"/>
        </w:rPr>
      </w:pPr>
      <w:r>
        <w:rPr>
          <w:rFonts w:hint="eastAsia"/>
          <w:sz w:val="24"/>
        </w:rPr>
        <w:t>六、一般公共预算财政拨款基本支出决算情况说明</w:t>
      </w:r>
      <w:r>
        <w:rPr>
          <w:rFonts w:hint="eastAsia"/>
          <w:sz w:val="24"/>
          <w:lang w:val="en-US" w:eastAsia="zh-CN"/>
        </w:rPr>
        <w:t>........................................11</w:t>
      </w:r>
    </w:p>
    <w:p>
      <w:pPr>
        <w:pStyle w:val="13"/>
        <w:adjustRightInd w:val="0"/>
        <w:snapToGrid w:val="0"/>
        <w:spacing w:line="440" w:lineRule="exact"/>
        <w:jc w:val="left"/>
        <w:rPr>
          <w:rFonts w:hint="default" w:ascii="仿宋" w:hAnsi="仿宋" w:eastAsia="仿宋" w:cstheme="minorBidi"/>
          <w:sz w:val="24"/>
          <w:lang w:val="en-US"/>
        </w:rPr>
      </w:pPr>
      <w:r>
        <w:rPr>
          <w:rFonts w:hint="eastAsia"/>
          <w:sz w:val="24"/>
        </w:rPr>
        <w:t>七、</w:t>
      </w:r>
      <w:r>
        <w:rPr>
          <w:sz w:val="24"/>
        </w:rPr>
        <w:t>“</w:t>
      </w:r>
      <w:r>
        <w:rPr>
          <w:rFonts w:hint="eastAsia"/>
          <w:sz w:val="24"/>
        </w:rPr>
        <w:t>三公”经费财政拨款支出决算情况说明</w:t>
      </w:r>
      <w:r>
        <w:rPr>
          <w:rFonts w:hint="eastAsia"/>
          <w:sz w:val="24"/>
          <w:lang w:val="en-US" w:eastAsia="zh-CN"/>
        </w:rPr>
        <w:t>.....................................................12</w:t>
      </w:r>
    </w:p>
    <w:p>
      <w:pPr>
        <w:pStyle w:val="13"/>
        <w:adjustRightInd w:val="0"/>
        <w:snapToGrid w:val="0"/>
        <w:spacing w:line="440" w:lineRule="exact"/>
        <w:jc w:val="left"/>
        <w:rPr>
          <w:rFonts w:hint="default" w:ascii="仿宋" w:hAnsi="仿宋" w:eastAsia="仿宋" w:cstheme="minorBidi"/>
          <w:sz w:val="24"/>
          <w:lang w:val="en-US"/>
        </w:rPr>
      </w:pPr>
      <w:r>
        <w:rPr>
          <w:rFonts w:hint="eastAsia"/>
          <w:sz w:val="24"/>
        </w:rPr>
        <w:t>八、政府性基金预算支出决算情况说明</w:t>
      </w:r>
      <w:r>
        <w:rPr>
          <w:rFonts w:hint="eastAsia"/>
          <w:sz w:val="24"/>
          <w:lang w:val="en-US" w:eastAsia="zh-CN"/>
        </w:rPr>
        <w:t>............................................................13</w:t>
      </w:r>
    </w:p>
    <w:p>
      <w:pPr>
        <w:pStyle w:val="13"/>
        <w:adjustRightInd w:val="0"/>
        <w:snapToGrid w:val="0"/>
        <w:spacing w:line="440" w:lineRule="exact"/>
        <w:ind w:leftChars="0"/>
        <w:jc w:val="left"/>
        <w:rPr>
          <w:rFonts w:hint="default" w:ascii="仿宋" w:hAnsi="仿宋" w:eastAsia="仿宋"/>
          <w:sz w:val="24"/>
          <w:lang w:val="en-US"/>
        </w:rPr>
      </w:pPr>
      <w:r>
        <w:rPr>
          <w:rFonts w:hint="eastAsia" w:ascii="仿宋" w:hAnsi="仿宋" w:eastAsia="仿宋"/>
          <w:sz w:val="24"/>
        </w:rPr>
        <w:t>九、</w:t>
      </w:r>
      <w:r>
        <w:rPr>
          <w:sz w:val="24"/>
        </w:rPr>
        <w:t xml:space="preserve"> 国</w:t>
      </w:r>
      <w:r>
        <w:rPr>
          <w:rFonts w:hint="eastAsia"/>
          <w:sz w:val="24"/>
        </w:rPr>
        <w:t>有资本经营预算支出决算情况说明</w:t>
      </w:r>
      <w:r>
        <w:rPr>
          <w:rFonts w:hint="eastAsia"/>
          <w:sz w:val="24"/>
          <w:lang w:val="en-US" w:eastAsia="zh-CN"/>
        </w:rPr>
        <w:t>.......................................................13</w:t>
      </w:r>
    </w:p>
    <w:p>
      <w:pPr>
        <w:adjustRightInd w:val="0"/>
        <w:snapToGrid w:val="0"/>
        <w:spacing w:line="440" w:lineRule="exact"/>
        <w:ind w:firstLine="480" w:firstLineChars="200"/>
        <w:jc w:val="left"/>
        <w:rPr>
          <w:rFonts w:hint="default" w:ascii="仿宋" w:hAnsi="仿宋" w:eastAsia="仿宋" w:cstheme="minorBidi"/>
          <w:sz w:val="24"/>
          <w:lang w:val="en-US"/>
        </w:rPr>
      </w:pPr>
      <w:r>
        <w:rPr>
          <w:rStyle w:val="17"/>
          <w:rFonts w:hint="eastAsia" w:ascii="仿宋" w:hAnsi="仿宋" w:eastAsia="仿宋"/>
          <w:color w:val="000000" w:themeColor="text1"/>
          <w:sz w:val="24"/>
          <w:u w:val="none"/>
          <w14:textFill>
            <w14:solidFill>
              <w14:schemeClr w14:val="tx1"/>
            </w14:solidFill>
          </w14:textFill>
        </w:rPr>
        <w:t>十、</w:t>
      </w:r>
      <w:r>
        <w:rPr>
          <w:rFonts w:hint="eastAsia"/>
          <w:sz w:val="24"/>
        </w:rPr>
        <w:t>其他重要事项的情况说明</w:t>
      </w:r>
      <w:r>
        <w:rPr>
          <w:rFonts w:ascii="仿宋" w:hAnsi="仿宋" w:eastAsia="仿宋"/>
          <w:sz w:val="24"/>
        </w:rPr>
        <w:tab/>
      </w:r>
      <w:r>
        <w:rPr>
          <w:rFonts w:hint="eastAsia"/>
          <w:sz w:val="24"/>
          <w:lang w:val="en-US" w:eastAsia="zh-CN"/>
        </w:rPr>
        <w:t>.......................................................................13</w:t>
      </w:r>
    </w:p>
    <w:p>
      <w:pPr>
        <w:pStyle w:val="12"/>
        <w:adjustRightInd w:val="0"/>
        <w:snapToGrid w:val="0"/>
        <w:spacing w:before="0" w:line="440" w:lineRule="exact"/>
        <w:jc w:val="left"/>
        <w:rPr>
          <w:rFonts w:hint="default" w:cstheme="minorBidi"/>
          <w:sz w:val="24"/>
          <w:szCs w:val="24"/>
          <w:lang w:val="en-US"/>
        </w:rPr>
      </w:pPr>
      <w:r>
        <w:rPr>
          <w:rFonts w:hint="eastAsia"/>
          <w:sz w:val="24"/>
        </w:rPr>
        <w:t>第三部分</w:t>
      </w:r>
      <w:r>
        <w:rPr>
          <w:sz w:val="24"/>
        </w:rPr>
        <w:t xml:space="preserve"> </w:t>
      </w:r>
      <w:r>
        <w:rPr>
          <w:rFonts w:hint="eastAsia"/>
          <w:sz w:val="24"/>
        </w:rPr>
        <w:t>名词解释</w:t>
      </w:r>
      <w:r>
        <w:rPr>
          <w:rFonts w:hint="eastAsia"/>
          <w:sz w:val="24"/>
          <w:lang w:val="en-US" w:eastAsia="zh-CN"/>
        </w:rPr>
        <w:t>.............................................. ...26</w:t>
      </w:r>
    </w:p>
    <w:p>
      <w:pPr>
        <w:pStyle w:val="12"/>
        <w:adjustRightInd w:val="0"/>
        <w:snapToGrid w:val="0"/>
        <w:spacing w:before="0" w:line="440" w:lineRule="exact"/>
        <w:jc w:val="left"/>
        <w:rPr>
          <w:rFonts w:hint="default" w:cstheme="minorBidi"/>
          <w:sz w:val="24"/>
          <w:szCs w:val="24"/>
          <w:lang w:val="en-US"/>
        </w:rPr>
      </w:pPr>
      <w:r>
        <w:rPr>
          <w:rFonts w:hint="eastAsia"/>
          <w:sz w:val="24"/>
        </w:rPr>
        <w:t>第四部分</w:t>
      </w:r>
      <w:r>
        <w:rPr>
          <w:sz w:val="24"/>
        </w:rPr>
        <w:t xml:space="preserve"> </w:t>
      </w:r>
      <w:r>
        <w:rPr>
          <w:rFonts w:hint="eastAsia"/>
          <w:sz w:val="24"/>
        </w:rPr>
        <w:t>附件</w:t>
      </w:r>
      <w:r>
        <w:rPr>
          <w:rFonts w:hint="eastAsia"/>
          <w:sz w:val="24"/>
          <w:lang w:val="en-US" w:eastAsia="zh-CN"/>
        </w:rPr>
        <w:t>......................................................20</w:t>
      </w:r>
    </w:p>
    <w:p>
      <w:pPr>
        <w:pStyle w:val="13"/>
        <w:adjustRightInd w:val="0"/>
        <w:snapToGrid w:val="0"/>
        <w:spacing w:line="440" w:lineRule="exact"/>
        <w:jc w:val="left"/>
        <w:rPr>
          <w:rFonts w:hint="default" w:ascii="仿宋" w:hAnsi="仿宋" w:eastAsia="仿宋" w:cstheme="minorBidi"/>
          <w:sz w:val="24"/>
          <w:lang w:val="en-US"/>
        </w:rPr>
      </w:pPr>
      <w:r>
        <w:rPr>
          <w:rFonts w:hint="eastAsia"/>
          <w:sz w:val="24"/>
        </w:rPr>
        <w:t>附件</w:t>
      </w:r>
      <w:r>
        <w:rPr>
          <w:sz w:val="24"/>
        </w:rPr>
        <w:t>1</w:t>
      </w:r>
      <w:r>
        <w:rPr>
          <w:rFonts w:hint="eastAsia"/>
          <w:sz w:val="24"/>
          <w:lang w:val="en-US" w:eastAsia="zh-CN"/>
        </w:rPr>
        <w:t>....................................................................................................................30</w:t>
      </w:r>
    </w:p>
    <w:p>
      <w:pPr>
        <w:pStyle w:val="13"/>
        <w:adjustRightInd w:val="0"/>
        <w:snapToGrid w:val="0"/>
        <w:spacing w:line="440" w:lineRule="exact"/>
        <w:ind w:firstLine="480" w:firstLineChars="200"/>
        <w:jc w:val="left"/>
        <w:rPr>
          <w:rFonts w:hint="default"/>
          <w:sz w:val="24"/>
          <w:lang w:val="en-US" w:eastAsia="zh-CN"/>
        </w:rPr>
      </w:pPr>
      <w:r>
        <w:rPr>
          <w:sz w:val="24"/>
        </w:rPr>
        <w:t>2</w:t>
      </w:r>
      <w:r>
        <w:rPr>
          <w:rFonts w:hint="eastAsia"/>
          <w:sz w:val="24"/>
          <w:lang w:val="en-US" w:eastAsia="zh-CN"/>
        </w:rPr>
        <w:t>-1.................................................................................................................35</w:t>
      </w:r>
    </w:p>
    <w:p>
      <w:pPr>
        <w:pStyle w:val="13"/>
        <w:adjustRightInd w:val="0"/>
        <w:snapToGrid w:val="0"/>
        <w:spacing w:line="440" w:lineRule="exact"/>
        <w:ind w:firstLine="480" w:firstLineChars="200"/>
        <w:jc w:val="left"/>
        <w:rPr>
          <w:rFonts w:hint="default" w:ascii="仿宋" w:hAnsi="仿宋" w:eastAsia="仿宋" w:cstheme="minorBidi"/>
          <w:sz w:val="24"/>
          <w:lang w:val="en-US"/>
        </w:rPr>
      </w:pPr>
      <w:r>
        <w:rPr>
          <w:rFonts w:hint="eastAsia"/>
          <w:sz w:val="24"/>
          <w:lang w:val="en-US" w:eastAsia="zh-CN"/>
        </w:rPr>
        <w:t>2-2.................................................................................................................42</w:t>
      </w:r>
    </w:p>
    <w:p>
      <w:pPr>
        <w:pStyle w:val="13"/>
        <w:adjustRightInd w:val="0"/>
        <w:snapToGrid w:val="0"/>
        <w:spacing w:line="440" w:lineRule="exact"/>
        <w:ind w:firstLine="480" w:firstLineChars="200"/>
        <w:jc w:val="left"/>
        <w:rPr>
          <w:rFonts w:hint="default" w:ascii="仿宋" w:hAnsi="仿宋" w:eastAsia="仿宋" w:cstheme="minorBidi"/>
          <w:sz w:val="24"/>
          <w:lang w:val="en-US"/>
        </w:rPr>
      </w:pPr>
      <w:r>
        <w:rPr>
          <w:rFonts w:hint="eastAsia"/>
          <w:sz w:val="24"/>
          <w:lang w:val="en-US" w:eastAsia="zh-CN"/>
        </w:rPr>
        <w:t>2-3.................................................................................................................50</w:t>
      </w:r>
    </w:p>
    <w:p>
      <w:pPr>
        <w:pStyle w:val="13"/>
        <w:adjustRightInd w:val="0"/>
        <w:snapToGrid w:val="0"/>
        <w:spacing w:line="440" w:lineRule="exact"/>
        <w:ind w:left="899" w:leftChars="428" w:firstLine="0" w:firstLineChars="0"/>
        <w:jc w:val="left"/>
        <w:rPr>
          <w:rFonts w:hint="eastAsia"/>
          <w:sz w:val="24"/>
          <w:lang w:val="en-US" w:eastAsia="zh-CN"/>
        </w:rPr>
      </w:pPr>
      <w:r>
        <w:rPr>
          <w:rFonts w:hint="eastAsia"/>
          <w:sz w:val="24"/>
          <w:lang w:val="en-US" w:eastAsia="zh-CN"/>
        </w:rPr>
        <w:t>2-4.................................................................................................................58</w:t>
      </w:r>
    </w:p>
    <w:p>
      <w:pPr>
        <w:pStyle w:val="13"/>
        <w:adjustRightInd w:val="0"/>
        <w:snapToGrid w:val="0"/>
        <w:spacing w:line="440" w:lineRule="exact"/>
        <w:ind w:firstLine="480" w:firstLineChars="200"/>
        <w:jc w:val="left"/>
        <w:rPr>
          <w:rFonts w:hint="default"/>
          <w:sz w:val="24"/>
          <w:lang w:val="en-US" w:eastAsia="zh-CN"/>
        </w:rPr>
      </w:pPr>
      <w:r>
        <w:rPr>
          <w:rFonts w:hint="eastAsia"/>
          <w:sz w:val="24"/>
          <w:lang w:val="en-US" w:eastAsia="zh-CN"/>
        </w:rPr>
        <w:t>2-5......................................................................................................... .......65</w:t>
      </w:r>
    </w:p>
    <w:p/>
    <w:p>
      <w:pPr>
        <w:pStyle w:val="12"/>
        <w:adjustRightInd w:val="0"/>
        <w:snapToGrid w:val="0"/>
        <w:spacing w:before="0" w:line="440" w:lineRule="exact"/>
        <w:jc w:val="left"/>
        <w:rPr>
          <w:rFonts w:hint="eastAsia"/>
          <w:sz w:val="24"/>
        </w:rPr>
      </w:pPr>
      <w:r>
        <w:rPr>
          <w:rFonts w:hint="eastAsia"/>
          <w:sz w:val="24"/>
        </w:rPr>
        <w:t>第五部分</w:t>
      </w:r>
      <w:r>
        <w:rPr>
          <w:sz w:val="24"/>
        </w:rPr>
        <w:t xml:space="preserve"> </w:t>
      </w:r>
      <w:r>
        <w:rPr>
          <w:rFonts w:hint="eastAsia"/>
          <w:sz w:val="24"/>
        </w:rPr>
        <w:t>附表</w:t>
      </w:r>
      <w:r>
        <w:rPr>
          <w:rFonts w:hint="eastAsia"/>
          <w:sz w:val="24"/>
          <w:lang w:val="en-US" w:eastAsia="zh-CN"/>
        </w:rPr>
        <w:t>......................................................72</w:t>
      </w:r>
    </w:p>
    <w:p>
      <w:pPr>
        <w:pStyle w:val="12"/>
        <w:adjustRightInd w:val="0"/>
        <w:snapToGrid w:val="0"/>
        <w:spacing w:before="0" w:line="440" w:lineRule="exact"/>
        <w:jc w:val="left"/>
        <w:rPr>
          <w:rFonts w:hint="eastAsia"/>
          <w:sz w:val="24"/>
        </w:rPr>
      </w:pPr>
    </w:p>
    <w:p>
      <w:pPr>
        <w:pStyle w:val="12"/>
        <w:adjustRightInd w:val="0"/>
        <w:snapToGrid w:val="0"/>
        <w:spacing w:before="0" w:line="440" w:lineRule="exact"/>
        <w:jc w:val="left"/>
        <w:rPr>
          <w:rFonts w:hint="eastAsia"/>
          <w:sz w:val="24"/>
        </w:rPr>
      </w:pPr>
    </w:p>
    <w:p>
      <w:pPr>
        <w:pStyle w:val="4"/>
        <w:ind w:firstLine="2200" w:firstLineChars="500"/>
        <w:jc w:val="both"/>
        <w:rPr>
          <w:rStyle w:val="26"/>
          <w:rFonts w:ascii="黑体" w:hAnsi="黑体" w:eastAsia="黑体"/>
          <w:b/>
          <w:bCs w:val="0"/>
        </w:rPr>
      </w:pPr>
      <w:bookmarkStart w:id="12" w:name="_Toc15396599"/>
      <w:bookmarkStart w:id="13" w:name="_Toc15377196"/>
      <w:r>
        <w:rPr>
          <w:rFonts w:hint="eastAsia" w:ascii="黑体" w:hAnsi="黑体" w:eastAsia="黑体"/>
          <w:b w:val="0"/>
        </w:rPr>
        <w:t xml:space="preserve">第一部分 </w:t>
      </w:r>
      <w:r>
        <w:rPr>
          <w:rStyle w:val="26"/>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5"/>
        <w:rPr>
          <w:rStyle w:val="27"/>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7"/>
          <w:rFonts w:hint="eastAsia" w:ascii="黑体" w:hAnsi="黑体" w:eastAsia="黑体"/>
          <w:b w:val="0"/>
          <w:bCs w:val="0"/>
        </w:rPr>
        <w:t>本职能及主要工作</w:t>
      </w:r>
      <w:bookmarkEnd w:id="14"/>
      <w:bookmarkEnd w:id="15"/>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6" w:name="_Toc15377199"/>
      <w:bookmarkStart w:id="17" w:name="_Toc15378446"/>
      <w:r>
        <w:rPr>
          <w:rFonts w:hint="eastAsia" w:ascii="仿宋" w:hAnsi="仿宋" w:eastAsia="仿宋"/>
          <w:bCs/>
          <w:color w:val="000000"/>
          <w:sz w:val="32"/>
          <w:szCs w:val="32"/>
          <w:lang w:eastAsia="zh-CN"/>
        </w:rPr>
        <w:t>（一）九寨沟县城市管理局</w:t>
      </w:r>
      <w:r>
        <w:rPr>
          <w:rFonts w:hint="eastAsia" w:ascii="仿宋" w:hAnsi="仿宋" w:eastAsia="仿宋"/>
          <w:bCs/>
          <w:color w:val="000000"/>
          <w:sz w:val="32"/>
          <w:szCs w:val="32"/>
        </w:rPr>
        <w:t>的主要职能职责：</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1、</w:t>
      </w:r>
      <w:r>
        <w:rPr>
          <w:rFonts w:hint="eastAsia" w:ascii="仿宋" w:hAnsi="仿宋" w:eastAsia="仿宋"/>
          <w:bCs/>
          <w:color w:val="000000"/>
          <w:sz w:val="32"/>
          <w:szCs w:val="32"/>
        </w:rPr>
        <w:t>贯彻执行国家、省和州有关市政、环卫、园林绿化、城市综合管理方面的法律、法规和方针、政策。结合本县实际，拟定城市管理规范性文件和行政措施，并组织实施。</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2、</w:t>
      </w:r>
      <w:r>
        <w:rPr>
          <w:rFonts w:hint="eastAsia" w:ascii="仿宋" w:hAnsi="仿宋" w:eastAsia="仿宋"/>
          <w:bCs/>
          <w:color w:val="000000"/>
          <w:sz w:val="32"/>
          <w:szCs w:val="32"/>
        </w:rPr>
        <w:t>负责编制全县城市管理工作的中、长期规划和年度计划，并组织实施；编报县城市管理、市政公用设施养护维修资金年度计划，并按批准计划实施；负责城市档案管理工作。</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3、</w:t>
      </w:r>
      <w:r>
        <w:rPr>
          <w:rFonts w:hint="eastAsia" w:ascii="仿宋" w:hAnsi="仿宋" w:eastAsia="仿宋"/>
          <w:bCs/>
          <w:color w:val="000000"/>
          <w:sz w:val="32"/>
          <w:szCs w:val="32"/>
        </w:rPr>
        <w:t>负责对全县的城市管理执行工作进行统一领导，综合协调和监督检查。</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4、</w:t>
      </w:r>
      <w:r>
        <w:rPr>
          <w:rFonts w:hint="eastAsia" w:ascii="仿宋" w:hAnsi="仿宋" w:eastAsia="仿宋"/>
          <w:bCs/>
          <w:color w:val="000000"/>
          <w:sz w:val="32"/>
          <w:szCs w:val="32"/>
        </w:rPr>
        <w:t>负责组织实施国家制定的城市市容和环境卫生标准定额和行业规范；结合我县实际拟定相应的实施办法报经批准后组织实施。</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5、</w:t>
      </w:r>
      <w:r>
        <w:rPr>
          <w:rFonts w:hint="eastAsia" w:ascii="仿宋" w:hAnsi="仿宋" w:eastAsia="仿宋"/>
          <w:bCs/>
          <w:color w:val="000000"/>
          <w:sz w:val="32"/>
          <w:szCs w:val="32"/>
        </w:rPr>
        <w:t>负责城市环境卫生的监督管理。</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6、</w:t>
      </w:r>
      <w:r>
        <w:rPr>
          <w:rFonts w:hint="eastAsia" w:ascii="仿宋" w:hAnsi="仿宋" w:eastAsia="仿宋"/>
          <w:bCs/>
          <w:color w:val="000000"/>
          <w:sz w:val="32"/>
          <w:szCs w:val="32"/>
        </w:rPr>
        <w:t>负责城市市容市貌管理，如临街外墙面、门店装饰及招牌、宣传牌、遮阳棚罩与灯饰、城市建筑垃圾等管理，城市户外广告设置的统一规划、建设和管理。</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7、</w:t>
      </w:r>
      <w:r>
        <w:rPr>
          <w:rFonts w:hint="eastAsia" w:ascii="仿宋" w:hAnsi="仿宋" w:eastAsia="仿宋"/>
          <w:bCs/>
          <w:color w:val="000000"/>
          <w:sz w:val="32"/>
          <w:szCs w:val="32"/>
        </w:rPr>
        <w:t>负责对城市道路的破道与占道的审批与管理，负责城市污水、雨水处理工作。</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8、</w:t>
      </w:r>
      <w:r>
        <w:rPr>
          <w:rFonts w:hint="eastAsia" w:ascii="仿宋" w:hAnsi="仿宋" w:eastAsia="仿宋"/>
          <w:bCs/>
          <w:color w:val="000000"/>
          <w:sz w:val="32"/>
          <w:szCs w:val="32"/>
        </w:rPr>
        <w:t>负责城市公交车、出租车等城市交通的发展与计划，经营资质管理，客运服务管理，执法检查与受理投诉。</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9、</w:t>
      </w:r>
      <w:r>
        <w:rPr>
          <w:rFonts w:hint="eastAsia" w:ascii="仿宋" w:hAnsi="仿宋" w:eastAsia="仿宋"/>
          <w:bCs/>
          <w:color w:val="000000"/>
          <w:sz w:val="32"/>
          <w:szCs w:val="32"/>
        </w:rPr>
        <w:t>负责城市园林绿化、市政设施的建设、维护和管理。</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10、</w:t>
      </w:r>
      <w:r>
        <w:rPr>
          <w:rFonts w:hint="eastAsia" w:ascii="仿宋" w:hAnsi="仿宋" w:eastAsia="仿宋"/>
          <w:bCs/>
          <w:color w:val="000000"/>
          <w:sz w:val="32"/>
          <w:szCs w:val="32"/>
        </w:rPr>
        <w:t>负责全县公用事业的规范管理。</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11、</w:t>
      </w:r>
      <w:r>
        <w:rPr>
          <w:rFonts w:hint="eastAsia" w:ascii="仿宋" w:hAnsi="仿宋" w:eastAsia="仿宋"/>
          <w:bCs/>
          <w:color w:val="000000"/>
          <w:sz w:val="32"/>
          <w:szCs w:val="32"/>
        </w:rPr>
        <w:t>会同国有资产管理部门管理城市市政资产。</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12、</w:t>
      </w:r>
      <w:r>
        <w:rPr>
          <w:rFonts w:hint="eastAsia" w:ascii="仿宋" w:hAnsi="仿宋" w:eastAsia="仿宋"/>
          <w:bCs/>
          <w:color w:val="000000"/>
          <w:sz w:val="32"/>
          <w:szCs w:val="32"/>
        </w:rPr>
        <w:t>参与城区市政、环卫基础设施、城市防洪及城市抗震建设等项目的论证、规划设计和竣工验收；参与新建住宅小区、城市道路、临街建筑物、构筑物、市场设置及建设的方案论证、竣工验收。</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13、</w:t>
      </w:r>
      <w:r>
        <w:rPr>
          <w:rFonts w:hint="eastAsia" w:ascii="仿宋" w:hAnsi="仿宋" w:eastAsia="仿宋"/>
          <w:bCs/>
          <w:color w:val="000000"/>
          <w:sz w:val="32"/>
          <w:szCs w:val="32"/>
        </w:rPr>
        <w:t>负责牵头组织城市管理联合执法，管理县城市监察大队。负责全县城市管理法制宣传教育工作。</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14、</w:t>
      </w:r>
      <w:r>
        <w:rPr>
          <w:rFonts w:hint="eastAsia" w:ascii="仿宋" w:hAnsi="仿宋" w:eastAsia="仿宋"/>
          <w:bCs/>
          <w:color w:val="000000"/>
          <w:sz w:val="32"/>
          <w:szCs w:val="32"/>
        </w:rPr>
        <w:t>指导各镇做好城市管理工作。</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15、</w:t>
      </w:r>
      <w:r>
        <w:rPr>
          <w:rFonts w:hint="eastAsia" w:ascii="仿宋" w:hAnsi="仿宋" w:eastAsia="仿宋"/>
          <w:bCs/>
          <w:color w:val="000000"/>
          <w:sz w:val="32"/>
          <w:szCs w:val="32"/>
        </w:rPr>
        <w:t>承办县政府交办的其他事项</w:t>
      </w:r>
    </w:p>
    <w:p>
      <w:pPr>
        <w:pStyle w:val="7"/>
        <w:adjustRightInd w:val="0"/>
        <w:snapToGrid w:val="0"/>
        <w:spacing w:before="93" w:line="600" w:lineRule="exact"/>
        <w:ind w:firstLine="640" w:firstLineChars="200"/>
        <w:outlineLvl w:val="2"/>
        <w:rPr>
          <w:rFonts w:hint="eastAsia" w:ascii="仿宋" w:hAnsi="仿宋" w:eastAsia="仿宋"/>
          <w:b w:val="0"/>
          <w:bCs/>
          <w:color w:val="000000"/>
          <w:sz w:val="32"/>
          <w:szCs w:val="32"/>
        </w:rPr>
      </w:pPr>
      <w:r>
        <w:rPr>
          <w:rFonts w:hint="eastAsia" w:ascii="仿宋" w:hAnsi="仿宋" w:eastAsia="仿宋"/>
          <w:b w:val="0"/>
          <w:bCs/>
          <w:color w:val="000000"/>
          <w:sz w:val="32"/>
          <w:szCs w:val="32"/>
        </w:rPr>
        <w:t>（二）</w:t>
      </w:r>
      <w:r>
        <w:rPr>
          <w:rFonts w:ascii="仿宋" w:hAnsi="仿宋" w:eastAsia="仿宋"/>
          <w:b w:val="0"/>
          <w:bCs/>
          <w:color w:val="000000"/>
          <w:sz w:val="32"/>
          <w:szCs w:val="32"/>
        </w:rPr>
        <w:t>201</w:t>
      </w:r>
      <w:r>
        <w:rPr>
          <w:rFonts w:hint="eastAsia" w:ascii="仿宋" w:hAnsi="仿宋" w:eastAsia="仿宋"/>
          <w:b w:val="0"/>
          <w:bCs/>
          <w:color w:val="000000"/>
          <w:sz w:val="32"/>
          <w:szCs w:val="32"/>
        </w:rPr>
        <w:t>9年重点工作完成情况</w:t>
      </w:r>
      <w:bookmarkEnd w:id="16"/>
      <w:bookmarkEnd w:id="17"/>
    </w:p>
    <w:p>
      <w:pPr>
        <w:pStyle w:val="7"/>
        <w:numPr>
          <w:ilvl w:val="0"/>
          <w:numId w:val="0"/>
        </w:numPr>
        <w:adjustRightInd w:val="0"/>
        <w:snapToGrid w:val="0"/>
        <w:spacing w:before="93" w:line="600" w:lineRule="exact"/>
        <w:ind w:firstLine="960" w:firstLineChars="300"/>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1、项目方面：2019年我局8个灾后重建项目，各项目有序推进，资金支付严格按照灾后重建资金管理办法，2019年累计支付资金10821.56万元。</w:t>
      </w:r>
    </w:p>
    <w:p>
      <w:pPr>
        <w:pStyle w:val="7"/>
        <w:numPr>
          <w:ilvl w:val="0"/>
          <w:numId w:val="0"/>
        </w:numPr>
        <w:adjustRightInd w:val="0"/>
        <w:snapToGrid w:val="0"/>
        <w:spacing w:before="93" w:line="600" w:lineRule="exact"/>
        <w:ind w:firstLine="960" w:firstLineChars="300"/>
        <w:outlineLvl w:val="2"/>
        <w:rPr>
          <w:rFonts w:hint="default"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2、其他方面：2019年，在县委和县政府的正确领导下，我局认真贯彻落实党的十九大精神。紧紧围绕“两地一典范、美丽新九寨”的奋斗目标，以生态建设为支撑，以党建引领为保障，深入开展城市管理各项工作，把城市环境卫生工作放在基础地位，坚持一手抓思想建设，一手抓城市管理的工作原则，严格管理、依法管理、文明管理，在市政设施管理、市容环境管理、园林绿化管等方面，实现了城市管理水平新提高</w:t>
      </w:r>
      <w:bookmarkStart w:id="18" w:name="_Toc15377200"/>
      <w:bookmarkStart w:id="19" w:name="_Toc15396601"/>
      <w:r>
        <w:rPr>
          <w:rFonts w:hint="eastAsia" w:ascii="仿宋" w:hAnsi="仿宋" w:eastAsia="仿宋"/>
          <w:bCs/>
          <w:color w:val="000000"/>
          <w:sz w:val="32"/>
          <w:szCs w:val="32"/>
          <w:lang w:val="en-US" w:eastAsia="zh-CN"/>
        </w:rPr>
        <w:t>。</w:t>
      </w:r>
    </w:p>
    <w:p>
      <w:pPr>
        <w:pStyle w:val="7"/>
        <w:numPr>
          <w:ilvl w:val="0"/>
          <w:numId w:val="0"/>
        </w:numPr>
        <w:adjustRightInd w:val="0"/>
        <w:snapToGrid w:val="0"/>
        <w:spacing w:before="93" w:line="600" w:lineRule="exact"/>
        <w:ind w:firstLine="640" w:firstLineChars="200"/>
        <w:outlineLvl w:val="2"/>
        <w:rPr>
          <w:rStyle w:val="27"/>
          <w:rFonts w:hint="eastAsia" w:ascii="黑体" w:hAnsi="黑体" w:eastAsia="黑体"/>
          <w:b w:val="0"/>
          <w:bCs w:val="0"/>
        </w:rPr>
      </w:pPr>
      <w:r>
        <w:rPr>
          <w:rStyle w:val="27"/>
          <w:rFonts w:hint="eastAsia" w:ascii="黑体" w:hAnsi="黑体" w:eastAsia="黑体"/>
          <w:b w:val="0"/>
          <w:bCs w:val="0"/>
          <w:lang w:val="en-US" w:eastAsia="zh-CN"/>
        </w:rPr>
        <w:t>二、</w:t>
      </w:r>
      <w:r>
        <w:rPr>
          <w:rStyle w:val="27"/>
          <w:rFonts w:hint="eastAsia" w:ascii="黑体" w:hAnsi="黑体" w:eastAsia="黑体"/>
          <w:b w:val="0"/>
          <w:bCs w:val="0"/>
        </w:rPr>
        <w:t>机构设置</w:t>
      </w:r>
      <w:bookmarkEnd w:id="18"/>
      <w:bookmarkEnd w:id="19"/>
      <w:bookmarkStart w:id="20" w:name="_Toc15306275"/>
      <w:bookmarkStart w:id="21" w:name="_Toc15378448"/>
      <w:bookmarkStart w:id="22" w:name="_Toc15377432"/>
      <w:bookmarkStart w:id="23" w:name="_Toc15377201"/>
    </w:p>
    <w:p>
      <w:pPr>
        <w:pStyle w:val="7"/>
        <w:numPr>
          <w:ilvl w:val="0"/>
          <w:numId w:val="0"/>
        </w:numPr>
        <w:adjustRightInd w:val="0"/>
        <w:snapToGrid w:val="0"/>
        <w:spacing w:before="93" w:line="600" w:lineRule="exact"/>
        <w:ind w:firstLine="640" w:firstLineChars="200"/>
        <w:outlineLvl w:val="2"/>
        <w:rPr>
          <w:rFonts w:hint="eastAsia" w:ascii="仿宋" w:hAnsi="仿宋" w:eastAsia="仿宋"/>
          <w:bCs/>
          <w:color w:val="000000"/>
          <w:sz w:val="32"/>
          <w:szCs w:val="32"/>
          <w:lang w:val="zh-CN" w:eastAsia="zh-CN"/>
        </w:rPr>
      </w:pPr>
      <w:r>
        <w:rPr>
          <w:rFonts w:hint="eastAsia" w:ascii="仿宋" w:hAnsi="仿宋" w:eastAsia="仿宋"/>
          <w:bCs/>
          <w:color w:val="000000"/>
          <w:sz w:val="32"/>
          <w:szCs w:val="32"/>
          <w:lang w:val="en-US" w:eastAsia="zh-CN"/>
        </w:rPr>
        <w:t>1、人员编制情况：我局属于县政府直属正科级事业单位，人员编制28名。</w:t>
      </w:r>
      <w:r>
        <w:rPr>
          <w:rFonts w:hint="eastAsia" w:ascii="仿宋" w:hAnsi="仿宋" w:eastAsia="仿宋"/>
          <w:bCs/>
          <w:color w:val="000000"/>
          <w:sz w:val="32"/>
          <w:szCs w:val="32"/>
          <w:lang w:val="en-US" w:eastAsia="zh-CN"/>
        </w:rPr>
        <w:br w:type="textWrapping"/>
      </w:r>
      <w:r>
        <w:rPr>
          <w:rFonts w:hint="eastAsia" w:ascii="仿宋" w:hAnsi="仿宋" w:eastAsia="仿宋"/>
          <w:bCs/>
          <w:color w:val="000000"/>
          <w:sz w:val="32"/>
          <w:szCs w:val="32"/>
          <w:lang w:val="en-US" w:eastAsia="zh-CN"/>
        </w:rPr>
        <w:t xml:space="preserve">    2、内设机构情况：内设机构办公室（挂行政许可股牌子）1个，市容环境卫生管理股1个，市政公用设施管理股1个，园林绿化管理股1个。 </w:t>
      </w:r>
      <w:r>
        <w:rPr>
          <w:rFonts w:hint="eastAsia" w:ascii="仿宋" w:hAnsi="仿宋" w:eastAsia="仿宋"/>
          <w:bCs/>
          <w:color w:val="000000"/>
          <w:sz w:val="32"/>
          <w:szCs w:val="32"/>
          <w:lang w:val="en-US" w:eastAsia="zh-CN"/>
        </w:rPr>
        <w:br w:type="textWrapping"/>
      </w:r>
      <w:r>
        <w:rPr>
          <w:rFonts w:hint="eastAsia" w:ascii="仿宋" w:hAnsi="仿宋" w:eastAsia="仿宋"/>
          <w:bCs/>
          <w:color w:val="000000"/>
          <w:sz w:val="32"/>
          <w:szCs w:val="32"/>
          <w:lang w:val="en-US" w:eastAsia="zh-CN"/>
        </w:rPr>
        <w:t xml:space="preserve">    3、现有在职人员情况：在职人员情况：在职职工24人（其中科级领导干部1人，专业技术人员12人，管理人员8人，事业工勤3人）</w:t>
      </w:r>
    </w:p>
    <w:p>
      <w:pPr>
        <w:pStyle w:val="7"/>
        <w:numPr>
          <w:ilvl w:val="0"/>
          <w:numId w:val="0"/>
        </w:numPr>
        <w:adjustRightInd w:val="0"/>
        <w:snapToGrid w:val="0"/>
        <w:spacing w:before="93" w:line="600" w:lineRule="exact"/>
        <w:ind w:firstLine="640" w:firstLineChars="200"/>
        <w:outlineLvl w:val="2"/>
        <w:rPr>
          <w:rFonts w:ascii="仿宋" w:hAnsi="仿宋" w:eastAsia="仿宋"/>
          <w:color w:val="000000"/>
          <w:kern w:val="0"/>
          <w:sz w:val="32"/>
          <w:szCs w:val="32"/>
        </w:rPr>
      </w:pPr>
      <w:r>
        <w:rPr>
          <w:rFonts w:hint="eastAsia" w:ascii="仿宋" w:hAnsi="仿宋" w:eastAsia="仿宋"/>
          <w:bCs/>
          <w:color w:val="000000"/>
          <w:sz w:val="32"/>
          <w:szCs w:val="32"/>
          <w:lang w:val="en-US" w:eastAsia="zh-CN"/>
        </w:rPr>
        <w:t>4、下属企业2个，包括九寨沟县生活垃圾处理厂和九寨沟县自来水</w:t>
      </w:r>
      <w:r>
        <w:rPr>
          <w:rFonts w:hint="eastAsia" w:ascii="仿宋_GB2312" w:hAnsi="仿宋_GB2312" w:eastAsia="仿宋_GB2312" w:cs="仿宋_GB2312"/>
          <w:b w:val="0"/>
          <w:bCs/>
          <w:kern w:val="0"/>
          <w:sz w:val="28"/>
          <w:szCs w:val="28"/>
          <w:lang w:val="en-US" w:eastAsia="zh-CN" w:bidi="ar-SA"/>
        </w:rPr>
        <w:t>厂。</w:t>
      </w:r>
      <w:bookmarkEnd w:id="20"/>
      <w:bookmarkEnd w:id="21"/>
      <w:bookmarkEnd w:id="22"/>
      <w:bookmarkEnd w:id="23"/>
    </w:p>
    <w:p>
      <w:pPr>
        <w:pStyle w:val="4"/>
        <w:ind w:right="440"/>
        <w:jc w:val="right"/>
        <w:rPr>
          <w:rStyle w:val="26"/>
          <w:rFonts w:ascii="黑体" w:hAnsi="黑体" w:eastAsia="黑体"/>
          <w:b w:val="0"/>
          <w:bCs w:val="0"/>
        </w:rPr>
      </w:pPr>
      <w:bookmarkStart w:id="24" w:name="_Toc15377204"/>
      <w:bookmarkStart w:id="25"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6"/>
          <w:rFonts w:hint="eastAsia" w:ascii="黑体" w:hAnsi="黑体" w:eastAsia="黑体"/>
          <w:b w:val="0"/>
          <w:bCs w:val="0"/>
        </w:rPr>
        <w:t>2019年度部门决算情况说明</w:t>
      </w:r>
      <w:bookmarkEnd w:id="24"/>
      <w:bookmarkEnd w:id="25"/>
    </w:p>
    <w:p/>
    <w:p>
      <w:pPr>
        <w:pStyle w:val="25"/>
        <w:numPr>
          <w:ilvl w:val="0"/>
          <w:numId w:val="0"/>
        </w:numPr>
        <w:spacing w:line="600" w:lineRule="exact"/>
        <w:ind w:left="640" w:leftChars="0" w:firstLine="320" w:firstLineChars="100"/>
        <w:outlineLvl w:val="1"/>
        <w:rPr>
          <w:rStyle w:val="27"/>
          <w:rFonts w:ascii="黑体" w:hAnsi="黑体" w:eastAsia="黑体"/>
          <w:b w:val="0"/>
        </w:rPr>
      </w:pPr>
      <w:bookmarkStart w:id="26" w:name="_Toc15377205"/>
      <w:bookmarkStart w:id="27" w:name="_Toc15396603"/>
      <w:r>
        <w:rPr>
          <w:rFonts w:hint="eastAsia" w:ascii="黑体" w:hAnsi="黑体" w:eastAsia="黑体"/>
          <w:color w:val="000000"/>
          <w:sz w:val="32"/>
          <w:szCs w:val="32"/>
          <w:lang w:eastAsia="zh-CN"/>
        </w:rPr>
        <w:t>一、</w:t>
      </w:r>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26"/>
      <w:bookmarkEnd w:id="27"/>
    </w:p>
    <w:p>
      <w:pPr>
        <w:spacing w:line="600" w:lineRule="exact"/>
        <w:ind w:firstLine="640" w:firstLineChars="200"/>
        <w:rPr>
          <w:rFonts w:hint="eastAsia" w:ascii="仿宋_GB2312" w:eastAsia="仿宋_GB2312"/>
          <w:color w:val="000000" w:themeColor="text1"/>
          <w:sz w:val="32"/>
          <w:szCs w:val="32"/>
          <w:lang w:eastAsia="zh-CN"/>
          <w14:textFill>
            <w14:solidFill>
              <w14:schemeClr w14:val="tx1"/>
            </w14:solidFill>
          </w14:textFill>
        </w:rPr>
      </w:pPr>
      <w:r>
        <w:rPr>
          <w:rFonts w:hint="eastAsia" w:ascii="仿宋" w:hAnsi="仿宋" w:eastAsia="仿宋"/>
          <w:color w:val="000000"/>
          <w:sz w:val="32"/>
          <w:szCs w:val="32"/>
        </w:rPr>
        <w:t>2019年度</w:t>
      </w:r>
      <w:r>
        <w:rPr>
          <w:rFonts w:hint="eastAsia" w:ascii="仿宋" w:hAnsi="仿宋" w:eastAsia="仿宋"/>
          <w:color w:val="000000"/>
          <w:sz w:val="32"/>
          <w:szCs w:val="32"/>
          <w:lang w:val="en-US" w:eastAsia="zh-CN"/>
        </w:rPr>
        <w:t>我单位</w:t>
      </w:r>
      <w:r>
        <w:rPr>
          <w:rFonts w:hint="eastAsia" w:ascii="仿宋" w:hAnsi="仿宋" w:eastAsia="仿宋"/>
          <w:color w:val="000000"/>
          <w:sz w:val="32"/>
          <w:szCs w:val="32"/>
        </w:rPr>
        <w:t>收</w:t>
      </w:r>
      <w:r>
        <w:rPr>
          <w:rFonts w:hint="eastAsia" w:ascii="仿宋" w:hAnsi="仿宋" w:eastAsia="仿宋"/>
          <w:color w:val="000000"/>
          <w:sz w:val="32"/>
          <w:szCs w:val="32"/>
          <w:lang w:val="en-US" w:eastAsia="zh-CN"/>
        </w:rPr>
        <w:t>入总计12651.82万元</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12651.82</w:t>
      </w:r>
      <w:r>
        <w:rPr>
          <w:rFonts w:hint="eastAsia" w:ascii="仿宋" w:hAnsi="仿宋" w:eastAsia="仿宋"/>
          <w:color w:val="000000"/>
          <w:sz w:val="32"/>
          <w:szCs w:val="32"/>
        </w:rPr>
        <w:t>万元。</w:t>
      </w:r>
      <w:r>
        <w:rPr>
          <w:rFonts w:hint="eastAsia" w:ascii="仿宋" w:hAnsi="仿宋" w:eastAsia="仿宋"/>
          <w:color w:val="000000" w:themeColor="text1"/>
          <w:sz w:val="32"/>
          <w:szCs w:val="32"/>
          <w14:textFill>
            <w14:solidFill>
              <w14:schemeClr w14:val="tx1"/>
            </w14:solidFill>
          </w14:textFill>
        </w:rPr>
        <w:t>与201</w:t>
      </w:r>
      <w:r>
        <w:rPr>
          <w:rFonts w:hint="eastAsia" w:ascii="仿宋" w:hAnsi="仿宋" w:eastAsia="仿宋"/>
          <w:color w:val="000000" w:themeColor="text1"/>
          <w:sz w:val="32"/>
          <w:szCs w:val="32"/>
          <w:lang w:val="en-US" w:eastAsia="zh-CN"/>
          <w14:textFill>
            <w14:solidFill>
              <w14:schemeClr w14:val="tx1"/>
            </w14:solidFill>
          </w14:textFill>
        </w:rPr>
        <w:t>8</w:t>
      </w:r>
      <w:r>
        <w:rPr>
          <w:rFonts w:hint="eastAsia" w:ascii="仿宋" w:hAnsi="仿宋" w:eastAsia="仿宋"/>
          <w:color w:val="000000" w:themeColor="text1"/>
          <w:sz w:val="32"/>
          <w:szCs w:val="32"/>
          <w14:textFill>
            <w14:solidFill>
              <w14:schemeClr w14:val="tx1"/>
            </w14:solidFill>
          </w14:textFill>
        </w:rPr>
        <w:t>年相比，收</w:t>
      </w:r>
      <w:r>
        <w:rPr>
          <w:rFonts w:hint="eastAsia" w:ascii="仿宋" w:hAnsi="仿宋" w:eastAsia="仿宋"/>
          <w:color w:val="000000" w:themeColor="text1"/>
          <w:sz w:val="32"/>
          <w:szCs w:val="32"/>
          <w:lang w:eastAsia="zh-CN"/>
          <w14:textFill>
            <w14:solidFill>
              <w14:schemeClr w14:val="tx1"/>
            </w14:solidFill>
          </w14:textFill>
        </w:rPr>
        <w:t>入</w:t>
      </w:r>
      <w:r>
        <w:rPr>
          <w:rFonts w:hint="eastAsia" w:ascii="仿宋" w:hAnsi="仿宋" w:eastAsia="仿宋"/>
          <w:color w:val="000000" w:themeColor="text1"/>
          <w:sz w:val="32"/>
          <w:szCs w:val="32"/>
          <w14:textFill>
            <w14:solidFill>
              <w14:schemeClr w14:val="tx1"/>
            </w14:solidFill>
          </w14:textFill>
        </w:rPr>
        <w:t>总计</w:t>
      </w:r>
      <w:r>
        <w:rPr>
          <w:rFonts w:hint="eastAsia" w:ascii="仿宋" w:hAnsi="仿宋" w:eastAsia="仿宋"/>
          <w:color w:val="000000" w:themeColor="text1"/>
          <w:sz w:val="32"/>
          <w:szCs w:val="32"/>
          <w:lang w:val="en-US" w:eastAsia="zh-CN"/>
          <w14:textFill>
            <w14:solidFill>
              <w14:schemeClr w14:val="tx1"/>
            </w14:solidFill>
          </w14:textFill>
        </w:rPr>
        <w:t>减少18000.81万元</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减少58.73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w:t>
      </w:r>
      <w:r>
        <w:rPr>
          <w:rFonts w:hint="eastAsia" w:ascii="仿宋" w:hAnsi="仿宋" w:eastAsia="仿宋"/>
          <w:color w:val="000000" w:themeColor="text1"/>
          <w:sz w:val="32"/>
          <w:szCs w:val="32"/>
          <w:lang w:val="en-US" w:eastAsia="zh-CN"/>
          <w14:textFill>
            <w14:solidFill>
              <w14:schemeClr w14:val="tx1"/>
            </w14:solidFill>
          </w14:textFill>
        </w:rPr>
        <w:t>出</w:t>
      </w:r>
      <w:r>
        <w:rPr>
          <w:rFonts w:hint="eastAsia" w:ascii="仿宋" w:hAnsi="仿宋" w:eastAsia="仿宋"/>
          <w:color w:val="000000" w:themeColor="text1"/>
          <w:sz w:val="32"/>
          <w:szCs w:val="32"/>
          <w14:textFill>
            <w14:solidFill>
              <w14:schemeClr w14:val="tx1"/>
            </w14:solidFill>
          </w14:textFill>
        </w:rPr>
        <w:t>总计</w:t>
      </w:r>
      <w:r>
        <w:rPr>
          <w:rFonts w:hint="eastAsia" w:ascii="仿宋" w:hAnsi="仿宋" w:eastAsia="仿宋"/>
          <w:color w:val="000000" w:themeColor="text1"/>
          <w:sz w:val="32"/>
          <w:szCs w:val="32"/>
          <w:lang w:val="en-US" w:eastAsia="zh-CN"/>
          <w14:textFill>
            <w14:solidFill>
              <w14:schemeClr w14:val="tx1"/>
            </w14:solidFill>
          </w14:textFill>
        </w:rPr>
        <w:t>减少18000.81万元</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减少58.73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。主要变动原因是主要变动原因是地震灾后重建</w:t>
      </w:r>
      <w:r>
        <w:rPr>
          <w:rFonts w:hint="eastAsia" w:ascii="仿宋" w:hAnsi="仿宋" w:eastAsia="仿宋"/>
          <w:color w:val="000000" w:themeColor="text1"/>
          <w:sz w:val="32"/>
          <w:szCs w:val="32"/>
          <w:lang w:eastAsia="zh-CN"/>
          <w14:textFill>
            <w14:solidFill>
              <w14:schemeClr w14:val="tx1"/>
            </w14:solidFill>
          </w14:textFill>
        </w:rPr>
        <w:t>项目</w:t>
      </w:r>
      <w:r>
        <w:rPr>
          <w:rFonts w:hint="eastAsia" w:ascii="仿宋" w:hAnsi="仿宋" w:eastAsia="仿宋"/>
          <w:color w:val="000000" w:themeColor="text1"/>
          <w:sz w:val="32"/>
          <w:szCs w:val="32"/>
          <w:lang w:val="en-US" w:eastAsia="zh-CN"/>
          <w14:textFill>
            <w14:solidFill>
              <w14:schemeClr w14:val="tx1"/>
            </w14:solidFill>
          </w14:textFill>
        </w:rPr>
        <w:t>移交县住建局</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拨付大额工程款</w:t>
      </w:r>
      <w:r>
        <w:rPr>
          <w:rFonts w:hint="eastAsia" w:ascii="仿宋" w:hAnsi="仿宋" w:eastAsia="仿宋"/>
          <w:color w:val="000000" w:themeColor="text1"/>
          <w:sz w:val="32"/>
          <w:szCs w:val="32"/>
          <w:lang w:val="en-US" w:eastAsia="zh-CN"/>
          <w14:textFill>
            <w14:solidFill>
              <w14:schemeClr w14:val="tx1"/>
            </w14:solidFill>
          </w14:textFill>
        </w:rPr>
        <w:t>减少</w:t>
      </w:r>
      <w:r>
        <w:rPr>
          <w:rFonts w:hint="eastAsia" w:ascii="仿宋_GB2312" w:eastAsia="仿宋_GB2312"/>
          <w:color w:val="000000" w:themeColor="text1"/>
          <w:sz w:val="32"/>
          <w:szCs w:val="32"/>
          <w:lang w:eastAsia="zh-CN"/>
          <w14:textFill>
            <w14:solidFill>
              <w14:schemeClr w14:val="tx1"/>
            </w14:solidFill>
          </w14:textFill>
        </w:rPr>
        <w:t>。</w:t>
      </w:r>
    </w:p>
    <w:p>
      <w:pPr>
        <w:pStyle w:val="2"/>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drawing>
          <wp:inline distT="0" distB="0" distL="114300" distR="114300">
            <wp:extent cx="5080000" cy="3810000"/>
            <wp:effectExtent l="4445" t="4445" r="8255" b="825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spacing w:line="600" w:lineRule="exact"/>
        <w:ind w:firstLine="640" w:firstLineChars="200"/>
        <w:jc w:val="center"/>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pStyle w:val="25"/>
        <w:numPr>
          <w:ilvl w:val="0"/>
          <w:numId w:val="0"/>
        </w:numPr>
        <w:spacing w:line="600" w:lineRule="exact"/>
        <w:ind w:firstLine="643" w:firstLineChars="200"/>
        <w:outlineLvl w:val="1"/>
        <w:rPr>
          <w:rFonts w:hint="eastAsia" w:ascii="仿宋" w:hAnsi="仿宋" w:eastAsia="仿宋" w:cs="Times New Roman"/>
          <w:b/>
          <w:bCs/>
          <w:color w:val="000000" w:themeColor="text1"/>
          <w:kern w:val="2"/>
          <w:sz w:val="32"/>
          <w:szCs w:val="32"/>
          <w:lang w:val="en-US" w:eastAsia="zh-CN" w:bidi="ar-SA"/>
          <w14:textFill>
            <w14:solidFill>
              <w14:schemeClr w14:val="tx1"/>
            </w14:solidFill>
          </w14:textFill>
        </w:rPr>
      </w:pPr>
      <w:bookmarkStart w:id="28" w:name="_Toc15396604"/>
      <w:bookmarkStart w:id="29" w:name="_Toc15377206"/>
      <w:r>
        <w:rPr>
          <w:rFonts w:hint="eastAsia" w:ascii="仿宋" w:hAnsi="仿宋" w:eastAsia="仿宋" w:cs="Times New Roman"/>
          <w:b/>
          <w:bCs/>
          <w:color w:val="000000" w:themeColor="text1"/>
          <w:kern w:val="2"/>
          <w:sz w:val="32"/>
          <w:szCs w:val="32"/>
          <w:lang w:val="en-US" w:eastAsia="zh-CN" w:bidi="ar-SA"/>
          <w14:textFill>
            <w14:solidFill>
              <w14:schemeClr w14:val="tx1"/>
            </w14:solidFill>
          </w14:textFill>
        </w:rPr>
        <w:t>二、收入决算情况说明</w:t>
      </w:r>
      <w:bookmarkEnd w:id="28"/>
      <w:bookmarkEnd w:id="29"/>
    </w:p>
    <w:p>
      <w:pPr>
        <w:spacing w:line="600" w:lineRule="exact"/>
        <w:ind w:firstLine="640" w:firstLineChars="200"/>
        <w:outlineLvl w:val="1"/>
        <w:rPr>
          <w:rFonts w:hint="eastAsia" w:ascii="仿宋" w:hAnsi="仿宋" w:eastAsia="仿宋" w:cs="Times New Roman"/>
          <w:color w:val="000000" w:themeColor="text1"/>
          <w:kern w:val="2"/>
          <w:sz w:val="32"/>
          <w:szCs w:val="32"/>
          <w:lang w:val="en-US" w:eastAsia="zh-CN" w:bidi="ar-SA"/>
          <w14:textFill>
            <w14:solidFill>
              <w14:schemeClr w14:val="tx1"/>
            </w14:solidFill>
          </w14:textFill>
        </w:rPr>
      </w:pPr>
      <w:r>
        <w:rPr>
          <w:rFonts w:hint="eastAsia" w:ascii="仿宋" w:hAnsi="仿宋" w:eastAsia="仿宋" w:cs="Times New Roman"/>
          <w:color w:val="000000" w:themeColor="text1"/>
          <w:kern w:val="2"/>
          <w:sz w:val="32"/>
          <w:szCs w:val="32"/>
          <w:lang w:val="en-US" w:eastAsia="zh-CN" w:bidi="ar-SA"/>
          <w14:textFill>
            <w14:solidFill>
              <w14:schemeClr w14:val="tx1"/>
            </w14:solidFill>
          </w14:textFill>
        </w:rPr>
        <w:t>2019年本年收入合计12651.82万元，其中：一般公共预算财政拨款收入911.88万元，占本年收入的7.2%；政府性基金预算财政拨款收入202.98万元，占本年收入的1.6%；上级补助收入0万元，占本年收入的0%；事业收入0万元，占本年收入的0%；经营收入0万元，占本年收入的0%；附属单位上缴收入0万元，占本年收入的0%；其他收入11536.96万元，占本年收入的91.2%。</w:t>
      </w:r>
    </w:p>
    <w:p>
      <w:pPr>
        <w:pStyle w:val="2"/>
        <w:rPr>
          <w:rFonts w:hint="eastAsia" w:ascii="仿宋" w:hAnsi="仿宋" w:eastAsia="仿宋"/>
          <w:color w:val="FF0000"/>
          <w:sz w:val="32"/>
          <w:szCs w:val="32"/>
          <w:lang w:eastAsia="zh-CN"/>
        </w:rPr>
      </w:pPr>
    </w:p>
    <w:p>
      <w:pPr>
        <w:pStyle w:val="2"/>
        <w:ind w:left="0" w:leftChars="0" w:firstLine="0" w:firstLineChars="0"/>
        <w:rPr>
          <w:rFonts w:hint="eastAsia" w:ascii="仿宋" w:hAnsi="仿宋" w:eastAsia="仿宋"/>
          <w:color w:val="000000"/>
          <w:sz w:val="32"/>
          <w:szCs w:val="32"/>
          <w:lang w:eastAsia="zh-CN"/>
        </w:rPr>
      </w:pPr>
      <w:r>
        <w:rPr>
          <w:rFonts w:hint="eastAsia" w:ascii="仿宋" w:hAnsi="仿宋" w:eastAsia="仿宋"/>
          <w:color w:val="FF0000"/>
          <w:sz w:val="32"/>
          <w:szCs w:val="32"/>
          <w:lang w:eastAsia="zh-CN"/>
        </w:rPr>
        <w:drawing>
          <wp:inline distT="0" distB="0" distL="114300" distR="114300">
            <wp:extent cx="4469130" cy="2611755"/>
            <wp:effectExtent l="4445" t="4445" r="22225" b="12700"/>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640" w:firstLineChars="200"/>
        <w:jc w:val="center"/>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spacing w:line="600" w:lineRule="exact"/>
        <w:ind w:firstLine="640" w:firstLineChars="200"/>
        <w:rPr>
          <w:rFonts w:ascii="仿宋_GB2312" w:eastAsia="仿宋_GB2312"/>
          <w:color w:val="FF0000"/>
          <w:sz w:val="32"/>
          <w:szCs w:val="32"/>
        </w:rPr>
      </w:pPr>
    </w:p>
    <w:p>
      <w:pPr>
        <w:pStyle w:val="25"/>
        <w:numPr>
          <w:ilvl w:val="0"/>
          <w:numId w:val="0"/>
        </w:numPr>
        <w:spacing w:line="600" w:lineRule="exact"/>
        <w:ind w:left="640" w:leftChars="0"/>
        <w:outlineLvl w:val="1"/>
        <w:rPr>
          <w:rStyle w:val="27"/>
          <w:rFonts w:ascii="黑体" w:hAnsi="黑体" w:eastAsia="黑体"/>
          <w:b w:val="0"/>
        </w:rPr>
      </w:pPr>
      <w:bookmarkStart w:id="30" w:name="_Toc15396605"/>
      <w:bookmarkStart w:id="31" w:name="_Toc15377207"/>
      <w:r>
        <w:rPr>
          <w:rFonts w:hint="eastAsia" w:ascii="黑体" w:hAnsi="黑体" w:eastAsia="黑体"/>
          <w:color w:val="000000"/>
          <w:sz w:val="32"/>
          <w:szCs w:val="32"/>
          <w:lang w:eastAsia="zh-CN"/>
        </w:rPr>
        <w:t>三、</w:t>
      </w:r>
      <w:r>
        <w:rPr>
          <w:rFonts w:hint="eastAsia" w:ascii="黑体" w:hAnsi="黑体" w:eastAsia="黑体"/>
          <w:color w:val="000000"/>
          <w:sz w:val="32"/>
          <w:szCs w:val="32"/>
        </w:rPr>
        <w:t>支</w:t>
      </w:r>
      <w:r>
        <w:rPr>
          <w:rStyle w:val="27"/>
          <w:rFonts w:hint="eastAsia" w:ascii="黑体" w:hAnsi="黑体" w:eastAsia="黑体"/>
          <w:b w:val="0"/>
        </w:rPr>
        <w:t>出决算情况说明</w:t>
      </w:r>
      <w:bookmarkEnd w:id="30"/>
      <w:bookmarkEnd w:id="31"/>
    </w:p>
    <w:p>
      <w:pPr>
        <w:spacing w:line="600" w:lineRule="exact"/>
        <w:ind w:firstLine="640" w:firstLineChars="200"/>
        <w:jc w:val="center"/>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2019年本年支出合计</w:t>
      </w:r>
      <w:r>
        <w:rPr>
          <w:rFonts w:hint="eastAsia" w:ascii="仿宋" w:hAnsi="仿宋" w:eastAsia="仿宋"/>
          <w:color w:val="000000" w:themeColor="text1"/>
          <w:sz w:val="32"/>
          <w:szCs w:val="32"/>
          <w:lang w:val="en-US" w:eastAsia="zh-CN"/>
          <w14:textFill>
            <w14:solidFill>
              <w14:schemeClr w14:val="tx1"/>
            </w14:solidFill>
          </w14:textFill>
        </w:rPr>
        <w:t>12624.63</w:t>
      </w:r>
      <w:r>
        <w:rPr>
          <w:rFonts w:hint="eastAsia" w:ascii="仿宋" w:hAnsi="仿宋" w:eastAsia="仿宋"/>
          <w:color w:val="000000" w:themeColor="text1"/>
          <w:sz w:val="32"/>
          <w:szCs w:val="32"/>
          <w14:textFill>
            <w14:solidFill>
              <w14:schemeClr w14:val="tx1"/>
            </w14:solidFill>
          </w14:textFill>
        </w:rPr>
        <w:t>万元，其中：基本支出</w:t>
      </w:r>
      <w:r>
        <w:rPr>
          <w:rFonts w:hint="eastAsia" w:ascii="仿宋" w:hAnsi="仿宋" w:eastAsia="仿宋"/>
          <w:color w:val="000000" w:themeColor="text1"/>
          <w:sz w:val="32"/>
          <w:szCs w:val="32"/>
          <w:lang w:val="en-US" w:eastAsia="zh-CN"/>
          <w14:textFill>
            <w14:solidFill>
              <w14:schemeClr w14:val="tx1"/>
            </w14:solidFill>
          </w14:textFill>
        </w:rPr>
        <w:t>404.55</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本年支出的3.2</w:t>
      </w:r>
      <w:r>
        <w:rPr>
          <w:rFonts w:hint="eastAsia" w:ascii="仿宋" w:hAnsi="仿宋" w:eastAsia="仿宋"/>
          <w:color w:val="000000" w:themeColor="text1"/>
          <w:sz w:val="32"/>
          <w:szCs w:val="32"/>
          <w14:textFill>
            <w14:solidFill>
              <w14:schemeClr w14:val="tx1"/>
            </w14:solidFill>
          </w14:textFill>
        </w:rPr>
        <w:t>%；项目支出</w:t>
      </w:r>
      <w:r>
        <w:rPr>
          <w:rFonts w:hint="eastAsia" w:ascii="仿宋" w:hAnsi="仿宋" w:eastAsia="仿宋"/>
          <w:color w:val="000000" w:themeColor="text1"/>
          <w:sz w:val="32"/>
          <w:szCs w:val="32"/>
          <w:lang w:val="en-US" w:eastAsia="zh-CN"/>
          <w14:textFill>
            <w14:solidFill>
              <w14:schemeClr w14:val="tx1"/>
            </w14:solidFill>
          </w14:textFill>
        </w:rPr>
        <w:t>12220.08</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本年支出的96.8</w:t>
      </w:r>
      <w:r>
        <w:rPr>
          <w:rFonts w:hint="eastAsia" w:ascii="仿宋" w:hAnsi="仿宋" w:eastAsia="仿宋"/>
          <w:color w:val="000000" w:themeColor="text1"/>
          <w:sz w:val="32"/>
          <w:szCs w:val="32"/>
          <w14:textFill>
            <w14:solidFill>
              <w14:schemeClr w14:val="tx1"/>
            </w14:solidFill>
          </w14:textFill>
        </w:rPr>
        <w:t>%；上缴上级支出</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本年支出的0</w:t>
      </w:r>
      <w:r>
        <w:rPr>
          <w:rFonts w:hint="eastAsia" w:ascii="仿宋" w:hAnsi="仿宋" w:eastAsia="仿宋"/>
          <w:color w:val="000000" w:themeColor="text1"/>
          <w:sz w:val="32"/>
          <w:szCs w:val="32"/>
          <w14:textFill>
            <w14:solidFill>
              <w14:schemeClr w14:val="tx1"/>
            </w14:solidFill>
          </w14:textFill>
        </w:rPr>
        <w:t>%；经营支出</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本年支出的0</w:t>
      </w:r>
      <w:r>
        <w:rPr>
          <w:rFonts w:hint="eastAsia" w:ascii="仿宋" w:hAnsi="仿宋" w:eastAsia="仿宋"/>
          <w:color w:val="000000" w:themeColor="text1"/>
          <w:sz w:val="32"/>
          <w:szCs w:val="32"/>
          <w14:textFill>
            <w14:solidFill>
              <w14:schemeClr w14:val="tx1"/>
            </w14:solidFill>
          </w14:textFill>
        </w:rPr>
        <w:t>%；对附属单位补助支</w:t>
      </w:r>
    </w:p>
    <w:p>
      <w:pPr>
        <w:spacing w:line="600" w:lineRule="exact"/>
        <w:jc w:val="both"/>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出</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本年支出的0</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0" w:firstLineChars="200"/>
        <w:jc w:val="center"/>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jc w:val="center"/>
        <w:rPr>
          <w:rFonts w:hint="eastAsia" w:ascii="仿宋" w:hAnsi="仿宋" w:eastAsia="仿宋"/>
          <w:color w:val="000000" w:themeColor="text1"/>
          <w:sz w:val="32"/>
          <w:szCs w:val="32"/>
          <w14:textFill>
            <w14:solidFill>
              <w14:schemeClr w14:val="tx1"/>
            </w14:solidFill>
          </w14:textFill>
        </w:rPr>
      </w:pPr>
    </w:p>
    <w:p>
      <w:pPr>
        <w:pStyle w:val="2"/>
        <w:rPr>
          <w:rFonts w:hint="eastAsia" w:ascii="仿宋" w:hAnsi="仿宋" w:eastAsia="仿宋"/>
          <w:color w:val="FF0000"/>
          <w:sz w:val="32"/>
          <w:szCs w:val="32"/>
        </w:rPr>
      </w:pPr>
    </w:p>
    <w:p>
      <w:pPr>
        <w:pStyle w:val="2"/>
        <w:jc w:val="center"/>
        <w:rPr>
          <w:rFonts w:hint="eastAsia" w:ascii="仿宋" w:hAnsi="仿宋" w:eastAsia="仿宋"/>
          <w:color w:val="FF0000"/>
          <w:sz w:val="32"/>
          <w:szCs w:val="32"/>
          <w:lang w:eastAsia="zh-CN"/>
        </w:rPr>
      </w:pPr>
      <w:r>
        <w:rPr>
          <w:rFonts w:hint="eastAsia" w:ascii="仿宋" w:hAnsi="仿宋" w:eastAsia="仿宋"/>
          <w:color w:val="FF0000"/>
          <w:sz w:val="32"/>
          <w:szCs w:val="32"/>
          <w:lang w:eastAsia="zh-CN"/>
        </w:rPr>
        <w:drawing>
          <wp:inline distT="0" distB="0" distL="114300" distR="114300">
            <wp:extent cx="3199130" cy="1882140"/>
            <wp:effectExtent l="4445" t="4445" r="15875" b="18415"/>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jc w:val="center"/>
        <w:rPr>
          <w:rFonts w:ascii="仿宋_GB2312" w:eastAsia="仿宋_GB2312"/>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spacing w:line="600" w:lineRule="exact"/>
        <w:ind w:firstLine="640" w:firstLineChars="200"/>
        <w:outlineLvl w:val="1"/>
        <w:rPr>
          <w:rStyle w:val="27"/>
          <w:rFonts w:ascii="黑体" w:hAnsi="黑体" w:eastAsia="黑体"/>
          <w:b w:val="0"/>
        </w:rPr>
      </w:pPr>
      <w:bookmarkStart w:id="32" w:name="_Toc15396606"/>
      <w:bookmarkStart w:id="33" w:name="_Toc15377208"/>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32"/>
      <w:bookmarkEnd w:id="33"/>
    </w:p>
    <w:p>
      <w:pPr>
        <w:spacing w:line="600" w:lineRule="exact"/>
        <w:ind w:firstLine="640"/>
      </w:pPr>
      <w:r>
        <w:rPr>
          <w:rFonts w:ascii="仿宋" w:hAnsi="仿宋" w:eastAsia="仿宋"/>
          <w:color w:val="000000"/>
          <w:sz w:val="32"/>
          <w:szCs w:val="32"/>
        </w:rPr>
        <w:t>201</w:t>
      </w:r>
      <w:r>
        <w:rPr>
          <w:rFonts w:hint="eastAsia" w:ascii="仿宋" w:hAnsi="仿宋" w:eastAsia="仿宋"/>
          <w:color w:val="000000"/>
          <w:sz w:val="32"/>
          <w:szCs w:val="32"/>
        </w:rPr>
        <w:t>9年财政拨款收</w:t>
      </w:r>
      <w:r>
        <w:rPr>
          <w:rFonts w:hint="eastAsia" w:ascii="仿宋" w:hAnsi="仿宋" w:eastAsia="仿宋"/>
          <w:color w:val="000000"/>
          <w:sz w:val="32"/>
          <w:szCs w:val="32"/>
          <w:lang w:val="en-US" w:eastAsia="zh-CN"/>
        </w:rPr>
        <w:t>入总计12651.82万元</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12651.82</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rPr>
        <w:t>8年相比，财政拨款收</w:t>
      </w:r>
      <w:r>
        <w:rPr>
          <w:rFonts w:hint="eastAsia" w:ascii="仿宋" w:hAnsi="仿宋" w:eastAsia="仿宋"/>
          <w:color w:val="000000"/>
          <w:sz w:val="32"/>
          <w:szCs w:val="32"/>
          <w:lang w:val="en-US" w:eastAsia="zh-CN"/>
        </w:rPr>
        <w:t>入总计减少18000.81万元</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总计减少</w:t>
      </w:r>
      <w:r>
        <w:rPr>
          <w:rFonts w:hint="eastAsia" w:ascii="仿宋" w:hAnsi="仿宋" w:eastAsia="仿宋"/>
          <w:color w:val="000000"/>
          <w:sz w:val="32"/>
          <w:szCs w:val="32"/>
          <w:lang w:val="en-US" w:eastAsia="zh-CN"/>
        </w:rPr>
        <w:t>18000.81</w:t>
      </w:r>
      <w:r>
        <w:rPr>
          <w:rFonts w:hint="eastAsia" w:ascii="仿宋" w:hAnsi="仿宋" w:eastAsia="仿宋"/>
          <w:color w:val="000000"/>
          <w:sz w:val="32"/>
          <w:szCs w:val="32"/>
        </w:rPr>
        <w:t>万元，财政拨款</w:t>
      </w:r>
      <w:r>
        <w:rPr>
          <w:rFonts w:hint="eastAsia" w:ascii="仿宋" w:hAnsi="仿宋" w:eastAsia="仿宋"/>
          <w:color w:val="000000"/>
          <w:sz w:val="32"/>
          <w:szCs w:val="32"/>
          <w:lang w:val="en-US" w:eastAsia="zh-CN"/>
        </w:rPr>
        <w:t>收入</w:t>
      </w:r>
      <w:r>
        <w:rPr>
          <w:rFonts w:hint="eastAsia" w:ascii="仿宋" w:hAnsi="仿宋" w:eastAsia="仿宋"/>
          <w:color w:val="000000"/>
          <w:sz w:val="32"/>
          <w:szCs w:val="32"/>
        </w:rPr>
        <w:t>下降</w:t>
      </w:r>
      <w:r>
        <w:rPr>
          <w:rFonts w:hint="eastAsia" w:ascii="仿宋" w:hAnsi="仿宋" w:eastAsia="仿宋"/>
          <w:color w:val="000000"/>
          <w:sz w:val="32"/>
          <w:szCs w:val="32"/>
          <w:lang w:val="en-US" w:eastAsia="zh-CN"/>
        </w:rPr>
        <w:t>58.73</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财政拨款</w:t>
      </w:r>
      <w:r>
        <w:rPr>
          <w:rFonts w:hint="eastAsia" w:ascii="仿宋" w:hAnsi="仿宋" w:eastAsia="仿宋"/>
          <w:color w:val="000000"/>
          <w:sz w:val="32"/>
          <w:szCs w:val="32"/>
          <w:lang w:val="en-US" w:eastAsia="zh-CN"/>
        </w:rPr>
        <w:t>支出</w:t>
      </w:r>
      <w:r>
        <w:rPr>
          <w:rFonts w:hint="eastAsia" w:ascii="仿宋" w:hAnsi="仿宋" w:eastAsia="仿宋"/>
          <w:color w:val="000000"/>
          <w:sz w:val="32"/>
          <w:szCs w:val="32"/>
        </w:rPr>
        <w:t>下降</w:t>
      </w:r>
      <w:r>
        <w:rPr>
          <w:rFonts w:hint="eastAsia" w:ascii="仿宋" w:hAnsi="仿宋" w:eastAsia="仿宋"/>
          <w:color w:val="000000"/>
          <w:sz w:val="32"/>
          <w:szCs w:val="32"/>
          <w:lang w:val="en-US" w:eastAsia="zh-CN"/>
        </w:rPr>
        <w:t>58.73</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主要变动原因是地震灾后重建</w:t>
      </w:r>
      <w:r>
        <w:rPr>
          <w:rFonts w:hint="eastAsia" w:ascii="仿宋" w:hAnsi="仿宋" w:eastAsia="仿宋"/>
          <w:color w:val="000000" w:themeColor="text1"/>
          <w:sz w:val="32"/>
          <w:szCs w:val="32"/>
          <w:lang w:eastAsia="zh-CN"/>
          <w14:textFill>
            <w14:solidFill>
              <w14:schemeClr w14:val="tx1"/>
            </w14:solidFill>
          </w14:textFill>
        </w:rPr>
        <w:t>项目</w:t>
      </w:r>
      <w:r>
        <w:rPr>
          <w:rFonts w:hint="eastAsia" w:ascii="仿宋" w:hAnsi="仿宋" w:eastAsia="仿宋"/>
          <w:color w:val="000000" w:themeColor="text1"/>
          <w:sz w:val="32"/>
          <w:szCs w:val="32"/>
          <w:lang w:val="en-US" w:eastAsia="zh-CN"/>
          <w14:textFill>
            <w14:solidFill>
              <w14:schemeClr w14:val="tx1"/>
            </w14:solidFill>
          </w14:textFill>
        </w:rPr>
        <w:t>减少（移交县住建局）</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拨付大额工程款</w:t>
      </w:r>
      <w:r>
        <w:rPr>
          <w:rFonts w:hint="eastAsia" w:ascii="仿宋" w:hAnsi="仿宋" w:eastAsia="仿宋"/>
          <w:color w:val="000000" w:themeColor="text1"/>
          <w:sz w:val="32"/>
          <w:szCs w:val="32"/>
          <w:lang w:val="en-US" w:eastAsia="zh-CN"/>
          <w14:textFill>
            <w14:solidFill>
              <w14:schemeClr w14:val="tx1"/>
            </w14:solidFill>
          </w14:textFill>
        </w:rPr>
        <w:t>数量减少</w:t>
      </w:r>
      <w:r>
        <w:rPr>
          <w:rFonts w:hint="eastAsia" w:ascii="仿宋_GB2312" w:eastAsia="仿宋_GB2312"/>
          <w:color w:val="000000" w:themeColor="text1"/>
          <w:sz w:val="32"/>
          <w:szCs w:val="32"/>
          <w:lang w:eastAsia="zh-CN"/>
          <w14:textFill>
            <w14:solidFill>
              <w14:schemeClr w14:val="tx1"/>
            </w14:solidFill>
          </w14:textFill>
        </w:rPr>
        <w:t>。</w:t>
      </w:r>
    </w:p>
    <w:p>
      <w:pPr>
        <w:pStyle w:val="2"/>
        <w:rPr>
          <w:rFonts w:hint="eastAsia" w:eastAsia="宋体"/>
          <w:lang w:eastAsia="zh-CN"/>
        </w:rPr>
      </w:pPr>
      <w:r>
        <w:rPr>
          <w:rFonts w:hint="eastAsia" w:eastAsia="宋体"/>
          <w:lang w:eastAsia="zh-CN"/>
        </w:rPr>
        <w:drawing>
          <wp:inline distT="0" distB="0" distL="114300" distR="114300">
            <wp:extent cx="4135120" cy="2724150"/>
            <wp:effectExtent l="4445" t="4445" r="13335" b="14605"/>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outlineLvl w:val="1"/>
        <w:rPr>
          <w:rStyle w:val="27"/>
          <w:rFonts w:ascii="黑体" w:hAnsi="黑体" w:eastAsia="黑体"/>
          <w:b w:val="0"/>
        </w:rPr>
      </w:pPr>
      <w:bookmarkStart w:id="34" w:name="_Toc15396607"/>
      <w:bookmarkStart w:id="35"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34"/>
      <w:bookmarkEnd w:id="35"/>
    </w:p>
    <w:p>
      <w:pPr>
        <w:spacing w:line="600" w:lineRule="exact"/>
        <w:ind w:firstLine="643" w:firstLineChars="200"/>
        <w:outlineLvl w:val="2"/>
        <w:rPr>
          <w:rFonts w:ascii="仿宋" w:hAnsi="仿宋" w:eastAsia="仿宋"/>
          <w:b/>
          <w:color w:val="000000"/>
          <w:sz w:val="32"/>
          <w:szCs w:val="32"/>
        </w:rPr>
      </w:pPr>
      <w:bookmarkStart w:id="36" w:name="_Toc15377210"/>
      <w:r>
        <w:rPr>
          <w:rFonts w:hint="eastAsia" w:ascii="仿宋" w:hAnsi="仿宋" w:eastAsia="仿宋"/>
          <w:b/>
          <w:color w:val="000000"/>
          <w:sz w:val="32"/>
          <w:szCs w:val="32"/>
        </w:rPr>
        <w:t>（一）一般公共预算财政拨款支出决算总体情况</w:t>
      </w:r>
      <w:bookmarkEnd w:id="36"/>
    </w:p>
    <w:p>
      <w:pPr>
        <w:spacing w:line="600" w:lineRule="exact"/>
        <w:ind w:firstLine="640" w:firstLineChars="200"/>
        <w:rPr>
          <w:rFonts w:hint="eastAsia" w:ascii="仿宋_GB2312" w:eastAsia="仿宋_GB2312"/>
          <w:color w:val="000000" w:themeColor="text1"/>
          <w:sz w:val="32"/>
          <w:szCs w:val="32"/>
          <w:lang w:eastAsia="zh-CN"/>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12095.06</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95.6</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8年相比，一般公共预算财政拨款增加</w:t>
      </w:r>
      <w:r>
        <w:rPr>
          <w:rFonts w:hint="eastAsia" w:ascii="仿宋" w:hAnsi="仿宋" w:eastAsia="仿宋"/>
          <w:color w:val="000000"/>
          <w:sz w:val="32"/>
          <w:szCs w:val="32"/>
          <w:lang w:val="en-US" w:eastAsia="zh-CN"/>
        </w:rPr>
        <w:t>3780.96</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45.48</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themeColor="text1"/>
          <w:sz w:val="32"/>
          <w:szCs w:val="32"/>
          <w14:textFill>
            <w14:solidFill>
              <w14:schemeClr w14:val="tx1"/>
            </w14:solidFill>
          </w14:textFill>
        </w:rPr>
        <w:t>地震灾后重建</w:t>
      </w:r>
      <w:r>
        <w:rPr>
          <w:rFonts w:hint="eastAsia" w:ascii="仿宋" w:hAnsi="仿宋" w:eastAsia="仿宋"/>
          <w:color w:val="000000" w:themeColor="text1"/>
          <w:sz w:val="32"/>
          <w:szCs w:val="32"/>
          <w:lang w:eastAsia="zh-CN"/>
          <w14:textFill>
            <w14:solidFill>
              <w14:schemeClr w14:val="tx1"/>
            </w14:solidFill>
          </w14:textFill>
        </w:rPr>
        <w:t>项目较多，</w:t>
      </w:r>
      <w:r>
        <w:rPr>
          <w:rFonts w:hint="eastAsia" w:ascii="仿宋" w:hAnsi="仿宋" w:eastAsia="仿宋"/>
          <w:color w:val="000000" w:themeColor="text1"/>
          <w:sz w:val="32"/>
          <w:szCs w:val="32"/>
          <w14:textFill>
            <w14:solidFill>
              <w14:schemeClr w14:val="tx1"/>
            </w14:solidFill>
          </w14:textFill>
        </w:rPr>
        <w:t>拨付大额工程款</w:t>
      </w:r>
      <w:r>
        <w:rPr>
          <w:rFonts w:hint="eastAsia" w:ascii="仿宋_GB2312" w:eastAsia="仿宋_GB2312"/>
          <w:color w:val="000000" w:themeColor="text1"/>
          <w:sz w:val="32"/>
          <w:szCs w:val="32"/>
          <w:lang w:eastAsia="zh-CN"/>
          <w14:textFill>
            <w14:solidFill>
              <w14:schemeClr w14:val="tx1"/>
            </w14:solidFill>
          </w14:textFill>
        </w:rPr>
        <w:t>。</w:t>
      </w:r>
    </w:p>
    <w:p>
      <w:pPr>
        <w:pStyle w:val="2"/>
        <w:jc w:val="center"/>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drawing>
          <wp:inline distT="0" distB="0" distL="114300" distR="114300">
            <wp:extent cx="5080000" cy="3810000"/>
            <wp:effectExtent l="4445" t="4445" r="20955" b="14605"/>
            <wp:docPr id="21" name="图表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spacing w:line="600" w:lineRule="exact"/>
        <w:ind w:firstLine="643" w:firstLineChars="200"/>
        <w:outlineLvl w:val="2"/>
        <w:rPr>
          <w:rFonts w:ascii="仿宋" w:hAnsi="仿宋" w:eastAsia="仿宋"/>
          <w:b/>
          <w:color w:val="000000"/>
          <w:sz w:val="32"/>
          <w:szCs w:val="32"/>
        </w:rPr>
      </w:pPr>
      <w:bookmarkStart w:id="37" w:name="_Toc15377211"/>
      <w:r>
        <w:rPr>
          <w:rFonts w:hint="eastAsia" w:ascii="仿宋" w:hAnsi="仿宋" w:eastAsia="仿宋"/>
          <w:b/>
          <w:color w:val="000000"/>
          <w:sz w:val="32"/>
          <w:szCs w:val="32"/>
        </w:rPr>
        <w:t>（二）一般公共预算财政拨款支出决算结构情况</w:t>
      </w:r>
      <w:bookmarkEnd w:id="37"/>
    </w:p>
    <w:p>
      <w:pPr>
        <w:spacing w:line="600" w:lineRule="exact"/>
        <w:ind w:firstLine="640"/>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sz w:val="32"/>
          <w:szCs w:val="32"/>
          <w:lang w:val="en-US" w:eastAsia="zh-CN"/>
        </w:rPr>
        <w:t>12095.06</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w:t>
      </w:r>
      <w:r>
        <w:rPr>
          <w:rFonts w:hint="eastAsia" w:ascii="仿宋" w:hAnsi="仿宋" w:eastAsia="仿宋"/>
          <w:b/>
          <w:bCs/>
          <w:color w:val="000000" w:themeColor="text1"/>
          <w:sz w:val="32"/>
          <w:szCs w:val="32"/>
          <w:lang w:val="en-US" w:eastAsia="zh-CN"/>
          <w14:textFill>
            <w14:solidFill>
              <w14:schemeClr w14:val="tx1"/>
            </w14:solidFill>
          </w14:textFill>
        </w:rPr>
        <w:t>（210）</w:t>
      </w:r>
      <w:r>
        <w:rPr>
          <w:rFonts w:hint="eastAsia" w:ascii="仿宋" w:hAnsi="仿宋" w:eastAsia="仿宋"/>
          <w:b/>
          <w:bCs/>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35.36</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s="Times New Roman"/>
          <w:b/>
          <w:bCs/>
          <w:color w:val="000000" w:themeColor="text1"/>
          <w:sz w:val="32"/>
          <w:szCs w:val="32"/>
          <w:lang w:val="en-US" w:eastAsia="zh-CN"/>
          <w14:textFill>
            <w14:solidFill>
              <w14:schemeClr w14:val="tx1"/>
            </w14:solidFill>
          </w14:textFill>
        </w:rPr>
        <w:t>社会保障和就业支出（208）支出</w:t>
      </w:r>
      <w:r>
        <w:rPr>
          <w:rFonts w:hint="eastAsia" w:ascii="仿宋" w:hAnsi="仿宋" w:eastAsia="仿宋"/>
          <w:color w:val="000000" w:themeColor="text1"/>
          <w:sz w:val="32"/>
          <w:szCs w:val="32"/>
          <w:lang w:val="en-US" w:eastAsia="zh-CN"/>
          <w14:textFill>
            <w14:solidFill>
              <w14:schemeClr w14:val="tx1"/>
            </w14:solidFill>
          </w14:textFill>
        </w:rPr>
        <w:t>27.80万元，</w:t>
      </w:r>
      <w:r>
        <w:rPr>
          <w:rFonts w:hint="eastAsia" w:ascii="仿宋" w:hAnsi="仿宋" w:eastAsia="仿宋"/>
          <w:color w:val="000000" w:themeColor="text1"/>
          <w:sz w:val="32"/>
          <w:szCs w:val="32"/>
          <w14:textFill>
            <w14:solidFill>
              <w14:schemeClr w14:val="tx1"/>
            </w14:solidFill>
          </w14:textFill>
        </w:rPr>
        <w:t>占</w:t>
      </w:r>
      <w:r>
        <w:rPr>
          <w:rFonts w:hint="eastAsia" w:ascii="仿宋" w:hAnsi="仿宋" w:eastAsia="仿宋"/>
          <w:color w:val="000000" w:themeColor="text1"/>
          <w:sz w:val="32"/>
          <w:szCs w:val="32"/>
          <w:lang w:val="en-US" w:eastAsia="zh-CN"/>
          <w14:textFill>
            <w14:solidFill>
              <w14:schemeClr w14:val="tx1"/>
            </w14:solidFill>
          </w14:textFill>
        </w:rPr>
        <w:t>0.23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s="Times New Roman"/>
          <w:b/>
          <w:bCs/>
          <w:color w:val="000000" w:themeColor="text1"/>
          <w:sz w:val="32"/>
          <w:szCs w:val="32"/>
          <w:lang w:val="en-US" w:eastAsia="zh-CN"/>
          <w14:textFill>
            <w14:solidFill>
              <w14:schemeClr w14:val="tx1"/>
            </w14:solidFill>
          </w14:textFill>
        </w:rPr>
        <w:t>节能环保（211）支出</w:t>
      </w:r>
      <w:r>
        <w:rPr>
          <w:rFonts w:hint="eastAsia" w:ascii="仿宋" w:hAnsi="仿宋" w:eastAsia="仿宋"/>
          <w:color w:val="000000" w:themeColor="text1"/>
          <w:sz w:val="32"/>
          <w:szCs w:val="32"/>
          <w:lang w:val="en-US" w:eastAsia="zh-CN"/>
          <w14:textFill>
            <w14:solidFill>
              <w14:schemeClr w14:val="tx1"/>
            </w14:solidFill>
          </w14:textFill>
        </w:rPr>
        <w:t>5240.6万元，</w:t>
      </w:r>
      <w:r>
        <w:rPr>
          <w:rFonts w:hint="eastAsia" w:ascii="仿宋" w:hAnsi="仿宋" w:eastAsia="仿宋"/>
          <w:color w:val="000000" w:themeColor="text1"/>
          <w:sz w:val="32"/>
          <w:szCs w:val="32"/>
          <w14:textFill>
            <w14:solidFill>
              <w14:schemeClr w14:val="tx1"/>
            </w14:solidFill>
          </w14:textFill>
        </w:rPr>
        <w:t>占</w:t>
      </w:r>
      <w:r>
        <w:rPr>
          <w:rFonts w:hint="eastAsia" w:ascii="仿宋" w:hAnsi="仿宋" w:eastAsia="仿宋"/>
          <w:color w:val="000000" w:themeColor="text1"/>
          <w:sz w:val="32"/>
          <w:szCs w:val="32"/>
          <w:lang w:val="en-US" w:eastAsia="zh-CN"/>
          <w14:textFill>
            <w14:solidFill>
              <w14:schemeClr w14:val="tx1"/>
            </w14:solidFill>
          </w14:textFill>
        </w:rPr>
        <w:t>43.33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s="Times New Roman"/>
          <w:b/>
          <w:bCs/>
          <w:color w:val="000000" w:themeColor="text1"/>
          <w:sz w:val="32"/>
          <w:szCs w:val="32"/>
          <w:lang w:val="en-US" w:eastAsia="zh-CN"/>
          <w14:textFill>
            <w14:solidFill>
              <w14:schemeClr w14:val="tx1"/>
            </w14:solidFill>
          </w14:textFill>
        </w:rPr>
        <w:t>城乡社区（212）支出</w:t>
      </w:r>
      <w:r>
        <w:rPr>
          <w:rFonts w:hint="eastAsia" w:ascii="仿宋" w:hAnsi="仿宋" w:eastAsia="仿宋"/>
          <w:color w:val="000000" w:themeColor="text1"/>
          <w:sz w:val="32"/>
          <w:szCs w:val="32"/>
          <w:lang w:val="en-US" w:eastAsia="zh-CN"/>
          <w14:textFill>
            <w14:solidFill>
              <w14:schemeClr w14:val="tx1"/>
            </w14:solidFill>
          </w14:textFill>
        </w:rPr>
        <w:t>7292.75万元，</w:t>
      </w:r>
      <w:r>
        <w:rPr>
          <w:rFonts w:hint="eastAsia" w:ascii="仿宋" w:hAnsi="仿宋" w:eastAsia="仿宋"/>
          <w:color w:val="000000" w:themeColor="text1"/>
          <w:sz w:val="32"/>
          <w:szCs w:val="32"/>
          <w14:textFill>
            <w14:solidFill>
              <w14:schemeClr w14:val="tx1"/>
            </w14:solidFill>
          </w14:textFill>
        </w:rPr>
        <w:t>占</w:t>
      </w:r>
      <w:r>
        <w:rPr>
          <w:rFonts w:hint="eastAsia" w:ascii="仿宋" w:hAnsi="仿宋" w:eastAsia="仿宋"/>
          <w:color w:val="000000" w:themeColor="text1"/>
          <w:sz w:val="32"/>
          <w:szCs w:val="32"/>
          <w:lang w:val="en-US" w:eastAsia="zh-CN"/>
          <w14:textFill>
            <w14:solidFill>
              <w14:schemeClr w14:val="tx1"/>
            </w14:solidFill>
          </w14:textFill>
        </w:rPr>
        <w:t>60.30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s="Times New Roman"/>
          <w:b/>
          <w:bCs/>
          <w:color w:val="000000" w:themeColor="text1"/>
          <w:sz w:val="32"/>
          <w:szCs w:val="32"/>
          <w:lang w:val="en-US" w:eastAsia="zh-CN"/>
          <w14:textFill>
            <w14:solidFill>
              <w14:schemeClr w14:val="tx1"/>
            </w14:solidFill>
          </w14:textFill>
        </w:rPr>
        <w:t>住房保障（221）支出</w:t>
      </w:r>
      <w:r>
        <w:rPr>
          <w:rFonts w:hint="eastAsia" w:ascii="仿宋" w:hAnsi="仿宋" w:eastAsia="仿宋"/>
          <w:color w:val="000000" w:themeColor="text1"/>
          <w:sz w:val="32"/>
          <w:szCs w:val="32"/>
          <w:lang w:val="en-US" w:eastAsia="zh-CN"/>
          <w14:textFill>
            <w14:solidFill>
              <w14:schemeClr w14:val="tx1"/>
            </w14:solidFill>
          </w14:textFill>
        </w:rPr>
        <w:t>28.1万元，</w:t>
      </w:r>
      <w:r>
        <w:rPr>
          <w:rFonts w:hint="eastAsia" w:ascii="仿宋" w:hAnsi="仿宋" w:eastAsia="仿宋"/>
          <w:color w:val="000000" w:themeColor="text1"/>
          <w:sz w:val="32"/>
          <w:szCs w:val="32"/>
          <w14:textFill>
            <w14:solidFill>
              <w14:schemeClr w14:val="tx1"/>
            </w14:solidFill>
          </w14:textFill>
        </w:rPr>
        <w:t>占</w:t>
      </w:r>
      <w:r>
        <w:rPr>
          <w:rFonts w:hint="eastAsia" w:ascii="仿宋" w:hAnsi="仿宋" w:eastAsia="仿宋"/>
          <w:color w:val="000000" w:themeColor="text1"/>
          <w:sz w:val="32"/>
          <w:szCs w:val="32"/>
          <w:lang w:val="en-US" w:eastAsia="zh-CN"/>
          <w14:textFill>
            <w14:solidFill>
              <w14:schemeClr w14:val="tx1"/>
            </w14:solidFill>
          </w14:textFill>
        </w:rPr>
        <w:t>0.22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pStyle w:val="2"/>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inline distT="0" distB="0" distL="114300" distR="114300">
            <wp:extent cx="4198620" cy="2715260"/>
            <wp:effectExtent l="4445" t="4445" r="6985" b="23495"/>
            <wp:docPr id="22" name="图表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38" w:name="_Toc15377212"/>
      <w:r>
        <w:rPr>
          <w:rFonts w:hint="eastAsia" w:ascii="仿宋" w:hAnsi="仿宋" w:eastAsia="仿宋"/>
          <w:b/>
          <w:color w:val="000000"/>
          <w:sz w:val="32"/>
          <w:szCs w:val="32"/>
        </w:rPr>
        <w:t>（三）一般公共预算财政拨款支出决算具体情况</w:t>
      </w:r>
      <w:bookmarkEnd w:id="38"/>
    </w:p>
    <w:p>
      <w:pPr>
        <w:spacing w:line="600" w:lineRule="exact"/>
        <w:ind w:firstLine="643" w:firstLineChars="200"/>
        <w:outlineLvl w:val="2"/>
        <w:rPr>
          <w:rFonts w:ascii="仿宋" w:hAnsi="仿宋" w:eastAsia="仿宋"/>
          <w:color w:val="FF0000"/>
          <w:sz w:val="32"/>
          <w:szCs w:val="32"/>
        </w:rPr>
      </w:pPr>
      <w:bookmarkStart w:id="39" w:name="_Toc15378460"/>
      <w:bookmarkStart w:id="40" w:name="_Toc15377444"/>
      <w:bookmarkStart w:id="41" w:name="_Toc15377213"/>
      <w:r>
        <w:rPr>
          <w:rFonts w:hint="eastAsia" w:ascii="仿宋" w:hAnsi="仿宋" w:eastAsia="仿宋"/>
          <w:b/>
          <w:color w:val="000000" w:themeColor="text1"/>
          <w:sz w:val="32"/>
          <w:szCs w:val="32"/>
          <w14:textFill>
            <w14:solidFill>
              <w14:schemeClr w14:val="tx1"/>
            </w14:solidFill>
          </w14:textFill>
        </w:rPr>
        <w:t>2019年般公共预算支出决算数为</w:t>
      </w:r>
      <w:r>
        <w:rPr>
          <w:rFonts w:hint="eastAsia" w:ascii="仿宋" w:hAnsi="仿宋" w:eastAsia="仿宋"/>
          <w:color w:val="000000"/>
          <w:sz w:val="32"/>
          <w:szCs w:val="32"/>
          <w:lang w:val="en-US" w:eastAsia="zh-CN"/>
        </w:rPr>
        <w:t>12095.06</w:t>
      </w:r>
      <w:r>
        <w:rPr>
          <w:rFonts w:hint="eastAsia" w:ascii="仿宋" w:hAnsi="仿宋" w:eastAsia="仿宋"/>
          <w:color w:val="000000" w:themeColor="text1"/>
          <w:sz w:val="32"/>
          <w:szCs w:val="32"/>
          <w14:textFill>
            <w14:solidFill>
              <w14:schemeClr w14:val="tx1"/>
            </w14:solidFill>
          </w14:textFill>
        </w:rPr>
        <w:t>万元，</w:t>
      </w:r>
      <w:r>
        <w:rPr>
          <w:rStyle w:val="16"/>
          <w:rFonts w:hint="eastAsia" w:ascii="仿宋" w:hAnsi="仿宋" w:eastAsia="仿宋"/>
          <w:bCs/>
          <w:color w:val="000000" w:themeColor="text1"/>
          <w:sz w:val="32"/>
          <w:szCs w:val="32"/>
          <w14:textFill>
            <w14:solidFill>
              <w14:schemeClr w14:val="tx1"/>
            </w14:solidFill>
          </w14:textFill>
        </w:rPr>
        <w:t>完成</w:t>
      </w:r>
      <w:r>
        <w:rPr>
          <w:rStyle w:val="16"/>
          <w:rFonts w:hint="eastAsia" w:ascii="仿宋" w:hAnsi="仿宋" w:eastAsia="仿宋"/>
          <w:bCs/>
          <w:color w:val="000000"/>
          <w:sz w:val="32"/>
          <w:szCs w:val="32"/>
        </w:rPr>
        <w:t>预算</w:t>
      </w:r>
      <w:r>
        <w:rPr>
          <w:rStyle w:val="16"/>
          <w:rFonts w:hint="eastAsia" w:ascii="仿宋" w:hAnsi="仿宋" w:eastAsia="仿宋"/>
          <w:bCs/>
          <w:color w:val="000000"/>
          <w:sz w:val="32"/>
          <w:szCs w:val="32"/>
          <w:lang w:val="en-US" w:eastAsia="zh-CN"/>
        </w:rPr>
        <w:t>100</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。其中：</w:t>
      </w:r>
      <w:bookmarkEnd w:id="39"/>
      <w:bookmarkEnd w:id="40"/>
      <w:bookmarkEnd w:id="41"/>
    </w:p>
    <w:p>
      <w:pPr>
        <w:spacing w:line="600" w:lineRule="exact"/>
        <w:ind w:firstLine="643" w:firstLineChars="200"/>
        <w:rPr>
          <w:rFonts w:ascii="仿宋" w:hAnsi="仿宋" w:eastAsia="仿宋"/>
          <w:b/>
          <w:color w:val="000000"/>
          <w:sz w:val="32"/>
          <w:szCs w:val="32"/>
        </w:rPr>
      </w:pPr>
      <w:r>
        <w:rPr>
          <w:rStyle w:val="16"/>
          <w:rFonts w:hint="eastAsia" w:ascii="仿宋" w:hAnsi="仿宋" w:eastAsia="仿宋"/>
          <w:bCs/>
          <w:color w:val="000000"/>
          <w:sz w:val="32"/>
          <w:szCs w:val="32"/>
          <w:lang w:val="en-US" w:eastAsia="zh-CN"/>
        </w:rPr>
        <w:t>1</w:t>
      </w:r>
      <w:r>
        <w:rPr>
          <w:rStyle w:val="16"/>
          <w:rFonts w:hint="eastAsia" w:ascii="仿宋" w:hAnsi="仿宋" w:eastAsia="仿宋"/>
          <w:bCs/>
          <w:color w:val="000000"/>
          <w:sz w:val="32"/>
          <w:szCs w:val="32"/>
          <w:lang w:eastAsia="zh-CN"/>
        </w:rPr>
        <w:t>、</w:t>
      </w:r>
      <w:r>
        <w:rPr>
          <w:rStyle w:val="16"/>
          <w:rFonts w:hint="eastAsia" w:ascii="仿宋" w:hAnsi="仿宋" w:eastAsia="仿宋"/>
          <w:bCs/>
          <w:color w:val="000000"/>
          <w:sz w:val="32"/>
          <w:szCs w:val="32"/>
        </w:rPr>
        <w:t>社会保障和就业（</w:t>
      </w:r>
      <w:r>
        <w:rPr>
          <w:rStyle w:val="16"/>
          <w:rFonts w:hint="eastAsia" w:ascii="仿宋" w:hAnsi="仿宋" w:eastAsia="仿宋"/>
          <w:bCs/>
          <w:color w:val="000000"/>
          <w:sz w:val="32"/>
          <w:szCs w:val="32"/>
          <w:lang w:val="en-US" w:eastAsia="zh-CN"/>
        </w:rPr>
        <w:t>208</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行政事业单位离退休</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05</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机关事业单位基本养老保险缴费支出</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05</w:t>
      </w:r>
      <w:r>
        <w:rPr>
          <w:rStyle w:val="16"/>
          <w:rFonts w:hint="eastAsia" w:ascii="仿宋" w:hAnsi="仿宋" w:eastAsia="仿宋"/>
          <w:bCs/>
          <w:color w:val="000000"/>
          <w:sz w:val="32"/>
          <w:szCs w:val="32"/>
        </w:rPr>
        <w:t>）</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25.83</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48.77</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，决算数小于预算数的主要原因是</w:t>
      </w:r>
      <w:r>
        <w:rPr>
          <w:rStyle w:val="16"/>
          <w:rFonts w:hint="eastAsia" w:ascii="仿宋" w:hAnsi="仿宋" w:eastAsia="仿宋"/>
          <w:b w:val="0"/>
          <w:bCs/>
          <w:color w:val="000000"/>
          <w:sz w:val="32"/>
          <w:szCs w:val="32"/>
          <w:lang w:val="en-US" w:eastAsia="zh-CN"/>
        </w:rPr>
        <w:t>部分预算调剂到了临时工养老保险支出项</w:t>
      </w:r>
      <w:r>
        <w:rPr>
          <w:rStyle w:val="16"/>
          <w:rFonts w:hint="eastAsia" w:ascii="仿宋" w:hAnsi="仿宋" w:eastAsia="仿宋"/>
          <w:b w:val="0"/>
          <w:bCs/>
          <w:color w:val="000000"/>
          <w:sz w:val="32"/>
          <w:szCs w:val="32"/>
        </w:rPr>
        <w:t>。</w:t>
      </w:r>
    </w:p>
    <w:p>
      <w:pPr>
        <w:spacing w:line="600" w:lineRule="exact"/>
        <w:ind w:firstLine="643" w:firstLineChars="200"/>
        <w:rPr>
          <w:rStyle w:val="16"/>
          <w:rFonts w:hint="eastAsia" w:ascii="仿宋" w:hAnsi="仿宋" w:eastAsia="仿宋"/>
          <w:b w:val="0"/>
          <w:bCs/>
          <w:color w:val="000000"/>
          <w:sz w:val="32"/>
          <w:szCs w:val="32"/>
        </w:rPr>
      </w:pPr>
      <w:r>
        <w:rPr>
          <w:rStyle w:val="16"/>
          <w:rFonts w:hint="eastAsia" w:ascii="仿宋" w:hAnsi="仿宋" w:eastAsia="仿宋"/>
          <w:bCs/>
          <w:color w:val="000000"/>
          <w:sz w:val="32"/>
          <w:szCs w:val="32"/>
          <w:lang w:val="en-US" w:eastAsia="zh-CN"/>
        </w:rPr>
        <w:t>2</w:t>
      </w:r>
      <w:r>
        <w:rPr>
          <w:rStyle w:val="16"/>
          <w:rFonts w:hint="eastAsia" w:ascii="仿宋" w:hAnsi="仿宋" w:eastAsia="仿宋"/>
          <w:bCs/>
          <w:color w:val="000000"/>
          <w:sz w:val="32"/>
          <w:szCs w:val="32"/>
          <w:lang w:eastAsia="zh-CN"/>
        </w:rPr>
        <w:t>、</w:t>
      </w:r>
      <w:r>
        <w:rPr>
          <w:rFonts w:hint="eastAsia" w:ascii="仿宋" w:hAnsi="仿宋" w:eastAsia="仿宋"/>
          <w:b/>
          <w:bCs/>
          <w:color w:val="000000" w:themeColor="text1"/>
          <w:sz w:val="32"/>
          <w:szCs w:val="32"/>
          <w14:textFill>
            <w14:solidFill>
              <w14:schemeClr w14:val="tx1"/>
            </w14:solidFill>
          </w14:textFill>
        </w:rPr>
        <w:t>卫生健康</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210</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卫生健康管理事务</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01</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其他卫生健康事务支出</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99</w:t>
      </w:r>
      <w:r>
        <w:rPr>
          <w:rStyle w:val="16"/>
          <w:rFonts w:hint="eastAsia" w:ascii="仿宋" w:hAnsi="仿宋" w:eastAsia="仿宋"/>
          <w:bCs/>
          <w:color w:val="000000"/>
          <w:sz w:val="32"/>
          <w:szCs w:val="32"/>
        </w:rPr>
        <w:t>）</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4.7</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53.29</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，决算数小于预算数</w:t>
      </w:r>
      <w:r>
        <w:rPr>
          <w:rStyle w:val="16"/>
          <w:rFonts w:hint="eastAsia" w:ascii="仿宋" w:hAnsi="仿宋" w:eastAsia="仿宋"/>
          <w:b w:val="0"/>
          <w:bCs/>
          <w:color w:val="000000"/>
          <w:sz w:val="32"/>
          <w:szCs w:val="32"/>
          <w:lang w:eastAsia="zh-CN"/>
        </w:rPr>
        <w:t>，</w:t>
      </w:r>
      <w:r>
        <w:rPr>
          <w:rStyle w:val="16"/>
          <w:rFonts w:hint="eastAsia" w:ascii="仿宋" w:hAnsi="仿宋" w:eastAsia="仿宋"/>
          <w:b w:val="0"/>
          <w:bCs/>
          <w:color w:val="000000"/>
          <w:sz w:val="32"/>
          <w:szCs w:val="32"/>
        </w:rPr>
        <w:t>主要原因是</w:t>
      </w:r>
      <w:r>
        <w:rPr>
          <w:rStyle w:val="16"/>
          <w:rFonts w:hint="eastAsia" w:ascii="仿宋" w:hAnsi="仿宋" w:eastAsia="仿宋"/>
          <w:b w:val="0"/>
          <w:bCs/>
          <w:color w:val="000000"/>
          <w:sz w:val="32"/>
          <w:szCs w:val="32"/>
          <w:lang w:val="en-US" w:eastAsia="zh-CN"/>
        </w:rPr>
        <w:t>额度追减</w:t>
      </w:r>
      <w:r>
        <w:rPr>
          <w:rStyle w:val="16"/>
          <w:rFonts w:hint="eastAsia" w:ascii="仿宋" w:hAnsi="仿宋" w:eastAsia="仿宋"/>
          <w:b w:val="0"/>
          <w:bCs/>
          <w:color w:val="000000"/>
          <w:sz w:val="32"/>
          <w:szCs w:val="32"/>
        </w:rPr>
        <w:t>。</w:t>
      </w:r>
    </w:p>
    <w:p>
      <w:pPr>
        <w:spacing w:line="600" w:lineRule="exact"/>
        <w:ind w:firstLine="643" w:firstLineChars="200"/>
        <w:rPr>
          <w:rStyle w:val="16"/>
          <w:rFonts w:hint="eastAsia" w:ascii="仿宋" w:hAnsi="仿宋" w:eastAsia="仿宋"/>
          <w:b w:val="0"/>
          <w:bCs/>
          <w:color w:val="000000"/>
          <w:sz w:val="32"/>
          <w:szCs w:val="32"/>
        </w:rPr>
      </w:pPr>
      <w:r>
        <w:rPr>
          <w:rStyle w:val="16"/>
          <w:rFonts w:hint="eastAsia" w:ascii="仿宋" w:hAnsi="仿宋" w:eastAsia="仿宋"/>
          <w:bCs/>
          <w:color w:val="000000"/>
          <w:sz w:val="32"/>
          <w:szCs w:val="32"/>
          <w:lang w:val="en-US" w:eastAsia="zh-CN"/>
        </w:rPr>
        <w:t>3</w:t>
      </w:r>
      <w:r>
        <w:rPr>
          <w:rStyle w:val="16"/>
          <w:rFonts w:hint="eastAsia" w:ascii="仿宋" w:hAnsi="仿宋" w:eastAsia="仿宋"/>
          <w:bCs/>
          <w:color w:val="000000"/>
          <w:sz w:val="32"/>
          <w:szCs w:val="32"/>
          <w:lang w:eastAsia="zh-CN"/>
        </w:rPr>
        <w:t>、</w:t>
      </w:r>
      <w:r>
        <w:rPr>
          <w:rFonts w:hint="eastAsia" w:ascii="仿宋" w:hAnsi="仿宋" w:eastAsia="仿宋"/>
          <w:b/>
          <w:bCs/>
          <w:color w:val="000000" w:themeColor="text1"/>
          <w:sz w:val="32"/>
          <w:szCs w:val="32"/>
          <w14:textFill>
            <w14:solidFill>
              <w14:schemeClr w14:val="tx1"/>
            </w14:solidFill>
          </w14:textFill>
        </w:rPr>
        <w:t>卫生健康</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210</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行政事业单位医疗</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事业单位医疗</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18.57</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spacing w:line="600" w:lineRule="exact"/>
        <w:ind w:firstLine="643" w:firstLineChars="200"/>
        <w:rPr>
          <w:rStyle w:val="16"/>
          <w:rFonts w:hint="eastAsia" w:ascii="仿宋" w:hAnsi="仿宋" w:eastAsia="仿宋"/>
          <w:b w:val="0"/>
          <w:bCs/>
          <w:color w:val="000000"/>
          <w:sz w:val="32"/>
          <w:szCs w:val="32"/>
        </w:rPr>
      </w:pPr>
      <w:r>
        <w:rPr>
          <w:rStyle w:val="16"/>
          <w:rFonts w:hint="eastAsia" w:ascii="仿宋" w:hAnsi="仿宋" w:eastAsia="仿宋"/>
          <w:bCs/>
          <w:color w:val="000000"/>
          <w:sz w:val="32"/>
          <w:szCs w:val="32"/>
          <w:lang w:val="en-US" w:eastAsia="zh-CN"/>
        </w:rPr>
        <w:t>4</w:t>
      </w:r>
      <w:r>
        <w:rPr>
          <w:rStyle w:val="16"/>
          <w:rFonts w:hint="eastAsia" w:ascii="仿宋" w:hAnsi="仿宋" w:eastAsia="仿宋"/>
          <w:bCs/>
          <w:color w:val="000000"/>
          <w:sz w:val="32"/>
          <w:szCs w:val="32"/>
          <w:lang w:eastAsia="zh-CN"/>
        </w:rPr>
        <w:t>、</w:t>
      </w:r>
      <w:r>
        <w:rPr>
          <w:rFonts w:hint="eastAsia" w:ascii="仿宋" w:hAnsi="仿宋" w:eastAsia="仿宋"/>
          <w:b/>
          <w:bCs/>
          <w:color w:val="000000" w:themeColor="text1"/>
          <w:sz w:val="32"/>
          <w:szCs w:val="32"/>
          <w14:textFill>
            <w14:solidFill>
              <w14:schemeClr w14:val="tx1"/>
            </w14:solidFill>
          </w14:textFill>
        </w:rPr>
        <w:t>卫生健康</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210</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行政事业单位医疗</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11</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其他行政事业单位医疗</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02</w:t>
      </w:r>
      <w:r>
        <w:rPr>
          <w:rStyle w:val="16"/>
          <w:rFonts w:hint="eastAsia" w:ascii="仿宋" w:hAnsi="仿宋" w:eastAsia="仿宋"/>
          <w:bCs/>
          <w:color w:val="000000"/>
          <w:sz w:val="32"/>
          <w:szCs w:val="32"/>
        </w:rPr>
        <w:t>）</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12.09</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spacing w:line="600" w:lineRule="exact"/>
        <w:ind w:firstLine="643" w:firstLineChars="200"/>
        <w:rPr>
          <w:rStyle w:val="16"/>
          <w:rFonts w:hint="eastAsia" w:ascii="仿宋" w:hAnsi="仿宋" w:eastAsia="仿宋"/>
          <w:b w:val="0"/>
          <w:bCs/>
          <w:color w:val="000000"/>
          <w:sz w:val="32"/>
          <w:szCs w:val="32"/>
        </w:rPr>
      </w:pPr>
      <w:r>
        <w:rPr>
          <w:rStyle w:val="16"/>
          <w:rFonts w:hint="eastAsia" w:ascii="仿宋" w:hAnsi="仿宋" w:eastAsia="仿宋"/>
          <w:bCs/>
          <w:color w:val="000000"/>
          <w:sz w:val="32"/>
          <w:szCs w:val="32"/>
          <w:lang w:val="en-US" w:eastAsia="zh-CN"/>
        </w:rPr>
        <w:t>5</w:t>
      </w:r>
      <w:r>
        <w:rPr>
          <w:rStyle w:val="16"/>
          <w:rFonts w:hint="eastAsia" w:ascii="仿宋" w:hAnsi="仿宋" w:eastAsia="仿宋"/>
          <w:bCs/>
          <w:color w:val="000000"/>
          <w:sz w:val="32"/>
          <w:szCs w:val="32"/>
          <w:lang w:eastAsia="zh-CN"/>
        </w:rPr>
        <w:t>、</w:t>
      </w:r>
      <w:r>
        <w:rPr>
          <w:rFonts w:hint="eastAsia" w:ascii="仿宋" w:hAnsi="仿宋" w:eastAsia="仿宋"/>
          <w:b/>
          <w:bCs/>
          <w:color w:val="000000" w:themeColor="text1"/>
          <w:sz w:val="32"/>
          <w:szCs w:val="32"/>
          <w:lang w:val="en-US" w:eastAsia="zh-CN"/>
          <w14:textFill>
            <w14:solidFill>
              <w14:schemeClr w14:val="tx1"/>
            </w14:solidFill>
          </w14:textFill>
        </w:rPr>
        <w:t>城乡社区</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212</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城乡社区管理事务</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01</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其他城乡社区管理事务支出</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99</w:t>
      </w:r>
      <w:r>
        <w:rPr>
          <w:rStyle w:val="16"/>
          <w:rFonts w:hint="eastAsia" w:ascii="仿宋" w:hAnsi="仿宋" w:eastAsia="仿宋"/>
          <w:bCs/>
          <w:color w:val="000000"/>
          <w:sz w:val="32"/>
          <w:szCs w:val="32"/>
        </w:rPr>
        <w:t>）</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445.66</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spacing w:line="600" w:lineRule="exact"/>
        <w:ind w:firstLine="643" w:firstLineChars="200"/>
        <w:rPr>
          <w:rStyle w:val="16"/>
          <w:rFonts w:hint="eastAsia" w:ascii="仿宋" w:hAnsi="仿宋" w:eastAsia="仿宋"/>
          <w:b w:val="0"/>
          <w:bCs/>
          <w:color w:val="000000"/>
          <w:sz w:val="32"/>
          <w:szCs w:val="32"/>
        </w:rPr>
      </w:pPr>
      <w:r>
        <w:rPr>
          <w:rStyle w:val="16"/>
          <w:rFonts w:hint="eastAsia" w:ascii="仿宋" w:hAnsi="仿宋" w:eastAsia="仿宋"/>
          <w:bCs/>
          <w:color w:val="000000"/>
          <w:sz w:val="32"/>
          <w:szCs w:val="32"/>
          <w:lang w:val="en-US" w:eastAsia="zh-CN"/>
        </w:rPr>
        <w:t>6</w:t>
      </w:r>
      <w:r>
        <w:rPr>
          <w:rStyle w:val="16"/>
          <w:rFonts w:hint="eastAsia" w:ascii="仿宋" w:hAnsi="仿宋" w:eastAsia="仿宋"/>
          <w:bCs/>
          <w:color w:val="000000"/>
          <w:sz w:val="32"/>
          <w:szCs w:val="32"/>
          <w:lang w:eastAsia="zh-CN"/>
        </w:rPr>
        <w:t>、</w:t>
      </w:r>
      <w:r>
        <w:rPr>
          <w:rFonts w:hint="eastAsia" w:ascii="仿宋" w:hAnsi="仿宋" w:eastAsia="仿宋"/>
          <w:b/>
          <w:bCs/>
          <w:color w:val="000000" w:themeColor="text1"/>
          <w:sz w:val="32"/>
          <w:szCs w:val="32"/>
          <w:lang w:val="en-US" w:eastAsia="zh-CN"/>
          <w14:textFill>
            <w14:solidFill>
              <w14:schemeClr w14:val="tx1"/>
            </w14:solidFill>
          </w14:textFill>
        </w:rPr>
        <w:t>城乡社区</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212</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城乡社区公共设施</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03</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其他城乡社区公共设施支出</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99</w:t>
      </w:r>
      <w:r>
        <w:rPr>
          <w:rStyle w:val="16"/>
          <w:rFonts w:hint="eastAsia" w:ascii="仿宋" w:hAnsi="仿宋" w:eastAsia="仿宋"/>
          <w:bCs/>
          <w:color w:val="000000"/>
          <w:sz w:val="32"/>
          <w:szCs w:val="32"/>
        </w:rPr>
        <w:t>）</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3101.07</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spacing w:line="600" w:lineRule="exact"/>
        <w:ind w:firstLine="643" w:firstLineChars="200"/>
        <w:rPr>
          <w:rStyle w:val="16"/>
          <w:rFonts w:hint="eastAsia" w:ascii="仿宋" w:hAnsi="仿宋" w:eastAsia="仿宋"/>
          <w:b w:val="0"/>
          <w:bCs/>
          <w:color w:val="000000"/>
          <w:sz w:val="32"/>
          <w:szCs w:val="32"/>
        </w:rPr>
      </w:pPr>
      <w:r>
        <w:rPr>
          <w:rStyle w:val="16"/>
          <w:rFonts w:hint="eastAsia" w:ascii="仿宋" w:hAnsi="仿宋" w:eastAsia="仿宋"/>
          <w:bCs/>
          <w:color w:val="000000"/>
          <w:sz w:val="32"/>
          <w:szCs w:val="32"/>
          <w:lang w:val="en-US" w:eastAsia="zh-CN"/>
        </w:rPr>
        <w:t>7</w:t>
      </w:r>
      <w:r>
        <w:rPr>
          <w:rStyle w:val="16"/>
          <w:rFonts w:hint="eastAsia" w:ascii="仿宋" w:hAnsi="仿宋" w:eastAsia="仿宋"/>
          <w:bCs/>
          <w:color w:val="000000"/>
          <w:sz w:val="32"/>
          <w:szCs w:val="32"/>
          <w:lang w:eastAsia="zh-CN"/>
        </w:rPr>
        <w:t>、</w:t>
      </w:r>
      <w:r>
        <w:rPr>
          <w:rFonts w:hint="eastAsia" w:ascii="仿宋" w:hAnsi="仿宋" w:eastAsia="仿宋"/>
          <w:b/>
          <w:bCs/>
          <w:color w:val="000000" w:themeColor="text1"/>
          <w:sz w:val="32"/>
          <w:szCs w:val="32"/>
          <w:lang w:val="en-US" w:eastAsia="zh-CN"/>
          <w14:textFill>
            <w14:solidFill>
              <w14:schemeClr w14:val="tx1"/>
            </w14:solidFill>
          </w14:textFill>
        </w:rPr>
        <w:t>城乡社区</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212</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城乡社区环境卫生</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05</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城乡社区环境卫生</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01</w:t>
      </w:r>
      <w:r>
        <w:rPr>
          <w:rStyle w:val="16"/>
          <w:rFonts w:hint="eastAsia" w:ascii="仿宋" w:hAnsi="仿宋" w:eastAsia="仿宋"/>
          <w:bCs/>
          <w:color w:val="000000"/>
          <w:sz w:val="32"/>
          <w:szCs w:val="32"/>
        </w:rPr>
        <w:t>）</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579.36</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6"/>
          <w:rFonts w:hint="eastAsia" w:ascii="仿宋" w:hAnsi="仿宋" w:eastAsia="仿宋"/>
          <w:bCs/>
          <w:color w:val="000000"/>
          <w:sz w:val="32"/>
          <w:szCs w:val="32"/>
          <w:lang w:val="en-US" w:eastAsia="zh-CN"/>
        </w:rPr>
        <w:t>8</w:t>
      </w:r>
      <w:r>
        <w:rPr>
          <w:rStyle w:val="16"/>
          <w:rFonts w:hint="eastAsia" w:ascii="仿宋" w:hAnsi="仿宋" w:eastAsia="仿宋"/>
          <w:bCs/>
          <w:color w:val="000000"/>
          <w:sz w:val="32"/>
          <w:szCs w:val="32"/>
          <w:lang w:eastAsia="zh-CN"/>
        </w:rPr>
        <w:t>、</w:t>
      </w:r>
      <w:r>
        <w:rPr>
          <w:rFonts w:hint="eastAsia" w:ascii="仿宋" w:hAnsi="仿宋" w:eastAsia="仿宋"/>
          <w:b/>
          <w:bCs/>
          <w:color w:val="000000" w:themeColor="text1"/>
          <w:sz w:val="32"/>
          <w:szCs w:val="32"/>
          <w:lang w:val="en-US" w:eastAsia="zh-CN"/>
          <w14:textFill>
            <w14:solidFill>
              <w14:schemeClr w14:val="tx1"/>
            </w14:solidFill>
          </w14:textFill>
        </w:rPr>
        <w:t>住房保障</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221</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住房改革</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02</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住房公积金</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01</w:t>
      </w:r>
      <w:r>
        <w:rPr>
          <w:rStyle w:val="16"/>
          <w:rFonts w:hint="eastAsia" w:ascii="仿宋" w:hAnsi="仿宋" w:eastAsia="仿宋"/>
          <w:bCs/>
          <w:color w:val="000000"/>
          <w:sz w:val="32"/>
          <w:szCs w:val="32"/>
        </w:rPr>
        <w:t>）</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28.1</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tabs>
          <w:tab w:val="right" w:pos="8306"/>
        </w:tabs>
        <w:spacing w:line="600" w:lineRule="exact"/>
        <w:ind w:firstLine="640"/>
        <w:outlineLvl w:val="1"/>
        <w:rPr>
          <w:rStyle w:val="27"/>
        </w:rPr>
      </w:pPr>
      <w:bookmarkStart w:id="42" w:name="_Toc15396608"/>
      <w:bookmarkStart w:id="43"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42"/>
      <w:bookmarkEnd w:id="43"/>
      <w:r>
        <w:rPr>
          <w:rStyle w:val="27"/>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404.55</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361.21</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43.34</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7"/>
          <w:rFonts w:ascii="黑体" w:hAnsi="黑体" w:eastAsia="黑体"/>
          <w:b w:val="0"/>
        </w:rPr>
      </w:pPr>
      <w:bookmarkStart w:id="44" w:name="_Toc15396609"/>
      <w:bookmarkStart w:id="45" w:name="_Toc15377215"/>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44"/>
      <w:bookmarkEnd w:id="45"/>
    </w:p>
    <w:p>
      <w:pPr>
        <w:spacing w:line="600" w:lineRule="exact"/>
        <w:ind w:firstLine="640"/>
        <w:outlineLvl w:val="2"/>
        <w:rPr>
          <w:rFonts w:ascii="仿宋" w:hAnsi="仿宋" w:eastAsia="仿宋"/>
          <w:b/>
          <w:color w:val="000000"/>
          <w:sz w:val="32"/>
          <w:szCs w:val="32"/>
        </w:rPr>
      </w:pPr>
      <w:bookmarkStart w:id="46" w:name="_Toc15377216"/>
      <w:r>
        <w:rPr>
          <w:rFonts w:hint="eastAsia" w:ascii="仿宋" w:hAnsi="仿宋" w:eastAsia="仿宋"/>
          <w:b/>
          <w:color w:val="000000"/>
          <w:sz w:val="32"/>
          <w:szCs w:val="32"/>
        </w:rPr>
        <w:t>（一）“三公”经费财政拨款支出决算总体情况说明</w:t>
      </w:r>
      <w:bookmarkEnd w:id="46"/>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w:t>
      </w:r>
      <w:r>
        <w:rPr>
          <w:rFonts w:hint="eastAsia" w:ascii="仿宋" w:hAnsi="仿宋" w:eastAsia="仿宋"/>
          <w:color w:val="000000"/>
          <w:sz w:val="32"/>
          <w:szCs w:val="32"/>
          <w:lang w:val="en-US" w:eastAsia="zh-CN"/>
        </w:rPr>
        <w:t>7.27</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47" w:name="_Toc15377217"/>
      <w:r>
        <w:rPr>
          <w:rFonts w:hint="eastAsia" w:ascii="仿宋" w:hAnsi="仿宋" w:eastAsia="仿宋"/>
          <w:b/>
          <w:color w:val="000000"/>
          <w:sz w:val="32"/>
          <w:szCs w:val="32"/>
        </w:rPr>
        <w:t>（二）“三公”经费财政拨款支出决算具体情况说明</w:t>
      </w:r>
      <w:bookmarkEnd w:id="47"/>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7.27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pStyle w:val="2"/>
        <w:jc w:val="center"/>
        <w:rPr>
          <w:rFonts w:hint="eastAsia" w:eastAsia="宋体"/>
          <w:lang w:eastAsia="zh-CN"/>
        </w:rPr>
      </w:pPr>
      <w:r>
        <w:rPr>
          <w:rFonts w:hint="eastAsia" w:eastAsia="宋体"/>
          <w:lang w:eastAsia="zh-CN"/>
        </w:rPr>
        <w:drawing>
          <wp:inline distT="0" distB="0" distL="114300" distR="114300">
            <wp:extent cx="2708910" cy="1876425"/>
            <wp:effectExtent l="4445" t="4445" r="17145" b="1143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spacing w:line="600" w:lineRule="exact"/>
        <w:ind w:firstLine="643" w:firstLineChars="20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lang w:eastAsia="zh-CN"/>
        </w:rPr>
        <w:t>、</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lang w:eastAsia="zh-CN"/>
        </w:rPr>
        <w:t>、</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7.27</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7.07</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49.3</w:t>
      </w:r>
      <w:r>
        <w:rPr>
          <w:rFonts w:ascii="仿宋_GB2312" w:eastAsia="仿宋_GB2312"/>
          <w:color w:val="000000"/>
          <w:sz w:val="32"/>
          <w:szCs w:val="32"/>
        </w:rPr>
        <w:t>%</w:t>
      </w:r>
      <w:r>
        <w:rPr>
          <w:rFonts w:hint="eastAsia" w:ascii="仿宋_GB2312" w:eastAsia="仿宋_GB2312"/>
          <w:color w:val="000000"/>
          <w:sz w:val="32"/>
          <w:szCs w:val="32"/>
        </w:rPr>
        <w:t>。</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w:t>
      </w:r>
      <w:r>
        <w:rPr>
          <w:rFonts w:hint="eastAsia" w:ascii="仿宋_GB2312" w:eastAsia="仿宋_GB2312"/>
          <w:color w:val="000000" w:themeColor="text1"/>
          <w:sz w:val="32"/>
          <w:szCs w:val="32"/>
          <w14:textFill>
            <w14:solidFill>
              <w14:schemeClr w14:val="tx1"/>
            </w14:solidFill>
          </w14:textFill>
        </w:rPr>
        <w:t>单位共有公务用车</w:t>
      </w:r>
      <w:r>
        <w:rPr>
          <w:rFonts w:hint="eastAsia" w:ascii="仿宋_GB2312" w:eastAsia="仿宋_GB2312"/>
          <w:color w:val="000000" w:themeColor="text1"/>
          <w:sz w:val="32"/>
          <w:szCs w:val="32"/>
          <w:lang w:val="en-US" w:eastAsia="zh-CN"/>
          <w14:textFill>
            <w14:solidFill>
              <w14:schemeClr w14:val="tx1"/>
            </w14:solidFill>
          </w14:textFill>
        </w:rPr>
        <w:t>16</w:t>
      </w:r>
      <w:r>
        <w:rPr>
          <w:rFonts w:hint="eastAsia" w:ascii="仿宋_GB2312" w:eastAsia="仿宋_GB2312"/>
          <w:color w:val="000000" w:themeColor="text1"/>
          <w:sz w:val="32"/>
          <w:szCs w:val="32"/>
          <w14:textFill>
            <w14:solidFill>
              <w14:schemeClr w14:val="tx1"/>
            </w14:solidFill>
          </w14:textFill>
        </w:rPr>
        <w:t>辆，其中：轿车</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辆、越野车</w:t>
      </w:r>
      <w:r>
        <w:rPr>
          <w:rFonts w:hint="eastAsia" w:ascii="仿宋_GB2312" w:eastAsia="仿宋_GB2312"/>
          <w:color w:val="000000" w:themeColor="text1"/>
          <w:sz w:val="32"/>
          <w:szCs w:val="32"/>
          <w:lang w:val="en-US" w:eastAsia="zh-CN"/>
          <w14:textFill>
            <w14:solidFill>
              <w14:schemeClr w14:val="tx1"/>
            </w14:solidFill>
          </w14:textFill>
        </w:rPr>
        <w:t>2</w:t>
      </w:r>
      <w:r>
        <w:rPr>
          <w:rFonts w:hint="eastAsia" w:ascii="仿宋_GB2312" w:eastAsia="仿宋_GB2312"/>
          <w:color w:val="000000" w:themeColor="text1"/>
          <w:sz w:val="32"/>
          <w:szCs w:val="32"/>
          <w14:textFill>
            <w14:solidFill>
              <w14:schemeClr w14:val="tx1"/>
            </w14:solidFill>
          </w14:textFill>
        </w:rPr>
        <w:t>辆、载客汽车</w:t>
      </w:r>
      <w:r>
        <w:rPr>
          <w:rFonts w:hint="eastAsia" w:ascii="仿宋_GB2312" w:eastAsia="仿宋_GB2312"/>
          <w:color w:val="000000" w:themeColor="text1"/>
          <w:sz w:val="32"/>
          <w:szCs w:val="32"/>
          <w:lang w:val="en-US" w:eastAsia="zh-CN"/>
          <w14:textFill>
            <w14:solidFill>
              <w14:schemeClr w14:val="tx1"/>
            </w14:solidFill>
          </w14:textFill>
        </w:rPr>
        <w:t>2</w:t>
      </w:r>
      <w:r>
        <w:rPr>
          <w:rFonts w:hint="eastAsia" w:ascii="仿宋_GB2312" w:eastAsia="仿宋_GB2312"/>
          <w:color w:val="000000" w:themeColor="text1"/>
          <w:sz w:val="32"/>
          <w:szCs w:val="32"/>
          <w14:textFill>
            <w14:solidFill>
              <w14:schemeClr w14:val="tx1"/>
            </w14:solidFill>
          </w14:textFill>
        </w:rPr>
        <w:t>辆</w:t>
      </w:r>
      <w:r>
        <w:rPr>
          <w:rFonts w:hint="eastAsia" w:ascii="仿宋_GB2312" w:eastAsia="仿宋_GB2312"/>
          <w:color w:val="000000" w:themeColor="text1"/>
          <w:sz w:val="32"/>
          <w:szCs w:val="32"/>
          <w:lang w:eastAsia="zh-CN"/>
          <w14:textFill>
            <w14:solidFill>
              <w14:schemeClr w14:val="tx1"/>
            </w14:solidFill>
          </w14:textFill>
        </w:rPr>
        <w:t>，其他</w:t>
      </w:r>
      <w:r>
        <w:rPr>
          <w:rFonts w:hint="eastAsia" w:ascii="仿宋_GB2312" w:eastAsia="仿宋_GB2312"/>
          <w:color w:val="000000" w:themeColor="text1"/>
          <w:sz w:val="32"/>
          <w:szCs w:val="32"/>
          <w:lang w:val="en-US" w:eastAsia="zh-CN"/>
          <w14:textFill>
            <w14:solidFill>
              <w14:schemeClr w14:val="tx1"/>
            </w14:solidFill>
          </w14:textFill>
        </w:rPr>
        <w:t>14辆。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7.27</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主要用于公务用车燃料费、维修费、过路过桥费、保险费等支出。</w:t>
      </w:r>
    </w:p>
    <w:p>
      <w:pPr>
        <w:spacing w:line="600" w:lineRule="exact"/>
        <w:ind w:firstLine="640"/>
        <w:rPr>
          <w:rFonts w:hint="default" w:ascii="仿宋_GB2312" w:eastAsia="仿宋_GB2312"/>
          <w:color w:val="000000"/>
          <w:sz w:val="32"/>
          <w:szCs w:val="32"/>
          <w:lang w:val="en-US" w:eastAsia="zh-CN"/>
        </w:rPr>
      </w:pPr>
      <w:r>
        <w:rPr>
          <w:rFonts w:ascii="仿宋_GB2312" w:eastAsia="仿宋_GB2312"/>
          <w:b/>
          <w:color w:val="000000"/>
          <w:sz w:val="32"/>
          <w:szCs w:val="32"/>
        </w:rPr>
        <w:t>3</w:t>
      </w:r>
      <w:r>
        <w:rPr>
          <w:rFonts w:hint="eastAsia" w:ascii="仿宋_GB2312" w:eastAsia="仿宋_GB2312"/>
          <w:b/>
          <w:color w:val="000000"/>
          <w:sz w:val="32"/>
          <w:szCs w:val="32"/>
          <w:lang w:eastAsia="zh-CN"/>
        </w:rPr>
        <w:t>、</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0.34</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主要原因是今年未发生。</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3" w:firstLineChars="200"/>
        <w:rPr>
          <w:rFonts w:hint="eastAsia" w:ascii="仿宋_GB2312" w:eastAsia="仿宋_GB2312"/>
          <w:color w:val="000000"/>
          <w:sz w:val="32"/>
          <w:szCs w:val="32"/>
          <w:lang w:eastAsia="zh-CN"/>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bookmarkStart w:id="48" w:name="_Toc15377218"/>
      <w:bookmarkStart w:id="49" w:name="_Toc15396610"/>
    </w:p>
    <w:p>
      <w:pPr>
        <w:pStyle w:val="2"/>
        <w:rPr>
          <w:rFonts w:hint="eastAsia"/>
          <w:lang w:eastAsia="zh-CN"/>
        </w:rPr>
      </w:pPr>
    </w:p>
    <w:p>
      <w:pPr>
        <w:spacing w:line="600" w:lineRule="exact"/>
        <w:ind w:firstLine="640" w:firstLineChars="200"/>
        <w:outlineLvl w:val="1"/>
        <w:rPr>
          <w:rStyle w:val="27"/>
          <w:rFonts w:ascii="黑体" w:hAnsi="黑体" w:eastAsia="黑体"/>
        </w:rPr>
      </w:pPr>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202.98</w:t>
      </w:r>
      <w:r>
        <w:rPr>
          <w:rFonts w:hint="eastAsia" w:ascii="仿宋_GB2312" w:eastAsia="仿宋_GB2312"/>
          <w:color w:val="000000"/>
          <w:sz w:val="32"/>
          <w:szCs w:val="32"/>
        </w:rPr>
        <w:t>万元。</w:t>
      </w:r>
    </w:p>
    <w:p>
      <w:pPr>
        <w:numPr>
          <w:ilvl w:val="0"/>
          <w:numId w:val="1"/>
        </w:numPr>
        <w:spacing w:line="600" w:lineRule="exact"/>
        <w:ind w:firstLine="640"/>
        <w:outlineLvl w:val="1"/>
        <w:rPr>
          <w:rStyle w:val="27"/>
          <w:rFonts w:ascii="黑体" w:hAnsi="黑体" w:eastAsia="黑体"/>
          <w:b w:val="0"/>
        </w:rPr>
      </w:pPr>
      <w:bookmarkStart w:id="50" w:name="_Toc15377219"/>
      <w:bookmarkStart w:id="51" w:name="_Toc15396611"/>
      <w:r>
        <w:rPr>
          <w:rStyle w:val="27"/>
          <w:rFonts w:hint="eastAsia" w:ascii="黑体" w:hAnsi="黑体" w:eastAsia="黑体"/>
          <w:b w:val="0"/>
        </w:rPr>
        <w:t>国有资本经营预算支出决算情况说明</w:t>
      </w:r>
      <w:bookmarkEnd w:id="50"/>
      <w:bookmarkEnd w:id="51"/>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firstLineChars="200"/>
        <w:outlineLvl w:val="1"/>
        <w:rPr>
          <w:rStyle w:val="27"/>
          <w:rFonts w:ascii="黑体" w:hAnsi="黑体" w:eastAsia="黑体"/>
        </w:rPr>
      </w:pPr>
      <w:bookmarkStart w:id="52" w:name="_Toc15396612"/>
      <w:bookmarkStart w:id="53" w:name="_Toc15377221"/>
      <w:r>
        <w:rPr>
          <w:rFonts w:hint="eastAsia" w:ascii="黑体" w:hAnsi="黑体" w:eastAsia="黑体"/>
          <w:color w:val="000000"/>
          <w:sz w:val="32"/>
          <w:szCs w:val="32"/>
        </w:rPr>
        <w:t>十</w:t>
      </w:r>
      <w:r>
        <w:rPr>
          <w:rStyle w:val="27"/>
          <w:rFonts w:hint="eastAsia" w:ascii="黑体" w:hAnsi="黑体" w:eastAsia="黑体"/>
        </w:rPr>
        <w:t>、</w:t>
      </w:r>
      <w:r>
        <w:rPr>
          <w:rStyle w:val="27"/>
          <w:rFonts w:hint="eastAsia" w:ascii="黑体" w:hAnsi="黑体" w:eastAsia="黑体"/>
          <w:b w:val="0"/>
        </w:rPr>
        <w:t>其他重要事项的情况说明</w:t>
      </w:r>
      <w:bookmarkEnd w:id="52"/>
      <w:bookmarkEnd w:id="53"/>
    </w:p>
    <w:p>
      <w:pPr>
        <w:spacing w:line="600" w:lineRule="exact"/>
        <w:ind w:firstLine="643" w:firstLineChars="200"/>
        <w:outlineLvl w:val="2"/>
        <w:rPr>
          <w:rFonts w:ascii="仿宋" w:hAnsi="仿宋" w:eastAsia="仿宋"/>
          <w:color w:val="000000"/>
          <w:sz w:val="32"/>
          <w:szCs w:val="32"/>
        </w:rPr>
      </w:pPr>
      <w:bookmarkStart w:id="54" w:name="_Toc15377222"/>
      <w:r>
        <w:rPr>
          <w:rFonts w:hint="eastAsia" w:ascii="仿宋" w:hAnsi="仿宋" w:eastAsia="仿宋"/>
          <w:b/>
          <w:color w:val="000000"/>
          <w:sz w:val="32"/>
          <w:szCs w:val="32"/>
        </w:rPr>
        <w:t>（一）机关运行经费支出情况</w:t>
      </w:r>
      <w:bookmarkEnd w:id="54"/>
    </w:p>
    <w:p>
      <w:pPr>
        <w:spacing w:line="600" w:lineRule="exact"/>
        <w:ind w:firstLine="640" w:firstLineChars="200"/>
        <w:rPr>
          <w:rFonts w:hint="default" w:ascii="仿宋_GB2312" w:eastAsia="仿宋_GB2312"/>
          <w:color w:val="000000" w:themeColor="text1"/>
          <w:sz w:val="32"/>
          <w:szCs w:val="32"/>
          <w:lang w:val="en-US" w:eastAsia="zh-CN"/>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val="en-US" w:eastAsia="zh-CN"/>
        </w:rPr>
        <w:t>城管局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12624.63</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hint="eastAsia" w:ascii="仿宋_GB2312" w:eastAsia="仿宋_GB2312"/>
          <w:color w:val="000000"/>
          <w:sz w:val="32"/>
          <w:szCs w:val="32"/>
          <w:lang w:val="en-US" w:eastAsia="zh-CN"/>
        </w:rPr>
        <w:t>4141.25</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48.8</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val="en-US" w:eastAsia="zh-CN"/>
          <w14:textFill>
            <w14:solidFill>
              <w14:schemeClr w14:val="tx1"/>
            </w14:solidFill>
          </w14:textFill>
        </w:rPr>
        <w:t>支付灾后恢复重建项目工程费用。</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5" w:name="_Toc15377223"/>
      <w:r>
        <w:rPr>
          <w:rFonts w:hint="eastAsia" w:ascii="仿宋" w:hAnsi="仿宋" w:eastAsia="仿宋"/>
          <w:b/>
          <w:color w:val="000000"/>
          <w:sz w:val="32"/>
          <w:szCs w:val="32"/>
        </w:rPr>
        <w:t>（二）政府采购支出情况</w:t>
      </w:r>
      <w:bookmarkEnd w:id="55"/>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val="en-US" w:eastAsia="zh-CN"/>
        </w:rPr>
        <w:t>城管局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6" w:name="_Toc15377224"/>
      <w:r>
        <w:rPr>
          <w:rFonts w:hint="eastAsia" w:ascii="仿宋" w:hAnsi="仿宋" w:eastAsia="仿宋"/>
          <w:b/>
          <w:color w:val="000000"/>
          <w:sz w:val="32"/>
          <w:szCs w:val="32"/>
        </w:rPr>
        <w:t>（三）国有资产占有使用情况</w:t>
      </w:r>
      <w:bookmarkEnd w:id="56"/>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城管局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15</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ascii="仿宋_GB2312" w:eastAsia="仿宋_GB2312"/>
          <w:color w:val="000000"/>
          <w:sz w:val="32"/>
          <w:szCs w:val="32"/>
        </w:rPr>
        <w:t>**</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辆……</w:t>
      </w:r>
      <w:r>
        <w:rPr>
          <w:rFonts w:hint="eastAsia" w:ascii="仿宋_GB2312" w:eastAsia="仿宋_GB2312"/>
          <w:color w:val="000000" w:themeColor="text1"/>
          <w:sz w:val="32"/>
          <w:szCs w:val="32"/>
          <w14:textFill>
            <w14:solidFill>
              <w14:schemeClr w14:val="tx1"/>
            </w14:solidFill>
          </w14:textFill>
        </w:rPr>
        <w:t>其他用车主要是用于</w:t>
      </w:r>
      <w:r>
        <w:rPr>
          <w:rFonts w:hint="eastAsia" w:ascii="仿宋_GB2312" w:eastAsia="仿宋_GB2312"/>
          <w:color w:val="000000" w:themeColor="text1"/>
          <w:sz w:val="32"/>
          <w:szCs w:val="32"/>
          <w:lang w:val="en-US" w:eastAsia="zh-CN"/>
          <w14:textFill>
            <w14:solidFill>
              <w14:schemeClr w14:val="tx1"/>
            </w14:solidFill>
          </w14:textFill>
        </w:rPr>
        <w:t>市政维修、城管执法</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根据预算绩效管理要求，本部门（单位）在年初预算编制阶段，组织对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5个灾后重建</w:t>
      </w:r>
      <w:r>
        <w:rPr>
          <w:rFonts w:hint="eastAsia" w:ascii="仿宋_GB2312" w:hAnsi="仿宋_GB2312" w:eastAsia="仿宋_GB2312" w:cs="仿宋_GB2312"/>
          <w:color w:val="000000" w:themeColor="text1"/>
          <w:sz w:val="32"/>
          <w:szCs w:val="32"/>
          <w14:textFill>
            <w14:solidFill>
              <w14:schemeClr w14:val="tx1"/>
            </w14:solidFill>
          </w14:textFill>
        </w:rPr>
        <w:t>项目开展了预算事前绩效评估，对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个项目编制了绩效目标，预算执行过程中，选取</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个项目开展绩效监控，年终执行完毕后，对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个项目开展了绩效目标完成情况梳理填报。</w:t>
      </w: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本部门按要求对</w:t>
      </w:r>
      <w:r>
        <w:rPr>
          <w:rFonts w:ascii="仿宋_GB2312" w:hAnsi="仿宋_GB2312" w:eastAsia="仿宋_GB2312" w:cs="仿宋_GB2312"/>
          <w:color w:val="000000" w:themeColor="text1"/>
          <w:sz w:val="32"/>
          <w:szCs w:val="32"/>
          <w14:textFill>
            <w14:solidFill>
              <w14:schemeClr w14:val="tx1"/>
            </w14:solidFill>
          </w14:textFill>
        </w:rPr>
        <w:t>201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14:textFill>
            <w14:solidFill>
              <w14:schemeClr w14:val="tx1"/>
            </w14:solidFill>
          </w14:textFill>
        </w:rPr>
        <w:t>年部门整体支出开展绩效自评，从评价情况来看整体绩效情况执行较好</w:t>
      </w:r>
    </w:p>
    <w:p>
      <w:pPr>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1</w:t>
      </w:r>
      <w:r>
        <w:rPr>
          <w:rFonts w:hint="eastAsia" w:ascii="楷体_GB2312" w:hAnsi="楷体_GB2312" w:eastAsia="楷体_GB2312" w:cs="楷体_GB2312"/>
          <w:color w:val="000000" w:themeColor="text1"/>
          <w:sz w:val="32"/>
          <w:szCs w:val="32"/>
          <w:lang w:eastAsia="zh-CN"/>
          <w14:textFill>
            <w14:solidFill>
              <w14:schemeClr w14:val="tx1"/>
            </w14:solidFill>
          </w14:textFill>
        </w:rPr>
        <w:t>、</w:t>
      </w:r>
      <w:r>
        <w:rPr>
          <w:rFonts w:hint="eastAsia" w:ascii="楷体_GB2312" w:hAnsi="楷体_GB2312" w:eastAsia="楷体_GB2312" w:cs="楷体_GB2312"/>
          <w:color w:val="000000" w:themeColor="text1"/>
          <w:sz w:val="32"/>
          <w:szCs w:val="32"/>
          <w14:textFill>
            <w14:solidFill>
              <w14:schemeClr w14:val="tx1"/>
            </w14:solidFill>
          </w14:textFill>
        </w:rPr>
        <w:t>项目绩效目标完成情况。</w:t>
      </w:r>
      <w:r>
        <w:rPr>
          <w:rFonts w:hint="eastAsia" w:ascii="楷体_GB2312" w:hAnsi="楷体_GB2312" w:eastAsia="楷体_GB2312" w:cs="楷体_GB2312"/>
          <w:color w:val="000000" w:themeColor="text1"/>
          <w:sz w:val="32"/>
          <w:szCs w:val="32"/>
          <w14:textFill>
            <w14:solidFill>
              <w14:schemeClr w14:val="tx1"/>
            </w14:solidFill>
          </w14:textFill>
        </w:rPr>
        <w:br w:type="textWrapping"/>
      </w:r>
      <w:r>
        <w:rPr>
          <w:rFonts w:hint="eastAsia" w:ascii="仿宋_GB2312" w:hAnsi="仿宋_GB2312" w:eastAsia="仿宋_GB2312" w:cs="仿宋_GB2312"/>
          <w:color w:val="000000" w:themeColor="text1"/>
          <w:sz w:val="32"/>
          <w:szCs w:val="32"/>
          <w14:textFill>
            <w14:solidFill>
              <w14:schemeClr w14:val="tx1"/>
            </w14:solidFill>
          </w14:textFill>
        </w:rPr>
        <w:t xml:space="preserve">    本部门在2019年度部门决算中反映“九寨沟县安乐水厂重建项目</w:t>
      </w:r>
      <w:r>
        <w:rPr>
          <w:rFonts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、“九寨沟县城市生活污水处理厂（二期）重建项目”、</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九寨沟县漳扎镇供水管网重建项目”、“九寨沟县漳扎镇污水处理厂及管网重建项目、“九寨沟县牙屯水厂重建项目</w:t>
      </w:r>
      <w:r>
        <w:rPr>
          <w:rFonts w:hint="eastAsia" w:ascii="仿宋_GB2312" w:hAnsi="仿宋_GB2312" w:eastAsia="仿宋_GB2312" w:cs="仿宋_GB2312"/>
          <w:color w:val="000000" w:themeColor="text1"/>
          <w:sz w:val="32"/>
          <w:szCs w:val="32"/>
          <w14:textFill>
            <w14:solidFill>
              <w14:schemeClr w14:val="tx1"/>
            </w14:solidFill>
          </w14:textFill>
        </w:rPr>
        <w:t>绩效目标实际完成情况。</w:t>
      </w: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A、</w:t>
      </w:r>
      <w:r>
        <w:rPr>
          <w:rFonts w:hint="eastAsia" w:ascii="仿宋_GB2312" w:hAnsi="仿宋_GB2312" w:eastAsia="仿宋_GB2312" w:cs="仿宋_GB2312"/>
          <w:color w:val="000000" w:themeColor="text1"/>
          <w:sz w:val="32"/>
          <w:szCs w:val="32"/>
          <w14:textFill>
            <w14:solidFill>
              <w14:schemeClr w14:val="tx1"/>
            </w14:solidFill>
          </w14:textFill>
        </w:rPr>
        <w:t>九寨沟县安乐水厂重建项目绩效目标完成情况综述。项目全年预算数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455.695685</w:t>
      </w:r>
      <w:r>
        <w:rPr>
          <w:rFonts w:hint="eastAsia" w:ascii="仿宋_GB2312" w:hAnsi="仿宋_GB2312" w:eastAsia="仿宋_GB2312" w:cs="仿宋_GB2312"/>
          <w:color w:val="000000" w:themeColor="text1"/>
          <w:sz w:val="32"/>
          <w:szCs w:val="32"/>
          <w14:textFill>
            <w14:solidFill>
              <w14:schemeClr w14:val="tx1"/>
            </w14:solidFill>
          </w14:textFill>
        </w:rPr>
        <w:t>万元，执行数为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455.695685</w:t>
      </w:r>
      <w:r>
        <w:rPr>
          <w:rFonts w:hint="eastAsia" w:ascii="仿宋_GB2312" w:hAnsi="仿宋_GB2312" w:eastAsia="仿宋_GB2312" w:cs="仿宋_GB2312"/>
          <w:color w:val="000000" w:themeColor="text1"/>
          <w:sz w:val="32"/>
          <w:szCs w:val="32"/>
          <w14:textFill>
            <w14:solidFill>
              <w14:schemeClr w14:val="tx1"/>
            </w14:solidFill>
          </w14:textFill>
        </w:rPr>
        <w:t>万元，完成预算的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100</w:t>
      </w:r>
      <w:r>
        <w:rPr>
          <w:rFonts w:hint="eastAsia" w:ascii="仿宋_GB2312" w:hAnsi="仿宋_GB2312" w:eastAsia="仿宋_GB2312" w:cs="仿宋_GB2312"/>
          <w:color w:val="000000" w:themeColor="text1"/>
          <w:sz w:val="32"/>
          <w:szCs w:val="32"/>
          <w14:textFill>
            <w14:solidFill>
              <w14:schemeClr w14:val="tx1"/>
            </w14:solidFill>
          </w14:textFill>
        </w:rPr>
        <w:t>%。通过项目实施，</w:t>
      </w:r>
      <w:r>
        <w:rPr>
          <w:rFonts w:hint="eastAsia" w:ascii="仿宋_GB2312" w:hAnsi="仿宋_GB2312" w:eastAsia="仿宋_GB2312" w:cs="仿宋_GB2312"/>
          <w:color w:val="000000" w:themeColor="text1"/>
          <w:sz w:val="32"/>
          <w:szCs w:val="32"/>
          <w:lang w:eastAsia="zh-CN"/>
          <w14:textFill>
            <w14:solidFill>
              <w14:schemeClr w14:val="tx1"/>
            </w14:solidFill>
          </w14:textFill>
        </w:rPr>
        <w:t>规范资金管理。根据年初资金安排的计划，确定了本年每个专项资金建设的具体资金额度，按照《“</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8.8</w:t>
      </w:r>
      <w:r>
        <w:rPr>
          <w:rFonts w:hint="eastAsia" w:ascii="仿宋_GB2312" w:hAnsi="仿宋_GB2312" w:eastAsia="仿宋_GB2312" w:cs="仿宋_GB2312"/>
          <w:color w:val="000000" w:themeColor="text1"/>
          <w:sz w:val="32"/>
          <w:szCs w:val="32"/>
          <w:lang w:eastAsia="zh-CN"/>
          <w14:textFill>
            <w14:solidFill>
              <w14:schemeClr w14:val="tx1"/>
            </w14:solidFill>
          </w14:textFill>
        </w:rPr>
        <w:t>”地震灾后恢复重建项目管理办法》的要求，实行专账核算、集中支付、封闭运行，切实做到按项目实施进度支付工程款，坚决杜绝了挤占、挪用、截留、套取专项资金的行为。</w:t>
      </w:r>
      <w:r>
        <w:rPr>
          <w:rFonts w:hint="eastAsia" w:ascii="仿宋_GB2312" w:hAnsi="仿宋_GB2312" w:eastAsia="仿宋_GB2312" w:cs="仿宋_GB2312"/>
          <w:color w:val="000000" w:themeColor="text1"/>
          <w:sz w:val="32"/>
          <w:szCs w:val="32"/>
          <w14:textFill>
            <w14:solidFill>
              <w14:schemeClr w14:val="tx1"/>
            </w14:solidFill>
          </w14:textFill>
        </w:rPr>
        <w:t>发现的主要问题</w:t>
      </w:r>
      <w:r>
        <w:rPr>
          <w:rFonts w:hint="eastAsia" w:ascii="仿宋_GB2312" w:hAnsi="仿宋_GB2312" w:eastAsia="仿宋_GB2312" w:cs="仿宋_GB2312"/>
          <w:color w:val="000000" w:themeColor="text1"/>
          <w:sz w:val="32"/>
          <w:szCs w:val="32"/>
          <w:lang w:eastAsia="zh-CN"/>
          <w14:textFill>
            <w14:solidFill>
              <w14:schemeClr w14:val="tx1"/>
            </w14:solidFill>
          </w14:textFill>
        </w:rPr>
        <w:t>及</w:t>
      </w:r>
      <w:r>
        <w:rPr>
          <w:rFonts w:hint="eastAsia" w:ascii="仿宋_GB2312" w:hAnsi="仿宋_GB2312" w:eastAsia="仿宋_GB2312" w:cs="仿宋_GB2312"/>
          <w:color w:val="000000" w:themeColor="text1"/>
          <w:sz w:val="32"/>
          <w:szCs w:val="32"/>
          <w14:textFill>
            <w14:solidFill>
              <w14:schemeClr w14:val="tx1"/>
            </w14:solidFill>
          </w14:textFill>
        </w:rPr>
        <w:t>改进措施：</w:t>
      </w:r>
      <w:r>
        <w:rPr>
          <w:rFonts w:hint="eastAsia" w:ascii="仿宋_GB2312" w:hAnsi="仿宋_GB2312" w:eastAsia="仿宋_GB2312" w:cs="仿宋_GB2312"/>
          <w:color w:val="000000" w:themeColor="text1"/>
          <w:sz w:val="32"/>
          <w:szCs w:val="32"/>
          <w:lang w:eastAsia="zh-CN"/>
          <w14:textFill>
            <w14:solidFill>
              <w14:schemeClr w14:val="tx1"/>
            </w14:solidFill>
          </w14:textFill>
        </w:rPr>
        <w:t>该项目整合资金效果显著，制度健全，监督到位，资金封闭运行，财政、双方共管，对资金分配的项目单位、工程进度、施工质量进行动态管理，在专项资金使用、管理上有待进一步加强，真正做到专款专用。</w:t>
      </w: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B、</w:t>
      </w:r>
      <w:r>
        <w:rPr>
          <w:rFonts w:hint="eastAsia" w:ascii="仿宋_GB2312" w:hAnsi="仿宋_GB2312" w:eastAsia="仿宋_GB2312" w:cs="仿宋_GB2312"/>
          <w:color w:val="000000" w:themeColor="text1"/>
          <w:sz w:val="32"/>
          <w:szCs w:val="32"/>
          <w:lang w:eastAsia="zh-CN"/>
          <w14:textFill>
            <w14:solidFill>
              <w14:schemeClr w14:val="tx1"/>
            </w14:solidFill>
          </w14:textFill>
        </w:rPr>
        <w:t>九寨沟县城市生活污水处理厂（二期）重建项目</w:t>
      </w:r>
      <w:r>
        <w:rPr>
          <w:rFonts w:hint="eastAsia" w:ascii="仿宋_GB2312" w:hAnsi="仿宋_GB2312" w:eastAsia="仿宋_GB2312" w:cs="仿宋_GB2312"/>
          <w:color w:val="000000" w:themeColor="text1"/>
          <w:sz w:val="32"/>
          <w:szCs w:val="32"/>
          <w14:textFill>
            <w14:solidFill>
              <w14:schemeClr w14:val="tx1"/>
            </w14:solidFill>
          </w14:textFill>
        </w:rPr>
        <w:t xml:space="preserve">  绩效目标完成情况综述。项目全年预算数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2337.0248</w:t>
      </w:r>
      <w:r>
        <w:rPr>
          <w:rFonts w:hint="eastAsia" w:ascii="仿宋_GB2312" w:hAnsi="仿宋_GB2312" w:eastAsia="仿宋_GB2312" w:cs="仿宋_GB2312"/>
          <w:color w:val="000000" w:themeColor="text1"/>
          <w:sz w:val="32"/>
          <w:szCs w:val="32"/>
          <w14:textFill>
            <w14:solidFill>
              <w14:schemeClr w14:val="tx1"/>
            </w14:solidFill>
          </w14:textFill>
        </w:rPr>
        <w:t>万元，执行数为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2337.0248</w:t>
      </w:r>
      <w:r>
        <w:rPr>
          <w:rFonts w:hint="eastAsia" w:ascii="仿宋_GB2312" w:hAnsi="仿宋_GB2312" w:eastAsia="仿宋_GB2312" w:cs="仿宋_GB2312"/>
          <w:color w:val="000000" w:themeColor="text1"/>
          <w:sz w:val="32"/>
          <w:szCs w:val="32"/>
          <w14:textFill>
            <w14:solidFill>
              <w14:schemeClr w14:val="tx1"/>
            </w14:solidFill>
          </w14:textFill>
        </w:rPr>
        <w:t>万元，完成预算的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100</w:t>
      </w:r>
      <w:r>
        <w:rPr>
          <w:rFonts w:hint="eastAsia" w:ascii="仿宋_GB2312" w:hAnsi="仿宋_GB2312" w:eastAsia="仿宋_GB2312" w:cs="仿宋_GB2312"/>
          <w:color w:val="000000" w:themeColor="text1"/>
          <w:sz w:val="32"/>
          <w:szCs w:val="32"/>
          <w14:textFill>
            <w14:solidFill>
              <w14:schemeClr w14:val="tx1"/>
            </w14:solidFill>
          </w14:textFill>
        </w:rPr>
        <w:t>%。通过项目实施，</w:t>
      </w:r>
      <w:r>
        <w:rPr>
          <w:rFonts w:hint="eastAsia" w:ascii="仿宋_GB2312" w:hAnsi="仿宋_GB2312" w:eastAsia="仿宋_GB2312" w:cs="仿宋_GB2312"/>
          <w:color w:val="000000" w:themeColor="text1"/>
          <w:sz w:val="32"/>
          <w:szCs w:val="32"/>
          <w:lang w:eastAsia="zh-CN"/>
          <w14:textFill>
            <w14:solidFill>
              <w14:schemeClr w14:val="tx1"/>
            </w14:solidFill>
          </w14:textFill>
        </w:rPr>
        <w:t>切实达到项目建设预期要求，按照灾后重建管理办法。财务人员认真履行专项资金管理制度，安排专人负责，资金拨付手续完整，资金拨付及时，帐目清楚，手续完备。</w:t>
      </w:r>
      <w:r>
        <w:rPr>
          <w:rFonts w:hint="eastAsia" w:ascii="仿宋_GB2312" w:hAnsi="仿宋_GB2312" w:eastAsia="仿宋_GB2312" w:cs="仿宋_GB2312"/>
          <w:color w:val="000000" w:themeColor="text1"/>
          <w:sz w:val="32"/>
          <w:szCs w:val="32"/>
          <w14:textFill>
            <w14:solidFill>
              <w14:schemeClr w14:val="tx1"/>
            </w14:solidFill>
          </w14:textFill>
        </w:rPr>
        <w:t>发现的主要问题</w:t>
      </w:r>
      <w:r>
        <w:rPr>
          <w:rFonts w:hint="eastAsia" w:ascii="仿宋_GB2312" w:hAnsi="仿宋_GB2312" w:eastAsia="仿宋_GB2312" w:cs="仿宋_GB2312"/>
          <w:color w:val="000000" w:themeColor="text1"/>
          <w:sz w:val="32"/>
          <w:szCs w:val="32"/>
          <w:lang w:eastAsia="zh-CN"/>
          <w14:textFill>
            <w14:solidFill>
              <w14:schemeClr w14:val="tx1"/>
            </w14:solidFill>
          </w14:textFill>
        </w:rPr>
        <w:t>及</w:t>
      </w:r>
      <w:r>
        <w:rPr>
          <w:rFonts w:hint="eastAsia" w:ascii="仿宋_GB2312" w:hAnsi="仿宋_GB2312" w:eastAsia="仿宋_GB2312" w:cs="仿宋_GB2312"/>
          <w:color w:val="000000" w:themeColor="text1"/>
          <w:sz w:val="32"/>
          <w:szCs w:val="32"/>
          <w14:textFill>
            <w14:solidFill>
              <w14:schemeClr w14:val="tx1"/>
            </w14:solidFill>
          </w14:textFill>
        </w:rPr>
        <w:t>改进措施：</w:t>
      </w:r>
      <w:r>
        <w:rPr>
          <w:rFonts w:hint="eastAsia" w:ascii="仿宋_GB2312" w:hAnsi="仿宋_GB2312" w:eastAsia="仿宋_GB2312" w:cs="仿宋_GB2312"/>
          <w:color w:val="000000" w:themeColor="text1"/>
          <w:sz w:val="32"/>
          <w:szCs w:val="32"/>
          <w:lang w:eastAsia="zh-CN"/>
          <w14:textFill>
            <w14:solidFill>
              <w14:schemeClr w14:val="tx1"/>
            </w14:solidFill>
          </w14:textFill>
        </w:rPr>
        <w:t>该项目整合资金效果显著，制度健全，监督到位，资金封闭运行，财政、双方共管，对资金分配的项目单位、工程进度、施工质量进行动态管理，在专项资金使用、管理上有待进一步加强，真正做到专款专用。</w:t>
      </w: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C、</w:t>
      </w:r>
      <w:r>
        <w:rPr>
          <w:rFonts w:hint="eastAsia" w:ascii="仿宋_GB2312" w:hAnsi="仿宋_GB2312" w:eastAsia="仿宋_GB2312" w:cs="仿宋_GB2312"/>
          <w:color w:val="000000" w:themeColor="text1"/>
          <w:sz w:val="32"/>
          <w:szCs w:val="32"/>
          <w:lang w:eastAsia="zh-CN"/>
          <w14:textFill>
            <w14:solidFill>
              <w14:schemeClr w14:val="tx1"/>
            </w14:solidFill>
          </w14:textFill>
        </w:rPr>
        <w:t>九寨沟县漳扎镇供水管网重建项目</w:t>
      </w:r>
      <w:r>
        <w:rPr>
          <w:rFonts w:hint="eastAsia" w:ascii="仿宋_GB2312" w:hAnsi="仿宋_GB2312" w:eastAsia="仿宋_GB2312" w:cs="仿宋_GB2312"/>
          <w:color w:val="000000" w:themeColor="text1"/>
          <w:sz w:val="32"/>
          <w:szCs w:val="32"/>
          <w14:textFill>
            <w14:solidFill>
              <w14:schemeClr w14:val="tx1"/>
            </w14:solidFill>
          </w14:textFill>
        </w:rPr>
        <w:t>绩效目标完成情况综述。项目全年预算数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999.555047</w:t>
      </w:r>
      <w:r>
        <w:rPr>
          <w:rFonts w:hint="eastAsia" w:ascii="仿宋_GB2312" w:hAnsi="仿宋_GB2312" w:eastAsia="仿宋_GB2312" w:cs="仿宋_GB2312"/>
          <w:color w:val="000000" w:themeColor="text1"/>
          <w:sz w:val="32"/>
          <w:szCs w:val="32"/>
          <w14:textFill>
            <w14:solidFill>
              <w14:schemeClr w14:val="tx1"/>
            </w14:solidFill>
          </w14:textFill>
        </w:rPr>
        <w:t>万元，执行数为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999.555047</w:t>
      </w:r>
      <w:r>
        <w:rPr>
          <w:rFonts w:hint="eastAsia" w:ascii="仿宋_GB2312" w:hAnsi="仿宋_GB2312" w:eastAsia="仿宋_GB2312" w:cs="仿宋_GB2312"/>
          <w:color w:val="000000" w:themeColor="text1"/>
          <w:sz w:val="32"/>
          <w:szCs w:val="32"/>
          <w14:textFill>
            <w14:solidFill>
              <w14:schemeClr w14:val="tx1"/>
            </w14:solidFill>
          </w14:textFill>
        </w:rPr>
        <w:t>万元，完成预算的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100</w:t>
      </w:r>
      <w:r>
        <w:rPr>
          <w:rFonts w:hint="eastAsia" w:ascii="仿宋_GB2312" w:hAnsi="仿宋_GB2312" w:eastAsia="仿宋_GB2312" w:cs="仿宋_GB2312"/>
          <w:color w:val="000000" w:themeColor="text1"/>
          <w:sz w:val="32"/>
          <w:szCs w:val="32"/>
          <w14:textFill>
            <w14:solidFill>
              <w14:schemeClr w14:val="tx1"/>
            </w14:solidFill>
          </w14:textFill>
        </w:rPr>
        <w:t>%。通过项目实施，</w:t>
      </w:r>
      <w:r>
        <w:rPr>
          <w:rFonts w:hint="eastAsia" w:ascii="仿宋_GB2312" w:hAnsi="仿宋_GB2312" w:eastAsia="仿宋_GB2312" w:cs="仿宋_GB2312"/>
          <w:color w:val="000000" w:themeColor="text1"/>
          <w:sz w:val="32"/>
          <w:szCs w:val="32"/>
          <w:lang w:eastAsia="zh-CN"/>
          <w14:textFill>
            <w14:solidFill>
              <w14:schemeClr w14:val="tx1"/>
            </w14:solidFill>
          </w14:textFill>
        </w:rPr>
        <w:t>切实达到项目建设预期要求，按照灾后重建管理办法。财务人员认真履行专项资金管理制度，安排专人负责，资金拨付手续完整，资金拨付及时，帐目清楚，手续完备。</w:t>
      </w:r>
      <w:r>
        <w:rPr>
          <w:rFonts w:hint="eastAsia" w:ascii="仿宋_GB2312" w:hAnsi="仿宋_GB2312" w:eastAsia="仿宋_GB2312" w:cs="仿宋_GB2312"/>
          <w:color w:val="000000" w:themeColor="text1"/>
          <w:sz w:val="32"/>
          <w:szCs w:val="32"/>
          <w14:textFill>
            <w14:solidFill>
              <w14:schemeClr w14:val="tx1"/>
            </w14:solidFill>
          </w14:textFill>
        </w:rPr>
        <w:t>发现的主要问题</w:t>
      </w:r>
      <w:r>
        <w:rPr>
          <w:rFonts w:hint="eastAsia" w:ascii="仿宋_GB2312" w:hAnsi="仿宋_GB2312" w:eastAsia="仿宋_GB2312" w:cs="仿宋_GB2312"/>
          <w:color w:val="000000" w:themeColor="text1"/>
          <w:sz w:val="32"/>
          <w:szCs w:val="32"/>
          <w:lang w:eastAsia="zh-CN"/>
          <w14:textFill>
            <w14:solidFill>
              <w14:schemeClr w14:val="tx1"/>
            </w14:solidFill>
          </w14:textFill>
        </w:rPr>
        <w:t>及</w:t>
      </w:r>
      <w:r>
        <w:rPr>
          <w:rFonts w:hint="eastAsia" w:ascii="仿宋_GB2312" w:hAnsi="仿宋_GB2312" w:eastAsia="仿宋_GB2312" w:cs="仿宋_GB2312"/>
          <w:color w:val="000000" w:themeColor="text1"/>
          <w:sz w:val="32"/>
          <w:szCs w:val="32"/>
          <w14:textFill>
            <w14:solidFill>
              <w14:schemeClr w14:val="tx1"/>
            </w14:solidFill>
          </w14:textFill>
        </w:rPr>
        <w:t>改进措施：</w:t>
      </w:r>
      <w:r>
        <w:rPr>
          <w:rFonts w:hint="eastAsia" w:ascii="仿宋_GB2312" w:hAnsi="仿宋_GB2312" w:eastAsia="仿宋_GB2312" w:cs="仿宋_GB2312"/>
          <w:color w:val="000000" w:themeColor="text1"/>
          <w:sz w:val="32"/>
          <w:szCs w:val="32"/>
          <w:lang w:eastAsia="zh-CN"/>
          <w14:textFill>
            <w14:solidFill>
              <w14:schemeClr w14:val="tx1"/>
            </w14:solidFill>
          </w14:textFill>
        </w:rPr>
        <w:t>该项目整合资金效果显著，制度健全，监督到位，资金封闭运行，财政、双方共管，对资金分配的项目单位、工程进度、施工质量进行动态管理，在专项资金使用、管理上有待进一步加强，真正做到专款专用。</w:t>
      </w: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D、</w:t>
      </w:r>
      <w:r>
        <w:rPr>
          <w:rFonts w:hint="eastAsia" w:ascii="仿宋_GB2312" w:hAnsi="仿宋_GB2312" w:eastAsia="仿宋_GB2312" w:cs="仿宋_GB2312"/>
          <w:color w:val="000000" w:themeColor="text1"/>
          <w:sz w:val="32"/>
          <w:szCs w:val="32"/>
          <w:lang w:eastAsia="zh-CN"/>
          <w14:textFill>
            <w14:solidFill>
              <w14:schemeClr w14:val="tx1"/>
            </w14:solidFill>
          </w14:textFill>
        </w:rPr>
        <w:t>九寨沟县漳扎镇污水处理厂及管网重建项目</w:t>
      </w:r>
      <w:r>
        <w:rPr>
          <w:rFonts w:hint="eastAsia" w:ascii="仿宋_GB2312" w:hAnsi="仿宋_GB2312" w:eastAsia="仿宋_GB2312" w:cs="仿宋_GB2312"/>
          <w:color w:val="000000" w:themeColor="text1"/>
          <w:sz w:val="32"/>
          <w:szCs w:val="32"/>
          <w14:textFill>
            <w14:solidFill>
              <w14:schemeClr w14:val="tx1"/>
            </w14:solidFill>
          </w14:textFill>
        </w:rPr>
        <w:t>绩效目标完成情况综述。项目全年预算数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1732.899416</w:t>
      </w:r>
      <w:r>
        <w:rPr>
          <w:rFonts w:hint="eastAsia" w:ascii="仿宋_GB2312" w:hAnsi="仿宋_GB2312" w:eastAsia="仿宋_GB2312" w:cs="仿宋_GB2312"/>
          <w:color w:val="000000" w:themeColor="text1"/>
          <w:sz w:val="32"/>
          <w:szCs w:val="32"/>
          <w14:textFill>
            <w14:solidFill>
              <w14:schemeClr w14:val="tx1"/>
            </w14:solidFill>
          </w14:textFill>
        </w:rPr>
        <w:t>万元，执行数为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1732.899416</w:t>
      </w:r>
      <w:r>
        <w:rPr>
          <w:rFonts w:hint="eastAsia" w:ascii="仿宋_GB2312" w:hAnsi="仿宋_GB2312" w:eastAsia="仿宋_GB2312" w:cs="仿宋_GB2312"/>
          <w:color w:val="000000" w:themeColor="text1"/>
          <w:sz w:val="32"/>
          <w:szCs w:val="32"/>
          <w14:textFill>
            <w14:solidFill>
              <w14:schemeClr w14:val="tx1"/>
            </w14:solidFill>
          </w14:textFill>
        </w:rPr>
        <w:t>万元，完成预算的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100</w:t>
      </w:r>
      <w:r>
        <w:rPr>
          <w:rFonts w:hint="eastAsia" w:ascii="仿宋_GB2312" w:hAnsi="仿宋_GB2312" w:eastAsia="仿宋_GB2312" w:cs="仿宋_GB2312"/>
          <w:color w:val="000000" w:themeColor="text1"/>
          <w:sz w:val="32"/>
          <w:szCs w:val="32"/>
          <w14:textFill>
            <w14:solidFill>
              <w14:schemeClr w14:val="tx1"/>
            </w14:solidFill>
          </w14:textFill>
        </w:rPr>
        <w:t>%。通过项目实施，</w:t>
      </w:r>
      <w:r>
        <w:rPr>
          <w:rFonts w:hint="eastAsia" w:ascii="仿宋_GB2312" w:hAnsi="仿宋_GB2312" w:eastAsia="仿宋_GB2312" w:cs="仿宋_GB2312"/>
          <w:color w:val="000000" w:themeColor="text1"/>
          <w:sz w:val="32"/>
          <w:szCs w:val="32"/>
          <w:lang w:eastAsia="zh-CN"/>
          <w14:textFill>
            <w14:solidFill>
              <w14:schemeClr w14:val="tx1"/>
            </w14:solidFill>
          </w14:textFill>
        </w:rPr>
        <w:t>切实达到项目建设预期要求，按照灾后重建管理办法。财务人员认真履行专项资金管理制度，安排专人负责，资金拨付手续完整，资金拨付及时，帐目清楚，手续完备。</w:t>
      </w:r>
      <w:r>
        <w:rPr>
          <w:rFonts w:hint="eastAsia" w:ascii="仿宋_GB2312" w:hAnsi="仿宋_GB2312" w:eastAsia="仿宋_GB2312" w:cs="仿宋_GB2312"/>
          <w:color w:val="000000" w:themeColor="text1"/>
          <w:sz w:val="32"/>
          <w:szCs w:val="32"/>
          <w14:textFill>
            <w14:solidFill>
              <w14:schemeClr w14:val="tx1"/>
            </w14:solidFill>
          </w14:textFill>
        </w:rPr>
        <w:t>发现的主要问题</w:t>
      </w:r>
      <w:r>
        <w:rPr>
          <w:rFonts w:hint="eastAsia" w:ascii="仿宋_GB2312" w:hAnsi="仿宋_GB2312" w:eastAsia="仿宋_GB2312" w:cs="仿宋_GB2312"/>
          <w:color w:val="000000" w:themeColor="text1"/>
          <w:sz w:val="32"/>
          <w:szCs w:val="32"/>
          <w:lang w:eastAsia="zh-CN"/>
          <w14:textFill>
            <w14:solidFill>
              <w14:schemeClr w14:val="tx1"/>
            </w14:solidFill>
          </w14:textFill>
        </w:rPr>
        <w:t>及</w:t>
      </w:r>
      <w:r>
        <w:rPr>
          <w:rFonts w:hint="eastAsia" w:ascii="仿宋_GB2312" w:hAnsi="仿宋_GB2312" w:eastAsia="仿宋_GB2312" w:cs="仿宋_GB2312"/>
          <w:color w:val="000000" w:themeColor="text1"/>
          <w:sz w:val="32"/>
          <w:szCs w:val="32"/>
          <w14:textFill>
            <w14:solidFill>
              <w14:schemeClr w14:val="tx1"/>
            </w14:solidFill>
          </w14:textFill>
        </w:rPr>
        <w:t>改进措施：</w:t>
      </w:r>
      <w:r>
        <w:rPr>
          <w:rFonts w:hint="eastAsia" w:ascii="仿宋_GB2312" w:hAnsi="仿宋_GB2312" w:eastAsia="仿宋_GB2312" w:cs="仿宋_GB2312"/>
          <w:color w:val="000000" w:themeColor="text1"/>
          <w:sz w:val="32"/>
          <w:szCs w:val="32"/>
          <w:lang w:eastAsia="zh-CN"/>
          <w14:textFill>
            <w14:solidFill>
              <w14:schemeClr w14:val="tx1"/>
            </w14:solidFill>
          </w14:textFill>
        </w:rPr>
        <w:t>该项目整合资金效果显著，制度健全，监督到位，资金封闭运行，财政、双方共管，对资金分配的项目单位、工程进度、施工质量进行动态管理，在专项资金使用、管理上有待进一步加强，真正做到专款专用。</w:t>
      </w: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E、</w:t>
      </w:r>
      <w:r>
        <w:rPr>
          <w:rFonts w:hint="eastAsia" w:ascii="仿宋_GB2312" w:hAnsi="仿宋_GB2312" w:eastAsia="仿宋_GB2312" w:cs="仿宋_GB2312"/>
          <w:color w:val="000000" w:themeColor="text1"/>
          <w:sz w:val="32"/>
          <w:szCs w:val="32"/>
          <w:lang w:eastAsia="zh-CN"/>
          <w14:textFill>
            <w14:solidFill>
              <w14:schemeClr w14:val="tx1"/>
            </w14:solidFill>
          </w14:textFill>
        </w:rPr>
        <w:t>九寨沟县牙屯水厂重建项目</w:t>
      </w:r>
      <w:r>
        <w:rPr>
          <w:rFonts w:hint="eastAsia" w:ascii="仿宋_GB2312" w:hAnsi="仿宋_GB2312" w:eastAsia="仿宋_GB2312" w:cs="仿宋_GB2312"/>
          <w:color w:val="000000" w:themeColor="text1"/>
          <w:sz w:val="32"/>
          <w:szCs w:val="32"/>
          <w14:textFill>
            <w14:solidFill>
              <w14:schemeClr w14:val="tx1"/>
            </w14:solidFill>
          </w14:textFill>
        </w:rPr>
        <w:t>绩效目标完成情况综述。项目全年预算数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308.494684</w:t>
      </w:r>
      <w:r>
        <w:rPr>
          <w:rFonts w:hint="eastAsia" w:ascii="仿宋_GB2312" w:hAnsi="仿宋_GB2312" w:eastAsia="仿宋_GB2312" w:cs="仿宋_GB2312"/>
          <w:color w:val="000000" w:themeColor="text1"/>
          <w:sz w:val="32"/>
          <w:szCs w:val="32"/>
          <w14:textFill>
            <w14:solidFill>
              <w14:schemeClr w14:val="tx1"/>
            </w14:solidFill>
          </w14:textFill>
        </w:rPr>
        <w:t>万元，执行数为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308.494684</w:t>
      </w:r>
      <w:r>
        <w:rPr>
          <w:rFonts w:hint="eastAsia" w:ascii="仿宋_GB2312" w:hAnsi="仿宋_GB2312" w:eastAsia="仿宋_GB2312" w:cs="仿宋_GB2312"/>
          <w:color w:val="000000" w:themeColor="text1"/>
          <w:sz w:val="32"/>
          <w:szCs w:val="32"/>
          <w14:textFill>
            <w14:solidFill>
              <w14:schemeClr w14:val="tx1"/>
            </w14:solidFill>
          </w14:textFill>
        </w:rPr>
        <w:t>万元，完成预算的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100</w:t>
      </w:r>
      <w:r>
        <w:rPr>
          <w:rFonts w:hint="eastAsia" w:ascii="仿宋_GB2312" w:hAnsi="仿宋_GB2312" w:eastAsia="仿宋_GB2312" w:cs="仿宋_GB2312"/>
          <w:color w:val="000000" w:themeColor="text1"/>
          <w:sz w:val="32"/>
          <w:szCs w:val="32"/>
          <w14:textFill>
            <w14:solidFill>
              <w14:schemeClr w14:val="tx1"/>
            </w14:solidFill>
          </w14:textFill>
        </w:rPr>
        <w:t>%。通过项目实施，</w:t>
      </w:r>
      <w:r>
        <w:rPr>
          <w:rFonts w:hint="eastAsia" w:ascii="仿宋_GB2312" w:hAnsi="仿宋_GB2312" w:eastAsia="仿宋_GB2312" w:cs="仿宋_GB2312"/>
          <w:color w:val="000000" w:themeColor="text1"/>
          <w:sz w:val="32"/>
          <w:szCs w:val="32"/>
          <w:lang w:eastAsia="zh-CN"/>
          <w14:textFill>
            <w14:solidFill>
              <w14:schemeClr w14:val="tx1"/>
            </w14:solidFill>
          </w14:textFill>
        </w:rPr>
        <w:t>切实达到项目建设预期要求，按照灾后重建管理办法。财务人员认真履行专项资金管理制度，安排专人负责，资金拨付手续完整，资金拨付及时，帐目清楚，手续完备。</w:t>
      </w:r>
      <w:r>
        <w:rPr>
          <w:rFonts w:hint="eastAsia" w:ascii="仿宋_GB2312" w:hAnsi="仿宋_GB2312" w:eastAsia="仿宋_GB2312" w:cs="仿宋_GB2312"/>
          <w:color w:val="000000" w:themeColor="text1"/>
          <w:sz w:val="32"/>
          <w:szCs w:val="32"/>
          <w14:textFill>
            <w14:solidFill>
              <w14:schemeClr w14:val="tx1"/>
            </w14:solidFill>
          </w14:textFill>
        </w:rPr>
        <w:t>发现的主要问题</w:t>
      </w:r>
      <w:r>
        <w:rPr>
          <w:rFonts w:hint="eastAsia" w:ascii="仿宋_GB2312" w:hAnsi="仿宋_GB2312" w:eastAsia="仿宋_GB2312" w:cs="仿宋_GB2312"/>
          <w:color w:val="000000" w:themeColor="text1"/>
          <w:sz w:val="32"/>
          <w:szCs w:val="32"/>
          <w:lang w:eastAsia="zh-CN"/>
          <w14:textFill>
            <w14:solidFill>
              <w14:schemeClr w14:val="tx1"/>
            </w14:solidFill>
          </w14:textFill>
        </w:rPr>
        <w:t>及</w:t>
      </w:r>
      <w:r>
        <w:rPr>
          <w:rFonts w:hint="eastAsia" w:ascii="仿宋_GB2312" w:hAnsi="仿宋_GB2312" w:eastAsia="仿宋_GB2312" w:cs="仿宋_GB2312"/>
          <w:color w:val="000000" w:themeColor="text1"/>
          <w:sz w:val="32"/>
          <w:szCs w:val="32"/>
          <w14:textFill>
            <w14:solidFill>
              <w14:schemeClr w14:val="tx1"/>
            </w14:solidFill>
          </w14:textFill>
        </w:rPr>
        <w:t>改进措施：</w:t>
      </w:r>
      <w:r>
        <w:rPr>
          <w:rFonts w:hint="eastAsia" w:ascii="仿宋_GB2312" w:hAnsi="仿宋_GB2312" w:eastAsia="仿宋_GB2312" w:cs="仿宋_GB2312"/>
          <w:color w:val="000000" w:themeColor="text1"/>
          <w:sz w:val="32"/>
          <w:szCs w:val="32"/>
          <w:lang w:eastAsia="zh-CN"/>
          <w14:textFill>
            <w14:solidFill>
              <w14:schemeClr w14:val="tx1"/>
            </w14:solidFill>
          </w14:textFill>
        </w:rPr>
        <w:t>该项目整合资金效果显著，制度健全，监督到位，资金封闭运行，财政、双方共管，对资金分配的项目单位、工程进度、施工质量进行动态管理，在专项资金使用、管理上有待进一步加强，真正做到专款专用。</w:t>
      </w: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pStyle w:val="2"/>
        <w:rPr>
          <w:rFonts w:ascii="仿宋_GB2312" w:hAnsi="仿宋_GB2312" w:eastAsia="仿宋_GB2312" w:cs="仿宋_GB2312"/>
          <w:color w:val="000000" w:themeColor="text1"/>
          <w:sz w:val="32"/>
          <w:szCs w:val="32"/>
          <w14:textFill>
            <w14:solidFill>
              <w14:schemeClr w14:val="tx1"/>
            </w14:solidFill>
          </w14:textFill>
        </w:rPr>
      </w:pPr>
    </w:p>
    <w:p>
      <w:pPr>
        <w:pStyle w:val="2"/>
        <w:rPr>
          <w:rFonts w:ascii="仿宋_GB2312" w:hAnsi="仿宋_GB2312" w:eastAsia="仿宋_GB2312" w:cs="仿宋_GB2312"/>
          <w:color w:val="000000" w:themeColor="text1"/>
          <w:sz w:val="32"/>
          <w:szCs w:val="32"/>
          <w14:textFill>
            <w14:solidFill>
              <w14:schemeClr w14:val="tx1"/>
            </w14:solidFill>
          </w14:textFill>
        </w:rPr>
      </w:pPr>
    </w:p>
    <w:p>
      <w:pPr>
        <w:pStyle w:val="2"/>
        <w:rPr>
          <w:rFonts w:ascii="仿宋_GB2312" w:hAnsi="仿宋_GB2312" w:eastAsia="仿宋_GB2312" w:cs="仿宋_GB2312"/>
          <w:color w:val="000000" w:themeColor="text1"/>
          <w:sz w:val="32"/>
          <w:szCs w:val="32"/>
          <w14:textFill>
            <w14:solidFill>
              <w14:schemeClr w14:val="tx1"/>
            </w14:solidFill>
          </w14:textFill>
        </w:rPr>
      </w:pPr>
    </w:p>
    <w:p>
      <w:pPr>
        <w:pStyle w:val="2"/>
        <w:rPr>
          <w:rFonts w:ascii="仿宋_GB2312" w:hAnsi="仿宋_GB2312" w:eastAsia="仿宋_GB2312" w:cs="仿宋_GB2312"/>
          <w:color w:val="000000" w:themeColor="text1"/>
          <w:sz w:val="32"/>
          <w:szCs w:val="32"/>
          <w14:textFill>
            <w14:solidFill>
              <w14:schemeClr w14:val="tx1"/>
            </w14:solidFill>
          </w14:textFill>
        </w:rPr>
      </w:pPr>
    </w:p>
    <w:p>
      <w:pPr>
        <w:pStyle w:val="2"/>
        <w:rPr>
          <w:rFonts w:ascii="仿宋_GB2312" w:hAnsi="仿宋_GB2312" w:eastAsia="仿宋_GB2312" w:cs="仿宋_GB2312"/>
          <w:color w:val="000000" w:themeColor="text1"/>
          <w:sz w:val="32"/>
          <w:szCs w:val="32"/>
          <w14:textFill>
            <w14:solidFill>
              <w14:schemeClr w14:val="tx1"/>
            </w14:solidFill>
          </w14:textFill>
        </w:rPr>
      </w:pPr>
    </w:p>
    <w:p>
      <w:pPr>
        <w:pStyle w:val="2"/>
        <w:ind w:left="0" w:leftChars="0" w:firstLine="0" w:firstLineChars="0"/>
        <w:rPr>
          <w:rFonts w:ascii="仿宋_GB2312" w:hAnsi="仿宋_GB2312" w:eastAsia="仿宋_GB2312" w:cs="仿宋_GB2312"/>
          <w:color w:val="000000" w:themeColor="text1"/>
          <w:sz w:val="32"/>
          <w:szCs w:val="32"/>
          <w14:textFill>
            <w14:solidFill>
              <w14:schemeClr w14:val="tx1"/>
            </w14:solidFill>
          </w14:textFill>
        </w:rPr>
      </w:pPr>
    </w:p>
    <w:p>
      <w:pPr>
        <w:pStyle w:val="2"/>
        <w:ind w:left="0" w:leftChars="0" w:firstLine="0" w:firstLineChars="0"/>
        <w:rPr>
          <w:rFonts w:ascii="仿宋_GB2312" w:hAnsi="仿宋_GB2312" w:eastAsia="仿宋_GB2312" w:cs="仿宋_GB2312"/>
          <w:color w:val="000000" w:themeColor="text1"/>
          <w:sz w:val="32"/>
          <w:szCs w:val="32"/>
          <w14:textFill>
            <w14:solidFill>
              <w14:schemeClr w14:val="tx1"/>
            </w14:solidFill>
          </w14:textFill>
        </w:rPr>
      </w:pPr>
    </w:p>
    <w:tbl>
      <w:tblPr>
        <w:tblStyle w:val="14"/>
        <w:tblpPr w:leftFromText="180" w:rightFromText="180" w:vertAnchor="text" w:horzAnchor="page" w:tblpXSpec="center" w:tblpY="423"/>
        <w:tblOverlap w:val="never"/>
        <w:tblW w:w="7978" w:type="dxa"/>
        <w:jc w:val="center"/>
        <w:tblLayout w:type="fixed"/>
        <w:tblCellMar>
          <w:top w:w="0" w:type="dxa"/>
          <w:left w:w="0" w:type="dxa"/>
          <w:bottom w:w="0" w:type="dxa"/>
          <w:right w:w="0" w:type="dxa"/>
        </w:tblCellMar>
      </w:tblPr>
      <w:tblGrid>
        <w:gridCol w:w="390"/>
        <w:gridCol w:w="1367"/>
        <w:gridCol w:w="432"/>
        <w:gridCol w:w="1911"/>
        <w:gridCol w:w="1367"/>
        <w:gridCol w:w="2511"/>
      </w:tblGrid>
      <w:tr>
        <w:trPr>
          <w:trHeight w:val="1034" w:hRule="atLeast"/>
          <w:jc w:val="center"/>
        </w:trPr>
        <w:tc>
          <w:tcPr>
            <w:tcW w:w="7978"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themeColor="text1"/>
                <w:sz w:val="36"/>
                <w:szCs w:val="36"/>
                <w14:textFill>
                  <w14:solidFill>
                    <w14:schemeClr w14:val="tx1"/>
                  </w14:solidFill>
                </w14:textFill>
              </w:rPr>
            </w:pPr>
            <w:r>
              <w:rPr>
                <w:rFonts w:hint="eastAsia" w:ascii="宋体" w:hAnsi="宋体" w:cs="宋体"/>
                <w:b/>
                <w:bCs/>
                <w:color w:val="000000" w:themeColor="text1"/>
                <w:kern w:val="0"/>
                <w:sz w:val="36"/>
                <w:szCs w:val="36"/>
                <w14:textFill>
                  <w14:solidFill>
                    <w14:schemeClr w14:val="tx1"/>
                  </w14:solidFill>
                </w14:textFill>
              </w:rPr>
              <w:t>项目绩效目标完成情况表</w:t>
            </w:r>
            <w:r>
              <w:rPr>
                <w:rFonts w:hint="eastAsia" w:ascii="宋体" w:hAnsi="宋体" w:cs="宋体"/>
                <w:b/>
                <w:bCs/>
                <w:color w:val="000000" w:themeColor="text1"/>
                <w:kern w:val="0"/>
                <w:sz w:val="36"/>
                <w:szCs w:val="36"/>
                <w14:textFill>
                  <w14:solidFill>
                    <w14:schemeClr w14:val="tx1"/>
                  </w14:solidFill>
                </w14:textFill>
              </w:rPr>
              <w:br w:type="textWrapping"/>
            </w:r>
            <w:r>
              <w:rPr>
                <w:rFonts w:hint="eastAsia" w:ascii="宋体" w:hAnsi="宋体" w:cs="宋体"/>
                <w:color w:val="000000" w:themeColor="text1"/>
                <w:kern w:val="0"/>
                <w:sz w:val="36"/>
                <w:szCs w:val="36"/>
                <w14:textFill>
                  <w14:solidFill>
                    <w14:schemeClr w14:val="tx1"/>
                  </w14:solidFill>
                </w14:textFill>
              </w:rPr>
              <w:t>(2019 年度)</w:t>
            </w:r>
          </w:p>
        </w:tc>
      </w:tr>
      <w:tr>
        <w:trPr>
          <w:trHeight w:val="276" w:hRule="atLeast"/>
          <w:jc w:val="center"/>
        </w:trPr>
        <w:tc>
          <w:tcPr>
            <w:tcW w:w="218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项目名称</w:t>
            </w:r>
          </w:p>
        </w:tc>
        <w:tc>
          <w:tcPr>
            <w:tcW w:w="578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九寨沟县安乐水厂重建项目 </w:t>
            </w:r>
          </w:p>
        </w:tc>
      </w:tr>
      <w:tr>
        <w:trPr>
          <w:trHeight w:val="276" w:hRule="atLeast"/>
          <w:jc w:val="center"/>
        </w:trPr>
        <w:tc>
          <w:tcPr>
            <w:tcW w:w="218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预算单位</w:t>
            </w:r>
          </w:p>
        </w:tc>
        <w:tc>
          <w:tcPr>
            <w:tcW w:w="578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cs="宋体"/>
                <w:color w:val="000000" w:themeColor="text1"/>
                <w:sz w:val="24"/>
                <w:lang w:eastAsia="zh-CN"/>
                <w14:textFill>
                  <w14:solidFill>
                    <w14:schemeClr w14:val="tx1"/>
                  </w14:solidFill>
                </w14:textFill>
              </w:rPr>
              <w:t>九寨沟县城市管理局</w:t>
            </w:r>
          </w:p>
        </w:tc>
      </w:tr>
      <w:tr>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预算执行情况(万元)</w:t>
            </w:r>
          </w:p>
        </w:tc>
        <w:tc>
          <w:tcPr>
            <w:tcW w:w="179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预算数:</w:t>
            </w:r>
          </w:p>
        </w:tc>
        <w:tc>
          <w:tcPr>
            <w:tcW w:w="19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themeColor="text1"/>
                <w:sz w:val="24"/>
                <w:lang w:val="en-US" w:eastAsia="zh-CN"/>
                <w14:textFill>
                  <w14:solidFill>
                    <w14:schemeClr w14:val="tx1"/>
                  </w14:solidFill>
                </w14:textFill>
              </w:rPr>
            </w:pPr>
            <w:r>
              <w:rPr>
                <w:rFonts w:hint="eastAsia" w:ascii="宋体" w:hAnsi="宋体" w:cs="宋体"/>
                <w:i w:val="0"/>
                <w:color w:val="000000" w:themeColor="text1"/>
                <w:kern w:val="0"/>
                <w:sz w:val="22"/>
                <w:szCs w:val="22"/>
                <w:u w:val="none"/>
                <w:lang w:val="en-US" w:eastAsia="zh-CN" w:bidi="ar"/>
                <w14:textFill>
                  <w14:solidFill>
                    <w14:schemeClr w14:val="tx1"/>
                  </w14:solidFill>
                </w14:textFill>
              </w:rPr>
              <w:t>455.695685</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执行数:</w:t>
            </w:r>
          </w:p>
        </w:tc>
        <w:tc>
          <w:tcPr>
            <w:tcW w:w="25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i w:val="0"/>
                <w:color w:val="000000" w:themeColor="text1"/>
                <w:kern w:val="0"/>
                <w:sz w:val="22"/>
                <w:szCs w:val="22"/>
                <w:u w:val="none"/>
                <w:lang w:val="en-US" w:eastAsia="zh-CN" w:bidi="ar"/>
                <w14:textFill>
                  <w14:solidFill>
                    <w14:schemeClr w14:val="tx1"/>
                  </w14:solidFill>
                </w14:textFill>
              </w:rPr>
              <w:t>455.695685</w:t>
            </w:r>
          </w:p>
        </w:tc>
      </w:tr>
      <w:tr>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p>
        </w:tc>
        <w:tc>
          <w:tcPr>
            <w:tcW w:w="179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其中-财政拨款:</w:t>
            </w:r>
          </w:p>
        </w:tc>
        <w:tc>
          <w:tcPr>
            <w:tcW w:w="19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themeColor="text1"/>
                <w:sz w:val="24"/>
                <w:lang w:val="en-US" w:eastAsia="zh-CN"/>
                <w14:textFill>
                  <w14:solidFill>
                    <w14:schemeClr w14:val="tx1"/>
                  </w14:solidFill>
                </w14:textFill>
              </w:rPr>
            </w:pPr>
            <w:r>
              <w:rPr>
                <w:rFonts w:hint="eastAsia" w:ascii="宋体" w:hAnsi="宋体" w:cs="宋体"/>
                <w:i w:val="0"/>
                <w:color w:val="000000" w:themeColor="text1"/>
                <w:kern w:val="0"/>
                <w:sz w:val="22"/>
                <w:szCs w:val="22"/>
                <w:u w:val="none"/>
                <w:lang w:val="en-US" w:eastAsia="zh-CN" w:bidi="ar"/>
                <w14:textFill>
                  <w14:solidFill>
                    <w14:schemeClr w14:val="tx1"/>
                  </w14:solidFill>
                </w14:textFill>
              </w:rPr>
              <w:t>455.695685</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其中-财政拨款:</w:t>
            </w:r>
          </w:p>
        </w:tc>
        <w:tc>
          <w:tcPr>
            <w:tcW w:w="25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i w:val="0"/>
                <w:color w:val="000000" w:themeColor="text1"/>
                <w:kern w:val="0"/>
                <w:sz w:val="22"/>
                <w:szCs w:val="22"/>
                <w:u w:val="none"/>
                <w:lang w:val="en-US" w:eastAsia="zh-CN" w:bidi="ar"/>
                <w14:textFill>
                  <w14:solidFill>
                    <w14:schemeClr w14:val="tx1"/>
                  </w14:solidFill>
                </w14:textFill>
              </w:rPr>
              <w:t>455.695685</w:t>
            </w:r>
          </w:p>
        </w:tc>
      </w:tr>
      <w:tr>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p>
        </w:tc>
        <w:tc>
          <w:tcPr>
            <w:tcW w:w="179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其它资金:</w:t>
            </w:r>
          </w:p>
        </w:tc>
        <w:tc>
          <w:tcPr>
            <w:tcW w:w="19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其它资金:</w:t>
            </w:r>
          </w:p>
        </w:tc>
        <w:tc>
          <w:tcPr>
            <w:tcW w:w="25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p>
        </w:tc>
      </w:tr>
      <w:tr>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年度目标完成情况</w:t>
            </w:r>
          </w:p>
        </w:tc>
        <w:tc>
          <w:tcPr>
            <w:tcW w:w="371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预期目标</w:t>
            </w:r>
          </w:p>
        </w:tc>
        <w:tc>
          <w:tcPr>
            <w:tcW w:w="387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实际完成目标</w:t>
            </w:r>
          </w:p>
        </w:tc>
      </w:tr>
      <w:tr>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p>
        </w:tc>
        <w:tc>
          <w:tcPr>
            <w:tcW w:w="371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b/>
                <w:color w:val="000000" w:themeColor="text1"/>
                <w:kern w:val="2"/>
                <w:sz w:val="24"/>
                <w:szCs w:val="24"/>
                <w:lang w:val="en-US" w:eastAsia="zh-CN" w:bidi="ar-SA"/>
                <w14:textFill>
                  <w14:solidFill>
                    <w14:schemeClr w14:val="tx1"/>
                  </w14:solidFill>
                </w14:textFill>
              </w:rPr>
            </w:pPr>
            <w:r>
              <w:rPr>
                <w:rFonts w:hint="eastAsia" w:eastAsia="仿宋_GB2312"/>
                <w:color w:val="000000" w:themeColor="text1"/>
                <w:sz w:val="24"/>
                <w:lang w:val="en-US" w:eastAsia="zh-CN"/>
                <w14:textFill>
                  <w14:solidFill>
                    <w14:schemeClr w14:val="tx1"/>
                  </w14:solidFill>
                </w14:textFill>
              </w:rPr>
              <w:t>恢复供水能力1万吨/日，维修厂区构筑物及设施设备，新建应急取水口1座及管网1千米；新建200平方米化验室及设备等。</w:t>
            </w:r>
          </w:p>
        </w:tc>
        <w:tc>
          <w:tcPr>
            <w:tcW w:w="387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rPr>
                <w:rFonts w:hint="eastAsia" w:ascii="Times New Roman" w:hAnsi="Times New Roman" w:eastAsia="仿宋_GB2312" w:cs="Times New Roman"/>
                <w:b/>
                <w:color w:val="000000" w:themeColor="text1"/>
                <w:kern w:val="2"/>
                <w:sz w:val="24"/>
                <w:szCs w:val="24"/>
                <w:lang w:val="en-US" w:eastAsia="zh-CN" w:bidi="ar-SA"/>
                <w14:textFill>
                  <w14:solidFill>
                    <w14:schemeClr w14:val="tx1"/>
                  </w14:solidFill>
                </w14:textFill>
              </w:rPr>
            </w:pPr>
            <w:r>
              <w:rPr>
                <w:rFonts w:hint="eastAsia" w:eastAsia="仿宋_GB2312"/>
                <w:color w:val="000000" w:themeColor="text1"/>
                <w:sz w:val="24"/>
                <w:lang w:val="en-US" w:eastAsia="zh-CN"/>
                <w14:textFill>
                  <w14:solidFill>
                    <w14:schemeClr w14:val="tx1"/>
                  </w14:solidFill>
                </w14:textFill>
              </w:rPr>
              <w:t>恢复供水能力1万吨/日，维修厂区构筑物及设施设备等。</w:t>
            </w:r>
          </w:p>
        </w:tc>
      </w:tr>
      <w:tr>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一级指标</w:t>
            </w:r>
          </w:p>
        </w:tc>
        <w:tc>
          <w:tcPr>
            <w:tcW w:w="4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二级指标</w:t>
            </w:r>
          </w:p>
        </w:tc>
        <w:tc>
          <w:tcPr>
            <w:tcW w:w="19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三级指标</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预期指标值(包含数字及文字描述)</w:t>
            </w:r>
          </w:p>
        </w:tc>
        <w:tc>
          <w:tcPr>
            <w:tcW w:w="25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实际完成指标值(包含数字及文字描述)</w:t>
            </w:r>
          </w:p>
        </w:tc>
      </w:tr>
      <w:tr>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项目完成指标</w:t>
            </w:r>
          </w:p>
        </w:tc>
        <w:tc>
          <w:tcPr>
            <w:tcW w:w="4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数量指标</w:t>
            </w:r>
          </w:p>
        </w:tc>
        <w:tc>
          <w:tcPr>
            <w:tcW w:w="19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abs>
                <w:tab w:val="left" w:pos="1260"/>
              </w:tabs>
              <w:spacing w:line="360" w:lineRule="exact"/>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资金投入</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val="en-US" w:eastAsia="zh-CN"/>
                <w14:textFill>
                  <w14:solidFill>
                    <w14:schemeClr w14:val="tx1"/>
                  </w14:solidFill>
                </w14:textFill>
              </w:rPr>
              <w:t>997万元</w:t>
            </w:r>
          </w:p>
        </w:tc>
        <w:tc>
          <w:tcPr>
            <w:tcW w:w="25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i w:val="0"/>
                <w:color w:val="000000" w:themeColor="text1"/>
                <w:kern w:val="0"/>
                <w:sz w:val="22"/>
                <w:szCs w:val="22"/>
                <w:u w:val="none"/>
                <w:lang w:val="en-US" w:eastAsia="zh-CN" w:bidi="ar"/>
                <w14:textFill>
                  <w14:solidFill>
                    <w14:schemeClr w14:val="tx1"/>
                  </w14:solidFill>
                </w14:textFill>
              </w:rPr>
              <w:t>455.6957</w:t>
            </w:r>
            <w:r>
              <w:rPr>
                <w:rFonts w:hint="eastAsia" w:eastAsia="仿宋_GB2312"/>
                <w:color w:val="000000" w:themeColor="text1"/>
                <w:sz w:val="24"/>
                <w:lang w:val="en-US" w:eastAsia="zh-CN"/>
                <w14:textFill>
                  <w14:solidFill>
                    <w14:schemeClr w14:val="tx1"/>
                  </w14:solidFill>
                </w14:textFill>
              </w:rPr>
              <w:t>万元</w:t>
            </w:r>
          </w:p>
        </w:tc>
      </w:tr>
      <w:tr>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项目完成指标</w:t>
            </w:r>
          </w:p>
        </w:tc>
        <w:tc>
          <w:tcPr>
            <w:tcW w:w="4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质量指标</w:t>
            </w:r>
          </w:p>
        </w:tc>
        <w:tc>
          <w:tcPr>
            <w:tcW w:w="19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符合国家标准</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合格</w:t>
            </w:r>
          </w:p>
        </w:tc>
        <w:tc>
          <w:tcPr>
            <w:tcW w:w="25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合格</w:t>
            </w:r>
          </w:p>
        </w:tc>
      </w:tr>
      <w:tr>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项目完成指标</w:t>
            </w:r>
          </w:p>
        </w:tc>
        <w:tc>
          <w:tcPr>
            <w:tcW w:w="4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时效指标</w:t>
            </w:r>
          </w:p>
        </w:tc>
        <w:tc>
          <w:tcPr>
            <w:tcW w:w="19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是否如期完成</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是</w:t>
            </w:r>
          </w:p>
        </w:tc>
        <w:tc>
          <w:tcPr>
            <w:tcW w:w="25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是</w:t>
            </w:r>
          </w:p>
        </w:tc>
      </w:tr>
      <w:tr>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项目完成指标</w:t>
            </w:r>
          </w:p>
        </w:tc>
        <w:tc>
          <w:tcPr>
            <w:tcW w:w="4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成本指标</w:t>
            </w:r>
          </w:p>
        </w:tc>
        <w:tc>
          <w:tcPr>
            <w:tcW w:w="19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产出成本是否按绩效目标控制</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是</w:t>
            </w:r>
          </w:p>
        </w:tc>
        <w:tc>
          <w:tcPr>
            <w:tcW w:w="25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是</w:t>
            </w:r>
          </w:p>
        </w:tc>
      </w:tr>
      <w:tr>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效益指标</w:t>
            </w:r>
          </w:p>
        </w:tc>
        <w:tc>
          <w:tcPr>
            <w:tcW w:w="4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经济效益</w:t>
            </w:r>
          </w:p>
          <w:p>
            <w:pPr>
              <w:spacing w:line="360" w:lineRule="exact"/>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指标</w:t>
            </w:r>
          </w:p>
        </w:tc>
        <w:tc>
          <w:tcPr>
            <w:tcW w:w="19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项目实施是否产生直接经济效益或间接经济效益。</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产生直接效益</w:t>
            </w:r>
          </w:p>
        </w:tc>
        <w:tc>
          <w:tcPr>
            <w:tcW w:w="25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产生直接效益</w:t>
            </w:r>
          </w:p>
        </w:tc>
      </w:tr>
      <w:tr>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效益指标</w:t>
            </w:r>
          </w:p>
        </w:tc>
        <w:tc>
          <w:tcPr>
            <w:tcW w:w="4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社会效益</w:t>
            </w:r>
          </w:p>
          <w:p>
            <w:pPr>
              <w:spacing w:line="360" w:lineRule="exact"/>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指标</w:t>
            </w:r>
          </w:p>
        </w:tc>
        <w:tc>
          <w:tcPr>
            <w:tcW w:w="19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是否产生社会综合效益</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是</w:t>
            </w:r>
          </w:p>
        </w:tc>
        <w:tc>
          <w:tcPr>
            <w:tcW w:w="25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是</w:t>
            </w:r>
          </w:p>
        </w:tc>
      </w:tr>
      <w:tr>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效益指标</w:t>
            </w:r>
          </w:p>
        </w:tc>
        <w:tc>
          <w:tcPr>
            <w:tcW w:w="4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生态效益</w:t>
            </w:r>
          </w:p>
          <w:p>
            <w:pPr>
              <w:spacing w:line="360" w:lineRule="exact"/>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指标</w:t>
            </w:r>
          </w:p>
        </w:tc>
        <w:tc>
          <w:tcPr>
            <w:tcW w:w="19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项目实施是否对环境产生积极或消极影响。</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产生积极影响</w:t>
            </w:r>
          </w:p>
        </w:tc>
        <w:tc>
          <w:tcPr>
            <w:tcW w:w="25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产生积极影响</w:t>
            </w:r>
          </w:p>
        </w:tc>
      </w:tr>
      <w:tr>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满意度指标</w:t>
            </w:r>
          </w:p>
        </w:tc>
        <w:tc>
          <w:tcPr>
            <w:tcW w:w="4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服务对象满意度指标</w:t>
            </w:r>
          </w:p>
        </w:tc>
        <w:tc>
          <w:tcPr>
            <w:tcW w:w="19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both"/>
              <w:rPr>
                <w:rFonts w:ascii="宋体" w:hAnsi="宋体" w:cs="宋体"/>
                <w:color w:val="000000" w:themeColor="text1"/>
                <w:sz w:val="24"/>
                <w14:textFill>
                  <w14:solidFill>
                    <w14:schemeClr w14:val="tx1"/>
                  </w14:solidFill>
                </w14:textFill>
              </w:rPr>
            </w:pPr>
            <w:r>
              <w:rPr>
                <w:rFonts w:hint="eastAsia"/>
                <w:color w:val="000000" w:themeColor="text1"/>
                <w:sz w:val="24"/>
                <w:lang w:eastAsia="zh-CN"/>
                <w14:textFill>
                  <w14:solidFill>
                    <w14:schemeClr w14:val="tx1"/>
                  </w14:solidFill>
                </w14:textFill>
              </w:rPr>
              <w:t>预期服务对象对项目实施的满意程度</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val="en-US" w:eastAsia="zh-CN"/>
                <w14:textFill>
                  <w14:solidFill>
                    <w14:schemeClr w14:val="tx1"/>
                  </w14:solidFill>
                </w14:textFill>
              </w:rPr>
              <w:t>100%</w:t>
            </w:r>
          </w:p>
        </w:tc>
        <w:tc>
          <w:tcPr>
            <w:tcW w:w="25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val="en-US" w:eastAsia="zh-CN"/>
                <w14:textFill>
                  <w14:solidFill>
                    <w14:schemeClr w14:val="tx1"/>
                  </w14:solidFill>
                </w14:textFill>
              </w:rPr>
              <w:t>91%</w:t>
            </w:r>
          </w:p>
        </w:tc>
      </w:tr>
      <w:tr>
        <w:trPr>
          <w:trHeight w:val="1034" w:hRule="atLeast"/>
          <w:jc w:val="center"/>
        </w:trPr>
        <w:tc>
          <w:tcPr>
            <w:tcW w:w="7978"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themeColor="text1"/>
                <w:sz w:val="36"/>
                <w:szCs w:val="36"/>
                <w14:textFill>
                  <w14:solidFill>
                    <w14:schemeClr w14:val="tx1"/>
                  </w14:solidFill>
                </w14:textFill>
              </w:rPr>
            </w:pPr>
            <w:r>
              <w:rPr>
                <w:rFonts w:hint="eastAsia" w:ascii="宋体" w:hAnsi="宋体" w:cs="宋体"/>
                <w:b/>
                <w:bCs/>
                <w:color w:val="000000" w:themeColor="text1"/>
                <w:kern w:val="0"/>
                <w:sz w:val="36"/>
                <w:szCs w:val="36"/>
                <w14:textFill>
                  <w14:solidFill>
                    <w14:schemeClr w14:val="tx1"/>
                  </w14:solidFill>
                </w14:textFill>
              </w:rPr>
              <w:t>项目绩效目标完成情况表</w:t>
            </w:r>
            <w:r>
              <w:rPr>
                <w:rFonts w:hint="eastAsia" w:ascii="宋体" w:hAnsi="宋体" w:cs="宋体"/>
                <w:b/>
                <w:bCs/>
                <w:color w:val="000000" w:themeColor="text1"/>
                <w:kern w:val="0"/>
                <w:sz w:val="36"/>
                <w:szCs w:val="36"/>
                <w14:textFill>
                  <w14:solidFill>
                    <w14:schemeClr w14:val="tx1"/>
                  </w14:solidFill>
                </w14:textFill>
              </w:rPr>
              <w:br w:type="textWrapping"/>
            </w:r>
            <w:r>
              <w:rPr>
                <w:rFonts w:hint="eastAsia" w:ascii="宋体" w:hAnsi="宋体" w:cs="宋体"/>
                <w:color w:val="000000" w:themeColor="text1"/>
                <w:kern w:val="0"/>
                <w:sz w:val="36"/>
                <w:szCs w:val="36"/>
                <w14:textFill>
                  <w14:solidFill>
                    <w14:schemeClr w14:val="tx1"/>
                  </w14:solidFill>
                </w14:textFill>
              </w:rPr>
              <w:t>(2019 年度)</w:t>
            </w:r>
          </w:p>
        </w:tc>
      </w:tr>
      <w:tr>
        <w:trPr>
          <w:trHeight w:val="276" w:hRule="atLeast"/>
          <w:jc w:val="center"/>
        </w:trPr>
        <w:tc>
          <w:tcPr>
            <w:tcW w:w="218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项目名称</w:t>
            </w:r>
          </w:p>
        </w:tc>
        <w:tc>
          <w:tcPr>
            <w:tcW w:w="578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eastAsia="zh-CN"/>
                <w14:textFill>
                  <w14:solidFill>
                    <w14:schemeClr w14:val="tx1"/>
                  </w14:solidFill>
                </w14:textFill>
              </w:rPr>
              <w:t>九寨沟县城市生活污水处理厂（二期）重建项目</w:t>
            </w:r>
            <w:r>
              <w:rPr>
                <w:rFonts w:hint="eastAsia" w:ascii="宋体" w:hAnsi="宋体" w:cs="宋体"/>
                <w:color w:val="000000" w:themeColor="text1"/>
                <w:sz w:val="24"/>
                <w14:textFill>
                  <w14:solidFill>
                    <w14:schemeClr w14:val="tx1"/>
                  </w14:solidFill>
                </w14:textFill>
              </w:rPr>
              <w:t xml:space="preserve">  </w:t>
            </w:r>
          </w:p>
        </w:tc>
      </w:tr>
      <w:tr>
        <w:trPr>
          <w:trHeight w:val="276" w:hRule="atLeast"/>
          <w:jc w:val="center"/>
        </w:trPr>
        <w:tc>
          <w:tcPr>
            <w:tcW w:w="218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预算单位</w:t>
            </w:r>
          </w:p>
        </w:tc>
        <w:tc>
          <w:tcPr>
            <w:tcW w:w="578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cs="宋体"/>
                <w:color w:val="000000" w:themeColor="text1"/>
                <w:sz w:val="24"/>
                <w:lang w:eastAsia="zh-CN"/>
                <w14:textFill>
                  <w14:solidFill>
                    <w14:schemeClr w14:val="tx1"/>
                  </w14:solidFill>
                </w14:textFill>
              </w:rPr>
              <w:t>九寨沟县城市管理局</w:t>
            </w:r>
          </w:p>
        </w:tc>
      </w:tr>
      <w:tr>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预算执行情况(万元)</w:t>
            </w:r>
          </w:p>
        </w:tc>
        <w:tc>
          <w:tcPr>
            <w:tcW w:w="179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预算数:</w:t>
            </w:r>
          </w:p>
        </w:tc>
        <w:tc>
          <w:tcPr>
            <w:tcW w:w="19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themeColor="text1"/>
                <w:sz w:val="24"/>
                <w:lang w:val="en-US" w:eastAsia="zh-CN"/>
                <w14:textFill>
                  <w14:solidFill>
                    <w14:schemeClr w14:val="tx1"/>
                  </w14:solidFill>
                </w14:textFill>
              </w:rPr>
            </w:pPr>
            <w:r>
              <w:rPr>
                <w:rFonts w:hint="eastAsia" w:eastAsia="仿宋_GB2312"/>
                <w:color w:val="000000" w:themeColor="text1"/>
                <w:sz w:val="24"/>
                <w:lang w:val="en-US" w:eastAsia="zh-CN"/>
                <w14:textFill>
                  <w14:solidFill>
                    <w14:schemeClr w14:val="tx1"/>
                  </w14:solidFill>
                </w14:textFill>
              </w:rPr>
              <w:t>2337.0248</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执行数:</w:t>
            </w:r>
          </w:p>
        </w:tc>
        <w:tc>
          <w:tcPr>
            <w:tcW w:w="25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val="en-US" w:eastAsia="zh-CN"/>
                <w14:textFill>
                  <w14:solidFill>
                    <w14:schemeClr w14:val="tx1"/>
                  </w14:solidFill>
                </w14:textFill>
              </w:rPr>
              <w:t>2337.0248</w:t>
            </w:r>
          </w:p>
        </w:tc>
      </w:tr>
      <w:tr>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p>
        </w:tc>
        <w:tc>
          <w:tcPr>
            <w:tcW w:w="179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其中-财政拨款:</w:t>
            </w:r>
          </w:p>
        </w:tc>
        <w:tc>
          <w:tcPr>
            <w:tcW w:w="19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themeColor="text1"/>
                <w:sz w:val="24"/>
                <w:lang w:val="en-US" w:eastAsia="zh-CN"/>
                <w14:textFill>
                  <w14:solidFill>
                    <w14:schemeClr w14:val="tx1"/>
                  </w14:solidFill>
                </w14:textFill>
              </w:rPr>
            </w:pPr>
            <w:r>
              <w:rPr>
                <w:rFonts w:hint="eastAsia" w:eastAsia="仿宋_GB2312"/>
                <w:color w:val="000000" w:themeColor="text1"/>
                <w:sz w:val="24"/>
                <w:lang w:val="en-US" w:eastAsia="zh-CN"/>
                <w14:textFill>
                  <w14:solidFill>
                    <w14:schemeClr w14:val="tx1"/>
                  </w14:solidFill>
                </w14:textFill>
              </w:rPr>
              <w:t>2337.0248</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其中-财政拨款:</w:t>
            </w:r>
          </w:p>
        </w:tc>
        <w:tc>
          <w:tcPr>
            <w:tcW w:w="25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val="en-US" w:eastAsia="zh-CN"/>
                <w14:textFill>
                  <w14:solidFill>
                    <w14:schemeClr w14:val="tx1"/>
                  </w14:solidFill>
                </w14:textFill>
              </w:rPr>
              <w:t>2337.0248</w:t>
            </w:r>
          </w:p>
        </w:tc>
      </w:tr>
      <w:tr>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p>
        </w:tc>
        <w:tc>
          <w:tcPr>
            <w:tcW w:w="179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其它资金:</w:t>
            </w:r>
          </w:p>
        </w:tc>
        <w:tc>
          <w:tcPr>
            <w:tcW w:w="19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其它资金:</w:t>
            </w:r>
          </w:p>
        </w:tc>
        <w:tc>
          <w:tcPr>
            <w:tcW w:w="25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p>
        </w:tc>
      </w:tr>
      <w:tr>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年度目标完成情况</w:t>
            </w:r>
          </w:p>
        </w:tc>
        <w:tc>
          <w:tcPr>
            <w:tcW w:w="371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预期目标</w:t>
            </w:r>
          </w:p>
        </w:tc>
        <w:tc>
          <w:tcPr>
            <w:tcW w:w="387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实际完成目标</w:t>
            </w:r>
          </w:p>
        </w:tc>
      </w:tr>
      <w:tr>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p>
        </w:tc>
        <w:tc>
          <w:tcPr>
            <w:tcW w:w="371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ind w:firstLine="1680" w:firstLineChars="700"/>
              <w:jc w:val="both"/>
              <w:rPr>
                <w:rFonts w:hint="eastAsia" w:ascii="Times New Roman" w:hAnsi="Times New Roman" w:eastAsia="仿宋_GB2312" w:cs="Times New Roman"/>
                <w:b/>
                <w:color w:val="000000" w:themeColor="text1"/>
                <w:kern w:val="2"/>
                <w:sz w:val="24"/>
                <w:szCs w:val="24"/>
                <w:lang w:val="en-US" w:eastAsia="zh-CN" w:bidi="ar-SA"/>
                <w14:textFill>
                  <w14:solidFill>
                    <w14:schemeClr w14:val="tx1"/>
                  </w14:solidFill>
                </w14:textFill>
              </w:rPr>
            </w:pPr>
            <w:r>
              <w:rPr>
                <w:rFonts w:hint="eastAsia" w:eastAsia="仿宋_GB2312"/>
                <w:color w:val="000000" w:themeColor="text1"/>
                <w:sz w:val="24"/>
                <w:lang w:val="en-US" w:eastAsia="zh-CN"/>
                <w14:textFill>
                  <w14:solidFill>
                    <w14:schemeClr w14:val="tx1"/>
                  </w14:solidFill>
                </w14:textFill>
              </w:rPr>
              <w:t>项目完工</w:t>
            </w:r>
          </w:p>
        </w:tc>
        <w:tc>
          <w:tcPr>
            <w:tcW w:w="387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rPr>
                <w:rFonts w:hint="eastAsia" w:ascii="Times New Roman" w:hAnsi="Times New Roman" w:eastAsia="仿宋_GB2312" w:cs="Times New Roman"/>
                <w:b/>
                <w:color w:val="000000" w:themeColor="text1"/>
                <w:kern w:val="2"/>
                <w:sz w:val="24"/>
                <w:szCs w:val="24"/>
                <w:lang w:val="en-US" w:eastAsia="zh-CN" w:bidi="ar-SA"/>
                <w14:textFill>
                  <w14:solidFill>
                    <w14:schemeClr w14:val="tx1"/>
                  </w14:solidFill>
                </w14:textFill>
              </w:rPr>
            </w:pPr>
            <w:r>
              <w:rPr>
                <w:rFonts w:hint="eastAsia" w:eastAsia="仿宋_GB2312"/>
                <w:color w:val="000000" w:themeColor="text1"/>
                <w:sz w:val="24"/>
                <w:lang w:val="en-US" w:eastAsia="zh-CN"/>
                <w14:textFill>
                  <w14:solidFill>
                    <w14:schemeClr w14:val="tx1"/>
                  </w14:solidFill>
                </w14:textFill>
              </w:rPr>
              <w:t>项目已完工</w:t>
            </w:r>
          </w:p>
        </w:tc>
      </w:tr>
      <w:tr>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一级指标</w:t>
            </w:r>
          </w:p>
        </w:tc>
        <w:tc>
          <w:tcPr>
            <w:tcW w:w="4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二级指标</w:t>
            </w:r>
          </w:p>
        </w:tc>
        <w:tc>
          <w:tcPr>
            <w:tcW w:w="19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三级指标</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预期指标值(包含数字及文字描述)</w:t>
            </w:r>
          </w:p>
        </w:tc>
        <w:tc>
          <w:tcPr>
            <w:tcW w:w="25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实际完成指标值(包含数字及文字描述)</w:t>
            </w:r>
          </w:p>
        </w:tc>
      </w:tr>
      <w:tr>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项目完成指标</w:t>
            </w:r>
          </w:p>
        </w:tc>
        <w:tc>
          <w:tcPr>
            <w:tcW w:w="4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数量指标</w:t>
            </w:r>
          </w:p>
        </w:tc>
        <w:tc>
          <w:tcPr>
            <w:tcW w:w="19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abs>
                <w:tab w:val="left" w:pos="1260"/>
              </w:tabs>
              <w:spacing w:line="360" w:lineRule="exact"/>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资金投入</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val="en-US" w:eastAsia="zh-CN"/>
                <w14:textFill>
                  <w14:solidFill>
                    <w14:schemeClr w14:val="tx1"/>
                  </w14:solidFill>
                </w14:textFill>
              </w:rPr>
              <w:t>4379万元</w:t>
            </w:r>
          </w:p>
        </w:tc>
        <w:tc>
          <w:tcPr>
            <w:tcW w:w="25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val="en-US" w:eastAsia="zh-CN"/>
                <w14:textFill>
                  <w14:solidFill>
                    <w14:schemeClr w14:val="tx1"/>
                  </w14:solidFill>
                </w14:textFill>
              </w:rPr>
              <w:t>2337.0248万元</w:t>
            </w:r>
          </w:p>
        </w:tc>
      </w:tr>
      <w:tr>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项目完成指标</w:t>
            </w:r>
          </w:p>
        </w:tc>
        <w:tc>
          <w:tcPr>
            <w:tcW w:w="4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质量指标</w:t>
            </w:r>
          </w:p>
        </w:tc>
        <w:tc>
          <w:tcPr>
            <w:tcW w:w="19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符合国家标准</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合格</w:t>
            </w:r>
          </w:p>
        </w:tc>
        <w:tc>
          <w:tcPr>
            <w:tcW w:w="25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合格</w:t>
            </w:r>
          </w:p>
        </w:tc>
      </w:tr>
      <w:tr>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项目完成指标</w:t>
            </w:r>
          </w:p>
        </w:tc>
        <w:tc>
          <w:tcPr>
            <w:tcW w:w="4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时效指标</w:t>
            </w:r>
          </w:p>
        </w:tc>
        <w:tc>
          <w:tcPr>
            <w:tcW w:w="19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是否如期完成</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是</w:t>
            </w:r>
          </w:p>
        </w:tc>
        <w:tc>
          <w:tcPr>
            <w:tcW w:w="25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是</w:t>
            </w:r>
          </w:p>
        </w:tc>
      </w:tr>
      <w:tr>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项目完成指标</w:t>
            </w:r>
          </w:p>
        </w:tc>
        <w:tc>
          <w:tcPr>
            <w:tcW w:w="4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成本指标</w:t>
            </w:r>
          </w:p>
        </w:tc>
        <w:tc>
          <w:tcPr>
            <w:tcW w:w="19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产出成本是否按绩效目标控制</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是</w:t>
            </w:r>
          </w:p>
        </w:tc>
        <w:tc>
          <w:tcPr>
            <w:tcW w:w="25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是</w:t>
            </w:r>
          </w:p>
        </w:tc>
      </w:tr>
      <w:tr>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效益指标</w:t>
            </w:r>
          </w:p>
        </w:tc>
        <w:tc>
          <w:tcPr>
            <w:tcW w:w="4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经济效益</w:t>
            </w:r>
          </w:p>
          <w:p>
            <w:pPr>
              <w:spacing w:line="360" w:lineRule="exact"/>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指标</w:t>
            </w:r>
          </w:p>
        </w:tc>
        <w:tc>
          <w:tcPr>
            <w:tcW w:w="19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项目实施是否产生直接经济效益或间接经济效益。</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产生直接效益</w:t>
            </w:r>
          </w:p>
        </w:tc>
        <w:tc>
          <w:tcPr>
            <w:tcW w:w="25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产生直接效益</w:t>
            </w:r>
          </w:p>
        </w:tc>
      </w:tr>
      <w:tr>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效益指标</w:t>
            </w:r>
          </w:p>
        </w:tc>
        <w:tc>
          <w:tcPr>
            <w:tcW w:w="4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社会效益</w:t>
            </w:r>
          </w:p>
          <w:p>
            <w:pPr>
              <w:spacing w:line="360" w:lineRule="exact"/>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指标</w:t>
            </w:r>
          </w:p>
        </w:tc>
        <w:tc>
          <w:tcPr>
            <w:tcW w:w="19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是否产生社会综合效益</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是</w:t>
            </w:r>
          </w:p>
        </w:tc>
        <w:tc>
          <w:tcPr>
            <w:tcW w:w="25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是</w:t>
            </w:r>
          </w:p>
        </w:tc>
      </w:tr>
      <w:tr>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效益指标</w:t>
            </w:r>
          </w:p>
        </w:tc>
        <w:tc>
          <w:tcPr>
            <w:tcW w:w="4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生态效益</w:t>
            </w:r>
          </w:p>
          <w:p>
            <w:pPr>
              <w:spacing w:line="360" w:lineRule="exact"/>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指标</w:t>
            </w:r>
          </w:p>
        </w:tc>
        <w:tc>
          <w:tcPr>
            <w:tcW w:w="19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项目实施是否对环境产生积极或消极影响。</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产生积极影响</w:t>
            </w:r>
          </w:p>
        </w:tc>
        <w:tc>
          <w:tcPr>
            <w:tcW w:w="25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产生积极影响</w:t>
            </w:r>
          </w:p>
        </w:tc>
      </w:tr>
      <w:tr>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满意度指标</w:t>
            </w:r>
          </w:p>
        </w:tc>
        <w:tc>
          <w:tcPr>
            <w:tcW w:w="4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服务对象满意度指标</w:t>
            </w:r>
          </w:p>
        </w:tc>
        <w:tc>
          <w:tcPr>
            <w:tcW w:w="19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both"/>
              <w:rPr>
                <w:rFonts w:ascii="宋体" w:hAnsi="宋体" w:cs="宋体"/>
                <w:color w:val="000000" w:themeColor="text1"/>
                <w:sz w:val="24"/>
                <w14:textFill>
                  <w14:solidFill>
                    <w14:schemeClr w14:val="tx1"/>
                  </w14:solidFill>
                </w14:textFill>
              </w:rPr>
            </w:pPr>
            <w:r>
              <w:rPr>
                <w:rFonts w:hint="eastAsia"/>
                <w:color w:val="000000" w:themeColor="text1"/>
                <w:sz w:val="24"/>
                <w:lang w:eastAsia="zh-CN"/>
                <w14:textFill>
                  <w14:solidFill>
                    <w14:schemeClr w14:val="tx1"/>
                  </w14:solidFill>
                </w14:textFill>
              </w:rPr>
              <w:t>预期服务对象对项目实施的满意程度</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val="en-US" w:eastAsia="zh-CN"/>
                <w14:textFill>
                  <w14:solidFill>
                    <w14:schemeClr w14:val="tx1"/>
                  </w14:solidFill>
                </w14:textFill>
              </w:rPr>
              <w:t>100%</w:t>
            </w:r>
          </w:p>
        </w:tc>
        <w:tc>
          <w:tcPr>
            <w:tcW w:w="25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val="en-US" w:eastAsia="zh-CN"/>
                <w14:textFill>
                  <w14:solidFill>
                    <w14:schemeClr w14:val="tx1"/>
                  </w14:solidFill>
                </w14:textFill>
              </w:rPr>
              <w:t>95%</w:t>
            </w:r>
          </w:p>
        </w:tc>
      </w:tr>
    </w:tbl>
    <w:p>
      <w:pPr>
        <w:spacing w:line="580" w:lineRule="exact"/>
        <w:ind w:left="630"/>
        <w:rPr>
          <w:rFonts w:ascii="仿宋_GB2312" w:hAnsi="仿宋_GB2312" w:eastAsia="仿宋_GB2312" w:cs="仿宋_GB2312"/>
          <w:color w:val="000000" w:themeColor="text1"/>
          <w:sz w:val="32"/>
          <w:szCs w:val="32"/>
          <w14:textFill>
            <w14:solidFill>
              <w14:schemeClr w14:val="tx1"/>
            </w14:solidFill>
          </w14:textFill>
        </w:rPr>
      </w:pPr>
    </w:p>
    <w:tbl>
      <w:tblPr>
        <w:tblStyle w:val="14"/>
        <w:tblpPr w:leftFromText="180" w:rightFromText="180" w:vertAnchor="text" w:horzAnchor="page" w:tblpXSpec="center" w:tblpY="423"/>
        <w:tblOverlap w:val="never"/>
        <w:tblW w:w="8904" w:type="dxa"/>
        <w:jc w:val="center"/>
        <w:tblLayout w:type="fixed"/>
        <w:tblCellMar>
          <w:top w:w="0" w:type="dxa"/>
          <w:left w:w="0" w:type="dxa"/>
          <w:bottom w:w="0" w:type="dxa"/>
          <w:right w:w="0" w:type="dxa"/>
        </w:tblCellMar>
      </w:tblPr>
      <w:tblGrid>
        <w:gridCol w:w="390"/>
        <w:gridCol w:w="1367"/>
        <w:gridCol w:w="1025"/>
        <w:gridCol w:w="1811"/>
        <w:gridCol w:w="2100"/>
        <w:gridCol w:w="2211"/>
      </w:tblGrid>
      <w:tr>
        <w:trPr>
          <w:trHeight w:val="1034" w:hRule="atLeast"/>
          <w:jc w:val="center"/>
        </w:trPr>
        <w:tc>
          <w:tcPr>
            <w:tcW w:w="8904"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themeColor="text1"/>
                <w:sz w:val="36"/>
                <w:szCs w:val="36"/>
                <w14:textFill>
                  <w14:solidFill>
                    <w14:schemeClr w14:val="tx1"/>
                  </w14:solidFill>
                </w14:textFill>
              </w:rPr>
            </w:pPr>
            <w:r>
              <w:rPr>
                <w:rFonts w:hint="eastAsia" w:ascii="宋体" w:hAnsi="宋体" w:cs="宋体"/>
                <w:b/>
                <w:bCs/>
                <w:color w:val="000000" w:themeColor="text1"/>
                <w:kern w:val="0"/>
                <w:sz w:val="36"/>
                <w:szCs w:val="36"/>
                <w14:textFill>
                  <w14:solidFill>
                    <w14:schemeClr w14:val="tx1"/>
                  </w14:solidFill>
                </w14:textFill>
              </w:rPr>
              <w:t>项目绩效目标完成情况表</w:t>
            </w:r>
            <w:r>
              <w:rPr>
                <w:rFonts w:hint="eastAsia" w:ascii="宋体" w:hAnsi="宋体" w:cs="宋体"/>
                <w:b/>
                <w:bCs/>
                <w:color w:val="000000" w:themeColor="text1"/>
                <w:kern w:val="0"/>
                <w:sz w:val="36"/>
                <w:szCs w:val="36"/>
                <w14:textFill>
                  <w14:solidFill>
                    <w14:schemeClr w14:val="tx1"/>
                  </w14:solidFill>
                </w14:textFill>
              </w:rPr>
              <w:br w:type="textWrapping"/>
            </w:r>
            <w:r>
              <w:rPr>
                <w:rFonts w:hint="eastAsia" w:ascii="宋体" w:hAnsi="宋体" w:cs="宋体"/>
                <w:color w:val="000000" w:themeColor="text1"/>
                <w:kern w:val="0"/>
                <w:sz w:val="36"/>
                <w:szCs w:val="36"/>
                <w14:textFill>
                  <w14:solidFill>
                    <w14:schemeClr w14:val="tx1"/>
                  </w14:solidFill>
                </w14:textFill>
              </w:rPr>
              <w:t>(2019 年度)</w:t>
            </w:r>
          </w:p>
        </w:tc>
      </w:tr>
      <w:tr>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项目名称</w:t>
            </w:r>
          </w:p>
        </w:tc>
        <w:tc>
          <w:tcPr>
            <w:tcW w:w="612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九寨沟县漳扎镇供水管网重建项目  </w:t>
            </w:r>
          </w:p>
        </w:tc>
      </w:tr>
      <w:tr>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预算单位</w:t>
            </w:r>
          </w:p>
        </w:tc>
        <w:tc>
          <w:tcPr>
            <w:tcW w:w="612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cs="宋体"/>
                <w:color w:val="000000" w:themeColor="text1"/>
                <w:sz w:val="24"/>
                <w:lang w:eastAsia="zh-CN"/>
                <w14:textFill>
                  <w14:solidFill>
                    <w14:schemeClr w14:val="tx1"/>
                  </w14:solidFill>
                </w14:textFill>
              </w:rPr>
              <w:t>九寨沟县城市管理局</w:t>
            </w:r>
          </w:p>
        </w:tc>
      </w:tr>
      <w:tr>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预算数:</w:t>
            </w:r>
          </w:p>
        </w:tc>
        <w:tc>
          <w:tcPr>
            <w:tcW w:w="18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themeColor="text1"/>
                <w:sz w:val="24"/>
                <w:lang w:val="en-US" w:eastAsia="zh-CN"/>
                <w14:textFill>
                  <w14:solidFill>
                    <w14:schemeClr w14:val="tx1"/>
                  </w14:solidFill>
                </w14:textFill>
              </w:rPr>
            </w:pPr>
            <w:r>
              <w:rPr>
                <w:rFonts w:hint="eastAsia" w:eastAsia="仿宋_GB2312"/>
                <w:color w:val="000000" w:themeColor="text1"/>
                <w:sz w:val="24"/>
                <w:lang w:val="en-US" w:eastAsia="zh-CN"/>
                <w14:textFill>
                  <w14:solidFill>
                    <w14:schemeClr w14:val="tx1"/>
                  </w14:solidFill>
                </w14:textFill>
              </w:rPr>
              <w:t>999.555047</w:t>
            </w:r>
          </w:p>
        </w:tc>
        <w:tc>
          <w:tcPr>
            <w:tcW w:w="21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执行数:</w:t>
            </w:r>
          </w:p>
        </w:tc>
        <w:tc>
          <w:tcPr>
            <w:tcW w:w="22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val="en-US" w:eastAsia="zh-CN"/>
                <w14:textFill>
                  <w14:solidFill>
                    <w14:schemeClr w14:val="tx1"/>
                  </w14:solidFill>
                </w14:textFill>
              </w:rPr>
              <w:t>999.555047</w:t>
            </w:r>
          </w:p>
        </w:tc>
      </w:tr>
      <w:tr>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其中-财政拨款:</w:t>
            </w:r>
          </w:p>
        </w:tc>
        <w:tc>
          <w:tcPr>
            <w:tcW w:w="18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themeColor="text1"/>
                <w:sz w:val="24"/>
                <w:lang w:val="en-US" w:eastAsia="zh-CN"/>
                <w14:textFill>
                  <w14:solidFill>
                    <w14:schemeClr w14:val="tx1"/>
                  </w14:solidFill>
                </w14:textFill>
              </w:rPr>
            </w:pPr>
            <w:r>
              <w:rPr>
                <w:rFonts w:hint="eastAsia" w:eastAsia="仿宋_GB2312"/>
                <w:color w:val="000000" w:themeColor="text1"/>
                <w:sz w:val="24"/>
                <w:lang w:val="en-US" w:eastAsia="zh-CN"/>
                <w14:textFill>
                  <w14:solidFill>
                    <w14:schemeClr w14:val="tx1"/>
                  </w14:solidFill>
                </w14:textFill>
              </w:rPr>
              <w:t>999.555047</w:t>
            </w:r>
          </w:p>
        </w:tc>
        <w:tc>
          <w:tcPr>
            <w:tcW w:w="21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其中-财政拨款:</w:t>
            </w:r>
          </w:p>
        </w:tc>
        <w:tc>
          <w:tcPr>
            <w:tcW w:w="22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val="en-US" w:eastAsia="zh-CN"/>
                <w14:textFill>
                  <w14:solidFill>
                    <w14:schemeClr w14:val="tx1"/>
                  </w14:solidFill>
                </w14:textFill>
              </w:rPr>
              <w:t>999.555047</w:t>
            </w:r>
          </w:p>
        </w:tc>
      </w:tr>
      <w:tr>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其它资金:</w:t>
            </w:r>
          </w:p>
        </w:tc>
        <w:tc>
          <w:tcPr>
            <w:tcW w:w="18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21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其它资金:</w:t>
            </w:r>
          </w:p>
        </w:tc>
        <w:tc>
          <w:tcPr>
            <w:tcW w:w="22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p>
        </w:tc>
      </w:tr>
      <w:tr>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年度目标完成情况</w:t>
            </w:r>
          </w:p>
        </w:tc>
        <w:tc>
          <w:tcPr>
            <w:tcW w:w="420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预期目标</w:t>
            </w:r>
          </w:p>
        </w:tc>
        <w:tc>
          <w:tcPr>
            <w:tcW w:w="431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实际完成目标</w:t>
            </w:r>
          </w:p>
        </w:tc>
      </w:tr>
      <w:tr>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p>
        </w:tc>
        <w:tc>
          <w:tcPr>
            <w:tcW w:w="420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b/>
                <w:color w:val="000000" w:themeColor="text1"/>
                <w:kern w:val="2"/>
                <w:sz w:val="24"/>
                <w:szCs w:val="24"/>
                <w:lang w:val="en-US" w:eastAsia="zh-CN" w:bidi="ar-SA"/>
                <w14:textFill>
                  <w14:solidFill>
                    <w14:schemeClr w14:val="tx1"/>
                  </w14:solidFill>
                </w14:textFill>
              </w:rPr>
            </w:pPr>
            <w:r>
              <w:rPr>
                <w:rFonts w:hint="eastAsia" w:eastAsia="仿宋_GB2312"/>
                <w:color w:val="000000" w:themeColor="text1"/>
                <w:sz w:val="24"/>
                <w:lang w:val="en-US" w:eastAsia="zh-CN"/>
                <w14:textFill>
                  <w14:solidFill>
                    <w14:schemeClr w14:val="tx1"/>
                  </w14:solidFill>
                </w14:textFill>
              </w:rPr>
              <w:t>新建供水管网约7千米及取水堤坝一座等。</w:t>
            </w:r>
          </w:p>
        </w:tc>
        <w:tc>
          <w:tcPr>
            <w:tcW w:w="431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rPr>
                <w:rFonts w:hint="eastAsia" w:ascii="Times New Roman" w:hAnsi="Times New Roman" w:eastAsia="仿宋_GB2312" w:cs="Times New Roman"/>
                <w:b/>
                <w:color w:val="000000" w:themeColor="text1"/>
                <w:kern w:val="2"/>
                <w:sz w:val="24"/>
                <w:szCs w:val="24"/>
                <w:lang w:val="en-US" w:eastAsia="zh-CN" w:bidi="ar-SA"/>
                <w14:textFill>
                  <w14:solidFill>
                    <w14:schemeClr w14:val="tx1"/>
                  </w14:solidFill>
                </w14:textFill>
              </w:rPr>
            </w:pPr>
            <w:r>
              <w:rPr>
                <w:rFonts w:hint="eastAsia" w:eastAsia="仿宋_GB2312"/>
                <w:b w:val="0"/>
                <w:bCs/>
                <w:color w:val="000000" w:themeColor="text1"/>
                <w:sz w:val="24"/>
                <w:lang w:val="en-US" w:eastAsia="zh-CN"/>
                <w14:textFill>
                  <w14:solidFill>
                    <w14:schemeClr w14:val="tx1"/>
                  </w14:solidFill>
                </w14:textFill>
              </w:rPr>
              <w:t>已完工</w:t>
            </w:r>
          </w:p>
        </w:tc>
      </w:tr>
      <w:tr>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二级指标</w:t>
            </w:r>
          </w:p>
        </w:tc>
        <w:tc>
          <w:tcPr>
            <w:tcW w:w="18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三级指标</w:t>
            </w:r>
          </w:p>
        </w:tc>
        <w:tc>
          <w:tcPr>
            <w:tcW w:w="21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预期指标值(包含数字及文字描述)</w:t>
            </w:r>
          </w:p>
        </w:tc>
        <w:tc>
          <w:tcPr>
            <w:tcW w:w="22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实际完成指标值(包含数字及文字描述)</w:t>
            </w:r>
          </w:p>
        </w:tc>
      </w:tr>
      <w:tr>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数量指标</w:t>
            </w:r>
          </w:p>
        </w:tc>
        <w:tc>
          <w:tcPr>
            <w:tcW w:w="18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abs>
                <w:tab w:val="left" w:pos="1260"/>
              </w:tabs>
              <w:spacing w:line="360" w:lineRule="exact"/>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资金投入</w:t>
            </w:r>
          </w:p>
        </w:tc>
        <w:tc>
          <w:tcPr>
            <w:tcW w:w="21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val="en-US" w:eastAsia="zh-CN"/>
                <w14:textFill>
                  <w14:solidFill>
                    <w14:schemeClr w14:val="tx1"/>
                  </w14:solidFill>
                </w14:textFill>
              </w:rPr>
              <w:t>1519万元</w:t>
            </w:r>
          </w:p>
        </w:tc>
        <w:tc>
          <w:tcPr>
            <w:tcW w:w="22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val="en-US" w:eastAsia="zh-CN"/>
                <w14:textFill>
                  <w14:solidFill>
                    <w14:schemeClr w14:val="tx1"/>
                  </w14:solidFill>
                </w14:textFill>
              </w:rPr>
              <w:t>999.555万元</w:t>
            </w:r>
          </w:p>
        </w:tc>
      </w:tr>
      <w:tr>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质量指标</w:t>
            </w:r>
          </w:p>
        </w:tc>
        <w:tc>
          <w:tcPr>
            <w:tcW w:w="18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符合国家标准</w:t>
            </w:r>
          </w:p>
        </w:tc>
        <w:tc>
          <w:tcPr>
            <w:tcW w:w="21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合格</w:t>
            </w:r>
          </w:p>
        </w:tc>
        <w:tc>
          <w:tcPr>
            <w:tcW w:w="22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合格</w:t>
            </w:r>
          </w:p>
        </w:tc>
      </w:tr>
      <w:tr>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时效指标</w:t>
            </w:r>
          </w:p>
        </w:tc>
        <w:tc>
          <w:tcPr>
            <w:tcW w:w="18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是否如期完成</w:t>
            </w:r>
          </w:p>
        </w:tc>
        <w:tc>
          <w:tcPr>
            <w:tcW w:w="21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是</w:t>
            </w:r>
          </w:p>
        </w:tc>
        <w:tc>
          <w:tcPr>
            <w:tcW w:w="22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val="en-US" w:eastAsia="zh-CN"/>
                <w14:textFill>
                  <w14:solidFill>
                    <w14:schemeClr w14:val="tx1"/>
                  </w14:solidFill>
                </w14:textFill>
              </w:rPr>
              <w:t>是</w:t>
            </w:r>
          </w:p>
        </w:tc>
      </w:tr>
      <w:tr>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成本指标</w:t>
            </w:r>
          </w:p>
        </w:tc>
        <w:tc>
          <w:tcPr>
            <w:tcW w:w="18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产出成本是否按绩效目标控制</w:t>
            </w:r>
          </w:p>
        </w:tc>
        <w:tc>
          <w:tcPr>
            <w:tcW w:w="21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是</w:t>
            </w:r>
          </w:p>
        </w:tc>
        <w:tc>
          <w:tcPr>
            <w:tcW w:w="22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是</w:t>
            </w:r>
          </w:p>
        </w:tc>
      </w:tr>
      <w:tr>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经济效益</w:t>
            </w:r>
          </w:p>
          <w:p>
            <w:pPr>
              <w:spacing w:line="360" w:lineRule="exact"/>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指标</w:t>
            </w:r>
          </w:p>
        </w:tc>
        <w:tc>
          <w:tcPr>
            <w:tcW w:w="18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项目实施是否产生直接经济效益或间接经济效益。</w:t>
            </w:r>
          </w:p>
        </w:tc>
        <w:tc>
          <w:tcPr>
            <w:tcW w:w="21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产生直接效益</w:t>
            </w:r>
          </w:p>
        </w:tc>
        <w:tc>
          <w:tcPr>
            <w:tcW w:w="22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产生直接效益</w:t>
            </w:r>
          </w:p>
        </w:tc>
      </w:tr>
      <w:tr>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社会效益</w:t>
            </w:r>
          </w:p>
          <w:p>
            <w:pPr>
              <w:spacing w:line="360" w:lineRule="exact"/>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指标</w:t>
            </w:r>
          </w:p>
        </w:tc>
        <w:tc>
          <w:tcPr>
            <w:tcW w:w="18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是否产生社会综合效益</w:t>
            </w:r>
          </w:p>
        </w:tc>
        <w:tc>
          <w:tcPr>
            <w:tcW w:w="21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是</w:t>
            </w:r>
          </w:p>
        </w:tc>
        <w:tc>
          <w:tcPr>
            <w:tcW w:w="22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是</w:t>
            </w:r>
          </w:p>
        </w:tc>
      </w:tr>
      <w:tr>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生态效益</w:t>
            </w:r>
          </w:p>
          <w:p>
            <w:pPr>
              <w:spacing w:line="360" w:lineRule="exact"/>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指标</w:t>
            </w:r>
          </w:p>
        </w:tc>
        <w:tc>
          <w:tcPr>
            <w:tcW w:w="18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项目实施是否对环境产生积极或消极影响。</w:t>
            </w:r>
          </w:p>
        </w:tc>
        <w:tc>
          <w:tcPr>
            <w:tcW w:w="21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产生积极影响</w:t>
            </w:r>
          </w:p>
        </w:tc>
        <w:tc>
          <w:tcPr>
            <w:tcW w:w="22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产生积极影响</w:t>
            </w:r>
          </w:p>
        </w:tc>
      </w:tr>
      <w:tr>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服务对象满意度指标</w:t>
            </w:r>
          </w:p>
        </w:tc>
        <w:tc>
          <w:tcPr>
            <w:tcW w:w="18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both"/>
              <w:rPr>
                <w:rFonts w:ascii="宋体" w:hAnsi="宋体" w:cs="宋体"/>
                <w:color w:val="000000" w:themeColor="text1"/>
                <w:sz w:val="24"/>
                <w14:textFill>
                  <w14:solidFill>
                    <w14:schemeClr w14:val="tx1"/>
                  </w14:solidFill>
                </w14:textFill>
              </w:rPr>
            </w:pPr>
            <w:r>
              <w:rPr>
                <w:rFonts w:hint="eastAsia"/>
                <w:color w:val="000000" w:themeColor="text1"/>
                <w:sz w:val="24"/>
                <w:lang w:eastAsia="zh-CN"/>
                <w14:textFill>
                  <w14:solidFill>
                    <w14:schemeClr w14:val="tx1"/>
                  </w14:solidFill>
                </w14:textFill>
              </w:rPr>
              <w:t>预期服务对象对项目实施的满意程度</w:t>
            </w:r>
          </w:p>
        </w:tc>
        <w:tc>
          <w:tcPr>
            <w:tcW w:w="21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val="en-US" w:eastAsia="zh-CN"/>
                <w14:textFill>
                  <w14:solidFill>
                    <w14:schemeClr w14:val="tx1"/>
                  </w14:solidFill>
                </w14:textFill>
              </w:rPr>
              <w:t>100%</w:t>
            </w:r>
          </w:p>
        </w:tc>
        <w:tc>
          <w:tcPr>
            <w:tcW w:w="22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val="en-US" w:eastAsia="zh-CN"/>
                <w14:textFill>
                  <w14:solidFill>
                    <w14:schemeClr w14:val="tx1"/>
                  </w14:solidFill>
                </w14:textFill>
              </w:rPr>
              <w:t>91%</w:t>
            </w:r>
          </w:p>
        </w:tc>
      </w:tr>
    </w:tbl>
    <w:p>
      <w:pPr>
        <w:spacing w:line="580" w:lineRule="exact"/>
        <w:ind w:left="630"/>
        <w:rPr>
          <w:rFonts w:ascii="仿宋_GB2312" w:hAnsi="仿宋_GB2312" w:eastAsia="仿宋_GB2312" w:cs="仿宋_GB2312"/>
          <w:color w:val="000000" w:themeColor="text1"/>
          <w:sz w:val="32"/>
          <w:szCs w:val="32"/>
          <w14:textFill>
            <w14:solidFill>
              <w14:schemeClr w14:val="tx1"/>
            </w14:solidFill>
          </w14:textFill>
        </w:rPr>
      </w:pPr>
    </w:p>
    <w:tbl>
      <w:tblPr>
        <w:tblStyle w:val="14"/>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themeColor="text1"/>
                <w:sz w:val="36"/>
                <w:szCs w:val="36"/>
                <w14:textFill>
                  <w14:solidFill>
                    <w14:schemeClr w14:val="tx1"/>
                  </w14:solidFill>
                </w14:textFill>
              </w:rPr>
            </w:pPr>
            <w:r>
              <w:rPr>
                <w:rFonts w:hint="eastAsia" w:ascii="宋体" w:hAnsi="宋体" w:cs="宋体"/>
                <w:b/>
                <w:bCs/>
                <w:color w:val="000000" w:themeColor="text1"/>
                <w:kern w:val="0"/>
                <w:sz w:val="36"/>
                <w:szCs w:val="36"/>
                <w14:textFill>
                  <w14:solidFill>
                    <w14:schemeClr w14:val="tx1"/>
                  </w14:solidFill>
                </w14:textFill>
              </w:rPr>
              <w:t>项目绩效目标完成情况表</w:t>
            </w:r>
            <w:r>
              <w:rPr>
                <w:rFonts w:hint="eastAsia" w:ascii="宋体" w:hAnsi="宋体" w:cs="宋体"/>
                <w:b/>
                <w:bCs/>
                <w:color w:val="000000" w:themeColor="text1"/>
                <w:kern w:val="0"/>
                <w:sz w:val="36"/>
                <w:szCs w:val="36"/>
                <w14:textFill>
                  <w14:solidFill>
                    <w14:schemeClr w14:val="tx1"/>
                  </w14:solidFill>
                </w14:textFill>
              </w:rPr>
              <w:br w:type="textWrapping"/>
            </w:r>
            <w:r>
              <w:rPr>
                <w:rFonts w:hint="eastAsia" w:ascii="宋体" w:hAnsi="宋体" w:cs="宋体"/>
                <w:color w:val="000000" w:themeColor="text1"/>
                <w:kern w:val="0"/>
                <w:sz w:val="36"/>
                <w:szCs w:val="36"/>
                <w14:textFill>
                  <w14:solidFill>
                    <w14:schemeClr w14:val="tx1"/>
                  </w14:solidFill>
                </w14:textFill>
              </w:rPr>
              <w:t>(2019 年度)</w:t>
            </w:r>
          </w:p>
        </w:tc>
      </w:tr>
      <w:tr>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eastAsia="zh-CN"/>
                <w14:textFill>
                  <w14:solidFill>
                    <w14:schemeClr w14:val="tx1"/>
                  </w14:solidFill>
                </w14:textFill>
              </w:rPr>
              <w:t>九寨沟县漳扎镇污水处理厂及管网重建项目</w:t>
            </w:r>
            <w:r>
              <w:rPr>
                <w:rFonts w:hint="eastAsia" w:ascii="宋体" w:hAnsi="宋体" w:cs="宋体"/>
                <w:color w:val="000000" w:themeColor="text1"/>
                <w:sz w:val="24"/>
                <w14:textFill>
                  <w14:solidFill>
                    <w14:schemeClr w14:val="tx1"/>
                  </w14:solidFill>
                </w14:textFill>
              </w:rPr>
              <w:t xml:space="preserve">  </w:t>
            </w:r>
          </w:p>
        </w:tc>
      </w:tr>
      <w:tr>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cs="宋体"/>
                <w:color w:val="000000" w:themeColor="text1"/>
                <w:sz w:val="24"/>
                <w:lang w:eastAsia="zh-CN"/>
                <w14:textFill>
                  <w14:solidFill>
                    <w14:schemeClr w14:val="tx1"/>
                  </w14:solidFill>
                </w14:textFill>
              </w:rPr>
              <w:t>九寨沟县城市管理局</w:t>
            </w:r>
          </w:p>
        </w:tc>
      </w:tr>
      <w:tr>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themeColor="text1"/>
                <w:sz w:val="24"/>
                <w:lang w:val="en-US" w:eastAsia="zh-CN"/>
                <w14:textFill>
                  <w14:solidFill>
                    <w14:schemeClr w14:val="tx1"/>
                  </w14:solidFill>
                </w14:textFill>
              </w:rPr>
            </w:pPr>
            <w:r>
              <w:rPr>
                <w:rFonts w:hint="eastAsia" w:eastAsia="仿宋_GB2312"/>
                <w:color w:val="000000" w:themeColor="text1"/>
                <w:sz w:val="24"/>
                <w:lang w:val="en-US" w:eastAsia="zh-CN"/>
                <w14:textFill>
                  <w14:solidFill>
                    <w14:schemeClr w14:val="tx1"/>
                  </w14:solidFill>
                </w14:textFill>
              </w:rPr>
              <w:t>1732.899416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val="en-US" w:eastAsia="zh-CN"/>
                <w14:textFill>
                  <w14:solidFill>
                    <w14:schemeClr w14:val="tx1"/>
                  </w14:solidFill>
                </w14:textFill>
              </w:rPr>
              <w:t>1732.899416</w:t>
            </w:r>
          </w:p>
        </w:tc>
      </w:tr>
      <w:tr>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themeColor="text1"/>
                <w:sz w:val="24"/>
                <w:lang w:val="en-US" w:eastAsia="zh-CN"/>
                <w14:textFill>
                  <w14:solidFill>
                    <w14:schemeClr w14:val="tx1"/>
                  </w14:solidFill>
                </w14:textFill>
              </w:rPr>
            </w:pPr>
            <w:r>
              <w:rPr>
                <w:rFonts w:hint="eastAsia" w:eastAsia="仿宋_GB2312"/>
                <w:color w:val="000000" w:themeColor="text1"/>
                <w:sz w:val="24"/>
                <w:lang w:val="en-US" w:eastAsia="zh-CN"/>
                <w14:textFill>
                  <w14:solidFill>
                    <w14:schemeClr w14:val="tx1"/>
                  </w14:solidFill>
                </w14:textFill>
              </w:rPr>
              <w:t>1732.899416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val="en-US" w:eastAsia="zh-CN"/>
                <w14:textFill>
                  <w14:solidFill>
                    <w14:schemeClr w14:val="tx1"/>
                  </w14:solidFill>
                </w14:textFill>
              </w:rPr>
              <w:t>1732.899416</w:t>
            </w:r>
          </w:p>
        </w:tc>
      </w:tr>
      <w:tr>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p>
        </w:tc>
      </w:tr>
      <w:tr>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实际完成目标</w:t>
            </w:r>
          </w:p>
        </w:tc>
      </w:tr>
      <w:tr>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ind w:firstLine="630"/>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该项目立项投资</w:t>
            </w:r>
            <w:r>
              <w:rPr>
                <w:rFonts w:hint="eastAsia" w:ascii="仿宋" w:hAnsi="仿宋" w:eastAsia="仿宋" w:cs="仿宋"/>
                <w:color w:val="000000" w:themeColor="text1"/>
                <w:sz w:val="24"/>
                <w:szCs w:val="24"/>
                <w:lang w:val="en-US" w:eastAsia="zh-CN"/>
                <w14:textFill>
                  <w14:solidFill>
                    <w14:schemeClr w14:val="tx1"/>
                  </w14:solidFill>
                </w14:textFill>
              </w:rPr>
              <w:t>2545万元，建设规模及内容：污水管网新建改造：(1)新建改造污水管DN300约500m,DN400约3898m，DN500约1585m，DN600约2725m。（2）地震后污水厂房加固维修；统计加固维修建筑面积约500平方米。（3）污水厂的相关设备更换。</w:t>
            </w:r>
          </w:p>
          <w:p>
            <w:pPr>
              <w:spacing w:line="240" w:lineRule="auto"/>
              <w:jc w:val="center"/>
              <w:rPr>
                <w:rFonts w:hint="eastAsia" w:ascii="Times New Roman" w:hAnsi="Times New Roman" w:eastAsia="仿宋_GB2312" w:cs="Times New Roman"/>
                <w:b/>
                <w:color w:val="000000" w:themeColor="text1"/>
                <w:kern w:val="2"/>
                <w:sz w:val="24"/>
                <w:szCs w:val="24"/>
                <w:lang w:val="en-US" w:eastAsia="zh-CN" w:bidi="ar-SA"/>
                <w14:textFill>
                  <w14:solidFill>
                    <w14:schemeClr w14:val="tx1"/>
                  </w14:solidFill>
                </w14:textFill>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center"/>
              <w:rPr>
                <w:rFonts w:hint="eastAsia" w:ascii="Times New Roman" w:hAnsi="Times New Roman" w:eastAsia="仿宋_GB2312" w:cs="Times New Roman"/>
                <w:b/>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color w:val="000000" w:themeColor="text1"/>
                <w:sz w:val="24"/>
                <w:szCs w:val="24"/>
                <w:lang w:val="en-US" w:eastAsia="zh-CN"/>
                <w14:textFill>
                  <w14:solidFill>
                    <w14:schemeClr w14:val="tx1"/>
                  </w14:solidFill>
                </w14:textFill>
              </w:rPr>
              <w:t>项目已完工</w:t>
            </w:r>
          </w:p>
        </w:tc>
      </w:tr>
      <w:tr>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实际完成指标值(包含数字及文字描述)</w:t>
            </w:r>
          </w:p>
        </w:tc>
      </w:tr>
      <w:tr>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abs>
                <w:tab w:val="left" w:pos="1260"/>
              </w:tabs>
              <w:spacing w:line="360" w:lineRule="exact"/>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资金投入</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2545万元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val="en-US" w:eastAsia="zh-CN"/>
                <w14:textFill>
                  <w14:solidFill>
                    <w14:schemeClr w14:val="tx1"/>
                  </w14:solidFill>
                </w14:textFill>
              </w:rPr>
              <w:t>1732.8994</w:t>
            </w:r>
            <w:r>
              <w:rPr>
                <w:rFonts w:hint="eastAsia" w:ascii="仿宋" w:hAnsi="仿宋" w:eastAsia="仿宋" w:cs="仿宋"/>
                <w:color w:val="000000" w:themeColor="text1"/>
                <w:sz w:val="24"/>
                <w:szCs w:val="24"/>
                <w:lang w:val="en-US" w:eastAsia="zh-CN"/>
                <w14:textFill>
                  <w14:solidFill>
                    <w14:schemeClr w14:val="tx1"/>
                  </w14:solidFill>
                </w14:textFill>
              </w:rPr>
              <w:t>万元</w:t>
            </w:r>
          </w:p>
        </w:tc>
      </w:tr>
      <w:tr>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符合国家标准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合格</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合格</w:t>
            </w:r>
          </w:p>
        </w:tc>
      </w:tr>
      <w:tr>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是否如期完成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是</w:t>
            </w:r>
          </w:p>
        </w:tc>
      </w:tr>
      <w:tr>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产出成本是否按绩效目标控制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是</w:t>
            </w:r>
          </w:p>
        </w:tc>
      </w:tr>
      <w:tr>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经济效益</w:t>
            </w:r>
          </w:p>
          <w:p>
            <w:pPr>
              <w:spacing w:line="360" w:lineRule="exact"/>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项目实施是否产生直接经济效益或间接经济效益。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产生直接效益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产生直接效益</w:t>
            </w:r>
          </w:p>
        </w:tc>
      </w:tr>
      <w:tr>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社会效益</w:t>
            </w:r>
          </w:p>
          <w:p>
            <w:pPr>
              <w:spacing w:line="360" w:lineRule="exact"/>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是否产生社会综合效益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是</w:t>
            </w:r>
          </w:p>
        </w:tc>
      </w:tr>
      <w:tr>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生态效益</w:t>
            </w:r>
          </w:p>
          <w:p>
            <w:pPr>
              <w:spacing w:line="360" w:lineRule="exact"/>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项目实施是否对环境产生积极或消极影响。</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产生积极影响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产生积极影响</w:t>
            </w:r>
          </w:p>
        </w:tc>
      </w:tr>
      <w:tr>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both"/>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预期服务对象对项目实施的满意程度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89%</w:t>
            </w:r>
          </w:p>
        </w:tc>
      </w:tr>
    </w:tbl>
    <w:p>
      <w:pPr>
        <w:spacing w:line="580" w:lineRule="exact"/>
        <w:ind w:left="630"/>
        <w:rPr>
          <w:rFonts w:ascii="仿宋_GB2312" w:hAnsi="仿宋_GB2312" w:eastAsia="仿宋_GB2312" w:cs="仿宋_GB2312"/>
          <w:color w:val="000000" w:themeColor="text1"/>
          <w:sz w:val="32"/>
          <w:szCs w:val="32"/>
          <w14:textFill>
            <w14:solidFill>
              <w14:schemeClr w14:val="tx1"/>
            </w14:solidFill>
          </w14:textFill>
        </w:rPr>
      </w:pPr>
    </w:p>
    <w:tbl>
      <w:tblPr>
        <w:tblStyle w:val="14"/>
        <w:tblpPr w:leftFromText="180" w:rightFromText="180" w:vertAnchor="text" w:horzAnchor="page" w:tblpXSpec="center" w:tblpY="423"/>
        <w:tblOverlap w:val="never"/>
        <w:tblW w:w="8783" w:type="dxa"/>
        <w:jc w:val="center"/>
        <w:tblLayout w:type="fixed"/>
        <w:tblCellMar>
          <w:top w:w="0" w:type="dxa"/>
          <w:left w:w="0" w:type="dxa"/>
          <w:bottom w:w="0" w:type="dxa"/>
          <w:right w:w="0" w:type="dxa"/>
        </w:tblCellMar>
      </w:tblPr>
      <w:tblGrid>
        <w:gridCol w:w="240"/>
        <w:gridCol w:w="1367"/>
        <w:gridCol w:w="1025"/>
        <w:gridCol w:w="2392"/>
        <w:gridCol w:w="2394"/>
        <w:gridCol w:w="1365"/>
      </w:tblGrid>
      <w:tr>
        <w:trPr>
          <w:trHeight w:val="1034" w:hRule="atLeast"/>
          <w:jc w:val="center"/>
        </w:trPr>
        <w:tc>
          <w:tcPr>
            <w:tcW w:w="8783"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themeColor="text1"/>
                <w:sz w:val="36"/>
                <w:szCs w:val="36"/>
                <w14:textFill>
                  <w14:solidFill>
                    <w14:schemeClr w14:val="tx1"/>
                  </w14:solidFill>
                </w14:textFill>
              </w:rPr>
            </w:pPr>
            <w:r>
              <w:rPr>
                <w:rFonts w:hint="eastAsia" w:ascii="宋体" w:hAnsi="宋体" w:cs="宋体"/>
                <w:b/>
                <w:bCs/>
                <w:color w:val="000000" w:themeColor="text1"/>
                <w:kern w:val="0"/>
                <w:sz w:val="36"/>
                <w:szCs w:val="36"/>
                <w14:textFill>
                  <w14:solidFill>
                    <w14:schemeClr w14:val="tx1"/>
                  </w14:solidFill>
                </w14:textFill>
              </w:rPr>
              <w:t>项目绩效目标完成情况表</w:t>
            </w:r>
            <w:r>
              <w:rPr>
                <w:rFonts w:hint="eastAsia" w:ascii="宋体" w:hAnsi="宋体" w:cs="宋体"/>
                <w:b/>
                <w:bCs/>
                <w:color w:val="000000" w:themeColor="text1"/>
                <w:kern w:val="0"/>
                <w:sz w:val="36"/>
                <w:szCs w:val="36"/>
                <w14:textFill>
                  <w14:solidFill>
                    <w14:schemeClr w14:val="tx1"/>
                  </w14:solidFill>
                </w14:textFill>
              </w:rPr>
              <w:br w:type="textWrapping"/>
            </w:r>
            <w:r>
              <w:rPr>
                <w:rFonts w:hint="eastAsia" w:ascii="宋体" w:hAnsi="宋体" w:cs="宋体"/>
                <w:color w:val="000000" w:themeColor="text1"/>
                <w:kern w:val="0"/>
                <w:sz w:val="36"/>
                <w:szCs w:val="36"/>
                <w14:textFill>
                  <w14:solidFill>
                    <w14:schemeClr w14:val="tx1"/>
                  </w14:solidFill>
                </w14:textFill>
              </w:rPr>
              <w:t>(2019 年度)</w:t>
            </w:r>
          </w:p>
        </w:tc>
      </w:tr>
      <w:tr>
        <w:trPr>
          <w:trHeight w:val="276" w:hRule="atLeast"/>
          <w:jc w:val="center"/>
        </w:trPr>
        <w:tc>
          <w:tcPr>
            <w:tcW w:w="263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项目名称</w:t>
            </w:r>
          </w:p>
        </w:tc>
        <w:tc>
          <w:tcPr>
            <w:tcW w:w="615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九寨沟县牙屯水厂重建项目  </w:t>
            </w:r>
          </w:p>
        </w:tc>
      </w:tr>
      <w:tr>
        <w:trPr>
          <w:trHeight w:val="276" w:hRule="atLeast"/>
          <w:jc w:val="center"/>
        </w:trPr>
        <w:tc>
          <w:tcPr>
            <w:tcW w:w="263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预算单位</w:t>
            </w:r>
          </w:p>
        </w:tc>
        <w:tc>
          <w:tcPr>
            <w:tcW w:w="615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cs="宋体"/>
                <w:color w:val="000000" w:themeColor="text1"/>
                <w:sz w:val="24"/>
                <w:lang w:eastAsia="zh-CN"/>
                <w14:textFill>
                  <w14:solidFill>
                    <w14:schemeClr w14:val="tx1"/>
                  </w14:solidFill>
                </w14:textFill>
              </w:rPr>
              <w:t>九寨沟县城市管理局</w:t>
            </w:r>
          </w:p>
        </w:tc>
      </w:tr>
      <w:tr>
        <w:trPr>
          <w:trHeight w:val="276" w:hRule="atLeast"/>
          <w:jc w:val="center"/>
        </w:trPr>
        <w:tc>
          <w:tcPr>
            <w:tcW w:w="24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themeColor="text1"/>
                <w:sz w:val="24"/>
                <w:lang w:val="en-US" w:eastAsia="zh-CN"/>
                <w14:textFill>
                  <w14:solidFill>
                    <w14:schemeClr w14:val="tx1"/>
                  </w14:solidFill>
                </w14:textFill>
              </w:rPr>
            </w:pPr>
            <w:r>
              <w:rPr>
                <w:rFonts w:hint="eastAsia" w:eastAsia="仿宋_GB2312"/>
                <w:color w:val="000000" w:themeColor="text1"/>
                <w:sz w:val="24"/>
                <w:lang w:val="en-US" w:eastAsia="zh-CN"/>
                <w14:textFill>
                  <w14:solidFill>
                    <w14:schemeClr w14:val="tx1"/>
                  </w14:solidFill>
                </w14:textFill>
              </w:rPr>
              <w:t>308.494684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执行数:</w:t>
            </w:r>
          </w:p>
        </w:tc>
        <w:tc>
          <w:tcPr>
            <w:tcW w:w="13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val="en-US" w:eastAsia="zh-CN"/>
                <w14:textFill>
                  <w14:solidFill>
                    <w14:schemeClr w14:val="tx1"/>
                  </w14:solidFill>
                </w14:textFill>
              </w:rPr>
              <w:t>308.494684</w:t>
            </w:r>
          </w:p>
        </w:tc>
      </w:tr>
      <w:tr>
        <w:trPr>
          <w:trHeight w:val="276" w:hRule="atLeast"/>
          <w:jc w:val="center"/>
        </w:trPr>
        <w:tc>
          <w:tcPr>
            <w:tcW w:w="24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themeColor="text1"/>
                <w:sz w:val="24"/>
                <w:lang w:val="en-US" w:eastAsia="zh-CN"/>
                <w14:textFill>
                  <w14:solidFill>
                    <w14:schemeClr w14:val="tx1"/>
                  </w14:solidFill>
                </w14:textFill>
              </w:rPr>
            </w:pPr>
            <w:r>
              <w:rPr>
                <w:rFonts w:hint="eastAsia" w:eastAsia="仿宋_GB2312"/>
                <w:color w:val="000000" w:themeColor="text1"/>
                <w:sz w:val="24"/>
                <w:lang w:val="en-US" w:eastAsia="zh-CN"/>
                <w14:textFill>
                  <w14:solidFill>
                    <w14:schemeClr w14:val="tx1"/>
                  </w14:solidFill>
                </w14:textFill>
              </w:rPr>
              <w:t>308.494684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其中-财政拨款:</w:t>
            </w:r>
          </w:p>
        </w:tc>
        <w:tc>
          <w:tcPr>
            <w:tcW w:w="13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val="en-US" w:eastAsia="zh-CN"/>
                <w14:textFill>
                  <w14:solidFill>
                    <w14:schemeClr w14:val="tx1"/>
                  </w14:solidFill>
                </w14:textFill>
              </w:rPr>
              <w:t>308.494684</w:t>
            </w:r>
          </w:p>
        </w:tc>
      </w:tr>
      <w:tr>
        <w:trPr>
          <w:trHeight w:val="1511" w:hRule="atLeast"/>
          <w:jc w:val="center"/>
        </w:trPr>
        <w:tc>
          <w:tcPr>
            <w:tcW w:w="24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其它资金:</w:t>
            </w:r>
          </w:p>
        </w:tc>
        <w:tc>
          <w:tcPr>
            <w:tcW w:w="13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p>
        </w:tc>
      </w:tr>
      <w:tr>
        <w:trPr>
          <w:trHeight w:val="276" w:hRule="atLeast"/>
          <w:jc w:val="center"/>
        </w:trPr>
        <w:tc>
          <w:tcPr>
            <w:tcW w:w="24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预期目标</w:t>
            </w:r>
          </w:p>
        </w:tc>
        <w:tc>
          <w:tcPr>
            <w:tcW w:w="375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实际完成目标</w:t>
            </w:r>
          </w:p>
        </w:tc>
      </w:tr>
      <w:tr>
        <w:trPr>
          <w:trHeight w:val="1159" w:hRule="atLeast"/>
          <w:jc w:val="center"/>
        </w:trPr>
        <w:tc>
          <w:tcPr>
            <w:tcW w:w="24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b/>
                <w:color w:val="000000" w:themeColor="text1"/>
                <w:kern w:val="2"/>
                <w:sz w:val="24"/>
                <w:szCs w:val="24"/>
                <w:lang w:val="en-US" w:eastAsia="zh-CN" w:bidi="ar-SA"/>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恢复供水能力2万吨/日的水厂1座，更换设施设备，维修加故厂区构筑物及附属等。</w:t>
            </w:r>
          </w:p>
        </w:tc>
        <w:tc>
          <w:tcPr>
            <w:tcW w:w="375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rPr>
                <w:rFonts w:hint="eastAsia" w:ascii="Times New Roman" w:hAnsi="Times New Roman" w:eastAsia="仿宋_GB2312" w:cs="Times New Roman"/>
                <w:b/>
                <w:color w:val="000000" w:themeColor="text1"/>
                <w:kern w:val="2"/>
                <w:sz w:val="24"/>
                <w:szCs w:val="24"/>
                <w:lang w:val="en-US" w:eastAsia="zh-CN" w:bidi="ar-SA"/>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恢复供水能力2万吨/日的水厂1座，更换设施设备，维修加故厂区构筑物及附属等。</w:t>
            </w:r>
          </w:p>
        </w:tc>
      </w:tr>
      <w:tr>
        <w:trPr>
          <w:trHeight w:val="1042" w:hRule="atLeast"/>
          <w:jc w:val="center"/>
        </w:trPr>
        <w:tc>
          <w:tcPr>
            <w:tcW w:w="24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预期指标值(包含数字及文字描述)</w:t>
            </w:r>
          </w:p>
        </w:tc>
        <w:tc>
          <w:tcPr>
            <w:tcW w:w="13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实际完成指标值(包含数字及文字描述)</w:t>
            </w:r>
          </w:p>
        </w:tc>
      </w:tr>
      <w:tr>
        <w:trPr>
          <w:trHeight w:val="1297" w:hRule="atLeast"/>
          <w:jc w:val="center"/>
        </w:trPr>
        <w:tc>
          <w:tcPr>
            <w:tcW w:w="24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abs>
                <w:tab w:val="left" w:pos="1260"/>
              </w:tabs>
              <w:spacing w:line="360" w:lineRule="exact"/>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资金投入</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498万元</w:t>
            </w:r>
          </w:p>
        </w:tc>
        <w:tc>
          <w:tcPr>
            <w:tcW w:w="13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eastAsia="仿宋_GB2312"/>
                <w:color w:val="000000" w:themeColor="text1"/>
                <w:sz w:val="24"/>
                <w:lang w:val="en-US" w:eastAsia="zh-CN"/>
                <w14:textFill>
                  <w14:solidFill>
                    <w14:schemeClr w14:val="tx1"/>
                  </w14:solidFill>
                </w14:textFill>
              </w:rPr>
              <w:t>308.494684</w:t>
            </w:r>
            <w:r>
              <w:rPr>
                <w:rFonts w:hint="eastAsia" w:ascii="仿宋" w:hAnsi="仿宋" w:eastAsia="仿宋" w:cs="仿宋"/>
                <w:color w:val="000000" w:themeColor="text1"/>
                <w:sz w:val="24"/>
                <w:lang w:val="en-US" w:eastAsia="zh-CN"/>
                <w14:textFill>
                  <w14:solidFill>
                    <w14:schemeClr w14:val="tx1"/>
                  </w14:solidFill>
                </w14:textFill>
              </w:rPr>
              <w:t>万元</w:t>
            </w:r>
          </w:p>
        </w:tc>
      </w:tr>
      <w:tr>
        <w:trPr>
          <w:trHeight w:val="1042" w:hRule="atLeast"/>
          <w:jc w:val="center"/>
        </w:trPr>
        <w:tc>
          <w:tcPr>
            <w:tcW w:w="24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符合国家标准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合格</w:t>
            </w:r>
          </w:p>
        </w:tc>
        <w:tc>
          <w:tcPr>
            <w:tcW w:w="13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合格</w:t>
            </w:r>
          </w:p>
        </w:tc>
      </w:tr>
      <w:tr>
        <w:trPr>
          <w:trHeight w:val="1042" w:hRule="atLeast"/>
          <w:jc w:val="center"/>
        </w:trPr>
        <w:tc>
          <w:tcPr>
            <w:tcW w:w="24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是否如期完成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是</w:t>
            </w:r>
          </w:p>
        </w:tc>
        <w:tc>
          <w:tcPr>
            <w:tcW w:w="13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是</w:t>
            </w:r>
          </w:p>
        </w:tc>
      </w:tr>
      <w:tr>
        <w:trPr>
          <w:trHeight w:val="1042" w:hRule="atLeast"/>
          <w:jc w:val="center"/>
        </w:trPr>
        <w:tc>
          <w:tcPr>
            <w:tcW w:w="24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产出成本是否按绩效目标控制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是</w:t>
            </w:r>
          </w:p>
        </w:tc>
        <w:tc>
          <w:tcPr>
            <w:tcW w:w="13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是</w:t>
            </w:r>
          </w:p>
        </w:tc>
      </w:tr>
      <w:tr>
        <w:trPr>
          <w:trHeight w:val="1042" w:hRule="atLeast"/>
          <w:jc w:val="center"/>
        </w:trPr>
        <w:tc>
          <w:tcPr>
            <w:tcW w:w="24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经济效益</w:t>
            </w:r>
          </w:p>
          <w:p>
            <w:pPr>
              <w:spacing w:line="360" w:lineRule="exact"/>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项目实施是否产生直接经济效益或间接经济效益。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产生直接效益</w:t>
            </w:r>
          </w:p>
        </w:tc>
        <w:tc>
          <w:tcPr>
            <w:tcW w:w="13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产生直接效益</w:t>
            </w:r>
          </w:p>
        </w:tc>
      </w:tr>
      <w:tr>
        <w:trPr>
          <w:trHeight w:val="1042" w:hRule="atLeast"/>
          <w:jc w:val="center"/>
        </w:trPr>
        <w:tc>
          <w:tcPr>
            <w:tcW w:w="24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社会效益</w:t>
            </w:r>
          </w:p>
          <w:p>
            <w:pPr>
              <w:spacing w:line="360" w:lineRule="exact"/>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是否产生社会综合效益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是</w:t>
            </w:r>
          </w:p>
        </w:tc>
        <w:tc>
          <w:tcPr>
            <w:tcW w:w="13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是</w:t>
            </w:r>
          </w:p>
        </w:tc>
      </w:tr>
      <w:tr>
        <w:trPr>
          <w:trHeight w:val="1297" w:hRule="atLeast"/>
          <w:jc w:val="center"/>
        </w:trPr>
        <w:tc>
          <w:tcPr>
            <w:tcW w:w="24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生态效益</w:t>
            </w:r>
          </w:p>
          <w:p>
            <w:pPr>
              <w:spacing w:line="360" w:lineRule="exact"/>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项目实施是否对环境产生积极或消极影响。</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产生积极影响</w:t>
            </w:r>
          </w:p>
        </w:tc>
        <w:tc>
          <w:tcPr>
            <w:tcW w:w="13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产生积极影响</w:t>
            </w:r>
          </w:p>
        </w:tc>
      </w:tr>
      <w:tr>
        <w:trPr>
          <w:trHeight w:val="1297" w:hRule="atLeast"/>
          <w:jc w:val="center"/>
        </w:trPr>
        <w:tc>
          <w:tcPr>
            <w:tcW w:w="24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both"/>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预期服务对象对项目实施的满意程度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100%</w:t>
            </w:r>
          </w:p>
        </w:tc>
        <w:tc>
          <w:tcPr>
            <w:tcW w:w="13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95%</w:t>
            </w:r>
          </w:p>
        </w:tc>
      </w:tr>
    </w:tbl>
    <w:p>
      <w:pPr>
        <w:spacing w:line="580" w:lineRule="exact"/>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2.部门绩效评价结果。</w:t>
      </w: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本部门按要求对2019年部门整体支出绩效评价情况开展自评，《</w:t>
      </w:r>
      <w:r>
        <w:rPr>
          <w:rFonts w:hint="eastAsia" w:ascii="仿宋_GB2312" w:hAnsi="仿宋_GB2312" w:eastAsia="仿宋_GB2312" w:cs="仿宋_GB2312"/>
          <w:color w:val="000000" w:themeColor="text1"/>
          <w:sz w:val="32"/>
          <w:szCs w:val="32"/>
          <w:lang w:eastAsia="zh-CN"/>
          <w14:textFill>
            <w14:solidFill>
              <w14:schemeClr w14:val="tx1"/>
            </w14:solidFill>
          </w14:textFill>
        </w:rPr>
        <w:t>九寨沟县城市管理局</w:t>
      </w:r>
      <w:r>
        <w:rPr>
          <w:rFonts w:hint="eastAsia" w:ascii="仿宋_GB2312" w:hAnsi="仿宋_GB2312" w:eastAsia="仿宋_GB2312" w:cs="仿宋_GB2312"/>
          <w:color w:val="000000" w:themeColor="text1"/>
          <w:sz w:val="32"/>
          <w:szCs w:val="32"/>
          <w14:textFill>
            <w14:solidFill>
              <w14:schemeClr w14:val="tx1"/>
            </w14:solidFill>
          </w14:textFill>
        </w:rPr>
        <w:t>部门2019年部门整体支出绩效评价报告》见附件（附件1）。</w:t>
      </w:r>
    </w:p>
    <w:p>
      <w:pPr>
        <w:spacing w:line="580" w:lineRule="exact"/>
        <w:ind w:firstLine="640" w:firstLineChars="200"/>
        <w:rPr>
          <w:rFonts w:ascii="仿宋_GB2312" w:eastAsia="仿宋_GB2312"/>
          <w:b/>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本部门自行组织对</w:t>
      </w:r>
      <w:r>
        <w:rPr>
          <w:rFonts w:hint="eastAsia" w:ascii="仿宋_GB2312" w:hAnsi="仿宋_GB2312" w:eastAsia="仿宋_GB2312" w:cs="仿宋_GB2312"/>
          <w:color w:val="000000" w:themeColor="text1"/>
          <w:sz w:val="32"/>
          <w:szCs w:val="32"/>
          <w:lang w:eastAsia="zh-CN"/>
          <w14:textFill>
            <w14:solidFill>
              <w14:schemeClr w14:val="tx1"/>
            </w14:solidFill>
          </w14:textFill>
        </w:rPr>
        <w:t>九寨沟县安乐水厂等</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5个灾后重建</w:t>
      </w:r>
      <w:r>
        <w:rPr>
          <w:rFonts w:hint="eastAsia" w:ascii="仿宋_GB2312" w:hAnsi="仿宋_GB2312" w:eastAsia="仿宋_GB2312" w:cs="仿宋_GB2312"/>
          <w:color w:val="000000" w:themeColor="text1"/>
          <w:sz w:val="32"/>
          <w:szCs w:val="32"/>
          <w14:textFill>
            <w14:solidFill>
              <w14:schemeClr w14:val="tx1"/>
            </w14:solidFill>
          </w14:textFill>
        </w:rPr>
        <w:t>项目开展了绩效评价，《</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5个灾后重建</w:t>
      </w:r>
      <w:r>
        <w:rPr>
          <w:rFonts w:hint="eastAsia" w:ascii="仿宋_GB2312" w:hAnsi="仿宋_GB2312" w:eastAsia="仿宋_GB2312" w:cs="仿宋_GB2312"/>
          <w:color w:val="000000" w:themeColor="text1"/>
          <w:sz w:val="32"/>
          <w:szCs w:val="32"/>
          <w14:textFill>
            <w14:solidFill>
              <w14:schemeClr w14:val="tx1"/>
            </w14:solidFill>
          </w14:textFill>
        </w:rPr>
        <w:t>项目2019年绩效评价报告》见附件（附件2）。（非涉密部门均需公开部门整体支出评价报告，部门自行组织的绩效评价情况根据部门实际公开，若未组织项目绩效评价，则只需说明部门整体支出绩效评价情况）</w:t>
      </w:r>
    </w:p>
    <w:p>
      <w:pPr>
        <w:widowControl/>
        <w:jc w:val="left"/>
        <w:rPr>
          <w:rFonts w:ascii="仿宋_GB2312" w:eastAsia="仿宋_GB2312"/>
          <w:b/>
          <w:color w:val="000000" w:themeColor="text1"/>
          <w:sz w:val="32"/>
          <w:szCs w:val="32"/>
          <w14:textFill>
            <w14:solidFill>
              <w14:schemeClr w14:val="tx1"/>
            </w14:solidFill>
          </w14:textFill>
        </w:rPr>
      </w:pPr>
      <w:r>
        <w:rPr>
          <w:rFonts w:ascii="仿宋_GB2312" w:eastAsia="仿宋_GB2312"/>
          <w:b/>
          <w:color w:val="000000" w:themeColor="text1"/>
          <w:sz w:val="32"/>
          <w:szCs w:val="32"/>
          <w14:textFill>
            <w14:solidFill>
              <w14:schemeClr w14:val="tx1"/>
            </w14:solidFill>
          </w14:textFill>
        </w:rPr>
        <w:br w:type="page"/>
      </w:r>
    </w:p>
    <w:p>
      <w:pPr>
        <w:numPr>
          <w:ilvl w:val="0"/>
          <w:numId w:val="2"/>
        </w:numPr>
        <w:spacing w:line="600" w:lineRule="exact"/>
        <w:ind w:firstLine="660" w:firstLineChars="150"/>
        <w:jc w:val="center"/>
        <w:outlineLvl w:val="0"/>
        <w:rPr>
          <w:rStyle w:val="26"/>
          <w:rFonts w:ascii="黑体" w:hAnsi="黑体" w:eastAsia="黑体"/>
          <w:b w:val="0"/>
        </w:rPr>
      </w:pPr>
      <w:bookmarkStart w:id="57" w:name="_Toc15396613"/>
      <w:bookmarkStart w:id="58" w:name="_Toc15377225"/>
      <w:r>
        <w:rPr>
          <w:rFonts w:hint="eastAsia" w:ascii="黑体" w:hAnsi="黑体" w:eastAsia="黑体"/>
          <w:color w:val="000000"/>
          <w:sz w:val="44"/>
          <w:szCs w:val="44"/>
        </w:rPr>
        <w:t>名</w:t>
      </w:r>
      <w:r>
        <w:rPr>
          <w:rStyle w:val="26"/>
          <w:rFonts w:hint="eastAsia" w:ascii="黑体" w:hAnsi="黑体" w:eastAsia="黑体"/>
          <w:b w:val="0"/>
        </w:rPr>
        <w:t>词解释</w:t>
      </w:r>
      <w:bookmarkEnd w:id="57"/>
      <w:bookmarkEnd w:id="58"/>
    </w:p>
    <w:p>
      <w:pPr>
        <w:spacing w:line="600" w:lineRule="exact"/>
        <w:jc w:val="left"/>
        <w:rPr>
          <w:rFonts w:ascii="宋体"/>
          <w:b/>
          <w:color w:val="000000"/>
          <w:sz w:val="44"/>
          <w:szCs w:val="44"/>
        </w:rPr>
      </w:pPr>
    </w:p>
    <w:p>
      <w:pPr>
        <w:pStyle w:val="24"/>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lang w:eastAsia="zh-CN"/>
        </w:rPr>
        <w:t>、</w:t>
      </w:r>
      <w:r>
        <w:rPr>
          <w:rFonts w:hint="eastAsia" w:ascii="仿宋_GB2312" w:eastAsia="仿宋_GB2312"/>
          <w:sz w:val="32"/>
          <w:szCs w:val="32"/>
        </w:rPr>
        <w:t>财政拨款收入：指单位从同级财政部门取得的财政预算资金。</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lang w:eastAsia="zh-CN"/>
        </w:rPr>
        <w:t>、</w:t>
      </w:r>
      <w:r>
        <w:rPr>
          <w:rFonts w:hint="eastAsia" w:ascii="仿宋_GB2312" w:eastAsia="仿宋_GB2312"/>
          <w:sz w:val="32"/>
          <w:szCs w:val="32"/>
        </w:rPr>
        <w:t>事业收入：指事业单位开展专业业务活动及辅助活动取得的收入。</w:t>
      </w:r>
    </w:p>
    <w:p>
      <w:pPr>
        <w:pStyle w:val="24"/>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lang w:eastAsia="zh-CN"/>
        </w:rPr>
        <w:t>、</w:t>
      </w:r>
      <w:r>
        <w:rPr>
          <w:rFonts w:hint="eastAsia" w:ascii="仿宋_GB2312" w:eastAsia="仿宋_GB2312"/>
          <w:sz w:val="32"/>
          <w:szCs w:val="32"/>
        </w:rPr>
        <w:t>经营收入：指事业单位在专业业务活动及其辅助活动之外开展非独立核算经营活动取得的收入。</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lang w:eastAsia="zh-CN"/>
        </w:rPr>
        <w:t>、</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lang w:eastAsia="zh-CN"/>
        </w:rPr>
        <w:t>、</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lang w:eastAsia="zh-CN"/>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lang w:eastAsia="zh-CN"/>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lang w:eastAsia="zh-CN"/>
        </w:rPr>
        <w:t>、</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lang w:eastAsia="zh-CN"/>
        </w:rPr>
        <w:t>、</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行政事业单位离退休</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机关事业单位基本养老保险缴费支出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正式职工养老保险缴费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卫生健康</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卫生健康管理事务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其他卫生健康管理事务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职工体检费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lang w:eastAsia="zh-CN"/>
        </w:rPr>
        <w:t>、</w:t>
      </w:r>
      <w:r>
        <w:rPr>
          <w:rFonts w:hint="eastAsia" w:ascii="仿宋_GB2312" w:eastAsia="仿宋_GB2312"/>
          <w:color w:val="000000"/>
          <w:sz w:val="32"/>
          <w:szCs w:val="32"/>
        </w:rPr>
        <w:t>节能环保（</w:t>
      </w:r>
      <w:r>
        <w:rPr>
          <w:rFonts w:hint="eastAsia" w:ascii="仿宋_GB2312" w:eastAsia="仿宋_GB2312"/>
          <w:color w:val="000000"/>
          <w:sz w:val="32"/>
          <w:szCs w:val="32"/>
          <w:lang w:val="en-US" w:eastAsia="zh-CN"/>
        </w:rPr>
        <w:t>211</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污染防治</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固体废物与化学品</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生活垃圾处理厂工程费用</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lang w:eastAsia="zh-CN"/>
        </w:rPr>
        <w:t>、</w:t>
      </w:r>
      <w:r>
        <w:rPr>
          <w:rFonts w:hint="eastAsia" w:ascii="仿宋_GB2312" w:eastAsia="仿宋_GB2312"/>
          <w:color w:val="000000"/>
          <w:sz w:val="32"/>
          <w:szCs w:val="32"/>
        </w:rPr>
        <w:t>城乡社区（</w:t>
      </w:r>
      <w:r>
        <w:rPr>
          <w:rFonts w:hint="eastAsia" w:ascii="仿宋_GB2312" w:eastAsia="仿宋_GB2312"/>
          <w:color w:val="000000"/>
          <w:sz w:val="32"/>
          <w:szCs w:val="32"/>
          <w:lang w:val="en-US" w:eastAsia="zh-CN"/>
        </w:rPr>
        <w:t>212</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城乡社区管理事务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其他城乡社区管理事务支出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市政维修费、临时工五险一金等</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hint="eastAsia" w:ascii="仿宋_GB2312" w:eastAsia="仿宋_GB2312"/>
          <w:color w:val="000000"/>
          <w:sz w:val="32"/>
          <w:szCs w:val="32"/>
          <w:lang w:eastAsia="zh-CN"/>
        </w:rPr>
        <w:t>、</w:t>
      </w:r>
      <w:r>
        <w:rPr>
          <w:rFonts w:hint="eastAsia" w:ascii="仿宋_GB2312" w:eastAsia="仿宋_GB2312"/>
          <w:color w:val="000000"/>
          <w:sz w:val="32"/>
          <w:szCs w:val="32"/>
        </w:rPr>
        <w:t>住房保障（</w:t>
      </w:r>
      <w:r>
        <w:rPr>
          <w:rFonts w:hint="eastAsia" w:ascii="仿宋_GB2312" w:eastAsia="仿宋_GB2312"/>
          <w:color w:val="000000"/>
          <w:sz w:val="32"/>
          <w:szCs w:val="32"/>
          <w:lang w:val="en-US" w:eastAsia="zh-CN"/>
        </w:rPr>
        <w:t>221</w:t>
      </w:r>
      <w:r>
        <w:rPr>
          <w:rFonts w:hint="eastAsia" w:ascii="仿宋_GB2312" w:eastAsia="仿宋_GB2312"/>
          <w:color w:val="000000"/>
          <w:sz w:val="32"/>
          <w:szCs w:val="32"/>
        </w:rPr>
        <w:t>）住房保障（</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住房公积金</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正式职工住房公积金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hint="eastAsia" w:ascii="仿宋_GB2312" w:eastAsia="仿宋_GB2312"/>
          <w:color w:val="000000"/>
          <w:sz w:val="32"/>
          <w:szCs w:val="32"/>
          <w:lang w:eastAsia="zh-CN"/>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hint="eastAsia" w:ascii="仿宋_GB2312" w:eastAsia="仿宋_GB2312"/>
          <w:color w:val="000000"/>
          <w:sz w:val="32"/>
          <w:szCs w:val="32"/>
          <w:lang w:eastAsia="zh-CN"/>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hint="eastAsia" w:ascii="仿宋_GB2312" w:eastAsia="仿宋_GB2312"/>
          <w:color w:val="000000"/>
          <w:sz w:val="32"/>
          <w:szCs w:val="32"/>
          <w:lang w:eastAsia="zh-CN"/>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17</w:t>
      </w:r>
      <w:r>
        <w:rPr>
          <w:rFonts w:hint="eastAsia" w:ascii="仿宋_GB2312" w:eastAsia="仿宋_GB2312"/>
          <w:sz w:val="32"/>
          <w:szCs w:val="32"/>
          <w:lang w:eastAsia="zh-CN"/>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18</w:t>
      </w:r>
      <w:r>
        <w:rPr>
          <w:rFonts w:hint="eastAsia" w:ascii="仿宋_GB2312" w:eastAsia="仿宋_GB2312"/>
          <w:sz w:val="32"/>
          <w:szCs w:val="32"/>
          <w:lang w:eastAsia="zh-CN"/>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both"/>
        <w:outlineLvl w:val="0"/>
        <w:rPr>
          <w:rStyle w:val="26"/>
          <w:rFonts w:ascii="黑体" w:hAnsi="黑体" w:eastAsia="黑体"/>
          <w:b w:val="0"/>
        </w:rPr>
      </w:pPr>
      <w:bookmarkStart w:id="59" w:name="_Toc15377226"/>
      <w:r>
        <w:rPr>
          <w:rFonts w:ascii="宋体"/>
          <w:b/>
          <w:color w:val="000000"/>
          <w:sz w:val="44"/>
          <w:szCs w:val="44"/>
        </w:rPr>
        <w:br w:type="page"/>
      </w:r>
      <w:bookmarkStart w:id="60" w:name="_Toc15396614"/>
      <w:r>
        <w:rPr>
          <w:rFonts w:hint="eastAsia" w:ascii="黑体" w:hAnsi="黑体" w:eastAsia="黑体"/>
          <w:color w:val="000000"/>
          <w:sz w:val="44"/>
          <w:szCs w:val="44"/>
        </w:rPr>
        <w:t>第</w:t>
      </w:r>
      <w:r>
        <w:rPr>
          <w:rStyle w:val="26"/>
          <w:rFonts w:hint="eastAsia" w:ascii="黑体" w:hAnsi="黑体" w:eastAsia="黑体"/>
          <w:b w:val="0"/>
        </w:rPr>
        <w:t>四部分 附件</w:t>
      </w:r>
      <w:bookmarkEnd w:id="60"/>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val="en-US" w:eastAsia="zh-CN"/>
        </w:rPr>
        <w:t>九寨沟县城市管理局</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480" w:lineRule="exact"/>
        <w:ind w:firstLine="720"/>
        <w:jc w:val="left"/>
        <w:rPr>
          <w:rFonts w:hint="eastAsia" w:ascii="仿宋" w:hAnsi="仿宋" w:eastAsia="仿宋" w:cs="仿宋"/>
          <w:b/>
          <w:bCs/>
          <w:color w:val="000000"/>
          <w:kern w:val="0"/>
          <w:sz w:val="32"/>
          <w:szCs w:val="32"/>
          <w:lang w:val="zh-CN"/>
        </w:rPr>
      </w:pPr>
      <w:r>
        <w:rPr>
          <w:rFonts w:hint="eastAsia" w:ascii="仿宋" w:hAnsi="仿宋" w:eastAsia="仿宋" w:cs="仿宋"/>
          <w:b/>
          <w:bCs/>
          <w:color w:val="000000"/>
          <w:kern w:val="0"/>
          <w:sz w:val="32"/>
          <w:szCs w:val="32"/>
        </w:rPr>
        <w:t>一、</w:t>
      </w:r>
      <w:r>
        <w:rPr>
          <w:rFonts w:hint="eastAsia" w:ascii="仿宋" w:hAnsi="仿宋" w:eastAsia="仿宋" w:cs="仿宋"/>
          <w:b/>
          <w:bCs/>
          <w:color w:val="000000"/>
          <w:kern w:val="0"/>
          <w:sz w:val="32"/>
          <w:szCs w:val="32"/>
          <w:lang w:val="zh-CN"/>
        </w:rPr>
        <w:t>部门（单位）概况</w:t>
      </w:r>
    </w:p>
    <w:p>
      <w:pPr>
        <w:widowControl/>
        <w:adjustRightInd w:val="0"/>
        <w:snapToGrid w:val="0"/>
        <w:spacing w:line="480" w:lineRule="exact"/>
        <w:ind w:firstLine="720"/>
        <w:jc w:val="left"/>
        <w:rPr>
          <w:rFonts w:hint="eastAsia" w:ascii="仿宋" w:hAnsi="仿宋" w:eastAsia="仿宋" w:cs="仿宋"/>
          <w:b w:val="0"/>
          <w:bCs w:val="0"/>
          <w:color w:val="000000"/>
          <w:kern w:val="0"/>
          <w:sz w:val="32"/>
          <w:szCs w:val="32"/>
          <w:lang w:val="zh-CN"/>
        </w:rPr>
      </w:pPr>
      <w:r>
        <w:rPr>
          <w:rFonts w:hint="eastAsia" w:ascii="仿宋" w:hAnsi="仿宋" w:eastAsia="仿宋" w:cs="仿宋"/>
          <w:b w:val="0"/>
          <w:bCs w:val="0"/>
          <w:color w:val="000000"/>
          <w:kern w:val="0"/>
          <w:sz w:val="32"/>
          <w:szCs w:val="32"/>
          <w:lang w:val="zh-CN"/>
        </w:rPr>
        <w:t>（一）机构组成</w:t>
      </w:r>
    </w:p>
    <w:p>
      <w:pPr>
        <w:ind w:firstLine="960" w:firstLineChars="3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color w:val="000000" w:themeColor="text1"/>
          <w:sz w:val="32"/>
          <w:szCs w:val="32"/>
          <w14:textFill>
            <w14:solidFill>
              <w14:schemeClr w14:val="tx1"/>
            </w14:solidFill>
          </w14:textFill>
        </w:rPr>
        <w:t xml:space="preserve">内设机构情况：内设机构办公室（挂行政许可股牌子）1个，市容环境卫生管理股1个，市政公用设施管理股1个，园林绿化管理股1个。 </w:t>
      </w:r>
      <w:r>
        <w:rPr>
          <w:rFonts w:hint="eastAsia" w:ascii="仿宋" w:hAnsi="仿宋" w:eastAsia="仿宋" w:cs="仿宋"/>
          <w:color w:val="000000" w:themeColor="text1"/>
          <w:sz w:val="32"/>
          <w:szCs w:val="32"/>
          <w14:textFill>
            <w14:solidFill>
              <w14:schemeClr w14:val="tx1"/>
            </w14:solidFill>
          </w14:textFill>
        </w:rPr>
        <w:br w:type="textWrapping"/>
      </w:r>
      <w:r>
        <w:rPr>
          <w:rFonts w:hint="eastAsia" w:ascii="仿宋" w:hAnsi="仿宋" w:eastAsia="仿宋" w:cs="仿宋"/>
          <w:color w:val="000000" w:themeColor="text1"/>
          <w:sz w:val="32"/>
          <w:szCs w:val="32"/>
          <w:lang w:val="en-US" w:eastAsia="zh-CN"/>
          <w14:textFill>
            <w14:solidFill>
              <w14:schemeClr w14:val="tx1"/>
            </w14:solidFill>
          </w14:textFill>
        </w:rPr>
        <w:t xml:space="preserve">     2.</w:t>
      </w:r>
      <w:r>
        <w:rPr>
          <w:rFonts w:hint="eastAsia" w:ascii="仿宋" w:hAnsi="仿宋" w:eastAsia="仿宋" w:cs="仿宋"/>
          <w:color w:val="000000" w:themeColor="text1"/>
          <w:sz w:val="32"/>
          <w:szCs w:val="32"/>
          <w14:textFill>
            <w14:solidFill>
              <w14:schemeClr w14:val="tx1"/>
            </w14:solidFill>
          </w14:textFill>
        </w:rPr>
        <w:t>下属企业2个，包括生活垃圾处理厂和自来水厂。</w:t>
      </w:r>
    </w:p>
    <w:p>
      <w:pPr>
        <w:ind w:firstLine="643" w:firstLineChars="200"/>
        <w:rPr>
          <w:rFonts w:hint="eastAsia" w:ascii="仿宋" w:hAnsi="仿宋" w:eastAsia="仿宋" w:cs="仿宋"/>
          <w:b w:val="0"/>
          <w:bCs w:val="0"/>
          <w:color w:val="000000" w:themeColor="text1"/>
          <w:sz w:val="32"/>
          <w:szCs w:val="32"/>
          <w:lang w:val="zh-CN"/>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 xml:space="preserve"> </w:t>
      </w:r>
      <w:r>
        <w:rPr>
          <w:rFonts w:hint="eastAsia" w:ascii="仿宋" w:hAnsi="仿宋" w:eastAsia="仿宋" w:cs="仿宋"/>
          <w:b w:val="0"/>
          <w:bCs w:val="0"/>
          <w:color w:val="000000" w:themeColor="text1"/>
          <w:sz w:val="32"/>
          <w:szCs w:val="32"/>
          <w:lang w:val="zh-CN"/>
          <w14:textFill>
            <w14:solidFill>
              <w14:schemeClr w14:val="tx1"/>
            </w14:solidFill>
          </w14:textFill>
        </w:rPr>
        <w:t>（二）机构职能</w:t>
      </w:r>
    </w:p>
    <w:p>
      <w:pPr>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color w:val="000000" w:themeColor="text1"/>
          <w:sz w:val="32"/>
          <w:szCs w:val="32"/>
          <w14:textFill>
            <w14:solidFill>
              <w14:schemeClr w14:val="tx1"/>
            </w14:solidFill>
          </w14:textFill>
        </w:rPr>
        <w:t>）贯彻执行国家、省和州有关市政、环卫、园林绿化、城市综合管理方面的法律、法规和方针、政策。结合本县实际，拟定城市管理规范性文件和行政措施，并组织实施。</w:t>
      </w:r>
    </w:p>
    <w:p>
      <w:pPr>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t>）负责编制全县城市管理工作的中、长期规划和年度计划，并组织实施；编报县城市管理、市政公用设施养护维修资金年度计划，并按批准计划实施；负责城市档案管理工作。</w:t>
      </w:r>
    </w:p>
    <w:p>
      <w:pPr>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t>）负责对全县的城市管理执行工作进行统一领导，综合协调和监督检查。</w:t>
      </w:r>
    </w:p>
    <w:p>
      <w:pPr>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4</w:t>
      </w:r>
      <w:r>
        <w:rPr>
          <w:rFonts w:hint="eastAsia" w:ascii="仿宋" w:hAnsi="仿宋" w:eastAsia="仿宋" w:cs="仿宋"/>
          <w:color w:val="000000" w:themeColor="text1"/>
          <w:sz w:val="32"/>
          <w:szCs w:val="32"/>
          <w14:textFill>
            <w14:solidFill>
              <w14:schemeClr w14:val="tx1"/>
            </w14:solidFill>
          </w14:textFill>
        </w:rPr>
        <w:t>）负责组织实施国家制定的城市市容和环境卫生标准定额和行业规范；结合我县实际拟定相应的实施办法报经批准后组织实施。</w:t>
      </w:r>
    </w:p>
    <w:p>
      <w:pPr>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5</w:t>
      </w:r>
      <w:r>
        <w:rPr>
          <w:rFonts w:hint="eastAsia" w:ascii="仿宋" w:hAnsi="仿宋" w:eastAsia="仿宋" w:cs="仿宋"/>
          <w:color w:val="000000" w:themeColor="text1"/>
          <w:sz w:val="32"/>
          <w:szCs w:val="32"/>
          <w14:textFill>
            <w14:solidFill>
              <w14:schemeClr w14:val="tx1"/>
            </w14:solidFill>
          </w14:textFill>
        </w:rPr>
        <w:t>）负责城市环境卫生的监督管理。</w:t>
      </w:r>
    </w:p>
    <w:p>
      <w:pPr>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6</w:t>
      </w:r>
      <w:r>
        <w:rPr>
          <w:rFonts w:hint="eastAsia" w:ascii="仿宋" w:hAnsi="仿宋" w:eastAsia="仿宋" w:cs="仿宋"/>
          <w:color w:val="000000" w:themeColor="text1"/>
          <w:sz w:val="32"/>
          <w:szCs w:val="32"/>
          <w14:textFill>
            <w14:solidFill>
              <w14:schemeClr w14:val="tx1"/>
            </w14:solidFill>
          </w14:textFill>
        </w:rPr>
        <w:t>）负责城市市容市貌管理，如临街外墙面、门店装饰及招牌、宣传牌、遮阳棚罩与灯饰、城市建筑垃圾等管理，城市户外广告设置的统一规划、建设和管理。</w:t>
      </w:r>
    </w:p>
    <w:p>
      <w:pPr>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7</w:t>
      </w:r>
      <w:r>
        <w:rPr>
          <w:rFonts w:hint="eastAsia" w:ascii="仿宋" w:hAnsi="仿宋" w:eastAsia="仿宋" w:cs="仿宋"/>
          <w:color w:val="000000" w:themeColor="text1"/>
          <w:sz w:val="32"/>
          <w:szCs w:val="32"/>
          <w14:textFill>
            <w14:solidFill>
              <w14:schemeClr w14:val="tx1"/>
            </w14:solidFill>
          </w14:textFill>
        </w:rPr>
        <w:t>）负责对城市道路的破道与占道的审批与管理，负责城市污水、雨水处理工作。</w:t>
      </w:r>
    </w:p>
    <w:p>
      <w:pPr>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8</w:t>
      </w:r>
      <w:r>
        <w:rPr>
          <w:rFonts w:hint="eastAsia" w:ascii="仿宋" w:hAnsi="仿宋" w:eastAsia="仿宋" w:cs="仿宋"/>
          <w:color w:val="000000" w:themeColor="text1"/>
          <w:sz w:val="32"/>
          <w:szCs w:val="32"/>
          <w14:textFill>
            <w14:solidFill>
              <w14:schemeClr w14:val="tx1"/>
            </w14:solidFill>
          </w14:textFill>
        </w:rPr>
        <w:t>）负责城市公交车、出租车等城市交通的发展与计划，经营资质管理，客运服务管理，执法检查与受理投诉。</w:t>
      </w:r>
    </w:p>
    <w:p>
      <w:pPr>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9</w:t>
      </w:r>
      <w:r>
        <w:rPr>
          <w:rFonts w:hint="eastAsia" w:ascii="仿宋" w:hAnsi="仿宋" w:eastAsia="仿宋" w:cs="仿宋"/>
          <w:color w:val="000000" w:themeColor="text1"/>
          <w:sz w:val="32"/>
          <w:szCs w:val="32"/>
          <w14:textFill>
            <w14:solidFill>
              <w14:schemeClr w14:val="tx1"/>
            </w14:solidFill>
          </w14:textFill>
        </w:rPr>
        <w:t>）负责城市园林绿化、市政设施的建设、维护和管理。</w:t>
      </w:r>
    </w:p>
    <w:p>
      <w:pPr>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10</w:t>
      </w:r>
      <w:r>
        <w:rPr>
          <w:rFonts w:hint="eastAsia" w:ascii="仿宋" w:hAnsi="仿宋" w:eastAsia="仿宋" w:cs="仿宋"/>
          <w:color w:val="000000" w:themeColor="text1"/>
          <w:sz w:val="32"/>
          <w:szCs w:val="32"/>
          <w14:textFill>
            <w14:solidFill>
              <w14:schemeClr w14:val="tx1"/>
            </w14:solidFill>
          </w14:textFill>
        </w:rPr>
        <w:t>）负责全县公用事业的规范管理。</w:t>
      </w:r>
    </w:p>
    <w:p>
      <w:pPr>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11</w:t>
      </w:r>
      <w:r>
        <w:rPr>
          <w:rFonts w:hint="eastAsia" w:ascii="仿宋" w:hAnsi="仿宋" w:eastAsia="仿宋" w:cs="仿宋"/>
          <w:color w:val="000000" w:themeColor="text1"/>
          <w:sz w:val="32"/>
          <w:szCs w:val="32"/>
          <w14:textFill>
            <w14:solidFill>
              <w14:schemeClr w14:val="tx1"/>
            </w14:solidFill>
          </w14:textFill>
        </w:rPr>
        <w:t>）会同国有资产管理部门管理城市市政资产。</w:t>
      </w:r>
    </w:p>
    <w:p>
      <w:pPr>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12</w:t>
      </w:r>
      <w:r>
        <w:rPr>
          <w:rFonts w:hint="eastAsia" w:ascii="仿宋" w:hAnsi="仿宋" w:eastAsia="仿宋" w:cs="仿宋"/>
          <w:color w:val="000000" w:themeColor="text1"/>
          <w:sz w:val="32"/>
          <w:szCs w:val="32"/>
          <w14:textFill>
            <w14:solidFill>
              <w14:schemeClr w14:val="tx1"/>
            </w14:solidFill>
          </w14:textFill>
        </w:rPr>
        <w:t>）参与城区市政、环卫基础设施、城市防洪及城市抗震建设等项目的论证、规划设计和竣工验收；参与新建住宅小区、城市道路、临街建筑物、构筑物、市场设置及建设的方案论证、竣工验收。</w:t>
      </w:r>
    </w:p>
    <w:p>
      <w:pPr>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13</w:t>
      </w:r>
      <w:r>
        <w:rPr>
          <w:rFonts w:hint="eastAsia" w:ascii="仿宋" w:hAnsi="仿宋" w:eastAsia="仿宋" w:cs="仿宋"/>
          <w:color w:val="000000" w:themeColor="text1"/>
          <w:sz w:val="32"/>
          <w:szCs w:val="32"/>
          <w14:textFill>
            <w14:solidFill>
              <w14:schemeClr w14:val="tx1"/>
            </w14:solidFill>
          </w14:textFill>
        </w:rPr>
        <w:t>）负责牵头组织城市管理联合执法，管理县城市监察大队。负责全县城市管理法制宣传教育工作。</w:t>
      </w:r>
    </w:p>
    <w:p>
      <w:pPr>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14</w:t>
      </w:r>
      <w:r>
        <w:rPr>
          <w:rFonts w:hint="eastAsia" w:ascii="仿宋" w:hAnsi="仿宋" w:eastAsia="仿宋" w:cs="仿宋"/>
          <w:color w:val="000000" w:themeColor="text1"/>
          <w:sz w:val="32"/>
          <w:szCs w:val="32"/>
          <w14:textFill>
            <w14:solidFill>
              <w14:schemeClr w14:val="tx1"/>
            </w14:solidFill>
          </w14:textFill>
        </w:rPr>
        <w:t>）指导各镇做好城市管理工作。</w:t>
      </w:r>
    </w:p>
    <w:p>
      <w:pPr>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15</w:t>
      </w:r>
      <w:r>
        <w:rPr>
          <w:rFonts w:hint="eastAsia" w:ascii="仿宋" w:hAnsi="仿宋" w:eastAsia="仿宋" w:cs="仿宋"/>
          <w:color w:val="000000" w:themeColor="text1"/>
          <w:sz w:val="32"/>
          <w:szCs w:val="32"/>
          <w14:textFill>
            <w14:solidFill>
              <w14:schemeClr w14:val="tx1"/>
            </w14:solidFill>
          </w14:textFill>
        </w:rPr>
        <w:t>）承办县政府交办的其他事项</w:t>
      </w:r>
    </w:p>
    <w:p>
      <w:pPr>
        <w:ind w:firstLine="640" w:firstLineChars="200"/>
        <w:rPr>
          <w:rFonts w:hint="eastAsia" w:ascii="仿宋" w:hAnsi="仿宋" w:eastAsia="仿宋" w:cs="仿宋"/>
          <w:b w:val="0"/>
          <w:bCs w:val="0"/>
          <w:color w:val="000000" w:themeColor="text1"/>
          <w:sz w:val="32"/>
          <w:szCs w:val="32"/>
          <w:lang w:val="zh-CN"/>
          <w14:textFill>
            <w14:solidFill>
              <w14:schemeClr w14:val="tx1"/>
            </w14:solidFill>
          </w14:textFill>
        </w:rPr>
      </w:pPr>
      <w:r>
        <w:rPr>
          <w:rFonts w:hint="eastAsia" w:ascii="仿宋" w:hAnsi="仿宋" w:eastAsia="仿宋" w:cs="仿宋"/>
          <w:b w:val="0"/>
          <w:bCs w:val="0"/>
          <w:color w:val="000000" w:themeColor="text1"/>
          <w:sz w:val="32"/>
          <w:szCs w:val="32"/>
          <w:lang w:val="zh-CN"/>
          <w14:textFill>
            <w14:solidFill>
              <w14:schemeClr w14:val="tx1"/>
            </w14:solidFill>
          </w14:textFill>
        </w:rPr>
        <w:t>（三）人员概况。</w:t>
      </w:r>
    </w:p>
    <w:p>
      <w:pPr>
        <w:ind w:firstLine="640" w:firstLineChars="200"/>
        <w:rPr>
          <w:rFonts w:hint="eastAsia" w:ascii="仿宋" w:hAnsi="仿宋" w:eastAsia="仿宋" w:cs="仿宋"/>
          <w:color w:val="000000" w:themeColor="text1"/>
          <w:sz w:val="32"/>
          <w:szCs w:val="32"/>
          <w:lang w:val="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在职人员情况：在职职工</w:t>
      </w:r>
      <w:r>
        <w:rPr>
          <w:rFonts w:hint="eastAsia" w:ascii="仿宋" w:hAnsi="仿宋" w:eastAsia="仿宋" w:cs="仿宋"/>
          <w:color w:val="000000" w:themeColor="text1"/>
          <w:sz w:val="32"/>
          <w:szCs w:val="32"/>
          <w:lang w:val="en-US" w:eastAsia="zh-CN"/>
          <w14:textFill>
            <w14:solidFill>
              <w14:schemeClr w14:val="tx1"/>
            </w14:solidFill>
          </w14:textFill>
        </w:rPr>
        <w:t>24</w:t>
      </w:r>
      <w:r>
        <w:rPr>
          <w:rFonts w:hint="eastAsia" w:ascii="仿宋" w:hAnsi="仿宋" w:eastAsia="仿宋" w:cs="仿宋"/>
          <w:color w:val="000000" w:themeColor="text1"/>
          <w:sz w:val="32"/>
          <w:szCs w:val="32"/>
          <w14:textFill>
            <w14:solidFill>
              <w14:schemeClr w14:val="tx1"/>
            </w14:solidFill>
          </w14:textFill>
        </w:rPr>
        <w:t>人（其中科级领导干部</w:t>
      </w: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color w:val="000000" w:themeColor="text1"/>
          <w:sz w:val="32"/>
          <w:szCs w:val="32"/>
          <w14:textFill>
            <w14:solidFill>
              <w14:schemeClr w14:val="tx1"/>
            </w14:solidFill>
          </w14:textFill>
        </w:rPr>
        <w:t>人，专业技术人员</w:t>
      </w:r>
      <w:r>
        <w:rPr>
          <w:rFonts w:hint="eastAsia" w:ascii="仿宋" w:hAnsi="仿宋" w:eastAsia="仿宋" w:cs="仿宋"/>
          <w:color w:val="000000" w:themeColor="text1"/>
          <w:sz w:val="32"/>
          <w:szCs w:val="32"/>
          <w:lang w:val="en-US" w:eastAsia="zh-CN"/>
          <w14:textFill>
            <w14:solidFill>
              <w14:schemeClr w14:val="tx1"/>
            </w14:solidFill>
          </w14:textFill>
        </w:rPr>
        <w:t>12</w:t>
      </w:r>
      <w:r>
        <w:rPr>
          <w:rFonts w:hint="eastAsia" w:ascii="仿宋" w:hAnsi="仿宋" w:eastAsia="仿宋" w:cs="仿宋"/>
          <w:color w:val="000000" w:themeColor="text1"/>
          <w:sz w:val="32"/>
          <w:szCs w:val="32"/>
          <w14:textFill>
            <w14:solidFill>
              <w14:schemeClr w14:val="tx1"/>
            </w14:solidFill>
          </w14:textFill>
        </w:rPr>
        <w:t>人，管理人员</w:t>
      </w:r>
      <w:r>
        <w:rPr>
          <w:rFonts w:hint="eastAsia" w:ascii="仿宋" w:hAnsi="仿宋" w:eastAsia="仿宋" w:cs="仿宋"/>
          <w:color w:val="000000" w:themeColor="text1"/>
          <w:sz w:val="32"/>
          <w:szCs w:val="32"/>
          <w:lang w:val="en-US" w:eastAsia="zh-CN"/>
          <w14:textFill>
            <w14:solidFill>
              <w14:schemeClr w14:val="tx1"/>
            </w14:solidFill>
          </w14:textFill>
        </w:rPr>
        <w:t>8</w:t>
      </w:r>
      <w:r>
        <w:rPr>
          <w:rFonts w:hint="eastAsia" w:ascii="仿宋" w:hAnsi="仿宋" w:eastAsia="仿宋" w:cs="仿宋"/>
          <w:color w:val="000000" w:themeColor="text1"/>
          <w:sz w:val="32"/>
          <w:szCs w:val="32"/>
          <w14:textFill>
            <w14:solidFill>
              <w14:schemeClr w14:val="tx1"/>
            </w14:solidFill>
          </w14:textFill>
        </w:rPr>
        <w:t>人，事业工勤</w:t>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t>人）</w:t>
      </w:r>
    </w:p>
    <w:p>
      <w:pPr>
        <w:ind w:firstLine="643" w:firstLineChars="200"/>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二、部门财政资金收支情况</w:t>
      </w:r>
    </w:p>
    <w:p>
      <w:pPr>
        <w:ind w:firstLine="640" w:firstLineChars="200"/>
        <w:rPr>
          <w:rFonts w:hint="eastAsia" w:ascii="仿宋" w:hAnsi="仿宋" w:eastAsia="仿宋" w:cs="仿宋"/>
          <w:color w:val="000000" w:themeColor="text1"/>
          <w:sz w:val="32"/>
          <w:szCs w:val="32"/>
          <w:lang w:val="zh-CN"/>
          <w14:textFill>
            <w14:solidFill>
              <w14:schemeClr w14:val="tx1"/>
            </w14:solidFill>
          </w14:textFill>
        </w:rPr>
      </w:pPr>
      <w:r>
        <w:rPr>
          <w:rFonts w:hint="eastAsia" w:ascii="仿宋" w:hAnsi="仿宋" w:eastAsia="仿宋" w:cs="仿宋"/>
          <w:color w:val="000000" w:themeColor="text1"/>
          <w:sz w:val="32"/>
          <w:szCs w:val="32"/>
          <w:lang w:val="zh-CN"/>
          <w14:textFill>
            <w14:solidFill>
              <w14:schemeClr w14:val="tx1"/>
            </w14:solidFill>
          </w14:textFill>
        </w:rPr>
        <w:t>（一）部门财政资金收入情况。</w:t>
      </w:r>
    </w:p>
    <w:p>
      <w:pPr>
        <w:ind w:firstLine="960" w:firstLineChars="300"/>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 xml:space="preserve"> 2019年财政</w:t>
      </w:r>
      <w:r>
        <w:rPr>
          <w:rFonts w:hint="eastAsia" w:ascii="仿宋" w:hAnsi="仿宋" w:eastAsia="仿宋" w:cs="仿宋"/>
          <w:color w:val="000000" w:themeColor="text1"/>
          <w:sz w:val="32"/>
          <w:szCs w:val="32"/>
          <w:lang w:val="zh-CN" w:eastAsia="zh-CN"/>
          <w14:textFill>
            <w14:solidFill>
              <w14:schemeClr w14:val="tx1"/>
            </w14:solidFill>
          </w14:textFill>
        </w:rPr>
        <w:t>收入总计：</w:t>
      </w:r>
      <w:r>
        <w:rPr>
          <w:rFonts w:hint="eastAsia" w:ascii="仿宋" w:hAnsi="仿宋" w:eastAsia="仿宋" w:cs="仿宋"/>
          <w:color w:val="000000" w:themeColor="text1"/>
          <w:sz w:val="32"/>
          <w:szCs w:val="32"/>
          <w:lang w:val="en-US" w:eastAsia="zh-CN"/>
          <w14:textFill>
            <w14:solidFill>
              <w14:schemeClr w14:val="tx1"/>
            </w14:solidFill>
          </w14:textFill>
        </w:rPr>
        <w:t>12651.82万元，其中：公共财政拨款911.88万元，政府基金拨款202.98万元，上年结转：11536.96万元。</w:t>
      </w:r>
    </w:p>
    <w:p>
      <w:pPr>
        <w:widowControl/>
        <w:adjustRightInd w:val="0"/>
        <w:snapToGrid w:val="0"/>
        <w:spacing w:line="480" w:lineRule="exact"/>
        <w:ind w:firstLine="640" w:firstLineChars="200"/>
        <w:jc w:val="left"/>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（二）部门财政资金支出情况。</w:t>
      </w:r>
    </w:p>
    <w:p>
      <w:pPr>
        <w:ind w:firstLine="960" w:firstLineChars="300"/>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 xml:space="preserve"> 2019年</w:t>
      </w:r>
      <w:r>
        <w:rPr>
          <w:rFonts w:hint="eastAsia" w:ascii="仿宋" w:hAnsi="仿宋" w:eastAsia="仿宋" w:cs="仿宋"/>
          <w:color w:val="000000" w:themeColor="text1"/>
          <w:sz w:val="32"/>
          <w:szCs w:val="32"/>
          <w:lang w:val="zh-CN"/>
          <w14:textFill>
            <w14:solidFill>
              <w14:schemeClr w14:val="tx1"/>
            </w14:solidFill>
          </w14:textFill>
        </w:rPr>
        <w:t>支出合计：</w:t>
      </w:r>
      <w:r>
        <w:rPr>
          <w:rFonts w:hint="eastAsia" w:ascii="仿宋" w:hAnsi="仿宋" w:eastAsia="仿宋" w:cs="仿宋"/>
          <w:color w:val="000000" w:themeColor="text1"/>
          <w:sz w:val="32"/>
          <w:szCs w:val="32"/>
          <w:lang w:val="zh-CN" w:eastAsia="zh-CN"/>
          <w14:textFill>
            <w14:solidFill>
              <w14:schemeClr w14:val="tx1"/>
            </w14:solidFill>
          </w14:textFill>
        </w:rPr>
        <w:t>12651.82</w:t>
      </w:r>
      <w:r>
        <w:rPr>
          <w:rFonts w:hint="eastAsia" w:ascii="仿宋" w:hAnsi="仿宋" w:eastAsia="仿宋" w:cs="仿宋"/>
          <w:color w:val="000000" w:themeColor="text1"/>
          <w:sz w:val="32"/>
          <w:szCs w:val="32"/>
          <w:lang w:val="en-US" w:eastAsia="zh-CN"/>
          <w14:textFill>
            <w14:solidFill>
              <w14:schemeClr w14:val="tx1"/>
            </w14:solidFill>
          </w14:textFill>
        </w:rPr>
        <w:t>万元，</w:t>
      </w:r>
      <w:r>
        <w:rPr>
          <w:rFonts w:hint="eastAsia" w:ascii="仿宋" w:hAnsi="仿宋" w:eastAsia="仿宋" w:cs="仿宋"/>
          <w:color w:val="000000" w:themeColor="text1"/>
          <w:sz w:val="32"/>
          <w:szCs w:val="32"/>
          <w14:textFill>
            <w14:solidFill>
              <w14:schemeClr w14:val="tx1"/>
            </w14:solidFill>
          </w14:textFill>
        </w:rPr>
        <w:t>其中：基本支出</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404.55万元，包括：</w:t>
      </w:r>
      <w:r>
        <w:rPr>
          <w:rFonts w:hint="eastAsia" w:ascii="仿宋" w:hAnsi="仿宋" w:eastAsia="仿宋" w:cs="仿宋"/>
          <w:color w:val="000000" w:themeColor="text1"/>
          <w:sz w:val="32"/>
          <w:szCs w:val="32"/>
          <w14:textFill>
            <w14:solidFill>
              <w14:schemeClr w14:val="tx1"/>
            </w14:solidFill>
          </w14:textFill>
        </w:rPr>
        <w:t>人员支出</w:t>
      </w:r>
      <w:r>
        <w:rPr>
          <w:rFonts w:hint="eastAsia" w:ascii="仿宋" w:hAnsi="仿宋" w:eastAsia="仿宋" w:cs="仿宋"/>
          <w:color w:val="000000" w:themeColor="text1"/>
          <w:sz w:val="32"/>
          <w:szCs w:val="32"/>
          <w:lang w:val="en-US" w:eastAsia="zh-CN"/>
          <w14:textFill>
            <w14:solidFill>
              <w14:schemeClr w14:val="tx1"/>
            </w14:solidFill>
          </w14:textFill>
        </w:rPr>
        <w:t>361.21万元，</w:t>
      </w:r>
      <w:r>
        <w:rPr>
          <w:rFonts w:hint="eastAsia" w:ascii="仿宋" w:hAnsi="仿宋" w:eastAsia="仿宋" w:cs="仿宋"/>
          <w:color w:val="000000" w:themeColor="text1"/>
          <w:sz w:val="32"/>
          <w:szCs w:val="32"/>
          <w14:textFill>
            <w14:solidFill>
              <w14:schemeClr w14:val="tx1"/>
            </w14:solidFill>
          </w14:textFill>
        </w:rPr>
        <w:t>公用支出</w:t>
      </w:r>
      <w:r>
        <w:rPr>
          <w:rFonts w:hint="eastAsia" w:ascii="仿宋" w:hAnsi="仿宋" w:eastAsia="仿宋" w:cs="仿宋"/>
          <w:color w:val="000000" w:themeColor="text1"/>
          <w:sz w:val="32"/>
          <w:szCs w:val="32"/>
          <w:lang w:val="en-US" w:eastAsia="zh-CN"/>
          <w14:textFill>
            <w14:solidFill>
              <w14:schemeClr w14:val="tx1"/>
            </w14:solidFill>
          </w14:textFill>
        </w:rPr>
        <w:t>361.21万元。</w:t>
      </w:r>
      <w:r>
        <w:rPr>
          <w:rFonts w:hint="eastAsia" w:ascii="仿宋" w:hAnsi="仿宋" w:eastAsia="仿宋" w:cs="仿宋"/>
          <w:color w:val="000000" w:themeColor="text1"/>
          <w:sz w:val="32"/>
          <w:szCs w:val="32"/>
          <w14:textFill>
            <w14:solidFill>
              <w14:schemeClr w14:val="tx1"/>
            </w14:solidFill>
          </w14:textFill>
        </w:rPr>
        <w:t>项目支出</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12220.08万元</w:t>
      </w:r>
    </w:p>
    <w:p>
      <w:pPr>
        <w:widowControl/>
        <w:adjustRightInd w:val="0"/>
        <w:snapToGrid w:val="0"/>
        <w:spacing w:line="480" w:lineRule="exact"/>
        <w:ind w:firstLine="964" w:firstLineChars="300"/>
        <w:jc w:val="left"/>
        <w:rPr>
          <w:rFonts w:hint="eastAsia" w:ascii="仿宋" w:hAnsi="仿宋" w:eastAsia="仿宋" w:cs="仿宋"/>
          <w:b/>
          <w:bCs/>
          <w:color w:val="000000"/>
          <w:kern w:val="0"/>
          <w:sz w:val="32"/>
          <w:szCs w:val="32"/>
        </w:rPr>
      </w:pPr>
      <w:r>
        <w:rPr>
          <w:rFonts w:hint="eastAsia" w:ascii="仿宋" w:hAnsi="仿宋" w:eastAsia="仿宋" w:cs="仿宋"/>
          <w:b/>
          <w:bCs/>
          <w:color w:val="000000"/>
          <w:kern w:val="0"/>
          <w:sz w:val="32"/>
          <w:szCs w:val="32"/>
        </w:rPr>
        <w:t>三、部门财政支出管理情况</w:t>
      </w:r>
    </w:p>
    <w:p>
      <w:pPr>
        <w:widowControl/>
        <w:adjustRightInd w:val="0"/>
        <w:snapToGrid w:val="0"/>
        <w:spacing w:line="480" w:lineRule="exact"/>
        <w:ind w:firstLine="720"/>
        <w:jc w:val="left"/>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（一）预算编制情况。</w:t>
      </w:r>
    </w:p>
    <w:p>
      <w:pPr>
        <w:ind w:firstLine="960" w:firstLineChars="300"/>
        <w:rPr>
          <w:rFonts w:hint="eastAsia" w:ascii="仿宋" w:hAnsi="仿宋" w:eastAsia="仿宋" w:cs="仿宋"/>
          <w:color w:val="000000" w:themeColor="text1"/>
          <w:sz w:val="32"/>
          <w:szCs w:val="32"/>
          <w:lang w:val="zh-CN"/>
          <w14:textFill>
            <w14:solidFill>
              <w14:schemeClr w14:val="tx1"/>
            </w14:solidFill>
          </w14:textFill>
        </w:rPr>
      </w:pPr>
      <w:r>
        <w:rPr>
          <w:rFonts w:hint="eastAsia" w:ascii="仿宋" w:hAnsi="仿宋" w:eastAsia="仿宋" w:cs="仿宋"/>
          <w:color w:val="000000" w:themeColor="text1"/>
          <w:sz w:val="32"/>
          <w:szCs w:val="32"/>
          <w:lang w:val="zh-CN"/>
          <w14:textFill>
            <w14:solidFill>
              <w14:schemeClr w14:val="tx1"/>
            </w14:solidFill>
          </w14:textFill>
        </w:rPr>
        <w:t>2019年财政拨款收支总预算458.13万元。收入包括：本年一般公共预算拨款收入298.13万元；政府性基金预算拨款收入160万元。</w:t>
      </w:r>
    </w:p>
    <w:p>
      <w:pPr>
        <w:widowControl/>
        <w:adjustRightInd w:val="0"/>
        <w:snapToGrid w:val="0"/>
        <w:spacing w:line="480" w:lineRule="exact"/>
        <w:ind w:firstLine="720"/>
        <w:jc w:val="left"/>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（二）执行管理情况。</w:t>
      </w:r>
      <w:r>
        <w:rPr>
          <w:rFonts w:hint="eastAsia" w:ascii="仿宋" w:hAnsi="仿宋" w:eastAsia="仿宋" w:cs="仿宋"/>
          <w:color w:val="000000"/>
          <w:kern w:val="0"/>
          <w:sz w:val="32"/>
          <w:szCs w:val="32"/>
          <w:lang w:val="zh-CN"/>
        </w:rPr>
        <w:tab/>
      </w:r>
    </w:p>
    <w:p>
      <w:pPr>
        <w:ind w:firstLine="640" w:firstLineChars="200"/>
        <w:rPr>
          <w:rFonts w:hint="eastAsia" w:ascii="仿宋" w:hAnsi="仿宋" w:eastAsia="仿宋" w:cs="仿宋"/>
          <w:color w:val="000000" w:themeColor="text1"/>
          <w:sz w:val="32"/>
          <w:szCs w:val="32"/>
          <w:lang w:val="zh-CN"/>
          <w14:textFill>
            <w14:solidFill>
              <w14:schemeClr w14:val="tx1"/>
            </w14:solidFill>
          </w14:textFill>
        </w:rPr>
      </w:pPr>
      <w:r>
        <w:rPr>
          <w:rFonts w:hint="eastAsia" w:ascii="仿宋" w:hAnsi="仿宋" w:eastAsia="仿宋" w:cs="仿宋"/>
          <w:color w:val="000000" w:themeColor="text1"/>
          <w:sz w:val="32"/>
          <w:szCs w:val="32"/>
          <w:lang w:val="zh-CN"/>
          <w14:textFill>
            <w14:solidFill>
              <w14:schemeClr w14:val="tx1"/>
            </w14:solidFill>
          </w14:textFill>
        </w:rPr>
        <w:t>严格按照上级财政部门资金管理要求，合理安排使用财政资金，根据财政部门下达的资金情况，每笔资金转款专用，对单位资金支出流程层层审核，严格把关。根据单位的实际情况，编制每年的预算，做到节能降耗，严格控制“三公”经费支出，保障每笔资金的实用性。</w:t>
      </w:r>
    </w:p>
    <w:p>
      <w:pPr>
        <w:widowControl/>
        <w:adjustRightInd w:val="0"/>
        <w:snapToGrid w:val="0"/>
        <w:spacing w:line="480" w:lineRule="exact"/>
        <w:ind w:firstLine="720"/>
        <w:jc w:val="left"/>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（三）综合管理情况。</w:t>
      </w:r>
    </w:p>
    <w:p>
      <w:pPr>
        <w:ind w:firstLine="640" w:firstLineChars="200"/>
        <w:rPr>
          <w:rFonts w:hint="eastAsia" w:ascii="仿宋" w:hAnsi="仿宋" w:eastAsia="仿宋" w:cs="仿宋"/>
          <w:color w:val="000000" w:themeColor="text1"/>
          <w:sz w:val="32"/>
          <w:szCs w:val="32"/>
          <w:lang w:val="zh-CN"/>
          <w14:textFill>
            <w14:solidFill>
              <w14:schemeClr w14:val="tx1"/>
            </w14:solidFill>
          </w14:textFill>
        </w:rPr>
      </w:pPr>
      <w:r>
        <w:rPr>
          <w:rFonts w:hint="eastAsia" w:ascii="仿宋" w:hAnsi="仿宋" w:eastAsia="仿宋" w:cs="仿宋"/>
          <w:color w:val="000000" w:themeColor="text1"/>
          <w:sz w:val="32"/>
          <w:szCs w:val="32"/>
          <w:lang w:val="zh-CN"/>
          <w14:textFill>
            <w14:solidFill>
              <w14:schemeClr w14:val="tx1"/>
            </w14:solidFill>
          </w14:textFill>
        </w:rPr>
        <w:t>按照上级部门对财务工作的要求，以及在本单位领导的指导带领下，对财务方面的每项业务认真对待，全面系统管理。对本单位的每笔</w:t>
      </w:r>
      <w:r>
        <w:rPr>
          <w:rFonts w:hint="eastAsia" w:ascii="仿宋" w:hAnsi="仿宋" w:eastAsia="仿宋" w:cs="仿宋"/>
          <w:color w:val="000000" w:themeColor="text1"/>
          <w:sz w:val="32"/>
          <w:szCs w:val="32"/>
          <w:lang w:val="en-US" w:eastAsia="zh-Hans"/>
          <w14:textFill>
            <w14:solidFill>
              <w14:schemeClr w14:val="tx1"/>
            </w14:solidFill>
          </w14:textFill>
        </w:rPr>
        <w:t>固定</w:t>
      </w:r>
      <w:bookmarkStart w:id="74" w:name="_GoBack"/>
      <w:bookmarkEnd w:id="74"/>
      <w:r>
        <w:rPr>
          <w:rFonts w:hint="eastAsia" w:ascii="仿宋" w:hAnsi="仿宋" w:eastAsia="仿宋" w:cs="仿宋"/>
          <w:color w:val="000000" w:themeColor="text1"/>
          <w:sz w:val="32"/>
          <w:szCs w:val="32"/>
          <w:lang w:val="zh-CN"/>
          <w14:textFill>
            <w14:solidFill>
              <w14:schemeClr w14:val="tx1"/>
            </w14:solidFill>
          </w14:textFill>
        </w:rPr>
        <w:t>资产按照实有数录入固定资产系统，做到了实物与账面数一致。根据本单位实际情况，做好政策采购实施计划，对财务方面的相关信息做到公开透明。制定了严格</w:t>
      </w:r>
      <w:r>
        <w:rPr>
          <w:rFonts w:hint="eastAsia" w:ascii="仿宋" w:hAnsi="仿宋" w:eastAsia="仿宋" w:cs="仿宋"/>
          <w:color w:val="000000" w:themeColor="text1"/>
          <w:sz w:val="32"/>
          <w:szCs w:val="32"/>
          <w:lang w:val="zh-CN" w:eastAsia="zh-CN"/>
          <w14:textFill>
            <w14:solidFill>
              <w14:schemeClr w14:val="tx1"/>
            </w14:solidFill>
          </w14:textFill>
        </w:rPr>
        <w:t>的</w:t>
      </w:r>
      <w:r>
        <w:rPr>
          <w:rFonts w:hint="eastAsia" w:ascii="仿宋" w:hAnsi="仿宋" w:eastAsia="仿宋" w:cs="仿宋"/>
          <w:color w:val="000000" w:themeColor="text1"/>
          <w:sz w:val="32"/>
          <w:szCs w:val="32"/>
          <w:lang w:val="zh-CN"/>
          <w14:textFill>
            <w14:solidFill>
              <w14:schemeClr w14:val="tx1"/>
            </w14:solidFill>
          </w14:textFill>
        </w:rPr>
        <w:t>内控管理制度，对财务方面的每项业务做到精准化管理。做好绩效评价工作及依法接受财政监督情。</w:t>
      </w:r>
    </w:p>
    <w:p>
      <w:pPr>
        <w:widowControl/>
        <w:adjustRightInd w:val="0"/>
        <w:snapToGrid w:val="0"/>
        <w:spacing w:line="480" w:lineRule="exact"/>
        <w:ind w:firstLine="640" w:firstLineChars="200"/>
        <w:jc w:val="left"/>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（四）整体绩效。</w:t>
      </w:r>
    </w:p>
    <w:p>
      <w:pPr>
        <w:ind w:firstLine="640" w:firstLineChars="200"/>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zh-CN"/>
          <w14:textFill>
            <w14:solidFill>
              <w14:schemeClr w14:val="tx1"/>
            </w14:solidFill>
          </w14:textFill>
        </w:rPr>
        <w:t>此次</w:t>
      </w:r>
      <w:r>
        <w:rPr>
          <w:rFonts w:hint="eastAsia" w:ascii="仿宋" w:hAnsi="仿宋" w:eastAsia="仿宋" w:cs="仿宋"/>
          <w:color w:val="000000" w:themeColor="text1"/>
          <w:sz w:val="32"/>
          <w:szCs w:val="32"/>
          <w:lang w:val="en-US" w:eastAsia="zh-CN"/>
          <w14:textFill>
            <w14:solidFill>
              <w14:schemeClr w14:val="tx1"/>
            </w14:solidFill>
          </w14:textFill>
        </w:rPr>
        <w:t>财政支出绩效评价工作，单位一把手亲自指导分析，分管财务领导严格把关，层层深入分析，各股室及财务人员认真配合2019年所有基本支出，项目支出进行了严格的绩效评价工作。各项工作完成较好，在环境卫生管理、市容市貌管理、市政设施管理、园林绿化管理方面成效显著。</w:t>
      </w:r>
    </w:p>
    <w:p>
      <w:pPr>
        <w:ind w:firstLine="643" w:firstLineChars="200"/>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四、评价结论及建议</w:t>
      </w:r>
    </w:p>
    <w:p>
      <w:pPr>
        <w:ind w:firstLine="640" w:firstLineChars="200"/>
        <w:rPr>
          <w:rFonts w:hint="eastAsia" w:ascii="仿宋" w:hAnsi="仿宋" w:eastAsia="仿宋" w:cs="仿宋"/>
          <w:b w:val="0"/>
          <w:bCs w:val="0"/>
          <w:color w:val="000000" w:themeColor="text1"/>
          <w:sz w:val="32"/>
          <w:szCs w:val="32"/>
          <w:lang w:val="zh-CN"/>
          <w14:textFill>
            <w14:solidFill>
              <w14:schemeClr w14:val="tx1"/>
            </w14:solidFill>
          </w14:textFill>
        </w:rPr>
      </w:pPr>
      <w:r>
        <w:rPr>
          <w:rFonts w:hint="eastAsia" w:ascii="仿宋" w:hAnsi="仿宋" w:eastAsia="仿宋" w:cs="仿宋"/>
          <w:b w:val="0"/>
          <w:bCs w:val="0"/>
          <w:color w:val="000000" w:themeColor="text1"/>
          <w:sz w:val="32"/>
          <w:szCs w:val="32"/>
          <w:lang w:val="zh-CN"/>
          <w14:textFill>
            <w14:solidFill>
              <w14:schemeClr w14:val="tx1"/>
            </w14:solidFill>
          </w14:textFill>
        </w:rPr>
        <w:t>（一）评价结论。</w:t>
      </w:r>
    </w:p>
    <w:p>
      <w:pPr>
        <w:ind w:firstLine="640" w:firstLineChars="200"/>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zh-CN"/>
          <w14:textFill>
            <w14:solidFill>
              <w14:schemeClr w14:val="tx1"/>
            </w14:solidFill>
          </w14:textFill>
        </w:rPr>
        <w:t>我局成立绩效评价小组，对</w:t>
      </w:r>
      <w:r>
        <w:rPr>
          <w:rFonts w:hint="eastAsia" w:ascii="仿宋" w:hAnsi="仿宋" w:eastAsia="仿宋" w:cs="仿宋"/>
          <w:color w:val="000000" w:themeColor="text1"/>
          <w:sz w:val="32"/>
          <w:szCs w:val="32"/>
          <w:lang w:val="en-US" w:eastAsia="zh-CN"/>
          <w14:textFill>
            <w14:solidFill>
              <w14:schemeClr w14:val="tx1"/>
            </w14:solidFill>
          </w14:textFill>
        </w:rPr>
        <w:t>2019的财政资金收支情况，进行了全面系统的分析评价，做到了每笔资金转款专用，遵循了财政部门对资金的管理要求，做到了实际支付资金与实际账相一致。申请资金的流程和报账流程环环相扣，程序合法合规，对本次的绩效自评较好。</w:t>
      </w:r>
    </w:p>
    <w:p>
      <w:pPr>
        <w:ind w:firstLine="640" w:firstLineChars="200"/>
        <w:rPr>
          <w:rFonts w:hint="eastAsia" w:ascii="仿宋" w:hAnsi="仿宋" w:eastAsia="仿宋" w:cs="仿宋"/>
          <w:b w:val="0"/>
          <w:bCs w:val="0"/>
          <w:color w:val="000000" w:themeColor="text1"/>
          <w:sz w:val="32"/>
          <w:szCs w:val="32"/>
          <w:lang w:val="zh-CN"/>
          <w14:textFill>
            <w14:solidFill>
              <w14:schemeClr w14:val="tx1"/>
            </w14:solidFill>
          </w14:textFill>
        </w:rPr>
      </w:pPr>
      <w:r>
        <w:rPr>
          <w:rFonts w:hint="eastAsia" w:ascii="仿宋" w:hAnsi="仿宋" w:eastAsia="仿宋" w:cs="仿宋"/>
          <w:b w:val="0"/>
          <w:bCs w:val="0"/>
          <w:color w:val="000000" w:themeColor="text1"/>
          <w:sz w:val="32"/>
          <w:szCs w:val="32"/>
          <w:lang w:val="zh-CN"/>
          <w14:textFill>
            <w14:solidFill>
              <w14:schemeClr w14:val="tx1"/>
            </w14:solidFill>
          </w14:textFill>
        </w:rPr>
        <w:t>（二）存在问题。</w:t>
      </w:r>
    </w:p>
    <w:p>
      <w:pPr>
        <w:ind w:firstLine="960" w:firstLineChars="300"/>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1.财务人员不是专业技术人员，业务水平还有待提高。</w:t>
      </w:r>
    </w:p>
    <w:p>
      <w:pPr>
        <w:ind w:firstLine="960" w:firstLineChars="300"/>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2.项目管理人员还需加强学习。</w:t>
      </w:r>
    </w:p>
    <w:p>
      <w:pPr>
        <w:ind w:firstLine="640" w:firstLineChars="200"/>
        <w:rPr>
          <w:rFonts w:hint="eastAsia" w:ascii="仿宋" w:hAnsi="仿宋" w:eastAsia="仿宋" w:cs="仿宋"/>
          <w:b w:val="0"/>
          <w:bCs w:val="0"/>
          <w:color w:val="000000" w:themeColor="text1"/>
          <w:sz w:val="32"/>
          <w:szCs w:val="32"/>
          <w14:textFill>
            <w14:solidFill>
              <w14:schemeClr w14:val="tx1"/>
            </w14:solidFill>
          </w14:textFill>
        </w:rPr>
      </w:pPr>
      <w:r>
        <w:rPr>
          <w:rFonts w:hint="eastAsia" w:ascii="仿宋" w:hAnsi="仿宋" w:eastAsia="仿宋" w:cs="仿宋"/>
          <w:b w:val="0"/>
          <w:bCs w:val="0"/>
          <w:color w:val="000000" w:themeColor="text1"/>
          <w:sz w:val="32"/>
          <w:szCs w:val="32"/>
          <w:lang w:val="zh-CN"/>
          <w14:textFill>
            <w14:solidFill>
              <w14:schemeClr w14:val="tx1"/>
            </w14:solidFill>
          </w14:textFill>
        </w:rPr>
        <w:t>（三）改进建议。</w:t>
      </w:r>
    </w:p>
    <w:p>
      <w:pPr>
        <w:spacing w:line="560" w:lineRule="exact"/>
        <w:ind w:firstLine="960" w:firstLineChars="300"/>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1.加强监管，做到监管机制环环相扣。</w:t>
      </w:r>
    </w:p>
    <w:p>
      <w:pPr>
        <w:spacing w:line="560" w:lineRule="exact"/>
        <w:ind w:firstLine="960" w:firstLineChars="300"/>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2.完善财务制度，规范财经纪律。</w:t>
      </w:r>
    </w:p>
    <w:p>
      <w:pPr>
        <w:ind w:firstLine="960" w:firstLineChars="300"/>
        <w:rPr>
          <w:rFonts w:hint="eastAsia" w:ascii="仿宋" w:hAnsi="仿宋" w:eastAsia="仿宋" w:cs="仿宋"/>
          <w:color w:val="000000" w:themeColor="text1"/>
          <w:sz w:val="32"/>
          <w:szCs w:val="32"/>
          <w:lang w:val="zh-CN" w:eastAsia="zh-CN"/>
          <w14:textFill>
            <w14:solidFill>
              <w14:schemeClr w14:val="tx1"/>
            </w14:solidFill>
          </w14:textFill>
        </w:rPr>
      </w:pPr>
      <w:r>
        <w:rPr>
          <w:rFonts w:hint="eastAsia" w:ascii="仿宋" w:hAnsi="仿宋" w:eastAsia="仿宋" w:cs="仿宋"/>
          <w:bCs/>
          <w:sz w:val="32"/>
          <w:szCs w:val="32"/>
          <w:lang w:val="en-US" w:eastAsia="zh-CN"/>
        </w:rPr>
        <w:t>3.加强学习，提高财务人员，项目人员的业务能力水平</w:t>
      </w:r>
    </w:p>
    <w:p>
      <w:pPr>
        <w:widowControl/>
        <w:adjustRightInd w:val="0"/>
        <w:snapToGrid w:val="0"/>
        <w:spacing w:line="480" w:lineRule="exact"/>
        <w:ind w:firstLine="720"/>
        <w:jc w:val="left"/>
        <w:rPr>
          <w:rFonts w:hint="eastAsia" w:ascii="仿宋" w:hAnsi="仿宋" w:eastAsia="仿宋" w:cs="仿宋"/>
          <w:sz w:val="32"/>
          <w:szCs w:val="32"/>
          <w:lang w:eastAsia="zh-CN"/>
        </w:rPr>
      </w:pPr>
    </w:p>
    <w:p>
      <w:pPr>
        <w:widowControl/>
        <w:adjustRightInd w:val="0"/>
        <w:snapToGrid w:val="0"/>
        <w:spacing w:line="480" w:lineRule="exact"/>
        <w:ind w:firstLine="720"/>
        <w:jc w:val="left"/>
        <w:rPr>
          <w:rFonts w:hint="eastAsia" w:ascii="仿宋" w:hAnsi="仿宋" w:eastAsia="仿宋" w:cs="仿宋"/>
          <w:sz w:val="32"/>
          <w:szCs w:val="32"/>
          <w:lang w:eastAsia="zh-CN"/>
        </w:rPr>
      </w:pPr>
    </w:p>
    <w:p>
      <w:pPr>
        <w:widowControl/>
        <w:adjustRightInd w:val="0"/>
        <w:snapToGrid w:val="0"/>
        <w:spacing w:line="480" w:lineRule="exact"/>
        <w:ind w:firstLine="720"/>
        <w:jc w:val="left"/>
        <w:rPr>
          <w:rFonts w:hint="eastAsia" w:ascii="仿宋" w:hAnsi="仿宋" w:eastAsia="仿宋" w:cs="仿宋"/>
          <w:sz w:val="32"/>
          <w:szCs w:val="32"/>
          <w:lang w:eastAsia="zh-CN"/>
        </w:rPr>
      </w:pPr>
    </w:p>
    <w:p>
      <w:pPr>
        <w:widowControl/>
        <w:adjustRightInd w:val="0"/>
        <w:snapToGrid w:val="0"/>
        <w:spacing w:line="480" w:lineRule="exact"/>
        <w:ind w:firstLine="4240" w:firstLineChars="1325"/>
        <w:jc w:val="left"/>
        <w:rPr>
          <w:rFonts w:hint="eastAsia" w:ascii="仿宋" w:hAnsi="仿宋" w:eastAsia="仿宋" w:cs="仿宋"/>
          <w:sz w:val="32"/>
          <w:szCs w:val="32"/>
          <w:lang w:eastAsia="zh-CN"/>
        </w:rPr>
      </w:pPr>
      <w:r>
        <w:rPr>
          <w:rFonts w:hint="eastAsia" w:ascii="仿宋" w:hAnsi="仿宋" w:eastAsia="仿宋" w:cs="仿宋"/>
          <w:sz w:val="32"/>
          <w:szCs w:val="32"/>
          <w:lang w:eastAsia="zh-CN"/>
        </w:rPr>
        <w:t>九寨沟县城市管理局</w:t>
      </w:r>
    </w:p>
    <w:p>
      <w:pPr>
        <w:widowControl/>
        <w:adjustRightInd w:val="0"/>
        <w:snapToGrid w:val="0"/>
        <w:spacing w:line="480" w:lineRule="exact"/>
        <w:ind w:firstLine="4240" w:firstLineChars="1325"/>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2020年8月18日</w:t>
      </w: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spacing w:line="580" w:lineRule="exact"/>
        <w:rPr>
          <w:rFonts w:hint="default" w:ascii="仿宋_GB2312" w:hAnsi="仿宋_GB2312" w:eastAsia="黑体" w:cs="仿宋_GB2312"/>
          <w:sz w:val="32"/>
          <w:szCs w:val="32"/>
          <w:lang w:val="en-US" w:eastAsia="zh-CN"/>
        </w:rPr>
      </w:pPr>
      <w:r>
        <w:rPr>
          <w:rFonts w:hint="eastAsia" w:ascii="黑体" w:hAnsi="黑体" w:eastAsia="黑体" w:cs="黑体"/>
          <w:sz w:val="32"/>
          <w:szCs w:val="32"/>
        </w:rPr>
        <w:t>附件2</w:t>
      </w:r>
      <w:r>
        <w:rPr>
          <w:rFonts w:hint="eastAsia" w:ascii="黑体" w:hAnsi="黑体" w:eastAsia="黑体" w:cs="黑体"/>
          <w:sz w:val="32"/>
          <w:szCs w:val="32"/>
          <w:lang w:val="en-US" w:eastAsia="zh-CN"/>
        </w:rPr>
        <w:t>-1</w:t>
      </w:r>
    </w:p>
    <w:p>
      <w:pPr>
        <w:spacing w:line="580" w:lineRule="exact"/>
        <w:ind w:firstLine="640" w:firstLineChars="200"/>
        <w:rPr>
          <w:rFonts w:ascii="仿宋_GB2312" w:hAnsi="仿宋_GB2312" w:eastAsia="仿宋_GB2312" w:cs="仿宋_GB2312"/>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rPr>
        <w:t>九寨沟县</w:t>
      </w:r>
      <w:r>
        <w:rPr>
          <w:rFonts w:hint="eastAsia" w:eastAsia="方正小标宋简体"/>
          <w:bCs/>
          <w:sz w:val="44"/>
          <w:szCs w:val="44"/>
          <w:u w:val="single"/>
        </w:rPr>
        <w:t>201</w:t>
      </w:r>
      <w:r>
        <w:rPr>
          <w:rFonts w:hint="eastAsia" w:eastAsia="方正小标宋简体"/>
          <w:bCs/>
          <w:sz w:val="44"/>
          <w:szCs w:val="44"/>
          <w:u w:val="single"/>
          <w:lang w:val="en-US" w:eastAsia="zh-CN"/>
        </w:rPr>
        <w:t>9</w:t>
      </w:r>
      <w:r>
        <w:rPr>
          <w:rFonts w:hint="eastAsia" w:eastAsia="方正小标宋简体"/>
          <w:bCs/>
          <w:sz w:val="44"/>
          <w:szCs w:val="44"/>
        </w:rPr>
        <w:t>年度财政项目支出</w:t>
      </w:r>
    </w:p>
    <w:p>
      <w:pPr>
        <w:spacing w:before="156" w:beforeLines="50" w:line="348" w:lineRule="auto"/>
        <w:jc w:val="center"/>
        <w:rPr>
          <w:rFonts w:hint="eastAsia" w:eastAsia="方正小标宋简体"/>
          <w:bCs/>
          <w:sz w:val="44"/>
          <w:szCs w:val="44"/>
        </w:rPr>
      </w:pPr>
      <w:r>
        <w:rPr>
          <w:rFonts w:hint="eastAsia" w:eastAsia="方正小标宋简体"/>
          <w:bCs/>
          <w:sz w:val="44"/>
          <w:szCs w:val="44"/>
        </w:rPr>
        <w:t>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lang w:eastAsia="zh-CN"/>
        </w:rPr>
      </w:pPr>
      <w:r>
        <w:rPr>
          <w:rFonts w:hint="eastAsia" w:eastAsia="仿宋_GB2312"/>
          <w:sz w:val="32"/>
          <w:szCs w:val="32"/>
        </w:rPr>
        <w:t>评价类型：项目实施过程评价□   项目完成结果评价</w:t>
      </w:r>
      <w:r>
        <w:rPr>
          <w:rFonts w:hint="eastAsia" w:eastAsia="仿宋_GB2312"/>
          <w:sz w:val="32"/>
          <w:szCs w:val="32"/>
          <w:lang w:eastAsia="zh-CN"/>
        </w:rPr>
        <w:t>☑</w:t>
      </w:r>
    </w:p>
    <w:p>
      <w:pPr>
        <w:spacing w:before="156" w:beforeLines="50" w:line="760" w:lineRule="exact"/>
        <w:ind w:firstLine="640" w:firstLineChars="200"/>
        <w:rPr>
          <w:rFonts w:hint="eastAsia" w:eastAsia="仿宋_GB2312"/>
          <w:sz w:val="32"/>
          <w:u w:val="single"/>
        </w:rPr>
      </w:pPr>
      <w:r>
        <w:rPr>
          <w:rFonts w:hint="eastAsia" w:eastAsia="仿宋_GB2312"/>
          <w:sz w:val="32"/>
        </w:rPr>
        <w:t>项目名称</w:t>
      </w:r>
      <w:r>
        <w:rPr>
          <w:rFonts w:hint="eastAsia" w:eastAsia="仿宋_GB2312"/>
          <w:sz w:val="32"/>
          <w:lang w:eastAsia="zh-CN"/>
        </w:rPr>
        <w:t>：</w:t>
      </w:r>
      <w:r>
        <w:rPr>
          <w:rFonts w:hint="eastAsia" w:eastAsia="仿宋_GB2312"/>
          <w:sz w:val="32"/>
          <w:u w:val="single"/>
          <w:lang w:eastAsia="zh-CN"/>
        </w:rPr>
        <w:t>九寨沟县安乐水厂重建项目</w:t>
      </w:r>
      <w:r>
        <w:rPr>
          <w:rFonts w:hint="eastAsia" w:eastAsia="仿宋_GB2312"/>
          <w:sz w:val="32"/>
          <w:u w:val="single"/>
        </w:rPr>
        <w:t xml:space="preserve">                          </w:t>
      </w:r>
    </w:p>
    <w:p>
      <w:pPr>
        <w:spacing w:before="156" w:beforeLines="50" w:line="760" w:lineRule="exact"/>
        <w:ind w:firstLine="640" w:firstLineChars="200"/>
        <w:rPr>
          <w:rFonts w:hint="eastAsia" w:eastAsia="仿宋_GB2312"/>
          <w:sz w:val="32"/>
        </w:rPr>
      </w:pPr>
      <w:r>
        <w:rPr>
          <w:rFonts w:hint="eastAsia" w:eastAsia="仿宋_GB2312"/>
          <w:sz w:val="32"/>
        </w:rPr>
        <w:t>项目单位：</w:t>
      </w:r>
      <w:r>
        <w:rPr>
          <w:rFonts w:hint="eastAsia" w:eastAsia="仿宋_GB2312"/>
          <w:sz w:val="32"/>
          <w:u w:val="single"/>
        </w:rPr>
        <w:t xml:space="preserve">  </w:t>
      </w:r>
      <w:r>
        <w:rPr>
          <w:rFonts w:hint="eastAsia" w:eastAsia="仿宋_GB2312"/>
          <w:sz w:val="32"/>
          <w:u w:val="single"/>
          <w:lang w:eastAsia="zh-CN"/>
        </w:rPr>
        <w:t>九寨沟县城市投资开发有限公司</w:t>
      </w:r>
      <w:r>
        <w:rPr>
          <w:rFonts w:hint="eastAsia" w:eastAsia="仿宋_GB2312"/>
          <w:sz w:val="32"/>
          <w:u w:val="single"/>
        </w:rPr>
        <w:t xml:space="preserve">                                    </w:t>
      </w:r>
    </w:p>
    <w:p>
      <w:pPr>
        <w:spacing w:before="156" w:beforeLines="50" w:line="760" w:lineRule="exact"/>
        <w:ind w:firstLine="640" w:firstLineChars="20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r>
        <w:rPr>
          <w:rFonts w:hint="eastAsia" w:eastAsia="仿宋_GB2312"/>
          <w:sz w:val="32"/>
          <w:u w:val="single"/>
          <w:lang w:eastAsia="zh-CN"/>
        </w:rPr>
        <w:t>九寨沟县城市管理局</w:t>
      </w:r>
      <w:r>
        <w:rPr>
          <w:rFonts w:hint="eastAsia" w:eastAsia="仿宋_GB2312"/>
          <w:sz w:val="32"/>
          <w:u w:val="single"/>
        </w:rPr>
        <w:t xml:space="preserve">                                  </w:t>
      </w:r>
    </w:p>
    <w:p>
      <w:pPr>
        <w:spacing w:before="156" w:beforeLines="50" w:line="760" w:lineRule="exact"/>
        <w:ind w:firstLine="640" w:firstLineChars="200"/>
        <w:rPr>
          <w:rFonts w:hint="eastAsia" w:eastAsia="仿宋_GB2312"/>
          <w:sz w:val="32"/>
          <w:lang w:eastAsia="zh-CN"/>
        </w:rPr>
      </w:pPr>
      <w:r>
        <w:rPr>
          <w:rFonts w:hint="eastAsia" w:eastAsia="仿宋_GB2312"/>
          <w:sz w:val="32"/>
        </w:rPr>
        <w:t>评价方式：</w:t>
      </w:r>
      <w:r>
        <w:rPr>
          <w:rFonts w:hint="eastAsia" w:eastAsia="仿宋_GB2312"/>
          <w:sz w:val="28"/>
          <w:szCs w:val="28"/>
        </w:rPr>
        <w:t>部门（单位）绩效自评</w:t>
      </w:r>
      <w:r>
        <w:rPr>
          <w:rFonts w:hint="eastAsia" w:eastAsia="仿宋_GB2312"/>
          <w:sz w:val="28"/>
          <w:szCs w:val="28"/>
          <w:lang w:eastAsia="zh-CN"/>
        </w:rPr>
        <w:t>√</w:t>
      </w:r>
    </w:p>
    <w:p>
      <w:pPr>
        <w:spacing w:before="156" w:beforeLines="50" w:line="760" w:lineRule="exact"/>
        <w:ind w:firstLine="640" w:firstLineChars="20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2020</w:t>
      </w:r>
      <w:r>
        <w:rPr>
          <w:rFonts w:hint="eastAsia" w:eastAsia="仿宋_GB2312"/>
          <w:sz w:val="32"/>
        </w:rPr>
        <w:t xml:space="preserve">年 </w:t>
      </w:r>
      <w:r>
        <w:rPr>
          <w:rFonts w:hint="eastAsia" w:eastAsia="仿宋_GB2312"/>
          <w:sz w:val="32"/>
          <w:lang w:val="en-US" w:eastAsia="zh-CN"/>
        </w:rPr>
        <w:t xml:space="preserve">8 </w:t>
      </w:r>
      <w:r>
        <w:rPr>
          <w:rFonts w:hint="eastAsia" w:eastAsia="仿宋_GB2312"/>
          <w:sz w:val="32"/>
        </w:rPr>
        <w:t xml:space="preserve">月 </w:t>
      </w:r>
      <w:r>
        <w:rPr>
          <w:rFonts w:hint="eastAsia" w:eastAsia="仿宋_GB2312"/>
          <w:sz w:val="32"/>
          <w:lang w:val="en-US" w:eastAsia="zh-CN"/>
        </w:rPr>
        <w:t>18</w:t>
      </w:r>
      <w:r>
        <w:rPr>
          <w:rFonts w:hint="eastAsia" w:eastAsia="仿宋_GB2312"/>
          <w:sz w:val="32"/>
        </w:rPr>
        <w:t xml:space="preserve"> 日</w:t>
      </w:r>
    </w:p>
    <w:p>
      <w:pPr>
        <w:spacing w:line="348" w:lineRule="auto"/>
        <w:jc w:val="center"/>
        <w:rPr>
          <w:rFonts w:hint="eastAsia" w:eastAsia="仿宋_GB2312"/>
          <w:sz w:val="32"/>
        </w:rPr>
      </w:pPr>
      <w:r>
        <w:rPr>
          <w:rFonts w:hint="eastAsia" w:eastAsia="仿宋_GB2312"/>
          <w:sz w:val="32"/>
        </w:rPr>
        <w:t>九寨沟县财政局（制）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14"/>
        <w:tblW w:w="113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577"/>
        <w:gridCol w:w="25"/>
        <w:gridCol w:w="1642"/>
        <w:gridCol w:w="298"/>
        <w:gridCol w:w="392"/>
        <w:gridCol w:w="121"/>
        <w:gridCol w:w="187"/>
        <w:gridCol w:w="1094"/>
        <w:gridCol w:w="236"/>
        <w:gridCol w:w="390"/>
        <w:gridCol w:w="330"/>
        <w:gridCol w:w="2000"/>
        <w:gridCol w:w="775"/>
        <w:gridCol w:w="1660"/>
      </w:tblGrid>
      <w:tr>
        <w:trPr>
          <w:trHeight w:val="761" w:hRule="atLeast"/>
          <w:jc w:val="center"/>
        </w:trPr>
        <w:tc>
          <w:tcPr>
            <w:tcW w:w="11389" w:type="dxa"/>
            <w:gridSpan w:val="16"/>
            <w:vAlign w:val="center"/>
          </w:tcPr>
          <w:p>
            <w:pPr>
              <w:jc w:val="center"/>
              <w:rPr>
                <w:rFonts w:hint="eastAsia" w:eastAsia="仿宋_GB2312"/>
                <w:b/>
                <w:sz w:val="24"/>
              </w:rPr>
            </w:pPr>
            <w:r>
              <w:rPr>
                <w:rFonts w:hint="eastAsia" w:eastAsia="仿宋_GB2312"/>
                <w:b/>
                <w:sz w:val="24"/>
              </w:rPr>
              <w:t>一、项 目 基 本 概 况</w:t>
            </w:r>
          </w:p>
        </w:tc>
      </w:tr>
      <w:tr>
        <w:trPr>
          <w:trHeight w:val="624" w:hRule="atLeast"/>
          <w:jc w:val="center"/>
        </w:trPr>
        <w:tc>
          <w:tcPr>
            <w:tcW w:w="1662" w:type="dxa"/>
            <w:gridSpan w:val="2"/>
            <w:vAlign w:val="center"/>
          </w:tcPr>
          <w:p>
            <w:pPr>
              <w:rPr>
                <w:rFonts w:hint="eastAsia" w:eastAsia="仿宋_GB2312"/>
                <w:sz w:val="24"/>
              </w:rPr>
            </w:pPr>
            <w:r>
              <w:rPr>
                <w:rFonts w:hint="eastAsia" w:eastAsia="仿宋_GB2312"/>
                <w:sz w:val="24"/>
              </w:rPr>
              <w:t>项目负责人</w:t>
            </w:r>
          </w:p>
        </w:tc>
        <w:tc>
          <w:tcPr>
            <w:tcW w:w="2244" w:type="dxa"/>
            <w:gridSpan w:val="3"/>
            <w:vAlign w:val="center"/>
          </w:tcPr>
          <w:p>
            <w:pPr>
              <w:jc w:val="center"/>
              <w:rPr>
                <w:rFonts w:hint="eastAsia" w:eastAsia="仿宋_GB2312"/>
                <w:sz w:val="24"/>
                <w:lang w:eastAsia="zh-CN"/>
              </w:rPr>
            </w:pPr>
            <w:r>
              <w:rPr>
                <w:rFonts w:hint="eastAsia" w:eastAsia="仿宋_GB2312"/>
                <w:sz w:val="24"/>
                <w:lang w:eastAsia="zh-CN"/>
              </w:rPr>
              <w:t>李稳</w:t>
            </w:r>
          </w:p>
        </w:tc>
        <w:tc>
          <w:tcPr>
            <w:tcW w:w="2092" w:type="dxa"/>
            <w:gridSpan w:val="5"/>
            <w:vAlign w:val="center"/>
          </w:tcPr>
          <w:p>
            <w:pPr>
              <w:rPr>
                <w:rFonts w:hint="eastAsia" w:eastAsia="仿宋_GB2312"/>
                <w:sz w:val="24"/>
              </w:rPr>
            </w:pPr>
            <w:r>
              <w:rPr>
                <w:rFonts w:hint="eastAsia" w:eastAsia="仿宋_GB2312"/>
                <w:sz w:val="24"/>
              </w:rPr>
              <w:t>联系电话</w:t>
            </w:r>
          </w:p>
        </w:tc>
        <w:tc>
          <w:tcPr>
            <w:tcW w:w="5391" w:type="dxa"/>
            <w:gridSpan w:val="6"/>
            <w:vAlign w:val="center"/>
          </w:tcPr>
          <w:p>
            <w:pPr>
              <w:jc w:val="center"/>
              <w:rPr>
                <w:rFonts w:hint="default" w:eastAsia="仿宋_GB2312"/>
                <w:sz w:val="24"/>
                <w:lang w:val="en-US" w:eastAsia="zh-CN"/>
              </w:rPr>
            </w:pPr>
            <w:r>
              <w:rPr>
                <w:rFonts w:hint="eastAsia" w:eastAsia="仿宋_GB2312"/>
                <w:sz w:val="24"/>
                <w:lang w:val="en-US" w:eastAsia="zh-CN"/>
              </w:rPr>
              <w:t>18628318655</w:t>
            </w:r>
          </w:p>
        </w:tc>
      </w:tr>
      <w:tr>
        <w:trPr>
          <w:trHeight w:val="624" w:hRule="atLeast"/>
          <w:jc w:val="center"/>
        </w:trPr>
        <w:tc>
          <w:tcPr>
            <w:tcW w:w="1662" w:type="dxa"/>
            <w:gridSpan w:val="2"/>
            <w:vAlign w:val="center"/>
          </w:tcPr>
          <w:p>
            <w:pPr>
              <w:rPr>
                <w:rFonts w:hint="eastAsia" w:eastAsia="仿宋_GB2312"/>
                <w:sz w:val="24"/>
              </w:rPr>
            </w:pPr>
            <w:r>
              <w:rPr>
                <w:rFonts w:hint="eastAsia" w:eastAsia="仿宋_GB2312"/>
                <w:sz w:val="24"/>
              </w:rPr>
              <w:t>项目地址</w:t>
            </w:r>
          </w:p>
        </w:tc>
        <w:tc>
          <w:tcPr>
            <w:tcW w:w="2244" w:type="dxa"/>
            <w:gridSpan w:val="3"/>
            <w:vAlign w:val="center"/>
          </w:tcPr>
          <w:p>
            <w:pPr>
              <w:jc w:val="center"/>
              <w:rPr>
                <w:rFonts w:hint="eastAsia" w:eastAsia="仿宋_GB2312"/>
                <w:sz w:val="24"/>
                <w:lang w:eastAsia="zh-CN"/>
              </w:rPr>
            </w:pPr>
            <w:r>
              <w:rPr>
                <w:rFonts w:hint="eastAsia" w:eastAsia="仿宋_GB2312"/>
                <w:sz w:val="24"/>
                <w:lang w:eastAsia="zh-CN"/>
              </w:rPr>
              <w:t>安乐乡</w:t>
            </w:r>
          </w:p>
        </w:tc>
        <w:tc>
          <w:tcPr>
            <w:tcW w:w="2092" w:type="dxa"/>
            <w:gridSpan w:val="5"/>
            <w:vAlign w:val="center"/>
          </w:tcPr>
          <w:p>
            <w:pPr>
              <w:rPr>
                <w:rFonts w:hint="eastAsia" w:eastAsia="仿宋_GB2312"/>
                <w:sz w:val="24"/>
              </w:rPr>
            </w:pPr>
            <w:r>
              <w:rPr>
                <w:rFonts w:hint="eastAsia" w:eastAsia="仿宋_GB2312"/>
                <w:sz w:val="24"/>
              </w:rPr>
              <w:t>邮  编</w:t>
            </w:r>
          </w:p>
        </w:tc>
        <w:tc>
          <w:tcPr>
            <w:tcW w:w="5391" w:type="dxa"/>
            <w:gridSpan w:val="6"/>
            <w:vAlign w:val="center"/>
          </w:tcPr>
          <w:p>
            <w:pPr>
              <w:jc w:val="center"/>
              <w:rPr>
                <w:rFonts w:hint="default" w:eastAsia="仿宋_GB2312"/>
                <w:sz w:val="24"/>
                <w:lang w:val="en-US" w:eastAsia="zh-CN"/>
              </w:rPr>
            </w:pPr>
            <w:r>
              <w:rPr>
                <w:rFonts w:hint="eastAsia" w:eastAsia="仿宋_GB2312"/>
                <w:sz w:val="24"/>
                <w:lang w:val="en-US" w:eastAsia="zh-CN"/>
              </w:rPr>
              <w:t>620400</w:t>
            </w:r>
          </w:p>
        </w:tc>
      </w:tr>
      <w:tr>
        <w:trPr>
          <w:trHeight w:val="624" w:hRule="atLeast"/>
          <w:jc w:val="center"/>
        </w:trPr>
        <w:tc>
          <w:tcPr>
            <w:tcW w:w="1662" w:type="dxa"/>
            <w:gridSpan w:val="2"/>
            <w:vAlign w:val="center"/>
          </w:tcPr>
          <w:p>
            <w:pPr>
              <w:rPr>
                <w:rFonts w:hint="eastAsia" w:eastAsia="仿宋_GB2312"/>
                <w:sz w:val="24"/>
              </w:rPr>
            </w:pPr>
            <w:r>
              <w:rPr>
                <w:rFonts w:hint="eastAsia" w:eastAsia="仿宋_GB2312"/>
                <w:sz w:val="24"/>
              </w:rPr>
              <w:t>项目起止时间</w:t>
            </w:r>
          </w:p>
        </w:tc>
        <w:tc>
          <w:tcPr>
            <w:tcW w:w="9727" w:type="dxa"/>
            <w:gridSpan w:val="14"/>
            <w:vAlign w:val="center"/>
          </w:tcPr>
          <w:p>
            <w:pPr>
              <w:ind w:firstLine="1190" w:firstLineChars="496"/>
              <w:rPr>
                <w:rFonts w:hint="eastAsia" w:eastAsia="仿宋_GB2312"/>
                <w:sz w:val="24"/>
              </w:rPr>
            </w:pPr>
            <w:r>
              <w:rPr>
                <w:rFonts w:hint="eastAsia" w:eastAsia="仿宋_GB2312"/>
                <w:sz w:val="24"/>
                <w:lang w:val="en-US" w:eastAsia="zh-CN"/>
              </w:rPr>
              <w:t>2018</w:t>
            </w:r>
            <w:r>
              <w:rPr>
                <w:rFonts w:hint="eastAsia" w:eastAsia="仿宋_GB2312"/>
                <w:sz w:val="24"/>
              </w:rPr>
              <w:t>年</w:t>
            </w:r>
            <w:r>
              <w:rPr>
                <w:rFonts w:hint="eastAsia" w:eastAsia="仿宋_GB2312"/>
                <w:sz w:val="24"/>
                <w:lang w:val="en-US" w:eastAsia="zh-CN"/>
              </w:rPr>
              <w:t>4</w:t>
            </w:r>
            <w:r>
              <w:rPr>
                <w:rFonts w:hint="eastAsia" w:eastAsia="仿宋_GB2312"/>
                <w:sz w:val="24"/>
              </w:rPr>
              <w:t xml:space="preserve"> 月起至</w:t>
            </w:r>
            <w:r>
              <w:rPr>
                <w:rFonts w:hint="eastAsia" w:eastAsia="仿宋_GB2312"/>
                <w:sz w:val="24"/>
                <w:lang w:val="en-US" w:eastAsia="zh-CN"/>
              </w:rPr>
              <w:t>2019</w:t>
            </w:r>
            <w:r>
              <w:rPr>
                <w:rFonts w:hint="eastAsia" w:eastAsia="仿宋_GB2312"/>
                <w:sz w:val="24"/>
              </w:rPr>
              <w:t>年</w:t>
            </w:r>
            <w:r>
              <w:rPr>
                <w:rFonts w:hint="eastAsia" w:eastAsia="仿宋_GB2312"/>
                <w:sz w:val="24"/>
                <w:lang w:val="en-US" w:eastAsia="zh-CN"/>
              </w:rPr>
              <w:t>11</w:t>
            </w:r>
            <w:r>
              <w:rPr>
                <w:rFonts w:hint="eastAsia" w:eastAsia="仿宋_GB2312"/>
                <w:sz w:val="24"/>
              </w:rPr>
              <w:t>月止</w:t>
            </w:r>
          </w:p>
        </w:tc>
      </w:tr>
      <w:tr>
        <w:trPr>
          <w:trHeight w:val="748" w:hRule="atLeast"/>
          <w:jc w:val="center"/>
        </w:trPr>
        <w:tc>
          <w:tcPr>
            <w:tcW w:w="1662" w:type="dxa"/>
            <w:gridSpan w:val="2"/>
            <w:tcBorders>
              <w:bottom w:val="single" w:color="auto" w:sz="4" w:space="0"/>
            </w:tcBorders>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577" w:type="dxa"/>
            <w:tcBorders>
              <w:bottom w:val="single" w:color="auto" w:sz="4" w:space="0"/>
            </w:tcBorders>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997</w:t>
            </w:r>
          </w:p>
        </w:tc>
        <w:tc>
          <w:tcPr>
            <w:tcW w:w="1667" w:type="dxa"/>
            <w:gridSpan w:val="2"/>
            <w:tcBorders>
              <w:bottom w:val="single" w:color="auto" w:sz="4" w:space="0"/>
            </w:tcBorders>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811" w:type="dxa"/>
            <w:gridSpan w:val="3"/>
            <w:tcBorders>
              <w:bottom w:val="single" w:color="auto" w:sz="4" w:space="0"/>
            </w:tcBorders>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1500</w:t>
            </w:r>
          </w:p>
        </w:tc>
        <w:tc>
          <w:tcPr>
            <w:tcW w:w="1517" w:type="dxa"/>
            <w:gridSpan w:val="3"/>
            <w:tcBorders>
              <w:bottom w:val="single" w:color="auto" w:sz="4" w:space="0"/>
            </w:tcBorders>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2720" w:type="dxa"/>
            <w:gridSpan w:val="3"/>
            <w:tcBorders>
              <w:bottom w:val="single" w:color="auto" w:sz="4" w:space="0"/>
            </w:tcBorders>
            <w:vAlign w:val="center"/>
          </w:tcPr>
          <w:p>
            <w:pPr>
              <w:keepNext w:val="0"/>
              <w:keepLines w:val="0"/>
              <w:widowControl/>
              <w:suppressLineNumbers w:val="0"/>
              <w:jc w:val="center"/>
              <w:textAlignment w:val="center"/>
              <w:rPr>
                <w:rFonts w:hint="default" w:eastAsia="仿宋_GB2312"/>
                <w:sz w:val="24"/>
                <w:lang w:val="en-US" w:eastAsia="zh-CN"/>
              </w:rPr>
            </w:pPr>
            <w:r>
              <w:rPr>
                <w:rFonts w:hint="eastAsia" w:ascii="宋体" w:hAnsi="宋体" w:cs="宋体"/>
                <w:i w:val="0"/>
                <w:color w:val="000000"/>
                <w:kern w:val="0"/>
                <w:sz w:val="22"/>
                <w:szCs w:val="22"/>
                <w:u w:val="none"/>
                <w:lang w:val="en-US" w:eastAsia="zh-CN" w:bidi="ar"/>
              </w:rPr>
              <w:t>455.695685</w:t>
            </w:r>
          </w:p>
        </w:tc>
        <w:tc>
          <w:tcPr>
            <w:tcW w:w="775" w:type="dxa"/>
            <w:tcBorders>
              <w:bottom w:val="single" w:color="auto" w:sz="4" w:space="0"/>
            </w:tcBorders>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1660" w:type="dxa"/>
            <w:tcBorders>
              <w:bottom w:val="single" w:color="auto" w:sz="4" w:space="0"/>
            </w:tcBorders>
            <w:vAlign w:val="center"/>
          </w:tcPr>
          <w:p>
            <w:pPr>
              <w:jc w:val="center"/>
              <w:rPr>
                <w:rFonts w:hint="default" w:eastAsia="仿宋_GB2312"/>
                <w:b/>
                <w:sz w:val="24"/>
                <w:lang w:val="en-US" w:eastAsia="zh-CN"/>
              </w:rPr>
            </w:pPr>
            <w:r>
              <w:rPr>
                <w:rFonts w:hint="eastAsia" w:ascii="宋体" w:hAnsi="宋体" w:cs="宋体"/>
                <w:i w:val="0"/>
                <w:color w:val="000000"/>
                <w:kern w:val="0"/>
                <w:sz w:val="22"/>
                <w:szCs w:val="22"/>
                <w:u w:val="none"/>
                <w:lang w:val="en-US" w:eastAsia="zh-CN" w:bidi="ar"/>
              </w:rPr>
              <w:t>1044.304315</w:t>
            </w:r>
          </w:p>
        </w:tc>
      </w:tr>
      <w:tr>
        <w:trPr>
          <w:trHeight w:val="680" w:hRule="atLeast"/>
          <w:jc w:val="center"/>
        </w:trPr>
        <w:tc>
          <w:tcPr>
            <w:tcW w:w="1662" w:type="dxa"/>
            <w:gridSpan w:val="2"/>
            <w:tcBorders>
              <w:bottom w:val="single" w:color="auto" w:sz="4" w:space="0"/>
            </w:tcBorders>
            <w:vAlign w:val="center"/>
          </w:tcPr>
          <w:p>
            <w:pPr>
              <w:rPr>
                <w:rFonts w:hint="eastAsia" w:eastAsia="仿宋_GB2312"/>
                <w:spacing w:val="-10"/>
                <w:sz w:val="24"/>
              </w:rPr>
            </w:pPr>
            <w:r>
              <w:rPr>
                <w:rFonts w:hint="eastAsia" w:eastAsia="仿宋_GB2312"/>
                <w:spacing w:val="-10"/>
                <w:sz w:val="24"/>
              </w:rPr>
              <w:t>其中：中央财政</w:t>
            </w:r>
          </w:p>
        </w:tc>
        <w:tc>
          <w:tcPr>
            <w:tcW w:w="577" w:type="dxa"/>
            <w:tcBorders>
              <w:bottom w:val="single" w:color="auto" w:sz="4" w:space="0"/>
            </w:tcBorders>
            <w:vAlign w:val="center"/>
          </w:tcPr>
          <w:p>
            <w:pPr>
              <w:rPr>
                <w:rFonts w:hint="default" w:eastAsia="仿宋_GB2312"/>
                <w:spacing w:val="-6"/>
                <w:sz w:val="24"/>
                <w:lang w:val="en-US" w:eastAsia="zh-CN"/>
              </w:rPr>
            </w:pPr>
          </w:p>
        </w:tc>
        <w:tc>
          <w:tcPr>
            <w:tcW w:w="1667" w:type="dxa"/>
            <w:gridSpan w:val="2"/>
            <w:tcBorders>
              <w:bottom w:val="single" w:color="auto" w:sz="4" w:space="0"/>
            </w:tcBorders>
            <w:vAlign w:val="center"/>
          </w:tcPr>
          <w:p>
            <w:pPr>
              <w:rPr>
                <w:rFonts w:hint="eastAsia" w:eastAsia="仿宋_GB2312"/>
                <w:spacing w:val="-6"/>
                <w:sz w:val="24"/>
              </w:rPr>
            </w:pPr>
            <w:r>
              <w:rPr>
                <w:rFonts w:hint="eastAsia" w:eastAsia="仿宋_GB2312"/>
                <w:spacing w:val="-6"/>
                <w:sz w:val="24"/>
              </w:rPr>
              <w:t>其中：中央财政</w:t>
            </w:r>
          </w:p>
        </w:tc>
        <w:tc>
          <w:tcPr>
            <w:tcW w:w="811" w:type="dxa"/>
            <w:gridSpan w:val="3"/>
            <w:tcBorders>
              <w:bottom w:val="single" w:color="auto" w:sz="4" w:space="0"/>
            </w:tcBorders>
            <w:vAlign w:val="center"/>
          </w:tcPr>
          <w:p>
            <w:pPr>
              <w:rPr>
                <w:rFonts w:hint="default" w:eastAsia="仿宋_GB2312"/>
                <w:spacing w:val="-6"/>
                <w:sz w:val="24"/>
                <w:lang w:val="en-US" w:eastAsia="zh-CN"/>
              </w:rPr>
            </w:pPr>
          </w:p>
        </w:tc>
        <w:tc>
          <w:tcPr>
            <w:tcW w:w="1517" w:type="dxa"/>
            <w:gridSpan w:val="3"/>
            <w:tcBorders>
              <w:bottom w:val="single" w:color="auto" w:sz="4" w:space="0"/>
            </w:tcBorders>
            <w:vAlign w:val="center"/>
          </w:tcPr>
          <w:p>
            <w:pPr>
              <w:rPr>
                <w:rFonts w:hint="eastAsia" w:eastAsia="仿宋_GB2312"/>
                <w:spacing w:val="-16"/>
                <w:sz w:val="24"/>
              </w:rPr>
            </w:pPr>
            <w:r>
              <w:rPr>
                <w:rFonts w:hint="eastAsia" w:eastAsia="仿宋_GB2312"/>
                <w:spacing w:val="-16"/>
                <w:sz w:val="24"/>
              </w:rPr>
              <w:t>其中：中央财政</w:t>
            </w:r>
          </w:p>
        </w:tc>
        <w:tc>
          <w:tcPr>
            <w:tcW w:w="2720" w:type="dxa"/>
            <w:gridSpan w:val="3"/>
            <w:tcBorders>
              <w:bottom w:val="single" w:color="auto" w:sz="4" w:space="0"/>
            </w:tcBorders>
            <w:vAlign w:val="center"/>
          </w:tcPr>
          <w:p>
            <w:pPr>
              <w:rPr>
                <w:rFonts w:hint="eastAsia" w:eastAsia="仿宋_GB2312"/>
                <w:spacing w:val="-6"/>
                <w:sz w:val="24"/>
                <w:lang w:val="en-US" w:eastAsia="zh-CN"/>
              </w:rPr>
            </w:pPr>
          </w:p>
        </w:tc>
        <w:tc>
          <w:tcPr>
            <w:tcW w:w="775" w:type="dxa"/>
            <w:tcBorders>
              <w:bottom w:val="single" w:color="auto" w:sz="4" w:space="0"/>
            </w:tcBorders>
            <w:vAlign w:val="center"/>
          </w:tcPr>
          <w:p>
            <w:pPr>
              <w:rPr>
                <w:rFonts w:hint="eastAsia" w:eastAsia="仿宋_GB2312"/>
                <w:spacing w:val="-16"/>
                <w:sz w:val="24"/>
              </w:rPr>
            </w:pPr>
            <w:r>
              <w:rPr>
                <w:rFonts w:hint="eastAsia" w:eastAsia="仿宋_GB2312"/>
                <w:spacing w:val="-16"/>
                <w:sz w:val="24"/>
              </w:rPr>
              <w:t>其中：中央财政</w:t>
            </w:r>
          </w:p>
        </w:tc>
        <w:tc>
          <w:tcPr>
            <w:tcW w:w="1660" w:type="dxa"/>
            <w:tcBorders>
              <w:bottom w:val="single" w:color="auto" w:sz="4" w:space="0"/>
            </w:tcBorders>
            <w:vAlign w:val="center"/>
          </w:tcPr>
          <w:p>
            <w:pPr>
              <w:jc w:val="center"/>
              <w:rPr>
                <w:rFonts w:hint="default" w:eastAsia="仿宋_GB2312"/>
                <w:b/>
                <w:sz w:val="24"/>
                <w:lang w:val="en-US" w:eastAsia="zh-CN"/>
              </w:rPr>
            </w:pPr>
          </w:p>
        </w:tc>
      </w:tr>
      <w:tr>
        <w:trPr>
          <w:trHeight w:val="680" w:hRule="atLeast"/>
          <w:jc w:val="center"/>
        </w:trPr>
        <w:tc>
          <w:tcPr>
            <w:tcW w:w="1662" w:type="dxa"/>
            <w:gridSpan w:val="2"/>
            <w:tcBorders>
              <w:bottom w:val="single" w:color="auto" w:sz="4" w:space="0"/>
            </w:tcBorders>
            <w:vAlign w:val="center"/>
          </w:tcPr>
          <w:p>
            <w:pPr>
              <w:rPr>
                <w:rFonts w:hint="eastAsia" w:eastAsia="仿宋_GB2312"/>
                <w:sz w:val="24"/>
              </w:rPr>
            </w:pPr>
            <w:r>
              <w:rPr>
                <w:rFonts w:hint="eastAsia" w:eastAsia="仿宋_GB2312"/>
                <w:sz w:val="24"/>
              </w:rPr>
              <w:t>省财政</w:t>
            </w:r>
          </w:p>
        </w:tc>
        <w:tc>
          <w:tcPr>
            <w:tcW w:w="577" w:type="dxa"/>
            <w:tcBorders>
              <w:bottom w:val="single" w:color="auto" w:sz="4" w:space="0"/>
            </w:tcBorders>
            <w:vAlign w:val="center"/>
          </w:tcPr>
          <w:p>
            <w:pPr>
              <w:rPr>
                <w:rFonts w:hint="eastAsia" w:eastAsia="仿宋_GB2312"/>
                <w:sz w:val="24"/>
              </w:rPr>
            </w:pPr>
          </w:p>
        </w:tc>
        <w:tc>
          <w:tcPr>
            <w:tcW w:w="1667" w:type="dxa"/>
            <w:gridSpan w:val="2"/>
            <w:tcBorders>
              <w:bottom w:val="single" w:color="auto" w:sz="4" w:space="0"/>
            </w:tcBorders>
            <w:vAlign w:val="center"/>
          </w:tcPr>
          <w:p>
            <w:pPr>
              <w:rPr>
                <w:rFonts w:hint="eastAsia" w:eastAsia="仿宋_GB2312"/>
                <w:sz w:val="24"/>
              </w:rPr>
            </w:pPr>
            <w:r>
              <w:rPr>
                <w:rFonts w:hint="eastAsia" w:eastAsia="仿宋_GB2312"/>
                <w:sz w:val="24"/>
              </w:rPr>
              <w:t>省财政</w:t>
            </w:r>
          </w:p>
        </w:tc>
        <w:tc>
          <w:tcPr>
            <w:tcW w:w="811" w:type="dxa"/>
            <w:gridSpan w:val="3"/>
            <w:tcBorders>
              <w:bottom w:val="single" w:color="auto" w:sz="4" w:space="0"/>
            </w:tcBorders>
            <w:vAlign w:val="center"/>
          </w:tcPr>
          <w:p>
            <w:pPr>
              <w:rPr>
                <w:rFonts w:hint="eastAsia" w:eastAsia="仿宋_GB2312"/>
                <w:sz w:val="24"/>
              </w:rPr>
            </w:pPr>
          </w:p>
        </w:tc>
        <w:tc>
          <w:tcPr>
            <w:tcW w:w="1517" w:type="dxa"/>
            <w:gridSpan w:val="3"/>
            <w:tcBorders>
              <w:bottom w:val="single" w:color="auto" w:sz="4" w:space="0"/>
            </w:tcBorders>
            <w:vAlign w:val="center"/>
          </w:tcPr>
          <w:p>
            <w:pPr>
              <w:rPr>
                <w:rFonts w:hint="eastAsia" w:eastAsia="仿宋_GB2312"/>
                <w:sz w:val="24"/>
              </w:rPr>
            </w:pPr>
            <w:r>
              <w:rPr>
                <w:rFonts w:hint="eastAsia" w:eastAsia="仿宋_GB2312"/>
                <w:sz w:val="24"/>
              </w:rPr>
              <w:t>省财政</w:t>
            </w:r>
          </w:p>
        </w:tc>
        <w:tc>
          <w:tcPr>
            <w:tcW w:w="2720" w:type="dxa"/>
            <w:gridSpan w:val="3"/>
            <w:tcBorders>
              <w:bottom w:val="single" w:color="auto" w:sz="4" w:space="0"/>
            </w:tcBorders>
            <w:vAlign w:val="center"/>
          </w:tcPr>
          <w:p>
            <w:pPr>
              <w:rPr>
                <w:rFonts w:hint="eastAsia" w:eastAsia="仿宋_GB2312"/>
                <w:sz w:val="24"/>
              </w:rPr>
            </w:pPr>
          </w:p>
        </w:tc>
        <w:tc>
          <w:tcPr>
            <w:tcW w:w="775" w:type="dxa"/>
            <w:tcBorders>
              <w:bottom w:val="single" w:color="auto" w:sz="4" w:space="0"/>
            </w:tcBorders>
            <w:vAlign w:val="center"/>
          </w:tcPr>
          <w:p>
            <w:pPr>
              <w:rPr>
                <w:rFonts w:hint="eastAsia" w:eastAsia="仿宋_GB2312"/>
                <w:sz w:val="24"/>
              </w:rPr>
            </w:pPr>
            <w:r>
              <w:rPr>
                <w:rFonts w:hint="eastAsia" w:eastAsia="仿宋_GB2312"/>
                <w:sz w:val="24"/>
              </w:rPr>
              <w:t>省财政</w:t>
            </w:r>
          </w:p>
        </w:tc>
        <w:tc>
          <w:tcPr>
            <w:tcW w:w="1660" w:type="dxa"/>
            <w:tcBorders>
              <w:bottom w:val="single" w:color="auto" w:sz="4" w:space="0"/>
            </w:tcBorders>
            <w:vAlign w:val="center"/>
          </w:tcPr>
          <w:p>
            <w:pPr>
              <w:jc w:val="center"/>
              <w:rPr>
                <w:rFonts w:hint="eastAsia" w:eastAsia="仿宋_GB2312"/>
                <w:b/>
                <w:sz w:val="24"/>
              </w:rPr>
            </w:pPr>
          </w:p>
        </w:tc>
      </w:tr>
      <w:tr>
        <w:trPr>
          <w:trHeight w:val="680" w:hRule="atLeast"/>
          <w:jc w:val="center"/>
        </w:trPr>
        <w:tc>
          <w:tcPr>
            <w:tcW w:w="1662" w:type="dxa"/>
            <w:gridSpan w:val="2"/>
            <w:tcBorders>
              <w:bottom w:val="single" w:color="auto" w:sz="4" w:space="0"/>
            </w:tcBorders>
            <w:vAlign w:val="center"/>
          </w:tcPr>
          <w:p>
            <w:pPr>
              <w:rPr>
                <w:rFonts w:hint="eastAsia" w:eastAsia="仿宋_GB2312"/>
                <w:sz w:val="24"/>
              </w:rPr>
            </w:pPr>
            <w:r>
              <w:rPr>
                <w:rFonts w:hint="eastAsia" w:eastAsia="仿宋_GB2312"/>
                <w:sz w:val="24"/>
              </w:rPr>
              <w:t>州财政</w:t>
            </w:r>
          </w:p>
        </w:tc>
        <w:tc>
          <w:tcPr>
            <w:tcW w:w="577" w:type="dxa"/>
            <w:tcBorders>
              <w:bottom w:val="single" w:color="auto" w:sz="4" w:space="0"/>
            </w:tcBorders>
            <w:vAlign w:val="center"/>
          </w:tcPr>
          <w:p>
            <w:pPr>
              <w:rPr>
                <w:rFonts w:hint="eastAsia" w:eastAsia="仿宋_GB2312"/>
                <w:sz w:val="24"/>
              </w:rPr>
            </w:pPr>
          </w:p>
        </w:tc>
        <w:tc>
          <w:tcPr>
            <w:tcW w:w="1667" w:type="dxa"/>
            <w:gridSpan w:val="2"/>
            <w:tcBorders>
              <w:bottom w:val="single" w:color="auto" w:sz="4" w:space="0"/>
            </w:tcBorders>
            <w:vAlign w:val="center"/>
          </w:tcPr>
          <w:p>
            <w:pPr>
              <w:rPr>
                <w:rFonts w:hint="eastAsia" w:eastAsia="仿宋_GB2312"/>
                <w:sz w:val="24"/>
              </w:rPr>
            </w:pPr>
            <w:r>
              <w:rPr>
                <w:rFonts w:hint="eastAsia" w:eastAsia="仿宋_GB2312"/>
                <w:sz w:val="24"/>
              </w:rPr>
              <w:t>州财政</w:t>
            </w:r>
          </w:p>
        </w:tc>
        <w:tc>
          <w:tcPr>
            <w:tcW w:w="811" w:type="dxa"/>
            <w:gridSpan w:val="3"/>
            <w:tcBorders>
              <w:bottom w:val="single" w:color="auto" w:sz="4" w:space="0"/>
            </w:tcBorders>
            <w:vAlign w:val="center"/>
          </w:tcPr>
          <w:p>
            <w:pPr>
              <w:rPr>
                <w:rFonts w:hint="eastAsia" w:eastAsia="仿宋_GB2312"/>
                <w:sz w:val="24"/>
              </w:rPr>
            </w:pPr>
          </w:p>
        </w:tc>
        <w:tc>
          <w:tcPr>
            <w:tcW w:w="1517" w:type="dxa"/>
            <w:gridSpan w:val="3"/>
            <w:tcBorders>
              <w:bottom w:val="single" w:color="auto" w:sz="4" w:space="0"/>
            </w:tcBorders>
            <w:vAlign w:val="center"/>
          </w:tcPr>
          <w:p>
            <w:pPr>
              <w:rPr>
                <w:rFonts w:hint="eastAsia" w:eastAsia="仿宋_GB2312"/>
                <w:sz w:val="24"/>
              </w:rPr>
            </w:pPr>
            <w:r>
              <w:rPr>
                <w:rFonts w:hint="eastAsia" w:eastAsia="仿宋_GB2312"/>
                <w:sz w:val="24"/>
              </w:rPr>
              <w:t>州财政</w:t>
            </w:r>
          </w:p>
        </w:tc>
        <w:tc>
          <w:tcPr>
            <w:tcW w:w="2720" w:type="dxa"/>
            <w:gridSpan w:val="3"/>
            <w:tcBorders>
              <w:bottom w:val="single" w:color="auto" w:sz="4" w:space="0"/>
            </w:tcBorders>
            <w:vAlign w:val="center"/>
          </w:tcPr>
          <w:p>
            <w:pPr>
              <w:rPr>
                <w:rFonts w:hint="eastAsia" w:eastAsia="仿宋_GB2312"/>
                <w:sz w:val="24"/>
              </w:rPr>
            </w:pPr>
          </w:p>
        </w:tc>
        <w:tc>
          <w:tcPr>
            <w:tcW w:w="775" w:type="dxa"/>
            <w:tcBorders>
              <w:bottom w:val="single" w:color="auto" w:sz="4" w:space="0"/>
            </w:tcBorders>
            <w:vAlign w:val="center"/>
          </w:tcPr>
          <w:p>
            <w:pPr>
              <w:rPr>
                <w:rFonts w:hint="eastAsia" w:eastAsia="仿宋_GB2312"/>
                <w:sz w:val="24"/>
              </w:rPr>
            </w:pPr>
            <w:r>
              <w:rPr>
                <w:rFonts w:hint="eastAsia" w:eastAsia="仿宋_GB2312"/>
                <w:sz w:val="24"/>
              </w:rPr>
              <w:t>州财政</w:t>
            </w:r>
          </w:p>
        </w:tc>
        <w:tc>
          <w:tcPr>
            <w:tcW w:w="1660" w:type="dxa"/>
            <w:tcBorders>
              <w:bottom w:val="single" w:color="auto" w:sz="4" w:space="0"/>
            </w:tcBorders>
            <w:vAlign w:val="center"/>
          </w:tcPr>
          <w:p>
            <w:pPr>
              <w:jc w:val="center"/>
              <w:rPr>
                <w:rFonts w:hint="eastAsia" w:eastAsia="仿宋_GB2312"/>
                <w:b/>
                <w:sz w:val="24"/>
              </w:rPr>
            </w:pPr>
          </w:p>
        </w:tc>
      </w:tr>
      <w:tr>
        <w:trPr>
          <w:trHeight w:val="680" w:hRule="atLeast"/>
          <w:jc w:val="center"/>
        </w:trPr>
        <w:tc>
          <w:tcPr>
            <w:tcW w:w="1662" w:type="dxa"/>
            <w:gridSpan w:val="2"/>
            <w:tcBorders>
              <w:bottom w:val="single" w:color="auto" w:sz="4" w:space="0"/>
            </w:tcBorders>
            <w:vAlign w:val="center"/>
          </w:tcPr>
          <w:p>
            <w:pPr>
              <w:rPr>
                <w:rFonts w:hint="eastAsia" w:eastAsia="仿宋_GB2312"/>
                <w:sz w:val="24"/>
              </w:rPr>
            </w:pPr>
            <w:r>
              <w:rPr>
                <w:rFonts w:hint="eastAsia" w:eastAsia="仿宋_GB2312"/>
                <w:sz w:val="24"/>
              </w:rPr>
              <w:t>县财政</w:t>
            </w:r>
          </w:p>
        </w:tc>
        <w:tc>
          <w:tcPr>
            <w:tcW w:w="577" w:type="dxa"/>
            <w:tcBorders>
              <w:bottom w:val="single" w:color="auto" w:sz="4" w:space="0"/>
            </w:tcBorders>
            <w:vAlign w:val="center"/>
          </w:tcPr>
          <w:p>
            <w:pPr>
              <w:rPr>
                <w:rFonts w:hint="eastAsia" w:eastAsia="仿宋_GB2312"/>
                <w:sz w:val="24"/>
              </w:rPr>
            </w:pPr>
          </w:p>
        </w:tc>
        <w:tc>
          <w:tcPr>
            <w:tcW w:w="1667" w:type="dxa"/>
            <w:gridSpan w:val="2"/>
            <w:tcBorders>
              <w:bottom w:val="single" w:color="auto" w:sz="4" w:space="0"/>
            </w:tcBorders>
            <w:vAlign w:val="center"/>
          </w:tcPr>
          <w:p>
            <w:pPr>
              <w:rPr>
                <w:rFonts w:hint="eastAsia" w:eastAsia="仿宋_GB2312"/>
                <w:sz w:val="24"/>
              </w:rPr>
            </w:pPr>
            <w:r>
              <w:rPr>
                <w:rFonts w:hint="eastAsia" w:eastAsia="仿宋_GB2312"/>
                <w:sz w:val="24"/>
              </w:rPr>
              <w:t>县财政</w:t>
            </w:r>
          </w:p>
        </w:tc>
        <w:tc>
          <w:tcPr>
            <w:tcW w:w="811" w:type="dxa"/>
            <w:gridSpan w:val="3"/>
            <w:tcBorders>
              <w:bottom w:val="single" w:color="auto" w:sz="4" w:space="0"/>
            </w:tcBorders>
            <w:vAlign w:val="center"/>
          </w:tcPr>
          <w:p>
            <w:pPr>
              <w:rPr>
                <w:rFonts w:hint="eastAsia" w:eastAsia="仿宋_GB2312"/>
                <w:sz w:val="24"/>
              </w:rPr>
            </w:pPr>
          </w:p>
        </w:tc>
        <w:tc>
          <w:tcPr>
            <w:tcW w:w="1517" w:type="dxa"/>
            <w:gridSpan w:val="3"/>
            <w:tcBorders>
              <w:bottom w:val="single" w:color="auto" w:sz="4" w:space="0"/>
            </w:tcBorders>
            <w:vAlign w:val="center"/>
          </w:tcPr>
          <w:p>
            <w:pPr>
              <w:rPr>
                <w:rFonts w:hint="eastAsia" w:eastAsia="仿宋_GB2312"/>
                <w:sz w:val="24"/>
              </w:rPr>
            </w:pPr>
            <w:r>
              <w:rPr>
                <w:rFonts w:hint="eastAsia" w:eastAsia="仿宋_GB2312"/>
                <w:sz w:val="24"/>
              </w:rPr>
              <w:t>县财政</w:t>
            </w:r>
          </w:p>
        </w:tc>
        <w:tc>
          <w:tcPr>
            <w:tcW w:w="2720" w:type="dxa"/>
            <w:gridSpan w:val="3"/>
            <w:tcBorders>
              <w:bottom w:val="single" w:color="auto" w:sz="4" w:space="0"/>
            </w:tcBorders>
            <w:vAlign w:val="center"/>
          </w:tcPr>
          <w:p>
            <w:pPr>
              <w:rPr>
                <w:rFonts w:hint="eastAsia" w:eastAsia="仿宋_GB2312"/>
                <w:sz w:val="24"/>
              </w:rPr>
            </w:pPr>
          </w:p>
        </w:tc>
        <w:tc>
          <w:tcPr>
            <w:tcW w:w="775" w:type="dxa"/>
            <w:tcBorders>
              <w:bottom w:val="single" w:color="auto" w:sz="4" w:space="0"/>
            </w:tcBorders>
            <w:vAlign w:val="center"/>
          </w:tcPr>
          <w:p>
            <w:pPr>
              <w:rPr>
                <w:rFonts w:hint="eastAsia" w:eastAsia="仿宋_GB2312"/>
                <w:sz w:val="24"/>
              </w:rPr>
            </w:pPr>
            <w:r>
              <w:rPr>
                <w:rFonts w:hint="eastAsia" w:eastAsia="仿宋_GB2312"/>
                <w:sz w:val="24"/>
              </w:rPr>
              <w:t>县财政</w:t>
            </w:r>
          </w:p>
        </w:tc>
        <w:tc>
          <w:tcPr>
            <w:tcW w:w="1660" w:type="dxa"/>
            <w:tcBorders>
              <w:bottom w:val="single" w:color="auto" w:sz="4" w:space="0"/>
            </w:tcBorders>
            <w:vAlign w:val="center"/>
          </w:tcPr>
          <w:p>
            <w:pPr>
              <w:jc w:val="center"/>
              <w:rPr>
                <w:rFonts w:hint="eastAsia" w:eastAsia="仿宋_GB2312"/>
                <w:b/>
                <w:sz w:val="24"/>
              </w:rPr>
            </w:pPr>
          </w:p>
        </w:tc>
      </w:tr>
      <w:tr>
        <w:trPr>
          <w:trHeight w:val="680" w:hRule="atLeast"/>
          <w:jc w:val="center"/>
        </w:trPr>
        <w:tc>
          <w:tcPr>
            <w:tcW w:w="1662" w:type="dxa"/>
            <w:gridSpan w:val="2"/>
            <w:tcBorders>
              <w:bottom w:val="single" w:color="auto" w:sz="4" w:space="0"/>
            </w:tcBorders>
            <w:vAlign w:val="center"/>
          </w:tcPr>
          <w:p>
            <w:pPr>
              <w:rPr>
                <w:rFonts w:hint="eastAsia" w:eastAsia="仿宋_GB2312"/>
                <w:sz w:val="24"/>
              </w:rPr>
            </w:pPr>
            <w:r>
              <w:rPr>
                <w:rFonts w:hint="eastAsia" w:eastAsia="仿宋_GB2312"/>
                <w:sz w:val="24"/>
              </w:rPr>
              <w:t>其它</w:t>
            </w:r>
          </w:p>
        </w:tc>
        <w:tc>
          <w:tcPr>
            <w:tcW w:w="577" w:type="dxa"/>
            <w:tcBorders>
              <w:bottom w:val="single" w:color="auto" w:sz="4" w:space="0"/>
            </w:tcBorders>
            <w:vAlign w:val="center"/>
          </w:tcPr>
          <w:p>
            <w:pPr>
              <w:rPr>
                <w:rFonts w:hint="default" w:eastAsia="仿宋_GB2312"/>
                <w:sz w:val="24"/>
                <w:lang w:val="en-US" w:eastAsia="zh-CN"/>
              </w:rPr>
            </w:pPr>
            <w:r>
              <w:rPr>
                <w:rFonts w:hint="eastAsia" w:eastAsia="仿宋_GB2312"/>
                <w:sz w:val="24"/>
                <w:lang w:val="en-US" w:eastAsia="zh-CN"/>
              </w:rPr>
              <w:t>997</w:t>
            </w:r>
          </w:p>
        </w:tc>
        <w:tc>
          <w:tcPr>
            <w:tcW w:w="1667" w:type="dxa"/>
            <w:gridSpan w:val="2"/>
            <w:tcBorders>
              <w:bottom w:val="single" w:color="auto" w:sz="4" w:space="0"/>
            </w:tcBorders>
            <w:vAlign w:val="center"/>
          </w:tcPr>
          <w:p>
            <w:pPr>
              <w:rPr>
                <w:rFonts w:hint="eastAsia" w:eastAsia="仿宋_GB2312"/>
                <w:sz w:val="24"/>
              </w:rPr>
            </w:pPr>
            <w:r>
              <w:rPr>
                <w:rFonts w:hint="eastAsia" w:eastAsia="仿宋_GB2312"/>
                <w:sz w:val="24"/>
              </w:rPr>
              <w:t>其它</w:t>
            </w:r>
          </w:p>
        </w:tc>
        <w:tc>
          <w:tcPr>
            <w:tcW w:w="811" w:type="dxa"/>
            <w:gridSpan w:val="3"/>
            <w:tcBorders>
              <w:bottom w:val="single" w:color="auto" w:sz="4" w:space="0"/>
            </w:tcBorders>
            <w:vAlign w:val="center"/>
          </w:tcPr>
          <w:p>
            <w:pPr>
              <w:rPr>
                <w:rFonts w:hint="default" w:eastAsia="仿宋_GB2312"/>
                <w:sz w:val="24"/>
                <w:lang w:val="en-US" w:eastAsia="zh-CN"/>
              </w:rPr>
            </w:pPr>
            <w:r>
              <w:rPr>
                <w:rFonts w:hint="eastAsia" w:eastAsia="仿宋_GB2312"/>
                <w:sz w:val="24"/>
                <w:lang w:val="en-US" w:eastAsia="zh-CN"/>
              </w:rPr>
              <w:t>1500</w:t>
            </w:r>
          </w:p>
        </w:tc>
        <w:tc>
          <w:tcPr>
            <w:tcW w:w="1517" w:type="dxa"/>
            <w:gridSpan w:val="3"/>
            <w:tcBorders>
              <w:bottom w:val="single" w:color="auto" w:sz="4" w:space="0"/>
            </w:tcBorders>
            <w:vAlign w:val="center"/>
          </w:tcPr>
          <w:p>
            <w:pPr>
              <w:rPr>
                <w:rFonts w:hint="eastAsia" w:eastAsia="仿宋_GB2312"/>
                <w:sz w:val="24"/>
              </w:rPr>
            </w:pPr>
            <w:r>
              <w:rPr>
                <w:rFonts w:hint="eastAsia" w:eastAsia="仿宋_GB2312"/>
                <w:sz w:val="24"/>
              </w:rPr>
              <w:t>其它</w:t>
            </w:r>
          </w:p>
        </w:tc>
        <w:tc>
          <w:tcPr>
            <w:tcW w:w="2720" w:type="dxa"/>
            <w:gridSpan w:val="3"/>
            <w:tcBorders>
              <w:bottom w:val="single" w:color="auto" w:sz="4" w:space="0"/>
            </w:tcBorders>
            <w:vAlign w:val="center"/>
          </w:tcPr>
          <w:p>
            <w:pPr>
              <w:keepNext w:val="0"/>
              <w:keepLines w:val="0"/>
              <w:widowControl/>
              <w:suppressLineNumbers w:val="0"/>
              <w:jc w:val="center"/>
              <w:textAlignment w:val="center"/>
              <w:rPr>
                <w:rFonts w:hint="default" w:eastAsia="仿宋_GB2312"/>
                <w:sz w:val="24"/>
                <w:lang w:val="en-US"/>
              </w:rPr>
            </w:pPr>
            <w:r>
              <w:rPr>
                <w:rFonts w:hint="eastAsia" w:ascii="宋体" w:hAnsi="宋体" w:cs="宋体"/>
                <w:i w:val="0"/>
                <w:color w:val="000000"/>
                <w:kern w:val="0"/>
                <w:sz w:val="22"/>
                <w:szCs w:val="22"/>
                <w:u w:val="none"/>
                <w:lang w:val="en-US" w:eastAsia="zh-CN" w:bidi="ar"/>
              </w:rPr>
              <w:t>455.695685</w:t>
            </w:r>
          </w:p>
        </w:tc>
        <w:tc>
          <w:tcPr>
            <w:tcW w:w="775" w:type="dxa"/>
            <w:tcBorders>
              <w:bottom w:val="single" w:color="auto" w:sz="4" w:space="0"/>
            </w:tcBorders>
            <w:vAlign w:val="center"/>
          </w:tcPr>
          <w:p>
            <w:pPr>
              <w:rPr>
                <w:rFonts w:hint="eastAsia" w:eastAsia="仿宋_GB2312"/>
                <w:sz w:val="24"/>
              </w:rPr>
            </w:pPr>
            <w:r>
              <w:rPr>
                <w:rFonts w:hint="eastAsia" w:eastAsia="仿宋_GB2312"/>
                <w:sz w:val="24"/>
              </w:rPr>
              <w:t>其它</w:t>
            </w:r>
          </w:p>
        </w:tc>
        <w:tc>
          <w:tcPr>
            <w:tcW w:w="1660" w:type="dxa"/>
            <w:tcBorders>
              <w:bottom w:val="single" w:color="auto" w:sz="4" w:space="0"/>
            </w:tcBorders>
            <w:vAlign w:val="center"/>
          </w:tcPr>
          <w:p>
            <w:pPr>
              <w:jc w:val="center"/>
              <w:rPr>
                <w:rFonts w:hint="default" w:eastAsia="仿宋_GB2312"/>
                <w:b/>
                <w:sz w:val="24"/>
                <w:lang w:val="en-US"/>
              </w:rPr>
            </w:pPr>
            <w:r>
              <w:rPr>
                <w:rFonts w:hint="eastAsia" w:ascii="宋体" w:hAnsi="宋体" w:cs="宋体"/>
                <w:i w:val="0"/>
                <w:color w:val="000000"/>
                <w:kern w:val="0"/>
                <w:sz w:val="22"/>
                <w:szCs w:val="22"/>
                <w:u w:val="none"/>
                <w:lang w:val="en-US" w:eastAsia="zh-CN" w:bidi="ar"/>
              </w:rPr>
              <w:t>1044.304315</w:t>
            </w:r>
          </w:p>
        </w:tc>
      </w:tr>
      <w:tr>
        <w:trPr>
          <w:trHeight w:val="90" w:hRule="atLeast"/>
          <w:jc w:val="center"/>
        </w:trPr>
        <w:tc>
          <w:tcPr>
            <w:tcW w:w="11389" w:type="dxa"/>
            <w:gridSpan w:val="16"/>
            <w:tcBorders>
              <w:bottom w:val="single" w:color="auto" w:sz="4" w:space="0"/>
            </w:tcBorders>
            <w:vAlign w:val="center"/>
          </w:tcPr>
          <w:p>
            <w:pPr>
              <w:jc w:val="center"/>
              <w:rPr>
                <w:rFonts w:hint="eastAsia" w:eastAsia="仿宋_GB2312"/>
                <w:b/>
                <w:sz w:val="24"/>
              </w:rPr>
            </w:pPr>
            <w:r>
              <w:rPr>
                <w:rFonts w:hint="eastAsia" w:eastAsia="仿宋_GB2312"/>
                <w:b/>
                <w:sz w:val="24"/>
              </w:rPr>
              <w:t>二、项目支出明细情况</w:t>
            </w:r>
          </w:p>
        </w:tc>
      </w:tr>
      <w:tr>
        <w:trPr>
          <w:trHeight w:val="624" w:hRule="atLeast"/>
          <w:jc w:val="center"/>
        </w:trPr>
        <w:tc>
          <w:tcPr>
            <w:tcW w:w="2239" w:type="dxa"/>
            <w:gridSpan w:val="3"/>
            <w:tcBorders>
              <w:bottom w:val="single" w:color="auto" w:sz="4" w:space="0"/>
            </w:tcBorders>
            <w:vAlign w:val="center"/>
          </w:tcPr>
          <w:p>
            <w:pPr>
              <w:spacing w:line="400" w:lineRule="exact"/>
              <w:jc w:val="center"/>
              <w:rPr>
                <w:rFonts w:hint="eastAsia" w:eastAsia="仿宋_GB2312"/>
                <w:sz w:val="24"/>
              </w:rPr>
            </w:pPr>
            <w:r>
              <w:rPr>
                <w:rFonts w:hint="eastAsia" w:eastAsia="仿宋_GB2312"/>
                <w:sz w:val="24"/>
              </w:rPr>
              <w:t>支出内容</w:t>
            </w:r>
          </w:p>
        </w:tc>
        <w:tc>
          <w:tcPr>
            <w:tcW w:w="1965" w:type="dxa"/>
            <w:gridSpan w:val="3"/>
            <w:tcBorders>
              <w:bottom w:val="single" w:color="auto" w:sz="4" w:space="0"/>
            </w:tcBorders>
            <w:vAlign w:val="center"/>
          </w:tcPr>
          <w:p>
            <w:pPr>
              <w:jc w:val="center"/>
              <w:rPr>
                <w:rFonts w:hint="eastAsia" w:eastAsia="仿宋_GB2312"/>
                <w:sz w:val="24"/>
              </w:rPr>
            </w:pPr>
            <w:r>
              <w:rPr>
                <w:rFonts w:hint="eastAsia" w:eastAsia="仿宋_GB2312"/>
                <w:sz w:val="24"/>
              </w:rPr>
              <w:t>实际支出数</w:t>
            </w:r>
          </w:p>
        </w:tc>
        <w:tc>
          <w:tcPr>
            <w:tcW w:w="1794" w:type="dxa"/>
            <w:gridSpan w:val="4"/>
            <w:tcBorders>
              <w:bottom w:val="single" w:color="auto" w:sz="4" w:space="0"/>
            </w:tcBorders>
            <w:vAlign w:val="center"/>
          </w:tcPr>
          <w:p>
            <w:pPr>
              <w:jc w:val="center"/>
              <w:rPr>
                <w:rFonts w:hint="eastAsia" w:eastAsia="仿宋_GB2312"/>
                <w:sz w:val="24"/>
              </w:rPr>
            </w:pPr>
            <w:r>
              <w:rPr>
                <w:rFonts w:hint="eastAsia" w:eastAsia="仿宋_GB2312"/>
                <w:sz w:val="24"/>
              </w:rPr>
              <w:t>会计凭证号</w:t>
            </w:r>
          </w:p>
        </w:tc>
        <w:tc>
          <w:tcPr>
            <w:tcW w:w="5391" w:type="dxa"/>
            <w:gridSpan w:val="6"/>
            <w:tcBorders>
              <w:bottom w:val="single" w:color="auto" w:sz="4" w:space="0"/>
            </w:tcBorders>
            <w:vAlign w:val="center"/>
          </w:tcPr>
          <w:p>
            <w:pPr>
              <w:jc w:val="center"/>
              <w:rPr>
                <w:rFonts w:hint="eastAsia" w:eastAsia="仿宋_GB2312"/>
                <w:sz w:val="24"/>
              </w:rPr>
            </w:pPr>
            <w:r>
              <w:rPr>
                <w:rFonts w:hint="eastAsia" w:eastAsia="仿宋_GB2312"/>
                <w:sz w:val="24"/>
              </w:rPr>
              <w:t>备注</w:t>
            </w:r>
          </w:p>
        </w:tc>
      </w:tr>
      <w:tr>
        <w:trPr>
          <w:trHeight w:val="701" w:hRule="atLeast"/>
          <w:jc w:val="center"/>
        </w:trPr>
        <w:tc>
          <w:tcPr>
            <w:tcW w:w="2239" w:type="dxa"/>
            <w:gridSpan w:val="3"/>
            <w:tcBorders>
              <w:bottom w:val="single" w:color="auto" w:sz="4" w:space="0"/>
            </w:tcBorders>
            <w:vAlign w:val="center"/>
          </w:tcPr>
          <w:p>
            <w:pPr>
              <w:jc w:val="center"/>
              <w:rPr>
                <w:rFonts w:hint="eastAsia" w:eastAsia="仿宋_GB2312"/>
                <w:sz w:val="24"/>
              </w:rPr>
            </w:pPr>
            <w:r>
              <w:rPr>
                <w:rFonts w:hint="eastAsia" w:eastAsia="仿宋_GB2312"/>
                <w:sz w:val="24"/>
              </w:rPr>
              <w:t>10%工程预付款</w:t>
            </w:r>
          </w:p>
        </w:tc>
        <w:tc>
          <w:tcPr>
            <w:tcW w:w="1965" w:type="dxa"/>
            <w:gridSpan w:val="3"/>
            <w:tcBorders>
              <w:bottom w:val="single" w:color="auto" w:sz="4" w:space="0"/>
            </w:tcBorders>
            <w:vAlign w:val="center"/>
          </w:tcPr>
          <w:p>
            <w:pPr>
              <w:keepNext w:val="0"/>
              <w:keepLines w:val="0"/>
              <w:widowControl/>
              <w:suppressLineNumbers w:val="0"/>
              <w:jc w:val="center"/>
              <w:textAlignment w:val="center"/>
              <w:rPr>
                <w:rFonts w:hint="default" w:eastAsia="仿宋_GB2312"/>
                <w:b w:val="0"/>
                <w:bCs w:val="0"/>
                <w:sz w:val="24"/>
                <w:szCs w:val="24"/>
                <w:lang w:val="en-US" w:eastAsia="zh-CN"/>
              </w:rPr>
            </w:pPr>
            <w:r>
              <w:rPr>
                <w:rFonts w:hint="eastAsia" w:ascii="宋体" w:hAnsi="宋体" w:eastAsia="宋体" w:cs="宋体"/>
                <w:b w:val="0"/>
                <w:bCs w:val="0"/>
                <w:i w:val="0"/>
                <w:color w:val="auto"/>
                <w:kern w:val="0"/>
                <w:sz w:val="24"/>
                <w:szCs w:val="24"/>
                <w:u w:val="none"/>
                <w:lang w:val="en-US" w:eastAsia="zh-CN" w:bidi="ar"/>
              </w:rPr>
              <w:t>647393.28</w:t>
            </w:r>
          </w:p>
        </w:tc>
        <w:tc>
          <w:tcPr>
            <w:tcW w:w="1794"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sz w:val="24"/>
              </w:rPr>
            </w:pPr>
            <w:r>
              <w:rPr>
                <w:rFonts w:hint="eastAsia" w:ascii="宋体" w:hAnsi="宋体" w:eastAsia="宋体" w:cs="宋体"/>
                <w:i w:val="0"/>
                <w:color w:val="000000"/>
                <w:kern w:val="0"/>
                <w:sz w:val="22"/>
                <w:szCs w:val="22"/>
                <w:u w:val="none"/>
                <w:lang w:val="en-US" w:eastAsia="zh-CN" w:bidi="ar"/>
              </w:rPr>
              <w:t>000004</w:t>
            </w:r>
          </w:p>
        </w:tc>
        <w:tc>
          <w:tcPr>
            <w:tcW w:w="5391" w:type="dxa"/>
            <w:gridSpan w:val="6"/>
            <w:tcBorders>
              <w:bottom w:val="single" w:color="auto" w:sz="4" w:space="0"/>
            </w:tcBorders>
            <w:vAlign w:val="center"/>
          </w:tcPr>
          <w:p>
            <w:pPr>
              <w:jc w:val="center"/>
              <w:rPr>
                <w:rFonts w:hint="eastAsia" w:ascii="仿宋" w:hAnsi="仿宋" w:eastAsia="仿宋" w:cs="仿宋"/>
                <w:b w:val="0"/>
                <w:bCs/>
                <w:color w:val="262626" w:themeColor="text1" w:themeTint="D9"/>
                <w:sz w:val="24"/>
                <w:szCs w:val="24"/>
                <w14:textFill>
                  <w14:solidFill>
                    <w14:schemeClr w14:val="tx1">
                      <w14:lumMod w14:val="85000"/>
                      <w14:lumOff w14:val="15000"/>
                    </w14:schemeClr>
                  </w14:solidFill>
                </w14:textFill>
              </w:rPr>
            </w:pPr>
            <w:r>
              <w:rPr>
                <w:rFonts w:hint="eastAsia" w:ascii="仿宋" w:hAnsi="仿宋" w:eastAsia="仿宋" w:cs="仿宋"/>
                <w:b w:val="0"/>
                <w:bCs/>
                <w:color w:val="262626" w:themeColor="text1" w:themeTint="D9"/>
                <w:sz w:val="24"/>
                <w:szCs w:val="24"/>
                <w:lang w:val="en-US" w:eastAsia="zh-CN"/>
                <w14:textFill>
                  <w14:solidFill>
                    <w14:schemeClr w14:val="tx1">
                      <w14:lumMod w14:val="85000"/>
                      <w14:lumOff w14:val="15000"/>
                    </w14:schemeClr>
                  </w14:solidFill>
                </w14:textFill>
              </w:rPr>
              <w:t>2018年支出</w:t>
            </w:r>
          </w:p>
        </w:tc>
      </w:tr>
      <w:tr>
        <w:trPr>
          <w:trHeight w:val="624" w:hRule="atLeast"/>
          <w:jc w:val="center"/>
        </w:trPr>
        <w:tc>
          <w:tcPr>
            <w:tcW w:w="2239" w:type="dxa"/>
            <w:gridSpan w:val="3"/>
            <w:tcBorders>
              <w:bottom w:val="single" w:color="auto" w:sz="4" w:space="0"/>
            </w:tcBorders>
            <w:vAlign w:val="center"/>
          </w:tcPr>
          <w:p>
            <w:pPr>
              <w:keepNext w:val="0"/>
              <w:keepLines w:val="0"/>
              <w:widowControl/>
              <w:suppressLineNumbers w:val="0"/>
              <w:jc w:val="center"/>
              <w:textAlignment w:val="center"/>
              <w:rPr>
                <w:rFonts w:hint="eastAsia" w:eastAsia="仿宋_GB2312"/>
                <w:sz w:val="24"/>
              </w:rPr>
            </w:pPr>
            <w:r>
              <w:rPr>
                <w:rFonts w:hint="eastAsia" w:ascii="宋体" w:hAnsi="宋体" w:eastAsia="宋体" w:cs="宋体"/>
                <w:i w:val="0"/>
                <w:color w:val="000000"/>
                <w:kern w:val="0"/>
                <w:sz w:val="22"/>
                <w:szCs w:val="22"/>
                <w:u w:val="none"/>
                <w:lang w:val="en-US" w:eastAsia="zh-CN" w:bidi="ar"/>
              </w:rPr>
              <w:t>合同施工图审查费</w:t>
            </w:r>
          </w:p>
        </w:tc>
        <w:tc>
          <w:tcPr>
            <w:tcW w:w="1965" w:type="dxa"/>
            <w:gridSpan w:val="3"/>
            <w:tcBorders>
              <w:bottom w:val="single" w:color="auto" w:sz="4" w:space="0"/>
            </w:tcBorders>
            <w:vAlign w:val="center"/>
          </w:tcPr>
          <w:p>
            <w:pPr>
              <w:keepNext w:val="0"/>
              <w:keepLines w:val="0"/>
              <w:widowControl/>
              <w:suppressLineNumbers w:val="0"/>
              <w:jc w:val="center"/>
              <w:textAlignment w:val="center"/>
              <w:rPr>
                <w:rFonts w:hint="eastAsia" w:eastAsia="仿宋_GB2312"/>
                <w:b w:val="0"/>
                <w:bCs w:val="0"/>
                <w:sz w:val="24"/>
                <w:szCs w:val="24"/>
              </w:rPr>
            </w:pPr>
            <w:r>
              <w:rPr>
                <w:rFonts w:hint="eastAsia" w:ascii="宋体" w:hAnsi="宋体" w:eastAsia="宋体" w:cs="宋体"/>
                <w:b w:val="0"/>
                <w:bCs w:val="0"/>
                <w:i w:val="0"/>
                <w:color w:val="auto"/>
                <w:kern w:val="0"/>
                <w:sz w:val="24"/>
                <w:szCs w:val="24"/>
                <w:u w:val="none"/>
                <w:lang w:val="en-US" w:eastAsia="zh-CN" w:bidi="ar"/>
              </w:rPr>
              <w:t>15952</w:t>
            </w:r>
          </w:p>
        </w:tc>
        <w:tc>
          <w:tcPr>
            <w:tcW w:w="1794" w:type="dxa"/>
            <w:gridSpan w:val="4"/>
            <w:tcBorders>
              <w:bottom w:val="single" w:color="auto" w:sz="4" w:space="0"/>
            </w:tcBorders>
            <w:vAlign w:val="center"/>
          </w:tcPr>
          <w:p>
            <w:pPr>
              <w:jc w:val="center"/>
              <w:rPr>
                <w:rFonts w:hint="eastAsia" w:eastAsia="仿宋_GB2312"/>
                <w:sz w:val="24"/>
              </w:rPr>
            </w:pPr>
            <w:r>
              <w:rPr>
                <w:rFonts w:hint="eastAsia" w:ascii="宋体" w:hAnsi="宋体" w:eastAsia="宋体" w:cs="宋体"/>
                <w:i w:val="0"/>
                <w:color w:val="000000"/>
                <w:kern w:val="0"/>
                <w:sz w:val="22"/>
                <w:szCs w:val="22"/>
                <w:u w:val="none"/>
                <w:lang w:val="en-US" w:eastAsia="zh-CN" w:bidi="ar"/>
              </w:rPr>
              <w:t>000004</w:t>
            </w:r>
          </w:p>
        </w:tc>
        <w:tc>
          <w:tcPr>
            <w:tcW w:w="5391" w:type="dxa"/>
            <w:gridSpan w:val="6"/>
            <w:tcBorders>
              <w:bottom w:val="single" w:color="auto" w:sz="4" w:space="0"/>
            </w:tcBorders>
            <w:vAlign w:val="center"/>
          </w:tcPr>
          <w:p>
            <w:pPr>
              <w:jc w:val="center"/>
              <w:rPr>
                <w:rFonts w:hint="eastAsia" w:ascii="仿宋" w:hAnsi="仿宋" w:eastAsia="仿宋" w:cs="仿宋"/>
                <w:b w:val="0"/>
                <w:bCs/>
                <w:color w:val="262626" w:themeColor="text1" w:themeTint="D9"/>
                <w:sz w:val="24"/>
                <w:szCs w:val="24"/>
                <w14:textFill>
                  <w14:solidFill>
                    <w14:schemeClr w14:val="tx1">
                      <w14:lumMod w14:val="85000"/>
                      <w14:lumOff w14:val="15000"/>
                    </w14:schemeClr>
                  </w14:solidFill>
                </w14:textFill>
              </w:rPr>
            </w:pPr>
            <w:r>
              <w:rPr>
                <w:rFonts w:hint="eastAsia" w:ascii="仿宋" w:hAnsi="仿宋" w:eastAsia="仿宋" w:cs="仿宋"/>
                <w:b w:val="0"/>
                <w:bCs/>
                <w:color w:val="262626" w:themeColor="text1" w:themeTint="D9"/>
                <w:sz w:val="24"/>
                <w:szCs w:val="24"/>
                <w:lang w:val="en-US" w:eastAsia="zh-CN"/>
                <w14:textFill>
                  <w14:solidFill>
                    <w14:schemeClr w14:val="tx1">
                      <w14:lumMod w14:val="85000"/>
                      <w14:lumOff w14:val="15000"/>
                    </w14:schemeClr>
                  </w14:solidFill>
                </w14:textFill>
              </w:rPr>
              <w:t>2018年支出</w:t>
            </w:r>
          </w:p>
        </w:tc>
      </w:tr>
      <w:tr>
        <w:trPr>
          <w:trHeight w:val="624" w:hRule="atLeast"/>
          <w:jc w:val="center"/>
        </w:trPr>
        <w:tc>
          <w:tcPr>
            <w:tcW w:w="2239" w:type="dxa"/>
            <w:gridSpan w:val="3"/>
            <w:tcBorders>
              <w:bottom w:val="single" w:color="auto" w:sz="4" w:space="0"/>
            </w:tcBorders>
            <w:vAlign w:val="center"/>
          </w:tcPr>
          <w:p>
            <w:pPr>
              <w:jc w:val="center"/>
              <w:rPr>
                <w:rFonts w:hint="eastAsia" w:eastAsia="仿宋_GB2312"/>
                <w:sz w:val="24"/>
              </w:rPr>
            </w:pPr>
            <w:r>
              <w:rPr>
                <w:rFonts w:hint="eastAsia" w:eastAsia="仿宋_GB2312"/>
                <w:sz w:val="24"/>
              </w:rPr>
              <w:t>水资源论证费</w:t>
            </w:r>
          </w:p>
        </w:tc>
        <w:tc>
          <w:tcPr>
            <w:tcW w:w="1965" w:type="dxa"/>
            <w:gridSpan w:val="3"/>
            <w:tcBorders>
              <w:bottom w:val="single" w:color="auto" w:sz="4" w:space="0"/>
            </w:tcBorders>
            <w:vAlign w:val="center"/>
          </w:tcPr>
          <w:p>
            <w:pPr>
              <w:jc w:val="center"/>
              <w:rPr>
                <w:rFonts w:hint="default" w:eastAsia="仿宋_GB2312"/>
                <w:b w:val="0"/>
                <w:bCs w:val="0"/>
                <w:sz w:val="24"/>
                <w:szCs w:val="24"/>
                <w:lang w:val="en-US" w:eastAsia="zh-CN"/>
              </w:rPr>
            </w:pPr>
            <w:r>
              <w:rPr>
                <w:rFonts w:hint="eastAsia" w:eastAsia="仿宋_GB2312"/>
                <w:b w:val="0"/>
                <w:bCs w:val="0"/>
                <w:sz w:val="24"/>
                <w:szCs w:val="24"/>
                <w:lang w:val="en-US" w:eastAsia="zh-CN"/>
              </w:rPr>
              <w:t>30000</w:t>
            </w:r>
          </w:p>
        </w:tc>
        <w:tc>
          <w:tcPr>
            <w:tcW w:w="1794"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sz w:val="24"/>
              </w:rPr>
            </w:pPr>
            <w:r>
              <w:rPr>
                <w:rFonts w:hint="eastAsia" w:ascii="宋体" w:hAnsi="宋体" w:eastAsia="宋体" w:cs="宋体"/>
                <w:i w:val="0"/>
                <w:color w:val="000000"/>
                <w:kern w:val="0"/>
                <w:sz w:val="22"/>
                <w:szCs w:val="22"/>
                <w:u w:val="none"/>
                <w:lang w:val="en-US" w:eastAsia="zh-CN" w:bidi="ar"/>
              </w:rPr>
              <w:t>000010</w:t>
            </w:r>
          </w:p>
        </w:tc>
        <w:tc>
          <w:tcPr>
            <w:tcW w:w="5391" w:type="dxa"/>
            <w:gridSpan w:val="6"/>
            <w:tcBorders>
              <w:bottom w:val="single" w:color="auto" w:sz="4" w:space="0"/>
            </w:tcBorders>
            <w:vAlign w:val="center"/>
          </w:tcPr>
          <w:p>
            <w:pPr>
              <w:jc w:val="center"/>
              <w:rPr>
                <w:rFonts w:hint="eastAsia" w:ascii="仿宋" w:hAnsi="仿宋" w:eastAsia="仿宋" w:cs="仿宋"/>
                <w:b w:val="0"/>
                <w:bCs/>
                <w:color w:val="262626" w:themeColor="text1" w:themeTint="D9"/>
                <w:sz w:val="24"/>
                <w:szCs w:val="24"/>
                <w14:textFill>
                  <w14:solidFill>
                    <w14:schemeClr w14:val="tx1">
                      <w14:lumMod w14:val="85000"/>
                      <w14:lumOff w14:val="15000"/>
                    </w14:schemeClr>
                  </w14:solidFill>
                </w14:textFill>
              </w:rPr>
            </w:pPr>
            <w:r>
              <w:rPr>
                <w:rFonts w:hint="eastAsia" w:ascii="仿宋" w:hAnsi="仿宋" w:eastAsia="仿宋" w:cs="仿宋"/>
                <w:b w:val="0"/>
                <w:bCs/>
                <w:color w:val="262626" w:themeColor="text1" w:themeTint="D9"/>
                <w:sz w:val="24"/>
                <w:szCs w:val="24"/>
                <w:lang w:val="en-US" w:eastAsia="zh-CN"/>
                <w14:textFill>
                  <w14:solidFill>
                    <w14:schemeClr w14:val="tx1">
                      <w14:lumMod w14:val="85000"/>
                      <w14:lumOff w14:val="15000"/>
                    </w14:schemeClr>
                  </w14:solidFill>
                </w14:textFill>
              </w:rPr>
              <w:t>2018年支出</w:t>
            </w:r>
          </w:p>
        </w:tc>
      </w:tr>
      <w:tr>
        <w:trPr>
          <w:trHeight w:val="624" w:hRule="atLeast"/>
          <w:jc w:val="center"/>
        </w:trPr>
        <w:tc>
          <w:tcPr>
            <w:tcW w:w="2239" w:type="dxa"/>
            <w:gridSpan w:val="3"/>
            <w:tcBorders>
              <w:bottom w:val="single" w:color="auto" w:sz="4" w:space="0"/>
            </w:tcBorders>
            <w:vAlign w:val="center"/>
          </w:tcPr>
          <w:p>
            <w:pPr>
              <w:jc w:val="center"/>
              <w:rPr>
                <w:rFonts w:hint="eastAsia" w:eastAsia="仿宋_GB2312"/>
                <w:sz w:val="24"/>
              </w:rPr>
            </w:pPr>
            <w:r>
              <w:rPr>
                <w:rFonts w:hint="eastAsia" w:eastAsia="仿宋_GB2312"/>
                <w:sz w:val="24"/>
              </w:rPr>
              <w:t>水土保持设计费</w:t>
            </w:r>
          </w:p>
        </w:tc>
        <w:tc>
          <w:tcPr>
            <w:tcW w:w="1965" w:type="dxa"/>
            <w:gridSpan w:val="3"/>
            <w:tcBorders>
              <w:bottom w:val="single" w:color="auto" w:sz="4" w:space="0"/>
            </w:tcBorders>
            <w:vAlign w:val="center"/>
          </w:tcPr>
          <w:p>
            <w:pPr>
              <w:jc w:val="center"/>
              <w:rPr>
                <w:rFonts w:hint="eastAsia" w:eastAsia="仿宋_GB2312"/>
                <w:b w:val="0"/>
                <w:bCs w:val="0"/>
                <w:sz w:val="24"/>
                <w:szCs w:val="24"/>
              </w:rPr>
            </w:pPr>
            <w:r>
              <w:rPr>
                <w:rFonts w:hint="eastAsia" w:eastAsia="仿宋_GB2312"/>
                <w:b w:val="0"/>
                <w:bCs w:val="0"/>
                <w:sz w:val="24"/>
                <w:szCs w:val="24"/>
                <w:lang w:val="en-US" w:eastAsia="zh-CN"/>
              </w:rPr>
              <w:t>30000</w:t>
            </w:r>
          </w:p>
        </w:tc>
        <w:tc>
          <w:tcPr>
            <w:tcW w:w="1794" w:type="dxa"/>
            <w:gridSpan w:val="4"/>
            <w:tcBorders>
              <w:bottom w:val="single" w:color="auto" w:sz="4" w:space="0"/>
            </w:tcBorders>
            <w:vAlign w:val="center"/>
          </w:tcPr>
          <w:p>
            <w:pPr>
              <w:jc w:val="center"/>
              <w:rPr>
                <w:rFonts w:hint="eastAsia" w:eastAsia="仿宋_GB2312"/>
                <w:sz w:val="24"/>
              </w:rPr>
            </w:pPr>
            <w:r>
              <w:rPr>
                <w:rFonts w:hint="eastAsia" w:ascii="宋体" w:hAnsi="宋体" w:eastAsia="宋体" w:cs="宋体"/>
                <w:i w:val="0"/>
                <w:color w:val="000000"/>
                <w:kern w:val="0"/>
                <w:sz w:val="22"/>
                <w:szCs w:val="22"/>
                <w:u w:val="none"/>
                <w:lang w:val="en-US" w:eastAsia="zh-CN" w:bidi="ar"/>
              </w:rPr>
              <w:t>000010</w:t>
            </w:r>
          </w:p>
        </w:tc>
        <w:tc>
          <w:tcPr>
            <w:tcW w:w="5391" w:type="dxa"/>
            <w:gridSpan w:val="6"/>
            <w:tcBorders>
              <w:bottom w:val="single" w:color="auto" w:sz="4" w:space="0"/>
            </w:tcBorders>
            <w:vAlign w:val="center"/>
          </w:tcPr>
          <w:p>
            <w:pPr>
              <w:jc w:val="center"/>
              <w:rPr>
                <w:rFonts w:hint="eastAsia" w:ascii="仿宋" w:hAnsi="仿宋" w:eastAsia="仿宋" w:cs="仿宋"/>
                <w:b w:val="0"/>
                <w:bCs/>
                <w:color w:val="262626" w:themeColor="text1" w:themeTint="D9"/>
                <w:sz w:val="24"/>
                <w:szCs w:val="24"/>
                <w14:textFill>
                  <w14:solidFill>
                    <w14:schemeClr w14:val="tx1">
                      <w14:lumMod w14:val="85000"/>
                      <w14:lumOff w14:val="15000"/>
                    </w14:schemeClr>
                  </w14:solidFill>
                </w14:textFill>
              </w:rPr>
            </w:pPr>
            <w:r>
              <w:rPr>
                <w:rFonts w:hint="eastAsia" w:ascii="仿宋" w:hAnsi="仿宋" w:eastAsia="仿宋" w:cs="仿宋"/>
                <w:b w:val="0"/>
                <w:bCs/>
                <w:color w:val="262626" w:themeColor="text1" w:themeTint="D9"/>
                <w:sz w:val="24"/>
                <w:szCs w:val="24"/>
                <w:lang w:val="en-US" w:eastAsia="zh-CN"/>
                <w14:textFill>
                  <w14:solidFill>
                    <w14:schemeClr w14:val="tx1">
                      <w14:lumMod w14:val="85000"/>
                      <w14:lumOff w14:val="15000"/>
                    </w14:schemeClr>
                  </w14:solidFill>
                </w14:textFill>
              </w:rPr>
              <w:t>2018年支出</w:t>
            </w:r>
          </w:p>
        </w:tc>
      </w:tr>
      <w:tr>
        <w:trPr>
          <w:trHeight w:val="624" w:hRule="atLeast"/>
          <w:jc w:val="center"/>
        </w:trPr>
        <w:tc>
          <w:tcPr>
            <w:tcW w:w="2239" w:type="dxa"/>
            <w:gridSpan w:val="3"/>
            <w:tcBorders>
              <w:bottom w:val="single" w:color="auto" w:sz="4" w:space="0"/>
            </w:tcBorders>
            <w:vAlign w:val="center"/>
          </w:tcPr>
          <w:p>
            <w:pPr>
              <w:keepNext w:val="0"/>
              <w:keepLines w:val="0"/>
              <w:widowControl/>
              <w:suppressLineNumbers w:val="0"/>
              <w:jc w:val="center"/>
              <w:textAlignment w:val="center"/>
              <w:rPr>
                <w:rFonts w:hint="eastAsia" w:eastAsia="仿宋_GB2312"/>
                <w:sz w:val="24"/>
              </w:rPr>
            </w:pPr>
            <w:r>
              <w:rPr>
                <w:rFonts w:hint="eastAsia" w:ascii="宋体" w:hAnsi="宋体" w:eastAsia="宋体" w:cs="宋体"/>
                <w:i w:val="0"/>
                <w:color w:val="000000"/>
                <w:kern w:val="0"/>
                <w:sz w:val="22"/>
                <w:szCs w:val="22"/>
                <w:u w:val="none"/>
                <w:lang w:val="en-US" w:eastAsia="zh-CN" w:bidi="ar"/>
              </w:rPr>
              <w:t>招标代理费</w:t>
            </w:r>
          </w:p>
        </w:tc>
        <w:tc>
          <w:tcPr>
            <w:tcW w:w="1965" w:type="dxa"/>
            <w:gridSpan w:val="3"/>
            <w:tcBorders>
              <w:bottom w:val="single" w:color="auto" w:sz="4" w:space="0"/>
            </w:tcBorders>
            <w:vAlign w:val="center"/>
          </w:tcPr>
          <w:p>
            <w:pPr>
              <w:keepNext w:val="0"/>
              <w:keepLines w:val="0"/>
              <w:widowControl/>
              <w:suppressLineNumbers w:val="0"/>
              <w:jc w:val="center"/>
              <w:textAlignment w:val="center"/>
              <w:rPr>
                <w:rFonts w:hint="eastAsia" w:eastAsia="仿宋_GB2312"/>
                <w:b w:val="0"/>
                <w:bCs w:val="0"/>
                <w:color w:val="auto"/>
                <w:sz w:val="24"/>
                <w:szCs w:val="24"/>
              </w:rPr>
            </w:pPr>
            <w:r>
              <w:rPr>
                <w:rFonts w:hint="eastAsia" w:ascii="宋体" w:hAnsi="宋体" w:eastAsia="宋体" w:cs="宋体"/>
                <w:b w:val="0"/>
                <w:bCs w:val="0"/>
                <w:i w:val="0"/>
                <w:color w:val="auto"/>
                <w:kern w:val="0"/>
                <w:sz w:val="24"/>
                <w:szCs w:val="24"/>
                <w:u w:val="none"/>
                <w:lang w:val="en-US" w:eastAsia="zh-CN" w:bidi="ar"/>
              </w:rPr>
              <w:t>8598</w:t>
            </w:r>
          </w:p>
        </w:tc>
        <w:tc>
          <w:tcPr>
            <w:tcW w:w="1794"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sz w:val="24"/>
              </w:rPr>
            </w:pPr>
            <w:r>
              <w:rPr>
                <w:rFonts w:hint="eastAsia" w:ascii="宋体" w:hAnsi="宋体" w:eastAsia="宋体" w:cs="宋体"/>
                <w:i w:val="0"/>
                <w:color w:val="000000"/>
                <w:kern w:val="0"/>
                <w:sz w:val="22"/>
                <w:szCs w:val="22"/>
                <w:u w:val="none"/>
                <w:lang w:val="en-US" w:eastAsia="zh-CN" w:bidi="ar"/>
              </w:rPr>
              <w:t>000001</w:t>
            </w:r>
          </w:p>
        </w:tc>
        <w:tc>
          <w:tcPr>
            <w:tcW w:w="5391" w:type="dxa"/>
            <w:gridSpan w:val="6"/>
            <w:tcBorders>
              <w:bottom w:val="single" w:color="auto" w:sz="4" w:space="0"/>
            </w:tcBorders>
            <w:vAlign w:val="center"/>
          </w:tcPr>
          <w:p>
            <w:pPr>
              <w:jc w:val="center"/>
              <w:rPr>
                <w:rFonts w:hint="eastAsia" w:ascii="仿宋" w:hAnsi="仿宋" w:eastAsia="仿宋" w:cs="仿宋"/>
                <w:b w:val="0"/>
                <w:bCs/>
                <w:color w:val="262626" w:themeColor="text1" w:themeTint="D9"/>
                <w:sz w:val="24"/>
                <w:szCs w:val="24"/>
                <w14:textFill>
                  <w14:solidFill>
                    <w14:schemeClr w14:val="tx1">
                      <w14:lumMod w14:val="85000"/>
                      <w14:lumOff w14:val="15000"/>
                    </w14:schemeClr>
                  </w14:solidFill>
                </w14:textFill>
              </w:rPr>
            </w:pPr>
            <w:r>
              <w:rPr>
                <w:rFonts w:hint="eastAsia" w:ascii="仿宋" w:hAnsi="仿宋" w:eastAsia="仿宋" w:cs="仿宋"/>
                <w:b w:val="0"/>
                <w:bCs/>
                <w:color w:val="262626" w:themeColor="text1" w:themeTint="D9"/>
                <w:sz w:val="24"/>
                <w:szCs w:val="24"/>
                <w:lang w:val="en-US" w:eastAsia="zh-CN"/>
                <w14:textFill>
                  <w14:solidFill>
                    <w14:schemeClr w14:val="tx1">
                      <w14:lumMod w14:val="85000"/>
                      <w14:lumOff w14:val="15000"/>
                    </w14:schemeClr>
                  </w14:solidFill>
                </w14:textFill>
              </w:rPr>
              <w:t>2018年支出</w:t>
            </w:r>
          </w:p>
        </w:tc>
      </w:tr>
      <w:tr>
        <w:trPr>
          <w:trHeight w:val="624" w:hRule="atLeast"/>
          <w:jc w:val="center"/>
        </w:trPr>
        <w:tc>
          <w:tcPr>
            <w:tcW w:w="2239" w:type="dxa"/>
            <w:gridSpan w:val="3"/>
            <w:tcBorders>
              <w:bottom w:val="single" w:color="auto" w:sz="4" w:space="0"/>
            </w:tcBorders>
            <w:vAlign w:val="center"/>
          </w:tcPr>
          <w:p>
            <w:pPr>
              <w:keepNext w:val="0"/>
              <w:keepLines w:val="0"/>
              <w:widowControl/>
              <w:suppressLineNumbers w:val="0"/>
              <w:jc w:val="center"/>
              <w:textAlignment w:val="center"/>
              <w:rPr>
                <w:rFonts w:hint="eastAsia" w:eastAsia="仿宋_GB2312"/>
                <w:sz w:val="24"/>
              </w:rPr>
            </w:pPr>
            <w:r>
              <w:rPr>
                <w:rFonts w:hint="eastAsia" w:ascii="宋体" w:hAnsi="宋体" w:eastAsia="宋体" w:cs="宋体"/>
                <w:i w:val="0"/>
                <w:color w:val="000000"/>
                <w:kern w:val="0"/>
                <w:sz w:val="22"/>
                <w:szCs w:val="22"/>
                <w:u w:val="none"/>
                <w:lang w:val="en-US" w:eastAsia="zh-CN" w:bidi="ar"/>
              </w:rPr>
              <w:t>工程量清单编制费</w:t>
            </w:r>
          </w:p>
        </w:tc>
        <w:tc>
          <w:tcPr>
            <w:tcW w:w="1965" w:type="dxa"/>
            <w:gridSpan w:val="3"/>
            <w:tcBorders>
              <w:bottom w:val="single" w:color="auto" w:sz="4" w:space="0"/>
            </w:tcBorders>
            <w:vAlign w:val="center"/>
          </w:tcPr>
          <w:p>
            <w:pPr>
              <w:keepNext w:val="0"/>
              <w:keepLines w:val="0"/>
              <w:widowControl/>
              <w:suppressLineNumbers w:val="0"/>
              <w:jc w:val="center"/>
              <w:textAlignment w:val="center"/>
              <w:rPr>
                <w:rFonts w:hint="eastAsia" w:eastAsia="仿宋_GB2312"/>
                <w:b w:val="0"/>
                <w:bCs w:val="0"/>
                <w:color w:val="auto"/>
                <w:sz w:val="24"/>
                <w:szCs w:val="24"/>
              </w:rPr>
            </w:pPr>
            <w:r>
              <w:rPr>
                <w:rFonts w:hint="eastAsia" w:ascii="宋体" w:hAnsi="宋体" w:eastAsia="宋体" w:cs="宋体"/>
                <w:b w:val="0"/>
                <w:bCs w:val="0"/>
                <w:i w:val="0"/>
                <w:color w:val="auto"/>
                <w:kern w:val="0"/>
                <w:sz w:val="24"/>
                <w:szCs w:val="24"/>
                <w:u w:val="none"/>
                <w:lang w:val="en-US" w:eastAsia="zh-CN" w:bidi="ar"/>
              </w:rPr>
              <w:t>39293</w:t>
            </w:r>
          </w:p>
        </w:tc>
        <w:tc>
          <w:tcPr>
            <w:tcW w:w="1794"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sz w:val="24"/>
              </w:rPr>
            </w:pPr>
            <w:r>
              <w:rPr>
                <w:rFonts w:hint="eastAsia" w:ascii="宋体" w:hAnsi="宋体" w:eastAsia="宋体" w:cs="宋体"/>
                <w:i w:val="0"/>
                <w:color w:val="000000"/>
                <w:kern w:val="0"/>
                <w:sz w:val="22"/>
                <w:szCs w:val="22"/>
                <w:u w:val="none"/>
                <w:lang w:val="en-US" w:eastAsia="zh-CN" w:bidi="ar"/>
              </w:rPr>
              <w:t>000001</w:t>
            </w:r>
          </w:p>
        </w:tc>
        <w:tc>
          <w:tcPr>
            <w:tcW w:w="5391" w:type="dxa"/>
            <w:gridSpan w:val="6"/>
            <w:tcBorders>
              <w:bottom w:val="single" w:color="auto" w:sz="4" w:space="0"/>
            </w:tcBorders>
            <w:vAlign w:val="center"/>
          </w:tcPr>
          <w:p>
            <w:pPr>
              <w:jc w:val="center"/>
              <w:rPr>
                <w:rFonts w:hint="eastAsia" w:ascii="仿宋" w:hAnsi="仿宋" w:eastAsia="仿宋" w:cs="仿宋"/>
                <w:b w:val="0"/>
                <w:bCs/>
                <w:color w:val="262626" w:themeColor="text1" w:themeTint="D9"/>
                <w:sz w:val="24"/>
                <w:szCs w:val="24"/>
                <w14:textFill>
                  <w14:solidFill>
                    <w14:schemeClr w14:val="tx1">
                      <w14:lumMod w14:val="85000"/>
                      <w14:lumOff w14:val="15000"/>
                    </w14:schemeClr>
                  </w14:solidFill>
                </w14:textFill>
              </w:rPr>
            </w:pPr>
            <w:r>
              <w:rPr>
                <w:rFonts w:hint="eastAsia" w:ascii="仿宋" w:hAnsi="仿宋" w:eastAsia="仿宋" w:cs="仿宋"/>
                <w:b w:val="0"/>
                <w:bCs/>
                <w:color w:val="262626" w:themeColor="text1" w:themeTint="D9"/>
                <w:sz w:val="24"/>
                <w:szCs w:val="24"/>
                <w:lang w:val="en-US" w:eastAsia="zh-CN"/>
                <w14:textFill>
                  <w14:solidFill>
                    <w14:schemeClr w14:val="tx1">
                      <w14:lumMod w14:val="85000"/>
                      <w14:lumOff w14:val="15000"/>
                    </w14:schemeClr>
                  </w14:solidFill>
                </w14:textFill>
              </w:rPr>
              <w:t>2018年支出</w:t>
            </w:r>
          </w:p>
        </w:tc>
      </w:tr>
      <w:tr>
        <w:trPr>
          <w:trHeight w:val="624" w:hRule="atLeast"/>
          <w:jc w:val="center"/>
        </w:trPr>
        <w:tc>
          <w:tcPr>
            <w:tcW w:w="2239" w:type="dxa"/>
            <w:gridSpan w:val="3"/>
            <w:tcBorders>
              <w:bottom w:val="single" w:color="auto" w:sz="4" w:space="0"/>
            </w:tcBorders>
            <w:vAlign w:val="center"/>
          </w:tcPr>
          <w:p>
            <w:pPr>
              <w:keepNext w:val="0"/>
              <w:keepLines w:val="0"/>
              <w:widowControl/>
              <w:suppressLineNumbers w:val="0"/>
              <w:jc w:val="center"/>
              <w:textAlignment w:val="center"/>
              <w:rPr>
                <w:rFonts w:hint="eastAsia" w:eastAsia="仿宋_GB2312"/>
                <w:sz w:val="24"/>
              </w:rPr>
            </w:pPr>
            <w:r>
              <w:rPr>
                <w:rFonts w:hint="eastAsia" w:ascii="宋体" w:hAnsi="宋体" w:eastAsia="宋体" w:cs="宋体"/>
                <w:i w:val="0"/>
                <w:color w:val="000000"/>
                <w:kern w:val="0"/>
                <w:sz w:val="22"/>
                <w:szCs w:val="22"/>
                <w:u w:val="none"/>
                <w:lang w:val="en-US" w:eastAsia="zh-CN" w:bidi="ar"/>
              </w:rPr>
              <w:t>工程监理费15%</w:t>
            </w:r>
          </w:p>
        </w:tc>
        <w:tc>
          <w:tcPr>
            <w:tcW w:w="1667" w:type="dxa"/>
            <w:gridSpan w:val="2"/>
            <w:tcBorders>
              <w:bottom w:val="single" w:color="auto" w:sz="4" w:space="0"/>
            </w:tcBorders>
            <w:vAlign w:val="center"/>
          </w:tcPr>
          <w:p>
            <w:pPr>
              <w:keepNext w:val="0"/>
              <w:keepLines w:val="0"/>
              <w:widowControl/>
              <w:suppressLineNumbers w:val="0"/>
              <w:jc w:val="center"/>
              <w:textAlignment w:val="center"/>
              <w:rPr>
                <w:rFonts w:hint="eastAsia" w:eastAsia="仿宋_GB2312"/>
                <w:b w:val="0"/>
                <w:bCs w:val="0"/>
                <w:color w:val="auto"/>
                <w:sz w:val="24"/>
                <w:szCs w:val="24"/>
              </w:rPr>
            </w:pPr>
            <w:r>
              <w:rPr>
                <w:rFonts w:hint="eastAsia" w:ascii="宋体" w:hAnsi="宋体" w:eastAsia="宋体" w:cs="宋体"/>
                <w:b w:val="0"/>
                <w:bCs w:val="0"/>
                <w:i w:val="0"/>
                <w:color w:val="auto"/>
                <w:kern w:val="0"/>
                <w:sz w:val="24"/>
                <w:szCs w:val="24"/>
                <w:u w:val="none"/>
                <w:lang w:val="en-US" w:eastAsia="zh-CN" w:bidi="ar"/>
              </w:rPr>
              <w:t>17920</w:t>
            </w:r>
          </w:p>
        </w:tc>
        <w:tc>
          <w:tcPr>
            <w:tcW w:w="2092" w:type="dxa"/>
            <w:gridSpan w:val="5"/>
            <w:tcBorders>
              <w:bottom w:val="single" w:color="auto" w:sz="4" w:space="0"/>
            </w:tcBorders>
            <w:vAlign w:val="center"/>
          </w:tcPr>
          <w:p>
            <w:pPr>
              <w:keepNext w:val="0"/>
              <w:keepLines w:val="0"/>
              <w:widowControl/>
              <w:suppressLineNumbers w:val="0"/>
              <w:jc w:val="center"/>
              <w:textAlignment w:val="center"/>
              <w:rPr>
                <w:rFonts w:hint="eastAsia" w:eastAsia="仿宋_GB2312"/>
                <w:sz w:val="24"/>
              </w:rPr>
            </w:pPr>
            <w:r>
              <w:rPr>
                <w:rFonts w:hint="eastAsia" w:ascii="宋体" w:hAnsi="宋体" w:eastAsia="宋体" w:cs="宋体"/>
                <w:i w:val="0"/>
                <w:color w:val="000000"/>
                <w:kern w:val="0"/>
                <w:sz w:val="22"/>
                <w:szCs w:val="22"/>
                <w:u w:val="none"/>
                <w:lang w:val="en-US" w:eastAsia="zh-CN" w:bidi="ar"/>
              </w:rPr>
              <w:t>000001</w:t>
            </w:r>
          </w:p>
        </w:tc>
        <w:tc>
          <w:tcPr>
            <w:tcW w:w="5391" w:type="dxa"/>
            <w:gridSpan w:val="6"/>
            <w:tcBorders>
              <w:bottom w:val="single" w:color="auto" w:sz="4" w:space="0"/>
            </w:tcBorders>
            <w:vAlign w:val="center"/>
          </w:tcPr>
          <w:p>
            <w:pPr>
              <w:jc w:val="center"/>
              <w:rPr>
                <w:rFonts w:hint="eastAsia" w:ascii="仿宋" w:hAnsi="仿宋" w:eastAsia="仿宋" w:cs="仿宋"/>
                <w:b w:val="0"/>
                <w:bCs/>
                <w:color w:val="262626" w:themeColor="text1" w:themeTint="D9"/>
                <w:sz w:val="24"/>
                <w:szCs w:val="24"/>
                <w14:textFill>
                  <w14:solidFill>
                    <w14:schemeClr w14:val="tx1">
                      <w14:lumMod w14:val="85000"/>
                      <w14:lumOff w14:val="15000"/>
                    </w14:schemeClr>
                  </w14:solidFill>
                </w14:textFill>
              </w:rPr>
            </w:pPr>
            <w:r>
              <w:rPr>
                <w:rFonts w:hint="eastAsia" w:ascii="仿宋" w:hAnsi="仿宋" w:eastAsia="仿宋" w:cs="仿宋"/>
                <w:b w:val="0"/>
                <w:bCs/>
                <w:color w:val="262626" w:themeColor="text1" w:themeTint="D9"/>
                <w:sz w:val="24"/>
                <w:szCs w:val="24"/>
                <w:lang w:val="en-US" w:eastAsia="zh-CN"/>
                <w14:textFill>
                  <w14:solidFill>
                    <w14:schemeClr w14:val="tx1">
                      <w14:lumMod w14:val="85000"/>
                      <w14:lumOff w14:val="15000"/>
                    </w14:schemeClr>
                  </w14:solidFill>
                </w14:textFill>
              </w:rPr>
              <w:t>2018年支出</w:t>
            </w:r>
          </w:p>
        </w:tc>
      </w:tr>
      <w:tr>
        <w:trPr>
          <w:trHeight w:val="624" w:hRule="atLeast"/>
          <w:jc w:val="center"/>
        </w:trPr>
        <w:tc>
          <w:tcPr>
            <w:tcW w:w="2239" w:type="dxa"/>
            <w:gridSpan w:val="3"/>
            <w:tcBorders>
              <w:bottom w:val="single" w:color="auto" w:sz="4" w:space="0"/>
            </w:tcBorders>
            <w:vAlign w:val="center"/>
          </w:tcPr>
          <w:p>
            <w:pPr>
              <w:keepNext w:val="0"/>
              <w:keepLines w:val="0"/>
              <w:widowControl/>
              <w:suppressLineNumbers w:val="0"/>
              <w:jc w:val="center"/>
              <w:textAlignment w:val="center"/>
              <w:rPr>
                <w:rFonts w:hint="eastAsia" w:eastAsia="仿宋_GB2312"/>
                <w:b/>
                <w:sz w:val="24"/>
              </w:rPr>
            </w:pPr>
            <w:r>
              <w:rPr>
                <w:rFonts w:hint="eastAsia" w:ascii="宋体" w:hAnsi="宋体" w:eastAsia="宋体" w:cs="宋体"/>
                <w:i w:val="0"/>
                <w:color w:val="000000"/>
                <w:kern w:val="0"/>
                <w:sz w:val="22"/>
                <w:szCs w:val="22"/>
                <w:u w:val="none"/>
                <w:lang w:val="en-US" w:eastAsia="zh-CN" w:bidi="ar"/>
              </w:rPr>
              <w:t>工程进度款15%</w:t>
            </w:r>
          </w:p>
        </w:tc>
        <w:tc>
          <w:tcPr>
            <w:tcW w:w="1667" w:type="dxa"/>
            <w:gridSpan w:val="2"/>
            <w:tcBorders>
              <w:bottom w:val="single" w:color="auto" w:sz="4" w:space="0"/>
            </w:tcBorders>
            <w:vAlign w:val="center"/>
          </w:tcPr>
          <w:p>
            <w:pPr>
              <w:keepNext w:val="0"/>
              <w:keepLines w:val="0"/>
              <w:widowControl/>
              <w:suppressLineNumbers w:val="0"/>
              <w:jc w:val="center"/>
              <w:textAlignment w:val="center"/>
              <w:rPr>
                <w:rFonts w:hint="default" w:eastAsia="仿宋_GB2312"/>
                <w:b w:val="0"/>
                <w:bCs w:val="0"/>
                <w:color w:val="auto"/>
                <w:sz w:val="24"/>
                <w:szCs w:val="24"/>
                <w:lang w:val="en-US" w:eastAsia="zh-CN"/>
              </w:rPr>
            </w:pPr>
            <w:r>
              <w:rPr>
                <w:rFonts w:hint="eastAsia" w:ascii="宋体" w:hAnsi="宋体" w:eastAsia="宋体" w:cs="宋体"/>
                <w:b w:val="0"/>
                <w:bCs w:val="0"/>
                <w:i w:val="0"/>
                <w:color w:val="auto"/>
                <w:kern w:val="0"/>
                <w:sz w:val="24"/>
                <w:szCs w:val="24"/>
                <w:u w:val="none"/>
                <w:lang w:val="en-US" w:eastAsia="zh-CN" w:bidi="ar"/>
              </w:rPr>
              <w:t>1055354.63</w:t>
            </w:r>
          </w:p>
        </w:tc>
        <w:tc>
          <w:tcPr>
            <w:tcW w:w="2092" w:type="dxa"/>
            <w:gridSpan w:val="5"/>
            <w:tcBorders>
              <w:bottom w:val="single" w:color="auto" w:sz="4" w:space="0"/>
            </w:tcBorders>
            <w:vAlign w:val="center"/>
          </w:tcPr>
          <w:p>
            <w:pPr>
              <w:keepNext w:val="0"/>
              <w:keepLines w:val="0"/>
              <w:widowControl/>
              <w:suppressLineNumbers w:val="0"/>
              <w:jc w:val="center"/>
              <w:textAlignment w:val="center"/>
              <w:rPr>
                <w:rFonts w:hint="eastAsia" w:eastAsia="仿宋_GB2312"/>
                <w:b/>
                <w:sz w:val="24"/>
              </w:rPr>
            </w:pPr>
            <w:r>
              <w:rPr>
                <w:rFonts w:hint="eastAsia" w:ascii="宋体" w:hAnsi="宋体" w:eastAsia="宋体" w:cs="宋体"/>
                <w:i w:val="0"/>
                <w:color w:val="000000"/>
                <w:kern w:val="0"/>
                <w:sz w:val="22"/>
                <w:szCs w:val="22"/>
                <w:u w:val="none"/>
                <w:lang w:val="en-US" w:eastAsia="zh-CN" w:bidi="ar"/>
              </w:rPr>
              <w:t>000001</w:t>
            </w:r>
          </w:p>
        </w:tc>
        <w:tc>
          <w:tcPr>
            <w:tcW w:w="5391" w:type="dxa"/>
            <w:gridSpan w:val="6"/>
            <w:tcBorders>
              <w:bottom w:val="single" w:color="auto" w:sz="4" w:space="0"/>
            </w:tcBorders>
            <w:vAlign w:val="center"/>
          </w:tcPr>
          <w:p>
            <w:pPr>
              <w:jc w:val="center"/>
              <w:rPr>
                <w:rFonts w:hint="eastAsia" w:ascii="仿宋" w:hAnsi="仿宋" w:eastAsia="仿宋" w:cs="仿宋"/>
                <w:b w:val="0"/>
                <w:bCs/>
                <w:color w:val="262626" w:themeColor="text1" w:themeTint="D9"/>
                <w:sz w:val="24"/>
                <w:szCs w:val="24"/>
                <w14:textFill>
                  <w14:solidFill>
                    <w14:schemeClr w14:val="tx1">
                      <w14:lumMod w14:val="85000"/>
                      <w14:lumOff w14:val="15000"/>
                    </w14:schemeClr>
                  </w14:solidFill>
                </w14:textFill>
              </w:rPr>
            </w:pPr>
            <w:r>
              <w:rPr>
                <w:rFonts w:hint="eastAsia" w:ascii="仿宋" w:hAnsi="仿宋" w:eastAsia="仿宋" w:cs="仿宋"/>
                <w:b w:val="0"/>
                <w:bCs/>
                <w:color w:val="262626" w:themeColor="text1" w:themeTint="D9"/>
                <w:sz w:val="24"/>
                <w:szCs w:val="24"/>
                <w:lang w:val="en-US" w:eastAsia="zh-CN"/>
                <w14:textFill>
                  <w14:solidFill>
                    <w14:schemeClr w14:val="tx1">
                      <w14:lumMod w14:val="85000"/>
                      <w14:lumOff w14:val="15000"/>
                    </w14:schemeClr>
                  </w14:solidFill>
                </w14:textFill>
              </w:rPr>
              <w:t>2018年支出</w:t>
            </w:r>
          </w:p>
        </w:tc>
      </w:tr>
      <w:tr>
        <w:trPr>
          <w:trHeight w:val="624" w:hRule="atLeast"/>
          <w:jc w:val="center"/>
        </w:trPr>
        <w:tc>
          <w:tcPr>
            <w:tcW w:w="2239" w:type="dxa"/>
            <w:gridSpan w:val="3"/>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城市配套费</w:t>
            </w:r>
          </w:p>
        </w:tc>
        <w:tc>
          <w:tcPr>
            <w:tcW w:w="1667"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2400</w:t>
            </w:r>
          </w:p>
        </w:tc>
        <w:tc>
          <w:tcPr>
            <w:tcW w:w="2092" w:type="dxa"/>
            <w:gridSpan w:val="5"/>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000001</w:t>
            </w:r>
          </w:p>
        </w:tc>
        <w:tc>
          <w:tcPr>
            <w:tcW w:w="5391" w:type="dxa"/>
            <w:gridSpan w:val="6"/>
            <w:tcBorders>
              <w:bottom w:val="single" w:color="auto" w:sz="4" w:space="0"/>
            </w:tcBorders>
            <w:vAlign w:val="center"/>
          </w:tcPr>
          <w:p>
            <w:pPr>
              <w:jc w:val="center"/>
              <w:rPr>
                <w:rFonts w:hint="eastAsia" w:eastAsia="仿宋_GB2312"/>
                <w:b w:val="0"/>
                <w:bCs/>
                <w:sz w:val="24"/>
              </w:rPr>
            </w:pPr>
            <w:r>
              <w:rPr>
                <w:rFonts w:hint="eastAsia" w:eastAsia="仿宋_GB2312"/>
                <w:b w:val="0"/>
                <w:bCs/>
                <w:sz w:val="24"/>
                <w:lang w:val="en-US" w:eastAsia="zh-CN"/>
              </w:rPr>
              <w:t>2018年支出</w:t>
            </w:r>
          </w:p>
        </w:tc>
      </w:tr>
      <w:tr>
        <w:trPr>
          <w:trHeight w:val="624" w:hRule="atLeast"/>
          <w:jc w:val="center"/>
        </w:trPr>
        <w:tc>
          <w:tcPr>
            <w:tcW w:w="2239" w:type="dxa"/>
            <w:gridSpan w:val="3"/>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初步设计费</w:t>
            </w:r>
          </w:p>
        </w:tc>
        <w:tc>
          <w:tcPr>
            <w:tcW w:w="1667"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62791</w:t>
            </w:r>
          </w:p>
        </w:tc>
        <w:tc>
          <w:tcPr>
            <w:tcW w:w="2092" w:type="dxa"/>
            <w:gridSpan w:val="5"/>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000001</w:t>
            </w:r>
          </w:p>
        </w:tc>
        <w:tc>
          <w:tcPr>
            <w:tcW w:w="5391" w:type="dxa"/>
            <w:gridSpan w:val="6"/>
            <w:tcBorders>
              <w:bottom w:val="single" w:color="auto" w:sz="4" w:space="0"/>
            </w:tcBorders>
            <w:vAlign w:val="center"/>
          </w:tcPr>
          <w:p>
            <w:pPr>
              <w:jc w:val="center"/>
              <w:rPr>
                <w:rFonts w:hint="eastAsia" w:eastAsia="仿宋_GB2312"/>
                <w:b w:val="0"/>
                <w:bCs/>
                <w:sz w:val="24"/>
              </w:rPr>
            </w:pPr>
            <w:r>
              <w:rPr>
                <w:rFonts w:hint="eastAsia" w:eastAsia="仿宋_GB2312"/>
                <w:b w:val="0"/>
                <w:bCs/>
                <w:sz w:val="24"/>
                <w:lang w:val="en-US" w:eastAsia="zh-CN"/>
              </w:rPr>
              <w:t>2018年支出</w:t>
            </w:r>
          </w:p>
        </w:tc>
      </w:tr>
      <w:tr>
        <w:trPr>
          <w:trHeight w:val="624" w:hRule="atLeast"/>
          <w:jc w:val="center"/>
        </w:trPr>
        <w:tc>
          <w:tcPr>
            <w:tcW w:w="2239" w:type="dxa"/>
            <w:gridSpan w:val="3"/>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水资源论证费</w:t>
            </w:r>
          </w:p>
        </w:tc>
        <w:tc>
          <w:tcPr>
            <w:tcW w:w="1667"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34000</w:t>
            </w:r>
          </w:p>
        </w:tc>
        <w:tc>
          <w:tcPr>
            <w:tcW w:w="2092" w:type="dxa"/>
            <w:gridSpan w:val="5"/>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000001</w:t>
            </w:r>
          </w:p>
        </w:tc>
        <w:tc>
          <w:tcPr>
            <w:tcW w:w="5391" w:type="dxa"/>
            <w:gridSpan w:val="6"/>
            <w:tcBorders>
              <w:bottom w:val="single" w:color="auto" w:sz="4" w:space="0"/>
            </w:tcBorders>
            <w:vAlign w:val="center"/>
          </w:tcPr>
          <w:p>
            <w:pPr>
              <w:jc w:val="center"/>
              <w:rPr>
                <w:rFonts w:hint="eastAsia" w:eastAsia="仿宋_GB2312"/>
                <w:b w:val="0"/>
                <w:bCs/>
                <w:sz w:val="24"/>
              </w:rPr>
            </w:pPr>
            <w:r>
              <w:rPr>
                <w:rFonts w:hint="eastAsia" w:eastAsia="仿宋_GB2312"/>
                <w:b w:val="0"/>
                <w:bCs/>
                <w:sz w:val="24"/>
                <w:lang w:val="en-US" w:eastAsia="zh-CN"/>
              </w:rPr>
              <w:t>2018年支出</w:t>
            </w:r>
          </w:p>
        </w:tc>
      </w:tr>
      <w:tr>
        <w:trPr>
          <w:trHeight w:val="624" w:hRule="atLeast"/>
          <w:jc w:val="center"/>
        </w:trPr>
        <w:tc>
          <w:tcPr>
            <w:tcW w:w="2239" w:type="dxa"/>
            <w:gridSpan w:val="3"/>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水土保持方案费</w:t>
            </w:r>
          </w:p>
        </w:tc>
        <w:tc>
          <w:tcPr>
            <w:tcW w:w="1667"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40000</w:t>
            </w:r>
          </w:p>
        </w:tc>
        <w:tc>
          <w:tcPr>
            <w:tcW w:w="2092" w:type="dxa"/>
            <w:gridSpan w:val="5"/>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000001</w:t>
            </w:r>
          </w:p>
        </w:tc>
        <w:tc>
          <w:tcPr>
            <w:tcW w:w="5391" w:type="dxa"/>
            <w:gridSpan w:val="6"/>
            <w:tcBorders>
              <w:bottom w:val="single" w:color="auto" w:sz="4" w:space="0"/>
            </w:tcBorders>
            <w:vAlign w:val="center"/>
          </w:tcPr>
          <w:p>
            <w:pPr>
              <w:jc w:val="center"/>
              <w:rPr>
                <w:rFonts w:hint="eastAsia" w:eastAsia="仿宋_GB2312"/>
                <w:b w:val="0"/>
                <w:bCs/>
                <w:sz w:val="24"/>
              </w:rPr>
            </w:pPr>
            <w:r>
              <w:rPr>
                <w:rFonts w:hint="eastAsia" w:eastAsia="仿宋_GB2312"/>
                <w:b w:val="0"/>
                <w:bCs/>
                <w:sz w:val="24"/>
                <w:lang w:val="en-US" w:eastAsia="zh-CN"/>
              </w:rPr>
              <w:t>2018年支出</w:t>
            </w:r>
          </w:p>
        </w:tc>
      </w:tr>
      <w:tr>
        <w:trPr>
          <w:trHeight w:val="624" w:hRule="atLeast"/>
          <w:jc w:val="center"/>
        </w:trPr>
        <w:tc>
          <w:tcPr>
            <w:tcW w:w="2239" w:type="dxa"/>
            <w:gridSpan w:val="3"/>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初步设计费</w:t>
            </w:r>
          </w:p>
        </w:tc>
        <w:tc>
          <w:tcPr>
            <w:tcW w:w="1667"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62791</w:t>
            </w:r>
          </w:p>
        </w:tc>
        <w:tc>
          <w:tcPr>
            <w:tcW w:w="2092" w:type="dxa"/>
            <w:gridSpan w:val="5"/>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000001</w:t>
            </w:r>
          </w:p>
        </w:tc>
        <w:tc>
          <w:tcPr>
            <w:tcW w:w="5391" w:type="dxa"/>
            <w:gridSpan w:val="6"/>
            <w:tcBorders>
              <w:bottom w:val="single" w:color="auto" w:sz="4" w:space="0"/>
            </w:tcBorders>
            <w:vAlign w:val="center"/>
          </w:tcPr>
          <w:p>
            <w:pPr>
              <w:jc w:val="center"/>
              <w:rPr>
                <w:rFonts w:hint="eastAsia" w:eastAsia="仿宋_GB2312"/>
                <w:b w:val="0"/>
                <w:bCs/>
                <w:sz w:val="24"/>
              </w:rPr>
            </w:pPr>
            <w:r>
              <w:rPr>
                <w:rFonts w:hint="eastAsia" w:eastAsia="仿宋_GB2312"/>
                <w:b w:val="0"/>
                <w:bCs/>
                <w:sz w:val="24"/>
                <w:lang w:val="en-US" w:eastAsia="zh-CN"/>
              </w:rPr>
              <w:t>2018年支出</w:t>
            </w:r>
          </w:p>
        </w:tc>
      </w:tr>
      <w:tr>
        <w:trPr>
          <w:trHeight w:val="624" w:hRule="atLeast"/>
          <w:jc w:val="center"/>
        </w:trPr>
        <w:tc>
          <w:tcPr>
            <w:tcW w:w="2239" w:type="dxa"/>
            <w:gridSpan w:val="3"/>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设计费进度款</w:t>
            </w:r>
          </w:p>
        </w:tc>
        <w:tc>
          <w:tcPr>
            <w:tcW w:w="1667"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88363.94</w:t>
            </w:r>
          </w:p>
        </w:tc>
        <w:tc>
          <w:tcPr>
            <w:tcW w:w="2092" w:type="dxa"/>
            <w:gridSpan w:val="5"/>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000004</w:t>
            </w:r>
          </w:p>
        </w:tc>
        <w:tc>
          <w:tcPr>
            <w:tcW w:w="5391" w:type="dxa"/>
            <w:gridSpan w:val="6"/>
            <w:tcBorders>
              <w:bottom w:val="single" w:color="auto" w:sz="4" w:space="0"/>
            </w:tcBorders>
            <w:vAlign w:val="center"/>
          </w:tcPr>
          <w:p>
            <w:pPr>
              <w:jc w:val="center"/>
              <w:rPr>
                <w:rFonts w:hint="eastAsia" w:eastAsia="仿宋_GB2312"/>
                <w:b w:val="0"/>
                <w:bCs/>
                <w:sz w:val="24"/>
              </w:rPr>
            </w:pPr>
            <w:r>
              <w:rPr>
                <w:rFonts w:hint="eastAsia" w:eastAsia="仿宋_GB2312"/>
                <w:b w:val="0"/>
                <w:bCs/>
                <w:sz w:val="24"/>
                <w:lang w:val="en-US" w:eastAsia="zh-CN"/>
              </w:rPr>
              <w:t>2018年支出</w:t>
            </w:r>
          </w:p>
        </w:tc>
      </w:tr>
      <w:tr>
        <w:trPr>
          <w:trHeight w:val="624" w:hRule="atLeast"/>
          <w:jc w:val="center"/>
        </w:trPr>
        <w:tc>
          <w:tcPr>
            <w:tcW w:w="2239" w:type="dxa"/>
            <w:gridSpan w:val="3"/>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监理费</w:t>
            </w:r>
          </w:p>
        </w:tc>
        <w:tc>
          <w:tcPr>
            <w:tcW w:w="1667"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27453</w:t>
            </w:r>
          </w:p>
        </w:tc>
        <w:tc>
          <w:tcPr>
            <w:tcW w:w="2092" w:type="dxa"/>
            <w:gridSpan w:val="5"/>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000008</w:t>
            </w:r>
          </w:p>
        </w:tc>
        <w:tc>
          <w:tcPr>
            <w:tcW w:w="5391" w:type="dxa"/>
            <w:gridSpan w:val="6"/>
            <w:tcBorders>
              <w:bottom w:val="single" w:color="auto" w:sz="4" w:space="0"/>
            </w:tcBorders>
            <w:vAlign w:val="center"/>
          </w:tcPr>
          <w:p>
            <w:pPr>
              <w:jc w:val="center"/>
              <w:rPr>
                <w:rFonts w:hint="eastAsia" w:eastAsia="仿宋_GB2312"/>
                <w:b w:val="0"/>
                <w:bCs/>
                <w:sz w:val="24"/>
              </w:rPr>
            </w:pPr>
            <w:r>
              <w:rPr>
                <w:rFonts w:hint="eastAsia" w:eastAsia="仿宋_GB2312"/>
                <w:b w:val="0"/>
                <w:bCs/>
                <w:sz w:val="24"/>
                <w:lang w:val="en-US" w:eastAsia="zh-CN"/>
              </w:rPr>
              <w:t>2018年支出</w:t>
            </w:r>
          </w:p>
        </w:tc>
      </w:tr>
      <w:tr>
        <w:trPr>
          <w:trHeight w:val="624" w:hRule="atLeast"/>
          <w:jc w:val="center"/>
        </w:trPr>
        <w:tc>
          <w:tcPr>
            <w:tcW w:w="2239" w:type="dxa"/>
            <w:gridSpan w:val="3"/>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水质、空气检测费</w:t>
            </w:r>
          </w:p>
        </w:tc>
        <w:tc>
          <w:tcPr>
            <w:tcW w:w="1667"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30000</w:t>
            </w:r>
          </w:p>
        </w:tc>
        <w:tc>
          <w:tcPr>
            <w:tcW w:w="2092" w:type="dxa"/>
            <w:gridSpan w:val="5"/>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000008</w:t>
            </w:r>
          </w:p>
        </w:tc>
        <w:tc>
          <w:tcPr>
            <w:tcW w:w="5391" w:type="dxa"/>
            <w:gridSpan w:val="6"/>
            <w:tcBorders>
              <w:bottom w:val="single" w:color="auto" w:sz="4" w:space="0"/>
            </w:tcBorders>
            <w:vAlign w:val="center"/>
          </w:tcPr>
          <w:p>
            <w:pPr>
              <w:jc w:val="center"/>
              <w:rPr>
                <w:rFonts w:hint="eastAsia" w:eastAsia="仿宋_GB2312"/>
                <w:b w:val="0"/>
                <w:bCs/>
                <w:sz w:val="24"/>
              </w:rPr>
            </w:pPr>
            <w:r>
              <w:rPr>
                <w:rFonts w:hint="eastAsia" w:eastAsia="仿宋_GB2312"/>
                <w:b w:val="0"/>
                <w:bCs/>
                <w:sz w:val="24"/>
                <w:lang w:val="en-US" w:eastAsia="zh-CN"/>
              </w:rPr>
              <w:t>2018年支出</w:t>
            </w:r>
          </w:p>
        </w:tc>
      </w:tr>
      <w:tr>
        <w:trPr>
          <w:trHeight w:val="624" w:hRule="atLeast"/>
          <w:jc w:val="center"/>
        </w:trPr>
        <w:tc>
          <w:tcPr>
            <w:tcW w:w="2239" w:type="dxa"/>
            <w:gridSpan w:val="3"/>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造价控制咨询费</w:t>
            </w:r>
          </w:p>
        </w:tc>
        <w:tc>
          <w:tcPr>
            <w:tcW w:w="1667"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16475</w:t>
            </w:r>
          </w:p>
        </w:tc>
        <w:tc>
          <w:tcPr>
            <w:tcW w:w="2092" w:type="dxa"/>
            <w:gridSpan w:val="5"/>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000011</w:t>
            </w:r>
          </w:p>
        </w:tc>
        <w:tc>
          <w:tcPr>
            <w:tcW w:w="5391" w:type="dxa"/>
            <w:gridSpan w:val="6"/>
            <w:tcBorders>
              <w:bottom w:val="single" w:color="auto" w:sz="4" w:space="0"/>
            </w:tcBorders>
            <w:vAlign w:val="center"/>
          </w:tcPr>
          <w:p>
            <w:pPr>
              <w:jc w:val="center"/>
              <w:rPr>
                <w:rFonts w:hint="eastAsia" w:eastAsia="仿宋_GB2312"/>
                <w:b w:val="0"/>
                <w:bCs/>
                <w:sz w:val="24"/>
              </w:rPr>
            </w:pPr>
            <w:r>
              <w:rPr>
                <w:rFonts w:hint="eastAsia" w:eastAsia="仿宋_GB2312"/>
                <w:b w:val="0"/>
                <w:bCs/>
                <w:sz w:val="24"/>
                <w:lang w:val="en-US" w:eastAsia="zh-CN"/>
              </w:rPr>
              <w:t>2018年支出</w:t>
            </w:r>
          </w:p>
        </w:tc>
      </w:tr>
      <w:tr>
        <w:trPr>
          <w:trHeight w:val="624" w:hRule="atLeast"/>
          <w:jc w:val="center"/>
        </w:trPr>
        <w:tc>
          <w:tcPr>
            <w:tcW w:w="2239" w:type="dxa"/>
            <w:gridSpan w:val="3"/>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可研费</w:t>
            </w:r>
          </w:p>
        </w:tc>
        <w:tc>
          <w:tcPr>
            <w:tcW w:w="1667"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40000</w:t>
            </w:r>
          </w:p>
        </w:tc>
        <w:tc>
          <w:tcPr>
            <w:tcW w:w="2092" w:type="dxa"/>
            <w:gridSpan w:val="5"/>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000011</w:t>
            </w:r>
          </w:p>
        </w:tc>
        <w:tc>
          <w:tcPr>
            <w:tcW w:w="5391" w:type="dxa"/>
            <w:gridSpan w:val="6"/>
            <w:tcBorders>
              <w:bottom w:val="single" w:color="auto" w:sz="4" w:space="0"/>
            </w:tcBorders>
            <w:vAlign w:val="center"/>
          </w:tcPr>
          <w:p>
            <w:pPr>
              <w:jc w:val="center"/>
              <w:rPr>
                <w:rFonts w:hint="eastAsia" w:eastAsia="仿宋_GB2312"/>
                <w:b w:val="0"/>
                <w:bCs/>
                <w:sz w:val="24"/>
              </w:rPr>
            </w:pPr>
            <w:r>
              <w:rPr>
                <w:rFonts w:hint="eastAsia" w:eastAsia="仿宋_GB2312"/>
                <w:b w:val="0"/>
                <w:bCs/>
                <w:sz w:val="24"/>
                <w:lang w:val="en-US" w:eastAsia="zh-CN"/>
              </w:rPr>
              <w:t>2018年支出</w:t>
            </w:r>
          </w:p>
        </w:tc>
      </w:tr>
      <w:tr>
        <w:trPr>
          <w:trHeight w:val="624" w:hRule="atLeast"/>
          <w:jc w:val="center"/>
        </w:trPr>
        <w:tc>
          <w:tcPr>
            <w:tcW w:w="2239" w:type="dxa"/>
            <w:gridSpan w:val="3"/>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第二次工程进度款</w:t>
            </w:r>
          </w:p>
        </w:tc>
        <w:tc>
          <w:tcPr>
            <w:tcW w:w="1667"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1723500</w:t>
            </w:r>
          </w:p>
        </w:tc>
        <w:tc>
          <w:tcPr>
            <w:tcW w:w="2092" w:type="dxa"/>
            <w:gridSpan w:val="5"/>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000009</w:t>
            </w:r>
          </w:p>
        </w:tc>
        <w:tc>
          <w:tcPr>
            <w:tcW w:w="5391" w:type="dxa"/>
            <w:gridSpan w:val="6"/>
            <w:tcBorders>
              <w:bottom w:val="single" w:color="auto" w:sz="4" w:space="0"/>
            </w:tcBorders>
            <w:vAlign w:val="center"/>
          </w:tcPr>
          <w:p>
            <w:pPr>
              <w:jc w:val="center"/>
              <w:rPr>
                <w:rFonts w:hint="default" w:eastAsia="仿宋_GB2312"/>
                <w:b w:val="0"/>
                <w:bCs/>
                <w:sz w:val="24"/>
                <w:lang w:val="en-US" w:eastAsia="zh-CN"/>
              </w:rPr>
            </w:pPr>
            <w:r>
              <w:rPr>
                <w:rFonts w:hint="eastAsia" w:eastAsia="仿宋_GB2312"/>
                <w:b w:val="0"/>
                <w:bCs/>
                <w:sz w:val="24"/>
                <w:lang w:val="en-US" w:eastAsia="zh-CN"/>
              </w:rPr>
              <w:t>2018年支出</w:t>
            </w:r>
          </w:p>
        </w:tc>
      </w:tr>
      <w:tr>
        <w:trPr>
          <w:trHeight w:val="624" w:hRule="atLeast"/>
          <w:jc w:val="center"/>
        </w:trPr>
        <w:tc>
          <w:tcPr>
            <w:tcW w:w="2239" w:type="dxa"/>
            <w:gridSpan w:val="3"/>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环评费</w:t>
            </w:r>
          </w:p>
        </w:tc>
        <w:tc>
          <w:tcPr>
            <w:tcW w:w="1667"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FF0000"/>
                <w:kern w:val="2"/>
                <w:sz w:val="22"/>
                <w:szCs w:val="22"/>
                <w:u w:val="none"/>
                <w:lang w:val="en-US" w:eastAsia="zh-CN" w:bidi="ar-SA"/>
              </w:rPr>
            </w:pPr>
            <w:r>
              <w:rPr>
                <w:rFonts w:hint="eastAsia" w:ascii="宋体" w:hAnsi="宋体" w:eastAsia="宋体" w:cs="宋体"/>
                <w:i w:val="0"/>
                <w:color w:val="000000" w:themeColor="text1"/>
                <w:kern w:val="0"/>
                <w:sz w:val="22"/>
                <w:szCs w:val="22"/>
                <w:u w:val="none"/>
                <w:lang w:val="en-US" w:eastAsia="zh-CN" w:bidi="ar"/>
                <w14:textFill>
                  <w14:solidFill>
                    <w14:schemeClr w14:val="tx1"/>
                  </w14:solidFill>
                </w14:textFill>
              </w:rPr>
              <w:t>22000</w:t>
            </w:r>
          </w:p>
        </w:tc>
        <w:tc>
          <w:tcPr>
            <w:tcW w:w="2092" w:type="dxa"/>
            <w:gridSpan w:val="5"/>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000003</w:t>
            </w:r>
          </w:p>
        </w:tc>
        <w:tc>
          <w:tcPr>
            <w:tcW w:w="5391" w:type="dxa"/>
            <w:gridSpan w:val="6"/>
            <w:tcBorders>
              <w:bottom w:val="single" w:color="auto" w:sz="4" w:space="0"/>
            </w:tcBorders>
            <w:vAlign w:val="center"/>
          </w:tcPr>
          <w:p>
            <w:pPr>
              <w:jc w:val="center"/>
              <w:rPr>
                <w:rFonts w:hint="eastAsia" w:eastAsia="仿宋_GB2312"/>
                <w:b w:val="0"/>
                <w:bCs/>
                <w:sz w:val="24"/>
              </w:rPr>
            </w:pPr>
            <w:r>
              <w:rPr>
                <w:rFonts w:hint="eastAsia" w:eastAsia="仿宋_GB2312"/>
                <w:b w:val="0"/>
                <w:bCs/>
                <w:sz w:val="24"/>
                <w:lang w:val="en-US" w:eastAsia="zh-CN"/>
              </w:rPr>
              <w:t>2019年支出</w:t>
            </w:r>
          </w:p>
        </w:tc>
      </w:tr>
      <w:tr>
        <w:trPr>
          <w:trHeight w:val="624" w:hRule="atLeast"/>
          <w:jc w:val="center"/>
        </w:trPr>
        <w:tc>
          <w:tcPr>
            <w:tcW w:w="2239" w:type="dxa"/>
            <w:gridSpan w:val="3"/>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工程费第三次进度款</w:t>
            </w:r>
          </w:p>
        </w:tc>
        <w:tc>
          <w:tcPr>
            <w:tcW w:w="1667"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503800</w:t>
            </w:r>
          </w:p>
        </w:tc>
        <w:tc>
          <w:tcPr>
            <w:tcW w:w="2092" w:type="dxa"/>
            <w:gridSpan w:val="5"/>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000002</w:t>
            </w:r>
          </w:p>
        </w:tc>
        <w:tc>
          <w:tcPr>
            <w:tcW w:w="5391" w:type="dxa"/>
            <w:gridSpan w:val="6"/>
            <w:tcBorders>
              <w:bottom w:val="single" w:color="auto" w:sz="4" w:space="0"/>
            </w:tcBorders>
            <w:vAlign w:val="center"/>
          </w:tcPr>
          <w:p>
            <w:pPr>
              <w:jc w:val="center"/>
              <w:rPr>
                <w:rFonts w:hint="eastAsia" w:eastAsia="仿宋_GB2312"/>
                <w:b w:val="0"/>
                <w:bCs/>
                <w:sz w:val="24"/>
              </w:rPr>
            </w:pPr>
            <w:r>
              <w:rPr>
                <w:rFonts w:hint="eastAsia" w:eastAsia="仿宋_GB2312"/>
                <w:b w:val="0"/>
                <w:bCs/>
                <w:sz w:val="24"/>
                <w:lang w:val="en-US" w:eastAsia="zh-CN"/>
              </w:rPr>
              <w:t>2019年支出</w:t>
            </w:r>
          </w:p>
        </w:tc>
      </w:tr>
      <w:tr>
        <w:trPr>
          <w:trHeight w:val="624" w:hRule="atLeast"/>
          <w:jc w:val="center"/>
        </w:trPr>
        <w:tc>
          <w:tcPr>
            <w:tcW w:w="2239" w:type="dxa"/>
            <w:gridSpan w:val="3"/>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p>
            <w:pPr>
              <w:bidi w:val="0"/>
              <w:jc w:val="center"/>
              <w:rPr>
                <w:rFonts w:hint="eastAsia" w:ascii="Times New Roman" w:hAnsi="Times New Roman" w:eastAsia="宋体" w:cs="Times New Roman"/>
                <w:kern w:val="2"/>
                <w:sz w:val="21"/>
                <w:szCs w:val="24"/>
                <w:lang w:val="en-US" w:eastAsia="zh-CN" w:bidi="ar-SA"/>
              </w:rPr>
            </w:pPr>
            <w:r>
              <w:rPr>
                <w:rFonts w:hint="eastAsia" w:ascii="宋体" w:hAnsi="宋体" w:eastAsia="宋体" w:cs="宋体"/>
                <w:i w:val="0"/>
                <w:color w:val="000000"/>
                <w:kern w:val="0"/>
                <w:sz w:val="22"/>
                <w:szCs w:val="22"/>
                <w:u w:val="none"/>
                <w:lang w:val="en-US" w:eastAsia="zh-CN" w:bidi="ar"/>
              </w:rPr>
              <w:t>全过程造价控制服务费</w:t>
            </w:r>
          </w:p>
        </w:tc>
        <w:tc>
          <w:tcPr>
            <w:tcW w:w="1667"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24713</w:t>
            </w:r>
          </w:p>
        </w:tc>
        <w:tc>
          <w:tcPr>
            <w:tcW w:w="2092" w:type="dxa"/>
            <w:gridSpan w:val="5"/>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000001</w:t>
            </w:r>
          </w:p>
        </w:tc>
        <w:tc>
          <w:tcPr>
            <w:tcW w:w="5391" w:type="dxa"/>
            <w:gridSpan w:val="6"/>
            <w:tcBorders>
              <w:bottom w:val="single" w:color="auto" w:sz="4" w:space="0"/>
            </w:tcBorders>
            <w:vAlign w:val="center"/>
          </w:tcPr>
          <w:p>
            <w:pPr>
              <w:jc w:val="center"/>
              <w:rPr>
                <w:rFonts w:hint="eastAsia" w:eastAsia="仿宋_GB2312"/>
                <w:b w:val="0"/>
                <w:bCs/>
                <w:sz w:val="24"/>
              </w:rPr>
            </w:pPr>
            <w:r>
              <w:rPr>
                <w:rFonts w:hint="eastAsia" w:eastAsia="仿宋_GB2312"/>
                <w:b w:val="0"/>
                <w:bCs/>
                <w:sz w:val="24"/>
                <w:lang w:val="en-US" w:eastAsia="zh-CN"/>
              </w:rPr>
              <w:t>2019年支出</w:t>
            </w:r>
          </w:p>
        </w:tc>
      </w:tr>
      <w:tr>
        <w:trPr>
          <w:trHeight w:val="624" w:hRule="atLeast"/>
          <w:jc w:val="center"/>
        </w:trPr>
        <w:tc>
          <w:tcPr>
            <w:tcW w:w="2239" w:type="dxa"/>
            <w:gridSpan w:val="3"/>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监理费</w:t>
            </w:r>
          </w:p>
        </w:tc>
        <w:tc>
          <w:tcPr>
            <w:tcW w:w="1667"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14048</w:t>
            </w:r>
          </w:p>
        </w:tc>
        <w:tc>
          <w:tcPr>
            <w:tcW w:w="2092" w:type="dxa"/>
            <w:gridSpan w:val="5"/>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000009</w:t>
            </w:r>
          </w:p>
        </w:tc>
        <w:tc>
          <w:tcPr>
            <w:tcW w:w="5391" w:type="dxa"/>
            <w:gridSpan w:val="6"/>
            <w:tcBorders>
              <w:bottom w:val="single" w:color="auto" w:sz="4" w:space="0"/>
            </w:tcBorders>
            <w:vAlign w:val="center"/>
          </w:tcPr>
          <w:p>
            <w:pPr>
              <w:jc w:val="center"/>
              <w:rPr>
                <w:rFonts w:hint="eastAsia" w:eastAsia="仿宋_GB2312"/>
                <w:b w:val="0"/>
                <w:bCs/>
                <w:sz w:val="24"/>
              </w:rPr>
            </w:pPr>
            <w:r>
              <w:rPr>
                <w:rFonts w:hint="eastAsia" w:eastAsia="仿宋_GB2312"/>
                <w:b w:val="0"/>
                <w:bCs/>
                <w:sz w:val="24"/>
                <w:lang w:val="en-US" w:eastAsia="zh-CN"/>
              </w:rPr>
              <w:t>2019年支出</w:t>
            </w:r>
          </w:p>
        </w:tc>
      </w:tr>
      <w:tr>
        <w:trPr>
          <w:trHeight w:val="624" w:hRule="atLeast"/>
          <w:jc w:val="center"/>
        </w:trPr>
        <w:tc>
          <w:tcPr>
            <w:tcW w:w="2239" w:type="dxa"/>
            <w:gridSpan w:val="3"/>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取水验收报告</w:t>
            </w:r>
          </w:p>
        </w:tc>
        <w:tc>
          <w:tcPr>
            <w:tcW w:w="1667"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56000</w:t>
            </w:r>
          </w:p>
        </w:tc>
        <w:tc>
          <w:tcPr>
            <w:tcW w:w="2092" w:type="dxa"/>
            <w:gridSpan w:val="5"/>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000008</w:t>
            </w:r>
          </w:p>
        </w:tc>
        <w:tc>
          <w:tcPr>
            <w:tcW w:w="5391" w:type="dxa"/>
            <w:gridSpan w:val="6"/>
            <w:tcBorders>
              <w:bottom w:val="single" w:color="auto" w:sz="4" w:space="0"/>
            </w:tcBorders>
            <w:vAlign w:val="center"/>
          </w:tcPr>
          <w:p>
            <w:pPr>
              <w:jc w:val="center"/>
              <w:rPr>
                <w:rFonts w:hint="eastAsia" w:eastAsia="仿宋_GB2312"/>
                <w:b w:val="0"/>
                <w:bCs/>
                <w:sz w:val="24"/>
              </w:rPr>
            </w:pPr>
            <w:r>
              <w:rPr>
                <w:rFonts w:hint="eastAsia" w:eastAsia="仿宋_GB2312"/>
                <w:b w:val="0"/>
                <w:bCs/>
                <w:sz w:val="24"/>
                <w:lang w:val="en-US" w:eastAsia="zh-CN"/>
              </w:rPr>
              <w:t>2019年支出</w:t>
            </w:r>
          </w:p>
        </w:tc>
      </w:tr>
      <w:tr>
        <w:trPr>
          <w:trHeight w:val="624" w:hRule="atLeast"/>
          <w:jc w:val="center"/>
        </w:trPr>
        <w:tc>
          <w:tcPr>
            <w:tcW w:w="2239" w:type="dxa"/>
            <w:gridSpan w:val="3"/>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水土保持补偿费</w:t>
            </w:r>
          </w:p>
        </w:tc>
        <w:tc>
          <w:tcPr>
            <w:tcW w:w="1667"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10500</w:t>
            </w:r>
          </w:p>
        </w:tc>
        <w:tc>
          <w:tcPr>
            <w:tcW w:w="2092" w:type="dxa"/>
            <w:gridSpan w:val="5"/>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000012</w:t>
            </w:r>
          </w:p>
        </w:tc>
        <w:tc>
          <w:tcPr>
            <w:tcW w:w="5391" w:type="dxa"/>
            <w:gridSpan w:val="6"/>
            <w:tcBorders>
              <w:bottom w:val="single" w:color="auto" w:sz="4" w:space="0"/>
            </w:tcBorders>
            <w:vAlign w:val="center"/>
          </w:tcPr>
          <w:p>
            <w:pPr>
              <w:jc w:val="center"/>
              <w:rPr>
                <w:rFonts w:hint="eastAsia" w:eastAsia="仿宋_GB2312"/>
                <w:b w:val="0"/>
                <w:bCs/>
                <w:sz w:val="24"/>
              </w:rPr>
            </w:pPr>
            <w:r>
              <w:rPr>
                <w:rFonts w:hint="eastAsia" w:eastAsia="仿宋_GB2312"/>
                <w:b w:val="0"/>
                <w:bCs/>
                <w:sz w:val="24"/>
                <w:lang w:val="en-US" w:eastAsia="zh-CN"/>
              </w:rPr>
              <w:t>2019年支出</w:t>
            </w:r>
          </w:p>
        </w:tc>
      </w:tr>
      <w:tr>
        <w:trPr>
          <w:trHeight w:val="624" w:hRule="atLeast"/>
          <w:jc w:val="center"/>
        </w:trPr>
        <w:tc>
          <w:tcPr>
            <w:tcW w:w="2239" w:type="dxa"/>
            <w:gridSpan w:val="3"/>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勘察费</w:t>
            </w:r>
          </w:p>
        </w:tc>
        <w:tc>
          <w:tcPr>
            <w:tcW w:w="1667"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16402</w:t>
            </w:r>
          </w:p>
        </w:tc>
        <w:tc>
          <w:tcPr>
            <w:tcW w:w="2092" w:type="dxa"/>
            <w:gridSpan w:val="5"/>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000004</w:t>
            </w:r>
          </w:p>
        </w:tc>
        <w:tc>
          <w:tcPr>
            <w:tcW w:w="5391" w:type="dxa"/>
            <w:gridSpan w:val="6"/>
            <w:tcBorders>
              <w:bottom w:val="single" w:color="auto" w:sz="4" w:space="0"/>
            </w:tcBorders>
            <w:vAlign w:val="center"/>
          </w:tcPr>
          <w:p>
            <w:pPr>
              <w:jc w:val="center"/>
              <w:rPr>
                <w:rFonts w:hint="eastAsia" w:eastAsia="仿宋_GB2312"/>
                <w:b w:val="0"/>
                <w:bCs/>
                <w:sz w:val="24"/>
              </w:rPr>
            </w:pPr>
            <w:r>
              <w:rPr>
                <w:rFonts w:hint="eastAsia" w:eastAsia="仿宋_GB2312"/>
                <w:b w:val="0"/>
                <w:bCs/>
                <w:sz w:val="24"/>
                <w:lang w:val="en-US" w:eastAsia="zh-CN"/>
              </w:rPr>
              <w:t>2019年支出</w:t>
            </w:r>
          </w:p>
        </w:tc>
      </w:tr>
      <w:tr>
        <w:trPr>
          <w:trHeight w:val="624" w:hRule="atLeast"/>
          <w:jc w:val="center"/>
        </w:trPr>
        <w:tc>
          <w:tcPr>
            <w:tcW w:w="2239" w:type="dxa"/>
            <w:gridSpan w:val="3"/>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b/>
                <w:bCs/>
                <w:i w:val="0"/>
                <w:color w:val="000000"/>
                <w:kern w:val="0"/>
                <w:sz w:val="30"/>
                <w:szCs w:val="30"/>
                <w:u w:val="none"/>
                <w:lang w:val="en-US" w:eastAsia="zh-CN" w:bidi="ar"/>
              </w:rPr>
            </w:pPr>
            <w:r>
              <w:rPr>
                <w:rFonts w:hint="eastAsia" w:ascii="宋体" w:hAnsi="宋体" w:cs="宋体"/>
                <w:b/>
                <w:bCs/>
                <w:i w:val="0"/>
                <w:color w:val="000000"/>
                <w:kern w:val="0"/>
                <w:sz w:val="30"/>
                <w:szCs w:val="30"/>
                <w:u w:val="none"/>
                <w:lang w:val="en-US" w:eastAsia="zh-CN" w:bidi="ar"/>
              </w:rPr>
              <w:t>合计</w:t>
            </w:r>
          </w:p>
        </w:tc>
        <w:tc>
          <w:tcPr>
            <w:tcW w:w="1667"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b/>
                <w:bCs/>
                <w:i w:val="0"/>
                <w:color w:val="auto"/>
                <w:kern w:val="0"/>
                <w:sz w:val="30"/>
                <w:szCs w:val="30"/>
                <w:u w:val="none"/>
                <w:lang w:val="en-US" w:eastAsia="zh-CN" w:bidi="ar"/>
              </w:rPr>
            </w:pPr>
            <w:r>
              <w:rPr>
                <w:rFonts w:hint="eastAsia" w:ascii="宋体" w:hAnsi="宋体" w:eastAsia="宋体" w:cs="宋体"/>
                <w:b/>
                <w:bCs/>
                <w:i w:val="0"/>
                <w:color w:val="auto"/>
                <w:kern w:val="0"/>
                <w:sz w:val="30"/>
                <w:szCs w:val="30"/>
                <w:u w:val="none"/>
                <w:lang w:val="en-US" w:eastAsia="zh-CN" w:bidi="ar"/>
              </w:rPr>
              <w:t>4556956.85</w:t>
            </w:r>
          </w:p>
        </w:tc>
        <w:tc>
          <w:tcPr>
            <w:tcW w:w="2092" w:type="dxa"/>
            <w:gridSpan w:val="5"/>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b/>
                <w:bCs/>
                <w:i w:val="0"/>
                <w:color w:val="000000"/>
                <w:kern w:val="0"/>
                <w:sz w:val="30"/>
                <w:szCs w:val="30"/>
                <w:u w:val="none"/>
                <w:lang w:val="en-US" w:eastAsia="zh-CN" w:bidi="ar"/>
              </w:rPr>
            </w:pPr>
          </w:p>
        </w:tc>
        <w:tc>
          <w:tcPr>
            <w:tcW w:w="5391" w:type="dxa"/>
            <w:gridSpan w:val="6"/>
            <w:tcBorders>
              <w:bottom w:val="single" w:color="auto" w:sz="4" w:space="0"/>
            </w:tcBorders>
            <w:vAlign w:val="center"/>
          </w:tcPr>
          <w:p>
            <w:pPr>
              <w:jc w:val="center"/>
              <w:rPr>
                <w:rFonts w:hint="eastAsia" w:eastAsia="仿宋_GB2312"/>
                <w:b/>
                <w:bCs/>
                <w:sz w:val="30"/>
                <w:szCs w:val="30"/>
              </w:rPr>
            </w:pPr>
          </w:p>
        </w:tc>
      </w:tr>
      <w:tr>
        <w:trPr>
          <w:trHeight w:val="624" w:hRule="atLeast"/>
          <w:jc w:val="center"/>
        </w:trPr>
        <w:tc>
          <w:tcPr>
            <w:tcW w:w="2239" w:type="dxa"/>
            <w:gridSpan w:val="3"/>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2665" w:type="dxa"/>
            <w:gridSpan w:val="6"/>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p>
        </w:tc>
        <w:tc>
          <w:tcPr>
            <w:tcW w:w="1094" w:type="dxa"/>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5391" w:type="dxa"/>
            <w:gridSpan w:val="6"/>
            <w:tcBorders>
              <w:bottom w:val="single" w:color="auto" w:sz="4" w:space="0"/>
            </w:tcBorders>
            <w:vAlign w:val="center"/>
          </w:tcPr>
          <w:p>
            <w:pPr>
              <w:jc w:val="center"/>
              <w:rPr>
                <w:rFonts w:hint="eastAsia" w:eastAsia="仿宋_GB2312"/>
                <w:b/>
                <w:sz w:val="24"/>
              </w:rPr>
            </w:pPr>
          </w:p>
        </w:tc>
      </w:tr>
      <w:tr>
        <w:trPr>
          <w:trHeight w:val="624" w:hRule="atLeast"/>
          <w:jc w:val="center"/>
        </w:trPr>
        <w:tc>
          <w:tcPr>
            <w:tcW w:w="2239" w:type="dxa"/>
            <w:gridSpan w:val="3"/>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2665" w:type="dxa"/>
            <w:gridSpan w:val="6"/>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p>
        </w:tc>
        <w:tc>
          <w:tcPr>
            <w:tcW w:w="1094" w:type="dxa"/>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5391" w:type="dxa"/>
            <w:gridSpan w:val="6"/>
            <w:tcBorders>
              <w:bottom w:val="single" w:color="auto" w:sz="4" w:space="0"/>
            </w:tcBorders>
            <w:vAlign w:val="center"/>
          </w:tcPr>
          <w:p>
            <w:pPr>
              <w:jc w:val="center"/>
              <w:rPr>
                <w:rFonts w:hint="eastAsia" w:eastAsia="仿宋_GB2312"/>
                <w:b/>
                <w:sz w:val="24"/>
              </w:rPr>
            </w:pPr>
          </w:p>
        </w:tc>
      </w:tr>
      <w:tr>
        <w:trPr>
          <w:trHeight w:val="781" w:hRule="exact"/>
          <w:jc w:val="center"/>
        </w:trPr>
        <w:tc>
          <w:tcPr>
            <w:tcW w:w="11389" w:type="dxa"/>
            <w:gridSpan w:val="16"/>
            <w:tcBorders>
              <w:bottom w:val="single" w:color="auto" w:sz="4" w:space="0"/>
            </w:tcBorders>
            <w:vAlign w:val="center"/>
          </w:tcPr>
          <w:p>
            <w:pPr>
              <w:jc w:val="center"/>
              <w:rPr>
                <w:rFonts w:eastAsia="仿宋_GB2312"/>
                <w:b/>
                <w:sz w:val="24"/>
              </w:rPr>
            </w:pPr>
            <w:r>
              <w:rPr>
                <w:rFonts w:hint="eastAsia" w:eastAsia="仿宋_GB2312"/>
                <w:b/>
                <w:sz w:val="24"/>
              </w:rPr>
              <w:t>三、项目绩效自评情况</w:t>
            </w:r>
          </w:p>
        </w:tc>
      </w:tr>
      <w:tr>
        <w:trPr>
          <w:trHeight w:val="567" w:hRule="exact"/>
          <w:jc w:val="center"/>
        </w:trPr>
        <w:tc>
          <w:tcPr>
            <w:tcW w:w="1473" w:type="dxa"/>
            <w:vMerge w:val="restart"/>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4525" w:type="dxa"/>
            <w:gridSpan w:val="9"/>
            <w:tcBorders>
              <w:bottom w:val="single" w:color="auto" w:sz="4" w:space="0"/>
            </w:tcBorders>
            <w:vAlign w:val="center"/>
          </w:tcPr>
          <w:p>
            <w:pPr>
              <w:spacing w:line="400" w:lineRule="exact"/>
              <w:jc w:val="center"/>
              <w:rPr>
                <w:rFonts w:hint="eastAsia" w:eastAsia="仿宋_GB2312"/>
                <w:sz w:val="24"/>
              </w:rPr>
            </w:pPr>
            <w:r>
              <w:rPr>
                <w:rFonts w:hint="eastAsia" w:eastAsia="仿宋_GB2312"/>
                <w:sz w:val="24"/>
              </w:rPr>
              <w:t>预  期 目 标</w:t>
            </w:r>
          </w:p>
        </w:tc>
        <w:tc>
          <w:tcPr>
            <w:tcW w:w="5391" w:type="dxa"/>
            <w:gridSpan w:val="6"/>
            <w:tcBorders>
              <w:bottom w:val="single" w:color="auto" w:sz="4" w:space="0"/>
            </w:tcBorders>
            <w:vAlign w:val="center"/>
          </w:tcPr>
          <w:p>
            <w:pPr>
              <w:spacing w:line="400" w:lineRule="exact"/>
              <w:jc w:val="center"/>
              <w:rPr>
                <w:rFonts w:hint="eastAsia" w:eastAsia="仿宋_GB2312"/>
                <w:sz w:val="24"/>
              </w:rPr>
            </w:pPr>
            <w:r>
              <w:rPr>
                <w:rFonts w:hint="eastAsia" w:eastAsia="仿宋_GB2312"/>
                <w:sz w:val="24"/>
              </w:rPr>
              <w:t>实际完成</w:t>
            </w:r>
          </w:p>
        </w:tc>
      </w:tr>
      <w:tr>
        <w:trPr>
          <w:trHeight w:val="1599" w:hRule="atLeast"/>
          <w:jc w:val="center"/>
        </w:trPr>
        <w:tc>
          <w:tcPr>
            <w:tcW w:w="1473" w:type="dxa"/>
            <w:vMerge w:val="continue"/>
            <w:tcBorders>
              <w:bottom w:val="single" w:color="auto" w:sz="4" w:space="0"/>
            </w:tcBorders>
            <w:vAlign w:val="center"/>
          </w:tcPr>
          <w:p>
            <w:pPr>
              <w:jc w:val="center"/>
              <w:rPr>
                <w:rFonts w:hint="eastAsia" w:eastAsia="仿宋_GB2312"/>
                <w:b/>
                <w:sz w:val="24"/>
              </w:rPr>
            </w:pPr>
          </w:p>
        </w:tc>
        <w:tc>
          <w:tcPr>
            <w:tcW w:w="4525" w:type="dxa"/>
            <w:gridSpan w:val="9"/>
            <w:tcBorders>
              <w:bottom w:val="single" w:color="auto" w:sz="4" w:space="0"/>
            </w:tcBorders>
            <w:vAlign w:val="center"/>
          </w:tcPr>
          <w:p>
            <w:pPr>
              <w:jc w:val="center"/>
              <w:rPr>
                <w:rFonts w:hint="eastAsia" w:eastAsia="仿宋_GB2312"/>
                <w:b/>
                <w:sz w:val="24"/>
                <w:lang w:val="en-US" w:eastAsia="zh-CN"/>
              </w:rPr>
            </w:pPr>
            <w:r>
              <w:rPr>
                <w:rFonts w:hint="eastAsia" w:eastAsia="仿宋_GB2312"/>
                <w:sz w:val="24"/>
                <w:lang w:val="en-US" w:eastAsia="zh-CN"/>
              </w:rPr>
              <w:t>恢复供水能力1万吨/日，维修厂区构筑物及设施设备，新建应急取水口1座及管网1千米；新建200平方米化验室及设备等。</w:t>
            </w:r>
          </w:p>
        </w:tc>
        <w:tc>
          <w:tcPr>
            <w:tcW w:w="5391" w:type="dxa"/>
            <w:gridSpan w:val="6"/>
            <w:tcBorders>
              <w:bottom w:val="single" w:color="auto" w:sz="4" w:space="0"/>
            </w:tcBorders>
            <w:vAlign w:val="center"/>
          </w:tcPr>
          <w:p>
            <w:pPr>
              <w:spacing w:line="400" w:lineRule="exact"/>
              <w:jc w:val="center"/>
              <w:rPr>
                <w:rFonts w:hint="eastAsia" w:eastAsia="仿宋_GB2312"/>
                <w:b/>
                <w:sz w:val="24"/>
              </w:rPr>
            </w:pPr>
            <w:r>
              <w:rPr>
                <w:rFonts w:hint="eastAsia" w:eastAsia="仿宋_GB2312"/>
                <w:sz w:val="24"/>
                <w:lang w:val="en-US" w:eastAsia="zh-CN"/>
              </w:rPr>
              <w:t>恢复供水能力1万吨/日，维修厂区构筑物及设施设备等。</w:t>
            </w:r>
          </w:p>
        </w:tc>
      </w:tr>
      <w:tr>
        <w:trPr>
          <w:trHeight w:val="997" w:hRule="exact"/>
          <w:jc w:val="center"/>
        </w:trPr>
        <w:tc>
          <w:tcPr>
            <w:tcW w:w="1473" w:type="dxa"/>
            <w:vMerge w:val="restart"/>
            <w:vAlign w:val="center"/>
          </w:tcPr>
          <w:p>
            <w:pPr>
              <w:jc w:val="center"/>
              <w:rPr>
                <w:rFonts w:hint="eastAsia" w:eastAsia="仿宋_GB2312"/>
                <w:sz w:val="24"/>
              </w:rPr>
            </w:pPr>
            <w:r>
              <w:rPr>
                <w:rFonts w:hint="eastAsia" w:eastAsia="仿宋_GB2312"/>
                <w:sz w:val="24"/>
              </w:rPr>
              <w:t>项目绩效定量目标（指标）及完成情况</w:t>
            </w:r>
          </w:p>
        </w:tc>
        <w:tc>
          <w:tcPr>
            <w:tcW w:w="766" w:type="dxa"/>
            <w:gridSpan w:val="2"/>
            <w:vAlign w:val="center"/>
          </w:tcPr>
          <w:p>
            <w:pPr>
              <w:jc w:val="center"/>
              <w:rPr>
                <w:rFonts w:hint="eastAsia" w:eastAsia="仿宋_GB2312"/>
                <w:sz w:val="24"/>
              </w:rPr>
            </w:pPr>
            <w:r>
              <w:rPr>
                <w:rFonts w:hint="eastAsia" w:eastAsia="仿宋_GB2312"/>
                <w:sz w:val="24"/>
              </w:rPr>
              <w:t>一级指标</w:t>
            </w:r>
          </w:p>
        </w:tc>
        <w:tc>
          <w:tcPr>
            <w:tcW w:w="2665" w:type="dxa"/>
            <w:gridSpan w:val="6"/>
            <w:tcBorders>
              <w:bottom w:val="single" w:color="auto" w:sz="4" w:space="0"/>
            </w:tcBorders>
            <w:vAlign w:val="center"/>
          </w:tcPr>
          <w:p>
            <w:pPr>
              <w:spacing w:line="360" w:lineRule="exact"/>
              <w:jc w:val="center"/>
              <w:rPr>
                <w:rFonts w:hint="eastAsia" w:eastAsia="仿宋_GB2312"/>
                <w:sz w:val="24"/>
              </w:rPr>
            </w:pPr>
            <w:r>
              <w:rPr>
                <w:rFonts w:hint="eastAsia" w:eastAsia="仿宋_GB2312"/>
                <w:sz w:val="24"/>
              </w:rPr>
              <w:t>二级指标</w:t>
            </w:r>
          </w:p>
        </w:tc>
        <w:tc>
          <w:tcPr>
            <w:tcW w:w="1720" w:type="dxa"/>
            <w:gridSpan w:val="3"/>
            <w:tcBorders>
              <w:bottom w:val="single" w:color="auto" w:sz="4" w:space="0"/>
            </w:tcBorders>
            <w:vAlign w:val="center"/>
          </w:tcPr>
          <w:p>
            <w:pPr>
              <w:spacing w:line="360" w:lineRule="exact"/>
              <w:jc w:val="center"/>
              <w:rPr>
                <w:rFonts w:hint="eastAsia" w:eastAsia="仿宋_GB2312"/>
                <w:sz w:val="24"/>
              </w:rPr>
            </w:pPr>
            <w:r>
              <w:rPr>
                <w:rFonts w:hint="eastAsia" w:eastAsia="仿宋_GB2312"/>
                <w:sz w:val="24"/>
              </w:rPr>
              <w:t>指标内容</w:t>
            </w:r>
          </w:p>
        </w:tc>
        <w:tc>
          <w:tcPr>
            <w:tcW w:w="330" w:type="dxa"/>
            <w:tcBorders>
              <w:bottom w:val="single" w:color="auto" w:sz="4" w:space="0"/>
            </w:tcBorders>
            <w:vAlign w:val="center"/>
          </w:tcPr>
          <w:p>
            <w:pPr>
              <w:spacing w:line="360" w:lineRule="exact"/>
              <w:jc w:val="center"/>
              <w:rPr>
                <w:rFonts w:hint="eastAsia" w:eastAsia="仿宋_GB2312"/>
                <w:sz w:val="24"/>
              </w:rPr>
            </w:pPr>
            <w:r>
              <w:rPr>
                <w:rFonts w:hint="eastAsia" w:eastAsia="仿宋_GB2312"/>
                <w:sz w:val="24"/>
              </w:rPr>
              <w:t>指标（目标）值</w:t>
            </w:r>
          </w:p>
        </w:tc>
        <w:tc>
          <w:tcPr>
            <w:tcW w:w="4435" w:type="dxa"/>
            <w:gridSpan w:val="3"/>
            <w:tcBorders>
              <w:bottom w:val="single" w:color="auto" w:sz="4" w:space="0"/>
            </w:tcBorders>
            <w:vAlign w:val="center"/>
          </w:tcPr>
          <w:p>
            <w:pPr>
              <w:jc w:val="center"/>
              <w:rPr>
                <w:rFonts w:hint="default" w:eastAsia="仿宋_GB2312"/>
                <w:sz w:val="24"/>
                <w:lang w:val="en-US" w:eastAsia="zh-CN"/>
              </w:rPr>
            </w:pPr>
            <w:r>
              <w:rPr>
                <w:rFonts w:hint="eastAsia" w:eastAsia="仿宋_GB2312"/>
                <w:sz w:val="24"/>
              </w:rPr>
              <w:t>实际完成值</w:t>
            </w:r>
            <w:r>
              <w:rPr>
                <w:rFonts w:hint="eastAsia" w:eastAsia="仿宋_GB2312"/>
                <w:sz w:val="24"/>
                <w:lang w:val="en-US" w:eastAsia="zh-CN"/>
              </w:rPr>
              <w:t>(百分比，扣分值）</w:t>
            </w:r>
          </w:p>
        </w:tc>
      </w:tr>
      <w:tr>
        <w:trPr>
          <w:trHeight w:val="1222" w:hRule="exact"/>
          <w:jc w:val="center"/>
        </w:trPr>
        <w:tc>
          <w:tcPr>
            <w:tcW w:w="1473" w:type="dxa"/>
            <w:vMerge w:val="continue"/>
            <w:vAlign w:val="center"/>
          </w:tcPr>
          <w:p>
            <w:pPr>
              <w:jc w:val="center"/>
              <w:rPr>
                <w:rFonts w:hint="eastAsia" w:eastAsia="仿宋_GB2312"/>
                <w:sz w:val="24"/>
              </w:rPr>
            </w:pPr>
          </w:p>
        </w:tc>
        <w:tc>
          <w:tcPr>
            <w:tcW w:w="766" w:type="dxa"/>
            <w:gridSpan w:val="2"/>
            <w:vMerge w:val="restart"/>
            <w:vAlign w:val="center"/>
          </w:tcPr>
          <w:p>
            <w:pPr>
              <w:jc w:val="center"/>
              <w:rPr>
                <w:rFonts w:hint="eastAsia" w:eastAsia="仿宋_GB2312"/>
                <w:sz w:val="24"/>
              </w:rPr>
            </w:pPr>
            <w:r>
              <w:rPr>
                <w:rFonts w:hint="eastAsia" w:eastAsia="仿宋_GB2312"/>
                <w:sz w:val="24"/>
              </w:rPr>
              <w:t>项目产出指标</w:t>
            </w:r>
          </w:p>
        </w:tc>
        <w:tc>
          <w:tcPr>
            <w:tcW w:w="2665" w:type="dxa"/>
            <w:gridSpan w:val="6"/>
            <w:vAlign w:val="center"/>
          </w:tcPr>
          <w:p>
            <w:pPr>
              <w:spacing w:line="360" w:lineRule="exact"/>
              <w:jc w:val="center"/>
              <w:rPr>
                <w:rFonts w:hint="eastAsia" w:eastAsia="仿宋_GB2312"/>
                <w:sz w:val="24"/>
              </w:rPr>
            </w:pPr>
            <w:r>
              <w:rPr>
                <w:rFonts w:hint="eastAsia" w:eastAsia="仿宋_GB2312"/>
                <w:sz w:val="24"/>
              </w:rPr>
              <w:t>数量指标</w:t>
            </w:r>
          </w:p>
        </w:tc>
        <w:tc>
          <w:tcPr>
            <w:tcW w:w="1720" w:type="dxa"/>
            <w:gridSpan w:val="3"/>
            <w:vAlign w:val="center"/>
          </w:tcPr>
          <w:p>
            <w:pPr>
              <w:tabs>
                <w:tab w:val="left" w:pos="1260"/>
              </w:tabs>
              <w:spacing w:line="360" w:lineRule="exact"/>
              <w:jc w:val="center"/>
              <w:rPr>
                <w:rFonts w:hint="eastAsia" w:eastAsia="仿宋_GB2312"/>
                <w:sz w:val="24"/>
              </w:rPr>
            </w:pPr>
            <w:r>
              <w:rPr>
                <w:rFonts w:hint="eastAsia" w:eastAsia="仿宋_GB2312"/>
                <w:sz w:val="24"/>
                <w:lang w:eastAsia="zh-CN"/>
              </w:rPr>
              <w:t>资金投入</w:t>
            </w:r>
          </w:p>
        </w:tc>
        <w:tc>
          <w:tcPr>
            <w:tcW w:w="330" w:type="dxa"/>
            <w:vAlign w:val="center"/>
          </w:tcPr>
          <w:p>
            <w:pPr>
              <w:jc w:val="center"/>
              <w:rPr>
                <w:rFonts w:hint="eastAsia" w:eastAsia="仿宋_GB2312"/>
                <w:sz w:val="24"/>
              </w:rPr>
            </w:pPr>
            <w:r>
              <w:rPr>
                <w:rFonts w:hint="eastAsia" w:eastAsia="仿宋_GB2312"/>
                <w:sz w:val="24"/>
                <w:lang w:val="en-US" w:eastAsia="zh-CN"/>
              </w:rPr>
              <w:t>997万元</w:t>
            </w:r>
          </w:p>
        </w:tc>
        <w:tc>
          <w:tcPr>
            <w:tcW w:w="4435" w:type="dxa"/>
            <w:gridSpan w:val="3"/>
            <w:tcBorders>
              <w:bottom w:val="single" w:color="auto" w:sz="4" w:space="0"/>
            </w:tcBorders>
            <w:vAlign w:val="center"/>
          </w:tcPr>
          <w:p>
            <w:pPr>
              <w:jc w:val="center"/>
              <w:rPr>
                <w:rFonts w:hint="eastAsia" w:eastAsia="仿宋_GB2312"/>
                <w:sz w:val="24"/>
              </w:rPr>
            </w:pPr>
            <w:r>
              <w:rPr>
                <w:rFonts w:hint="eastAsia" w:ascii="宋体" w:hAnsi="宋体" w:cs="宋体"/>
                <w:i w:val="0"/>
                <w:color w:val="000000"/>
                <w:kern w:val="0"/>
                <w:sz w:val="22"/>
                <w:szCs w:val="22"/>
                <w:u w:val="none"/>
                <w:lang w:val="en-US" w:eastAsia="zh-CN" w:bidi="ar"/>
              </w:rPr>
              <w:t>455.6957</w:t>
            </w:r>
            <w:r>
              <w:rPr>
                <w:rFonts w:hint="eastAsia" w:eastAsia="仿宋_GB2312"/>
                <w:sz w:val="24"/>
                <w:lang w:val="en-US" w:eastAsia="zh-CN"/>
              </w:rPr>
              <w:t>万元（45.7%，扣2分）</w:t>
            </w:r>
          </w:p>
        </w:tc>
      </w:tr>
      <w:tr>
        <w:trPr>
          <w:trHeight w:val="998" w:hRule="exact"/>
          <w:jc w:val="center"/>
        </w:trPr>
        <w:tc>
          <w:tcPr>
            <w:tcW w:w="1473" w:type="dxa"/>
            <w:vMerge w:val="continue"/>
            <w:vAlign w:val="center"/>
          </w:tcPr>
          <w:p>
            <w:pPr>
              <w:jc w:val="center"/>
              <w:rPr>
                <w:rFonts w:hint="eastAsia" w:eastAsia="仿宋_GB2312"/>
                <w:sz w:val="24"/>
              </w:rPr>
            </w:pPr>
          </w:p>
        </w:tc>
        <w:tc>
          <w:tcPr>
            <w:tcW w:w="766" w:type="dxa"/>
            <w:gridSpan w:val="2"/>
            <w:vMerge w:val="continue"/>
            <w:vAlign w:val="center"/>
          </w:tcPr>
          <w:p>
            <w:pPr>
              <w:jc w:val="center"/>
              <w:rPr>
                <w:rFonts w:hint="eastAsia" w:eastAsia="仿宋_GB2312"/>
                <w:sz w:val="24"/>
              </w:rPr>
            </w:pPr>
          </w:p>
        </w:tc>
        <w:tc>
          <w:tcPr>
            <w:tcW w:w="2665" w:type="dxa"/>
            <w:gridSpan w:val="6"/>
            <w:vAlign w:val="center"/>
          </w:tcPr>
          <w:p>
            <w:pPr>
              <w:spacing w:line="360" w:lineRule="exact"/>
              <w:jc w:val="center"/>
              <w:rPr>
                <w:rFonts w:hint="eastAsia" w:eastAsia="仿宋_GB2312"/>
                <w:sz w:val="24"/>
              </w:rPr>
            </w:pPr>
            <w:r>
              <w:rPr>
                <w:rFonts w:hint="eastAsia" w:eastAsia="仿宋_GB2312"/>
                <w:sz w:val="24"/>
              </w:rPr>
              <w:t>质量指标</w:t>
            </w:r>
          </w:p>
        </w:tc>
        <w:tc>
          <w:tcPr>
            <w:tcW w:w="1720" w:type="dxa"/>
            <w:gridSpan w:val="3"/>
            <w:vAlign w:val="center"/>
          </w:tcPr>
          <w:p>
            <w:pPr>
              <w:spacing w:line="360" w:lineRule="exact"/>
              <w:jc w:val="center"/>
              <w:rPr>
                <w:rFonts w:hint="eastAsia" w:eastAsia="仿宋_GB2312"/>
                <w:sz w:val="24"/>
              </w:rPr>
            </w:pPr>
            <w:r>
              <w:rPr>
                <w:rFonts w:hint="eastAsia" w:eastAsia="仿宋_GB2312"/>
                <w:sz w:val="24"/>
                <w:lang w:eastAsia="zh-CN"/>
              </w:rPr>
              <w:t>符合国家标准</w:t>
            </w:r>
          </w:p>
        </w:tc>
        <w:tc>
          <w:tcPr>
            <w:tcW w:w="330" w:type="dxa"/>
            <w:vAlign w:val="center"/>
          </w:tcPr>
          <w:p>
            <w:pPr>
              <w:jc w:val="center"/>
              <w:rPr>
                <w:rFonts w:hint="eastAsia" w:eastAsia="仿宋_GB2312"/>
                <w:sz w:val="24"/>
              </w:rPr>
            </w:pPr>
            <w:r>
              <w:rPr>
                <w:rFonts w:hint="eastAsia" w:eastAsia="仿宋_GB2312"/>
                <w:sz w:val="24"/>
                <w:lang w:eastAsia="zh-CN"/>
              </w:rPr>
              <w:t>合格</w:t>
            </w:r>
          </w:p>
        </w:tc>
        <w:tc>
          <w:tcPr>
            <w:tcW w:w="4435" w:type="dxa"/>
            <w:gridSpan w:val="3"/>
            <w:tcBorders>
              <w:bottom w:val="single" w:color="auto" w:sz="4" w:space="0"/>
            </w:tcBorders>
            <w:vAlign w:val="center"/>
          </w:tcPr>
          <w:p>
            <w:pPr>
              <w:jc w:val="center"/>
              <w:rPr>
                <w:rFonts w:hint="eastAsia" w:eastAsia="仿宋_GB2312"/>
                <w:sz w:val="24"/>
              </w:rPr>
            </w:pPr>
            <w:r>
              <w:rPr>
                <w:rFonts w:hint="eastAsia" w:eastAsia="仿宋_GB2312"/>
                <w:sz w:val="24"/>
                <w:lang w:eastAsia="zh-CN"/>
              </w:rPr>
              <w:t>合格</w:t>
            </w:r>
          </w:p>
        </w:tc>
      </w:tr>
      <w:tr>
        <w:trPr>
          <w:trHeight w:val="894" w:hRule="exact"/>
          <w:jc w:val="center"/>
        </w:trPr>
        <w:tc>
          <w:tcPr>
            <w:tcW w:w="1473" w:type="dxa"/>
            <w:vMerge w:val="continue"/>
            <w:vAlign w:val="center"/>
          </w:tcPr>
          <w:p>
            <w:pPr>
              <w:jc w:val="center"/>
              <w:rPr>
                <w:rFonts w:hint="eastAsia" w:eastAsia="仿宋_GB2312"/>
                <w:sz w:val="24"/>
              </w:rPr>
            </w:pPr>
          </w:p>
        </w:tc>
        <w:tc>
          <w:tcPr>
            <w:tcW w:w="766" w:type="dxa"/>
            <w:gridSpan w:val="2"/>
            <w:vMerge w:val="continue"/>
            <w:vAlign w:val="center"/>
          </w:tcPr>
          <w:p>
            <w:pPr>
              <w:jc w:val="center"/>
              <w:rPr>
                <w:rFonts w:hint="eastAsia" w:eastAsia="仿宋_GB2312"/>
                <w:sz w:val="24"/>
              </w:rPr>
            </w:pPr>
          </w:p>
        </w:tc>
        <w:tc>
          <w:tcPr>
            <w:tcW w:w="2665" w:type="dxa"/>
            <w:gridSpan w:val="6"/>
            <w:vAlign w:val="center"/>
          </w:tcPr>
          <w:p>
            <w:pPr>
              <w:spacing w:line="360" w:lineRule="exact"/>
              <w:jc w:val="center"/>
              <w:rPr>
                <w:rFonts w:hint="eastAsia" w:eastAsia="仿宋_GB2312"/>
                <w:sz w:val="24"/>
              </w:rPr>
            </w:pPr>
            <w:r>
              <w:rPr>
                <w:rFonts w:hint="eastAsia" w:eastAsia="仿宋_GB2312"/>
                <w:sz w:val="24"/>
              </w:rPr>
              <w:t>时效指标</w:t>
            </w:r>
          </w:p>
        </w:tc>
        <w:tc>
          <w:tcPr>
            <w:tcW w:w="1720" w:type="dxa"/>
            <w:gridSpan w:val="3"/>
            <w:tcBorders>
              <w:bottom w:val="single" w:color="auto" w:sz="4" w:space="0"/>
            </w:tcBorders>
            <w:vAlign w:val="center"/>
          </w:tcPr>
          <w:p>
            <w:pPr>
              <w:spacing w:line="360" w:lineRule="exact"/>
              <w:jc w:val="center"/>
              <w:rPr>
                <w:rFonts w:hint="eastAsia" w:eastAsia="仿宋_GB2312"/>
                <w:sz w:val="24"/>
                <w:lang w:eastAsia="zh-CN"/>
              </w:rPr>
            </w:pPr>
            <w:r>
              <w:rPr>
                <w:rFonts w:hint="eastAsia" w:eastAsia="仿宋_GB2312"/>
                <w:sz w:val="24"/>
                <w:lang w:eastAsia="zh-CN"/>
              </w:rPr>
              <w:t>是否如期完成</w:t>
            </w:r>
          </w:p>
        </w:tc>
        <w:tc>
          <w:tcPr>
            <w:tcW w:w="330" w:type="dxa"/>
            <w:tcBorders>
              <w:bottom w:val="single" w:color="auto" w:sz="4" w:space="0"/>
            </w:tcBorders>
            <w:vAlign w:val="center"/>
          </w:tcPr>
          <w:p>
            <w:pPr>
              <w:jc w:val="center"/>
              <w:rPr>
                <w:rFonts w:hint="eastAsia" w:eastAsia="仿宋_GB2312"/>
                <w:sz w:val="24"/>
                <w:lang w:eastAsia="zh-CN"/>
              </w:rPr>
            </w:pPr>
            <w:r>
              <w:rPr>
                <w:rFonts w:hint="eastAsia" w:eastAsia="仿宋_GB2312"/>
                <w:sz w:val="24"/>
                <w:lang w:eastAsia="zh-CN"/>
              </w:rPr>
              <w:t>是</w:t>
            </w:r>
          </w:p>
        </w:tc>
        <w:tc>
          <w:tcPr>
            <w:tcW w:w="4435" w:type="dxa"/>
            <w:gridSpan w:val="3"/>
            <w:tcBorders>
              <w:bottom w:val="single" w:color="auto" w:sz="4" w:space="0"/>
            </w:tcBorders>
            <w:vAlign w:val="center"/>
          </w:tcPr>
          <w:p>
            <w:pPr>
              <w:jc w:val="center"/>
              <w:rPr>
                <w:rFonts w:hint="eastAsia" w:eastAsia="仿宋_GB2312"/>
                <w:sz w:val="24"/>
                <w:lang w:eastAsia="zh-CN"/>
              </w:rPr>
            </w:pPr>
            <w:r>
              <w:rPr>
                <w:rFonts w:hint="eastAsia" w:eastAsia="仿宋_GB2312"/>
                <w:sz w:val="24"/>
                <w:lang w:eastAsia="zh-CN"/>
              </w:rPr>
              <w:t>是</w:t>
            </w:r>
          </w:p>
        </w:tc>
      </w:tr>
      <w:tr>
        <w:trPr>
          <w:trHeight w:val="999" w:hRule="exact"/>
          <w:jc w:val="center"/>
        </w:trPr>
        <w:tc>
          <w:tcPr>
            <w:tcW w:w="1473" w:type="dxa"/>
            <w:vMerge w:val="continue"/>
            <w:vAlign w:val="center"/>
          </w:tcPr>
          <w:p>
            <w:pPr>
              <w:jc w:val="center"/>
              <w:rPr>
                <w:rFonts w:hint="eastAsia" w:eastAsia="仿宋_GB2312"/>
                <w:sz w:val="24"/>
              </w:rPr>
            </w:pPr>
          </w:p>
        </w:tc>
        <w:tc>
          <w:tcPr>
            <w:tcW w:w="766" w:type="dxa"/>
            <w:gridSpan w:val="2"/>
            <w:vMerge w:val="continue"/>
            <w:vAlign w:val="center"/>
          </w:tcPr>
          <w:p>
            <w:pPr>
              <w:jc w:val="center"/>
              <w:rPr>
                <w:rFonts w:hint="eastAsia" w:eastAsia="仿宋_GB2312"/>
                <w:sz w:val="24"/>
              </w:rPr>
            </w:pPr>
          </w:p>
        </w:tc>
        <w:tc>
          <w:tcPr>
            <w:tcW w:w="2665" w:type="dxa"/>
            <w:gridSpan w:val="6"/>
            <w:vAlign w:val="center"/>
          </w:tcPr>
          <w:p>
            <w:pPr>
              <w:spacing w:line="360" w:lineRule="exact"/>
              <w:jc w:val="center"/>
              <w:rPr>
                <w:rFonts w:hint="eastAsia" w:eastAsia="仿宋_GB2312"/>
                <w:sz w:val="24"/>
              </w:rPr>
            </w:pPr>
            <w:r>
              <w:rPr>
                <w:rFonts w:hint="eastAsia" w:eastAsia="仿宋_GB2312"/>
                <w:sz w:val="24"/>
              </w:rPr>
              <w:t>成本指标</w:t>
            </w:r>
          </w:p>
        </w:tc>
        <w:tc>
          <w:tcPr>
            <w:tcW w:w="1720" w:type="dxa"/>
            <w:gridSpan w:val="3"/>
            <w:vAlign w:val="center"/>
          </w:tcPr>
          <w:p>
            <w:pPr>
              <w:spacing w:line="360" w:lineRule="exact"/>
              <w:jc w:val="center"/>
              <w:rPr>
                <w:rFonts w:hint="eastAsia" w:eastAsia="仿宋_GB2312"/>
                <w:sz w:val="24"/>
              </w:rPr>
            </w:pPr>
            <w:r>
              <w:rPr>
                <w:rFonts w:hint="eastAsia" w:eastAsia="仿宋_GB2312"/>
                <w:sz w:val="24"/>
                <w:lang w:eastAsia="zh-CN"/>
              </w:rPr>
              <w:t>产出成本是否按绩效目标控制</w:t>
            </w:r>
          </w:p>
        </w:tc>
        <w:tc>
          <w:tcPr>
            <w:tcW w:w="330" w:type="dxa"/>
            <w:vAlign w:val="center"/>
          </w:tcPr>
          <w:p>
            <w:pPr>
              <w:jc w:val="center"/>
              <w:rPr>
                <w:rFonts w:hint="eastAsia" w:eastAsia="仿宋_GB2312"/>
                <w:sz w:val="24"/>
              </w:rPr>
            </w:pPr>
            <w:r>
              <w:rPr>
                <w:rFonts w:hint="eastAsia" w:eastAsia="仿宋_GB2312"/>
                <w:sz w:val="24"/>
                <w:lang w:eastAsia="zh-CN"/>
              </w:rPr>
              <w:t>是</w:t>
            </w:r>
          </w:p>
        </w:tc>
        <w:tc>
          <w:tcPr>
            <w:tcW w:w="4435" w:type="dxa"/>
            <w:gridSpan w:val="3"/>
            <w:tcBorders>
              <w:bottom w:val="single" w:color="auto" w:sz="4" w:space="0"/>
            </w:tcBorders>
            <w:vAlign w:val="center"/>
          </w:tcPr>
          <w:p>
            <w:pPr>
              <w:jc w:val="center"/>
              <w:rPr>
                <w:rFonts w:hint="eastAsia" w:eastAsia="仿宋_GB2312"/>
                <w:sz w:val="24"/>
              </w:rPr>
            </w:pPr>
            <w:r>
              <w:rPr>
                <w:rFonts w:hint="eastAsia" w:eastAsia="仿宋_GB2312"/>
                <w:sz w:val="24"/>
                <w:lang w:eastAsia="zh-CN"/>
              </w:rPr>
              <w:t>是</w:t>
            </w:r>
          </w:p>
        </w:tc>
      </w:tr>
      <w:tr>
        <w:trPr>
          <w:trHeight w:val="1146" w:hRule="exact"/>
          <w:jc w:val="center"/>
        </w:trPr>
        <w:tc>
          <w:tcPr>
            <w:tcW w:w="1473" w:type="dxa"/>
            <w:vMerge w:val="continue"/>
            <w:vAlign w:val="center"/>
          </w:tcPr>
          <w:p>
            <w:pPr>
              <w:jc w:val="center"/>
              <w:rPr>
                <w:rFonts w:hint="eastAsia" w:eastAsia="仿宋_GB2312"/>
                <w:sz w:val="24"/>
              </w:rPr>
            </w:pPr>
          </w:p>
        </w:tc>
        <w:tc>
          <w:tcPr>
            <w:tcW w:w="766" w:type="dxa"/>
            <w:gridSpan w:val="2"/>
            <w:vMerge w:val="restart"/>
            <w:vAlign w:val="center"/>
          </w:tcPr>
          <w:p>
            <w:pPr>
              <w:jc w:val="center"/>
              <w:rPr>
                <w:rFonts w:hint="eastAsia" w:eastAsia="仿宋_GB2312"/>
                <w:sz w:val="24"/>
              </w:rPr>
            </w:pPr>
            <w:r>
              <w:rPr>
                <w:rFonts w:hint="eastAsia" w:eastAsia="仿宋_GB2312"/>
                <w:sz w:val="24"/>
              </w:rPr>
              <w:t>项目效益指标</w:t>
            </w:r>
          </w:p>
        </w:tc>
        <w:tc>
          <w:tcPr>
            <w:tcW w:w="2665" w:type="dxa"/>
            <w:gridSpan w:val="6"/>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720" w:type="dxa"/>
            <w:gridSpan w:val="3"/>
            <w:vAlign w:val="center"/>
          </w:tcPr>
          <w:p>
            <w:pPr>
              <w:spacing w:line="360" w:lineRule="exact"/>
              <w:jc w:val="center"/>
              <w:rPr>
                <w:rFonts w:hint="eastAsia" w:eastAsia="仿宋_GB2312"/>
                <w:sz w:val="24"/>
                <w:lang w:eastAsia="zh-CN"/>
              </w:rPr>
            </w:pPr>
            <w:r>
              <w:rPr>
                <w:rFonts w:hint="eastAsia" w:eastAsia="仿宋_GB2312"/>
                <w:sz w:val="24"/>
                <w:lang w:eastAsia="zh-CN"/>
              </w:rPr>
              <w:t>项目实施是否产生直接经济效益或间接经济效益。</w:t>
            </w:r>
          </w:p>
        </w:tc>
        <w:tc>
          <w:tcPr>
            <w:tcW w:w="330" w:type="dxa"/>
            <w:vAlign w:val="center"/>
          </w:tcPr>
          <w:p>
            <w:pPr>
              <w:jc w:val="center"/>
              <w:rPr>
                <w:rFonts w:hint="eastAsia" w:eastAsia="仿宋_GB2312"/>
                <w:sz w:val="24"/>
                <w:lang w:eastAsia="zh-CN"/>
              </w:rPr>
            </w:pPr>
            <w:r>
              <w:rPr>
                <w:rFonts w:hint="eastAsia" w:eastAsia="仿宋_GB2312"/>
                <w:sz w:val="24"/>
                <w:lang w:eastAsia="zh-CN"/>
              </w:rPr>
              <w:t>产生直接效益</w:t>
            </w:r>
          </w:p>
        </w:tc>
        <w:tc>
          <w:tcPr>
            <w:tcW w:w="4435" w:type="dxa"/>
            <w:gridSpan w:val="3"/>
            <w:tcBorders>
              <w:bottom w:val="single" w:color="auto" w:sz="4" w:space="0"/>
            </w:tcBorders>
            <w:vAlign w:val="center"/>
          </w:tcPr>
          <w:p>
            <w:pPr>
              <w:jc w:val="center"/>
              <w:rPr>
                <w:rFonts w:hint="eastAsia" w:eastAsia="仿宋_GB2312"/>
                <w:sz w:val="24"/>
              </w:rPr>
            </w:pPr>
            <w:r>
              <w:rPr>
                <w:rFonts w:hint="eastAsia" w:eastAsia="仿宋_GB2312"/>
                <w:sz w:val="24"/>
                <w:lang w:eastAsia="zh-CN"/>
              </w:rPr>
              <w:t>产生直接效益</w:t>
            </w:r>
          </w:p>
        </w:tc>
      </w:tr>
      <w:tr>
        <w:trPr>
          <w:trHeight w:val="853" w:hRule="exact"/>
          <w:jc w:val="center"/>
        </w:trPr>
        <w:tc>
          <w:tcPr>
            <w:tcW w:w="1473" w:type="dxa"/>
            <w:vMerge w:val="continue"/>
            <w:vAlign w:val="center"/>
          </w:tcPr>
          <w:p>
            <w:pPr>
              <w:jc w:val="center"/>
              <w:rPr>
                <w:rFonts w:hint="eastAsia" w:eastAsia="仿宋_GB2312"/>
                <w:sz w:val="24"/>
              </w:rPr>
            </w:pPr>
          </w:p>
        </w:tc>
        <w:tc>
          <w:tcPr>
            <w:tcW w:w="766" w:type="dxa"/>
            <w:gridSpan w:val="2"/>
            <w:vMerge w:val="continue"/>
            <w:vAlign w:val="center"/>
          </w:tcPr>
          <w:p>
            <w:pPr>
              <w:jc w:val="center"/>
              <w:rPr>
                <w:rFonts w:hint="eastAsia" w:eastAsia="仿宋_GB2312"/>
                <w:sz w:val="24"/>
              </w:rPr>
            </w:pPr>
          </w:p>
        </w:tc>
        <w:tc>
          <w:tcPr>
            <w:tcW w:w="2665" w:type="dxa"/>
            <w:gridSpan w:val="6"/>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720" w:type="dxa"/>
            <w:gridSpan w:val="3"/>
            <w:vAlign w:val="center"/>
          </w:tcPr>
          <w:p>
            <w:pPr>
              <w:spacing w:line="360" w:lineRule="exact"/>
              <w:jc w:val="center"/>
              <w:rPr>
                <w:rFonts w:hint="eastAsia" w:eastAsia="仿宋_GB2312"/>
                <w:sz w:val="24"/>
              </w:rPr>
            </w:pPr>
            <w:r>
              <w:rPr>
                <w:rFonts w:hint="eastAsia" w:eastAsia="仿宋_GB2312"/>
                <w:sz w:val="24"/>
                <w:lang w:eastAsia="zh-CN"/>
              </w:rPr>
              <w:t>是否产生社会综合效益</w:t>
            </w:r>
          </w:p>
        </w:tc>
        <w:tc>
          <w:tcPr>
            <w:tcW w:w="330" w:type="dxa"/>
            <w:vAlign w:val="center"/>
          </w:tcPr>
          <w:p>
            <w:pPr>
              <w:jc w:val="center"/>
              <w:rPr>
                <w:rFonts w:hint="eastAsia" w:eastAsia="仿宋_GB2312"/>
                <w:sz w:val="24"/>
                <w:lang w:eastAsia="zh-CN"/>
              </w:rPr>
            </w:pPr>
            <w:r>
              <w:rPr>
                <w:rFonts w:hint="eastAsia" w:eastAsia="仿宋_GB2312"/>
                <w:sz w:val="24"/>
                <w:lang w:eastAsia="zh-CN"/>
              </w:rPr>
              <w:t>是</w:t>
            </w:r>
          </w:p>
        </w:tc>
        <w:tc>
          <w:tcPr>
            <w:tcW w:w="4435" w:type="dxa"/>
            <w:gridSpan w:val="3"/>
            <w:tcBorders>
              <w:bottom w:val="single" w:color="auto" w:sz="4" w:space="0"/>
            </w:tcBorders>
            <w:vAlign w:val="center"/>
          </w:tcPr>
          <w:p>
            <w:pPr>
              <w:jc w:val="center"/>
              <w:rPr>
                <w:rFonts w:hint="eastAsia" w:eastAsia="仿宋_GB2312"/>
                <w:sz w:val="24"/>
                <w:lang w:eastAsia="zh-CN"/>
              </w:rPr>
            </w:pPr>
            <w:r>
              <w:rPr>
                <w:rFonts w:hint="eastAsia" w:eastAsia="仿宋_GB2312"/>
                <w:sz w:val="24"/>
                <w:lang w:eastAsia="zh-CN"/>
              </w:rPr>
              <w:t>是</w:t>
            </w:r>
          </w:p>
        </w:tc>
      </w:tr>
      <w:tr>
        <w:trPr>
          <w:trHeight w:val="1038" w:hRule="exact"/>
          <w:jc w:val="center"/>
        </w:trPr>
        <w:tc>
          <w:tcPr>
            <w:tcW w:w="1473" w:type="dxa"/>
            <w:vMerge w:val="continue"/>
            <w:vAlign w:val="center"/>
          </w:tcPr>
          <w:p>
            <w:pPr>
              <w:jc w:val="center"/>
              <w:rPr>
                <w:rFonts w:hint="eastAsia" w:eastAsia="仿宋_GB2312"/>
                <w:sz w:val="24"/>
              </w:rPr>
            </w:pPr>
          </w:p>
        </w:tc>
        <w:tc>
          <w:tcPr>
            <w:tcW w:w="766" w:type="dxa"/>
            <w:gridSpan w:val="2"/>
            <w:vMerge w:val="continue"/>
            <w:vAlign w:val="center"/>
          </w:tcPr>
          <w:p>
            <w:pPr>
              <w:jc w:val="center"/>
              <w:rPr>
                <w:rFonts w:hint="eastAsia" w:eastAsia="仿宋_GB2312"/>
                <w:sz w:val="24"/>
              </w:rPr>
            </w:pPr>
          </w:p>
        </w:tc>
        <w:tc>
          <w:tcPr>
            <w:tcW w:w="2665" w:type="dxa"/>
            <w:gridSpan w:val="6"/>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720" w:type="dxa"/>
            <w:gridSpan w:val="3"/>
            <w:vAlign w:val="center"/>
          </w:tcPr>
          <w:p>
            <w:pPr>
              <w:spacing w:line="360" w:lineRule="exact"/>
              <w:jc w:val="center"/>
              <w:rPr>
                <w:rFonts w:hint="eastAsia" w:eastAsia="仿宋_GB2312"/>
                <w:sz w:val="24"/>
                <w:lang w:eastAsia="zh-CN"/>
              </w:rPr>
            </w:pPr>
            <w:r>
              <w:rPr>
                <w:rFonts w:hint="eastAsia" w:eastAsia="仿宋_GB2312"/>
                <w:sz w:val="24"/>
                <w:lang w:eastAsia="zh-CN"/>
              </w:rPr>
              <w:t>项目实施是否对环境产生积极或消极影响。</w:t>
            </w:r>
          </w:p>
        </w:tc>
        <w:tc>
          <w:tcPr>
            <w:tcW w:w="330" w:type="dxa"/>
            <w:vAlign w:val="center"/>
          </w:tcPr>
          <w:p>
            <w:pPr>
              <w:jc w:val="center"/>
              <w:rPr>
                <w:rFonts w:hint="eastAsia" w:eastAsia="仿宋_GB2312"/>
                <w:sz w:val="24"/>
                <w:lang w:eastAsia="zh-CN"/>
              </w:rPr>
            </w:pPr>
            <w:r>
              <w:rPr>
                <w:rFonts w:hint="eastAsia" w:eastAsia="仿宋_GB2312"/>
                <w:sz w:val="24"/>
                <w:lang w:eastAsia="zh-CN"/>
              </w:rPr>
              <w:t>产生积极影响</w:t>
            </w:r>
          </w:p>
        </w:tc>
        <w:tc>
          <w:tcPr>
            <w:tcW w:w="4435" w:type="dxa"/>
            <w:gridSpan w:val="3"/>
            <w:tcBorders>
              <w:bottom w:val="single" w:color="auto" w:sz="4" w:space="0"/>
            </w:tcBorders>
            <w:vAlign w:val="center"/>
          </w:tcPr>
          <w:p>
            <w:pPr>
              <w:jc w:val="center"/>
              <w:rPr>
                <w:rFonts w:hint="eastAsia" w:eastAsia="仿宋_GB2312"/>
                <w:sz w:val="24"/>
              </w:rPr>
            </w:pPr>
            <w:r>
              <w:rPr>
                <w:rFonts w:hint="eastAsia" w:eastAsia="仿宋_GB2312"/>
                <w:sz w:val="24"/>
                <w:lang w:eastAsia="zh-CN"/>
              </w:rPr>
              <w:t>产生积极影响</w:t>
            </w:r>
          </w:p>
        </w:tc>
      </w:tr>
      <w:tr>
        <w:trPr>
          <w:trHeight w:val="1038" w:hRule="exact"/>
          <w:jc w:val="center"/>
        </w:trPr>
        <w:tc>
          <w:tcPr>
            <w:tcW w:w="1473" w:type="dxa"/>
            <w:vMerge w:val="continue"/>
            <w:vAlign w:val="center"/>
          </w:tcPr>
          <w:p>
            <w:pPr>
              <w:jc w:val="center"/>
              <w:rPr>
                <w:rFonts w:hint="eastAsia" w:eastAsia="仿宋_GB2312"/>
                <w:sz w:val="24"/>
              </w:rPr>
            </w:pPr>
          </w:p>
        </w:tc>
        <w:tc>
          <w:tcPr>
            <w:tcW w:w="766" w:type="dxa"/>
            <w:gridSpan w:val="2"/>
            <w:vMerge w:val="continue"/>
            <w:vAlign w:val="center"/>
          </w:tcPr>
          <w:p>
            <w:pPr>
              <w:jc w:val="center"/>
              <w:rPr>
                <w:rFonts w:hint="eastAsia" w:eastAsia="仿宋_GB2312"/>
                <w:sz w:val="24"/>
              </w:rPr>
            </w:pPr>
          </w:p>
        </w:tc>
        <w:tc>
          <w:tcPr>
            <w:tcW w:w="2665" w:type="dxa"/>
            <w:gridSpan w:val="6"/>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720" w:type="dxa"/>
            <w:gridSpan w:val="3"/>
            <w:vAlign w:val="center"/>
          </w:tcPr>
          <w:p>
            <w:pPr>
              <w:spacing w:line="360" w:lineRule="exact"/>
              <w:jc w:val="both"/>
              <w:rPr>
                <w:rFonts w:hint="eastAsia" w:eastAsia="宋体"/>
                <w:sz w:val="24"/>
                <w:lang w:eastAsia="zh-CN"/>
              </w:rPr>
            </w:pPr>
            <w:r>
              <w:rPr>
                <w:rFonts w:hint="eastAsia"/>
                <w:sz w:val="24"/>
                <w:lang w:eastAsia="zh-CN"/>
              </w:rPr>
              <w:t>预期服务对象对项目实施的满意程度</w:t>
            </w:r>
          </w:p>
        </w:tc>
        <w:tc>
          <w:tcPr>
            <w:tcW w:w="330" w:type="dxa"/>
            <w:vAlign w:val="center"/>
          </w:tcPr>
          <w:p>
            <w:pPr>
              <w:jc w:val="center"/>
              <w:rPr>
                <w:rFonts w:hint="default" w:eastAsia="仿宋_GB2312"/>
                <w:sz w:val="24"/>
                <w:lang w:val="en-US" w:eastAsia="zh-CN"/>
              </w:rPr>
            </w:pPr>
            <w:r>
              <w:rPr>
                <w:rFonts w:hint="eastAsia" w:eastAsia="仿宋_GB2312"/>
                <w:sz w:val="24"/>
                <w:lang w:val="en-US" w:eastAsia="zh-CN"/>
              </w:rPr>
              <w:t>100%</w:t>
            </w:r>
          </w:p>
        </w:tc>
        <w:tc>
          <w:tcPr>
            <w:tcW w:w="4435" w:type="dxa"/>
            <w:gridSpan w:val="3"/>
            <w:tcBorders>
              <w:bottom w:val="single" w:color="auto" w:sz="4" w:space="0"/>
            </w:tcBorders>
            <w:vAlign w:val="center"/>
          </w:tcPr>
          <w:p>
            <w:pPr>
              <w:jc w:val="center"/>
              <w:rPr>
                <w:rFonts w:hint="eastAsia" w:eastAsia="仿宋_GB2312"/>
                <w:sz w:val="24"/>
              </w:rPr>
            </w:pPr>
            <w:r>
              <w:rPr>
                <w:rFonts w:hint="eastAsia" w:eastAsia="仿宋_GB2312"/>
                <w:sz w:val="24"/>
                <w:lang w:val="en-US" w:eastAsia="zh-CN"/>
              </w:rPr>
              <w:t>91%（扣7分）</w:t>
            </w:r>
          </w:p>
        </w:tc>
      </w:tr>
      <w:tr>
        <w:trPr>
          <w:trHeight w:val="714" w:hRule="exact"/>
          <w:jc w:val="center"/>
        </w:trPr>
        <w:tc>
          <w:tcPr>
            <w:tcW w:w="2239" w:type="dxa"/>
            <w:gridSpan w:val="3"/>
            <w:tcBorders>
              <w:bottom w:val="single" w:color="auto" w:sz="4" w:space="0"/>
            </w:tcBorders>
            <w:vAlign w:val="center"/>
          </w:tcPr>
          <w:p>
            <w:pPr>
              <w:jc w:val="center"/>
              <w:rPr>
                <w:rFonts w:hint="eastAsia" w:eastAsia="仿宋_GB2312"/>
                <w:sz w:val="24"/>
              </w:rPr>
            </w:pPr>
            <w:r>
              <w:rPr>
                <w:rFonts w:hint="eastAsia" w:eastAsia="仿宋_GB2312"/>
                <w:bCs/>
                <w:sz w:val="24"/>
              </w:rPr>
              <w:t>绩效自评综合得分</w:t>
            </w:r>
          </w:p>
        </w:tc>
        <w:tc>
          <w:tcPr>
            <w:tcW w:w="9150" w:type="dxa"/>
            <w:gridSpan w:val="13"/>
            <w:tcBorders>
              <w:bottom w:val="single" w:color="auto" w:sz="4" w:space="0"/>
            </w:tcBorders>
            <w:vAlign w:val="center"/>
          </w:tcPr>
          <w:p>
            <w:pPr>
              <w:jc w:val="center"/>
              <w:rPr>
                <w:rFonts w:hint="default" w:eastAsia="仿宋_GB2312"/>
                <w:sz w:val="24"/>
                <w:lang w:val="en-US" w:eastAsia="zh-CN"/>
              </w:rPr>
            </w:pPr>
            <w:r>
              <w:rPr>
                <w:rFonts w:hint="eastAsia" w:eastAsia="仿宋_GB2312"/>
                <w:sz w:val="24"/>
                <w:lang w:val="en-US" w:eastAsia="zh-CN"/>
              </w:rPr>
              <w:t>91</w:t>
            </w:r>
          </w:p>
        </w:tc>
      </w:tr>
      <w:tr>
        <w:trPr>
          <w:trHeight w:val="539" w:hRule="exact"/>
          <w:jc w:val="center"/>
        </w:trPr>
        <w:tc>
          <w:tcPr>
            <w:tcW w:w="2239" w:type="dxa"/>
            <w:gridSpan w:val="3"/>
            <w:tcBorders>
              <w:bottom w:val="single" w:color="auto" w:sz="4" w:space="0"/>
            </w:tcBorders>
            <w:vAlign w:val="center"/>
          </w:tcPr>
          <w:p>
            <w:pPr>
              <w:jc w:val="center"/>
              <w:rPr>
                <w:rFonts w:hint="eastAsia" w:eastAsia="仿宋_GB2312"/>
                <w:bCs/>
                <w:sz w:val="24"/>
              </w:rPr>
            </w:pPr>
            <w:r>
              <w:rPr>
                <w:rFonts w:hint="eastAsia" w:eastAsia="仿宋_GB2312"/>
                <w:bCs/>
                <w:sz w:val="24"/>
              </w:rPr>
              <w:t>评价等次</w:t>
            </w:r>
          </w:p>
        </w:tc>
        <w:tc>
          <w:tcPr>
            <w:tcW w:w="9150" w:type="dxa"/>
            <w:gridSpan w:val="13"/>
            <w:tcBorders>
              <w:bottom w:val="single" w:color="auto" w:sz="4" w:space="0"/>
            </w:tcBorders>
            <w:vAlign w:val="center"/>
          </w:tcPr>
          <w:p>
            <w:pPr>
              <w:jc w:val="center"/>
              <w:rPr>
                <w:rFonts w:hint="default" w:eastAsia="仿宋_GB2312"/>
                <w:sz w:val="24"/>
                <w:lang w:val="en-US" w:eastAsia="zh-CN"/>
              </w:rPr>
            </w:pPr>
            <w:r>
              <w:rPr>
                <w:rFonts w:hint="eastAsia" w:eastAsia="仿宋_GB2312"/>
                <w:sz w:val="24"/>
                <w:lang w:val="en-US" w:eastAsia="zh-CN"/>
              </w:rPr>
              <w:t>优秀</w:t>
            </w:r>
          </w:p>
        </w:tc>
      </w:tr>
      <w:tr>
        <w:trPr>
          <w:trHeight w:val="680" w:hRule="exact"/>
          <w:jc w:val="center"/>
        </w:trPr>
        <w:tc>
          <w:tcPr>
            <w:tcW w:w="11389" w:type="dxa"/>
            <w:gridSpan w:val="16"/>
            <w:vAlign w:val="center"/>
          </w:tcPr>
          <w:p>
            <w:pPr>
              <w:jc w:val="center"/>
              <w:rPr>
                <w:rFonts w:hint="eastAsia" w:eastAsia="仿宋_GB2312"/>
                <w:b/>
                <w:sz w:val="24"/>
              </w:rPr>
            </w:pPr>
            <w:r>
              <w:rPr>
                <w:rFonts w:hint="eastAsia" w:eastAsia="仿宋_GB2312"/>
                <w:b/>
                <w:sz w:val="24"/>
              </w:rPr>
              <w:t>四、评价人员</w:t>
            </w:r>
          </w:p>
        </w:tc>
      </w:tr>
      <w:tr>
        <w:trPr>
          <w:trHeight w:val="567" w:hRule="exact"/>
          <w:jc w:val="center"/>
        </w:trPr>
        <w:tc>
          <w:tcPr>
            <w:tcW w:w="2264" w:type="dxa"/>
            <w:gridSpan w:val="4"/>
            <w:vAlign w:val="center"/>
          </w:tcPr>
          <w:p>
            <w:pPr>
              <w:jc w:val="center"/>
              <w:rPr>
                <w:rFonts w:hint="eastAsia" w:eastAsia="仿宋_GB2312"/>
                <w:sz w:val="24"/>
              </w:rPr>
            </w:pPr>
            <w:r>
              <w:rPr>
                <w:rFonts w:hint="eastAsia" w:eastAsia="仿宋_GB2312"/>
                <w:sz w:val="24"/>
              </w:rPr>
              <w:t>姓名</w:t>
            </w:r>
          </w:p>
        </w:tc>
        <w:tc>
          <w:tcPr>
            <w:tcW w:w="2332" w:type="dxa"/>
            <w:gridSpan w:val="3"/>
            <w:vAlign w:val="center"/>
          </w:tcPr>
          <w:p>
            <w:pPr>
              <w:jc w:val="center"/>
              <w:rPr>
                <w:rFonts w:hint="eastAsia" w:eastAsia="仿宋_GB2312"/>
                <w:sz w:val="24"/>
              </w:rPr>
            </w:pPr>
            <w:r>
              <w:rPr>
                <w:rFonts w:hint="eastAsia" w:eastAsia="仿宋_GB2312"/>
                <w:sz w:val="24"/>
              </w:rPr>
              <w:t>职称/职务</w:t>
            </w:r>
          </w:p>
        </w:tc>
        <w:tc>
          <w:tcPr>
            <w:tcW w:w="1402" w:type="dxa"/>
            <w:gridSpan w:val="3"/>
            <w:vAlign w:val="center"/>
          </w:tcPr>
          <w:p>
            <w:pPr>
              <w:jc w:val="center"/>
              <w:rPr>
                <w:rFonts w:hint="eastAsia" w:eastAsia="仿宋_GB2312"/>
                <w:sz w:val="24"/>
              </w:rPr>
            </w:pPr>
            <w:r>
              <w:rPr>
                <w:rFonts w:hint="eastAsia" w:eastAsia="仿宋_GB2312"/>
                <w:sz w:val="24"/>
              </w:rPr>
              <w:t>单  位</w:t>
            </w:r>
          </w:p>
        </w:tc>
        <w:tc>
          <w:tcPr>
            <w:tcW w:w="5391" w:type="dxa"/>
            <w:gridSpan w:val="6"/>
            <w:vAlign w:val="center"/>
          </w:tcPr>
          <w:p>
            <w:pPr>
              <w:jc w:val="center"/>
              <w:rPr>
                <w:rFonts w:hint="eastAsia" w:eastAsia="仿宋_GB2312"/>
                <w:sz w:val="24"/>
              </w:rPr>
            </w:pPr>
          </w:p>
        </w:tc>
      </w:tr>
      <w:tr>
        <w:trPr>
          <w:trHeight w:val="567" w:hRule="exact"/>
          <w:jc w:val="center"/>
        </w:trPr>
        <w:tc>
          <w:tcPr>
            <w:tcW w:w="2264" w:type="dxa"/>
            <w:gridSpan w:val="4"/>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张梅</w:t>
            </w:r>
          </w:p>
        </w:tc>
        <w:tc>
          <w:tcPr>
            <w:tcW w:w="2332" w:type="dxa"/>
            <w:gridSpan w:val="3"/>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副高/副局长</w:t>
            </w:r>
          </w:p>
        </w:tc>
        <w:tc>
          <w:tcPr>
            <w:tcW w:w="1402" w:type="dxa"/>
            <w:gridSpan w:val="3"/>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九寨沟县城市管理局</w:t>
            </w:r>
          </w:p>
        </w:tc>
        <w:tc>
          <w:tcPr>
            <w:tcW w:w="5391" w:type="dxa"/>
            <w:gridSpan w:val="6"/>
            <w:vAlign w:val="center"/>
          </w:tcPr>
          <w:p>
            <w:pPr>
              <w:jc w:val="center"/>
              <w:rPr>
                <w:rFonts w:hint="eastAsia" w:ascii="Times New Roman" w:hAnsi="Times New Roman" w:eastAsia="仿宋_GB2312" w:cs="Times New Roman"/>
                <w:kern w:val="2"/>
                <w:sz w:val="24"/>
                <w:szCs w:val="24"/>
                <w:lang w:val="en-US" w:eastAsia="zh-CN" w:bidi="ar-SA"/>
              </w:rPr>
            </w:pPr>
          </w:p>
        </w:tc>
      </w:tr>
      <w:tr>
        <w:trPr>
          <w:trHeight w:val="567" w:hRule="exact"/>
          <w:jc w:val="center"/>
        </w:trPr>
        <w:tc>
          <w:tcPr>
            <w:tcW w:w="2264" w:type="dxa"/>
            <w:gridSpan w:val="4"/>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陶宇</w:t>
            </w:r>
          </w:p>
        </w:tc>
        <w:tc>
          <w:tcPr>
            <w:tcW w:w="2332" w:type="dxa"/>
            <w:gridSpan w:val="3"/>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办公室主任</w:t>
            </w:r>
          </w:p>
        </w:tc>
        <w:tc>
          <w:tcPr>
            <w:tcW w:w="1402" w:type="dxa"/>
            <w:gridSpan w:val="3"/>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九寨沟县城市管理局</w:t>
            </w:r>
          </w:p>
        </w:tc>
        <w:tc>
          <w:tcPr>
            <w:tcW w:w="5391" w:type="dxa"/>
            <w:gridSpan w:val="6"/>
            <w:vAlign w:val="center"/>
          </w:tcPr>
          <w:p>
            <w:pPr>
              <w:jc w:val="center"/>
              <w:rPr>
                <w:rFonts w:hint="eastAsia" w:ascii="Times New Roman" w:hAnsi="Times New Roman" w:eastAsia="仿宋_GB2312" w:cs="Times New Roman"/>
                <w:kern w:val="2"/>
                <w:sz w:val="24"/>
                <w:szCs w:val="24"/>
                <w:lang w:val="en-US" w:eastAsia="zh-CN" w:bidi="ar-SA"/>
              </w:rPr>
            </w:pPr>
          </w:p>
        </w:tc>
      </w:tr>
      <w:tr>
        <w:trPr>
          <w:trHeight w:val="567" w:hRule="exact"/>
          <w:jc w:val="center"/>
        </w:trPr>
        <w:tc>
          <w:tcPr>
            <w:tcW w:w="2264" w:type="dxa"/>
            <w:gridSpan w:val="4"/>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程荣</w:t>
            </w:r>
          </w:p>
        </w:tc>
        <w:tc>
          <w:tcPr>
            <w:tcW w:w="2332" w:type="dxa"/>
            <w:gridSpan w:val="3"/>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市政股股长</w:t>
            </w:r>
          </w:p>
        </w:tc>
        <w:tc>
          <w:tcPr>
            <w:tcW w:w="1402" w:type="dxa"/>
            <w:gridSpan w:val="3"/>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九寨沟县城市管理局</w:t>
            </w:r>
          </w:p>
        </w:tc>
        <w:tc>
          <w:tcPr>
            <w:tcW w:w="5391" w:type="dxa"/>
            <w:gridSpan w:val="6"/>
            <w:vAlign w:val="center"/>
          </w:tcPr>
          <w:p>
            <w:pPr>
              <w:jc w:val="center"/>
              <w:rPr>
                <w:rFonts w:hint="eastAsia" w:ascii="Times New Roman" w:hAnsi="Times New Roman" w:eastAsia="仿宋_GB2312" w:cs="Times New Roman"/>
                <w:kern w:val="2"/>
                <w:sz w:val="24"/>
                <w:szCs w:val="24"/>
                <w:lang w:val="en-US" w:eastAsia="zh-CN" w:bidi="ar-SA"/>
              </w:rPr>
            </w:pPr>
          </w:p>
        </w:tc>
      </w:tr>
      <w:tr>
        <w:trPr>
          <w:trHeight w:val="567" w:hRule="exact"/>
          <w:jc w:val="center"/>
        </w:trPr>
        <w:tc>
          <w:tcPr>
            <w:tcW w:w="2264" w:type="dxa"/>
            <w:gridSpan w:val="4"/>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彭振中</w:t>
            </w:r>
          </w:p>
        </w:tc>
        <w:tc>
          <w:tcPr>
            <w:tcW w:w="2332" w:type="dxa"/>
            <w:gridSpan w:val="3"/>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园林股股长</w:t>
            </w:r>
          </w:p>
        </w:tc>
        <w:tc>
          <w:tcPr>
            <w:tcW w:w="1402" w:type="dxa"/>
            <w:gridSpan w:val="3"/>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九寨沟县城市管理局</w:t>
            </w:r>
          </w:p>
        </w:tc>
        <w:tc>
          <w:tcPr>
            <w:tcW w:w="5391" w:type="dxa"/>
            <w:gridSpan w:val="6"/>
            <w:vAlign w:val="center"/>
          </w:tcPr>
          <w:p>
            <w:pPr>
              <w:jc w:val="center"/>
              <w:rPr>
                <w:rFonts w:hint="eastAsia" w:ascii="Times New Roman" w:hAnsi="Times New Roman" w:eastAsia="仿宋_GB2312" w:cs="Times New Roman"/>
                <w:kern w:val="2"/>
                <w:sz w:val="24"/>
                <w:szCs w:val="24"/>
                <w:lang w:val="en-US" w:eastAsia="zh-CN" w:bidi="ar-SA"/>
              </w:rPr>
            </w:pPr>
          </w:p>
        </w:tc>
      </w:tr>
      <w:tr>
        <w:trPr>
          <w:trHeight w:val="567" w:hRule="exact"/>
          <w:jc w:val="center"/>
        </w:trPr>
        <w:tc>
          <w:tcPr>
            <w:tcW w:w="2264" w:type="dxa"/>
            <w:gridSpan w:val="4"/>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高菊</w:t>
            </w:r>
          </w:p>
        </w:tc>
        <w:tc>
          <w:tcPr>
            <w:tcW w:w="2332" w:type="dxa"/>
            <w:gridSpan w:val="3"/>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工程造价助理工程师</w:t>
            </w:r>
          </w:p>
        </w:tc>
        <w:tc>
          <w:tcPr>
            <w:tcW w:w="1402" w:type="dxa"/>
            <w:gridSpan w:val="3"/>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九寨沟县城市管理局</w:t>
            </w:r>
          </w:p>
        </w:tc>
        <w:tc>
          <w:tcPr>
            <w:tcW w:w="5391" w:type="dxa"/>
            <w:gridSpan w:val="6"/>
            <w:vAlign w:val="center"/>
          </w:tcPr>
          <w:p>
            <w:pPr>
              <w:jc w:val="center"/>
              <w:rPr>
                <w:rFonts w:hint="eastAsia" w:ascii="Times New Roman" w:hAnsi="Times New Roman" w:eastAsia="仿宋_GB2312" w:cs="Times New Roman"/>
                <w:kern w:val="2"/>
                <w:sz w:val="24"/>
                <w:szCs w:val="24"/>
                <w:lang w:val="en-US" w:eastAsia="zh-CN" w:bidi="ar-SA"/>
              </w:rPr>
            </w:pPr>
          </w:p>
        </w:tc>
      </w:tr>
      <w:tr>
        <w:trPr>
          <w:trHeight w:val="2277" w:hRule="exact"/>
          <w:jc w:val="center"/>
        </w:trPr>
        <w:tc>
          <w:tcPr>
            <w:tcW w:w="11389" w:type="dxa"/>
            <w:gridSpan w:val="16"/>
            <w:vAlign w:val="center"/>
          </w:tcPr>
          <w:p>
            <w:pPr>
              <w:spacing w:line="440" w:lineRule="exact"/>
              <w:rPr>
                <w:rFonts w:hint="eastAsia" w:eastAsia="仿宋_GB2312"/>
                <w:sz w:val="24"/>
              </w:rPr>
            </w:pPr>
            <w:r>
              <w:rPr>
                <w:rFonts w:hint="eastAsia" w:eastAsia="仿宋_GB2312"/>
                <w:sz w:val="24"/>
              </w:rPr>
              <w:t xml:space="preserve">评价组组长（签字）：       </w:t>
            </w:r>
            <w:r>
              <w:rPr>
                <w:rFonts w:hint="eastAsia" w:eastAsia="仿宋_GB2312"/>
                <w:sz w:val="24"/>
                <w:lang w:eastAsia="zh-CN"/>
              </w:rPr>
              <w:t>王秋平</w:t>
            </w:r>
            <w:r>
              <w:rPr>
                <w:rFonts w:hint="eastAsia" w:eastAsia="仿宋_GB2312"/>
                <w:sz w:val="24"/>
              </w:rPr>
              <w:t xml:space="preserve">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rPr>
          <w:trHeight w:val="2262" w:hRule="exact"/>
          <w:jc w:val="center"/>
        </w:trPr>
        <w:tc>
          <w:tcPr>
            <w:tcW w:w="11389" w:type="dxa"/>
            <w:gridSpan w:val="16"/>
            <w:tcBorders>
              <w:bottom w:val="single" w:color="auto" w:sz="4" w:space="0"/>
            </w:tcBorders>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rPr>
          <w:trHeight w:val="2232" w:hRule="exact"/>
          <w:jc w:val="center"/>
        </w:trPr>
        <w:tc>
          <w:tcPr>
            <w:tcW w:w="11389" w:type="dxa"/>
            <w:gridSpan w:val="16"/>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rPr>
          <w:trHeight w:val="2552" w:hRule="exact"/>
          <w:jc w:val="center"/>
        </w:trPr>
        <w:tc>
          <w:tcPr>
            <w:tcW w:w="11389" w:type="dxa"/>
            <w:gridSpan w:val="16"/>
            <w:tcBorders>
              <w:bottom w:val="single" w:color="auto" w:sz="4" w:space="0"/>
            </w:tcBorders>
          </w:tcPr>
          <w:p>
            <w:pPr>
              <w:spacing w:line="440" w:lineRule="exact"/>
              <w:rPr>
                <w:rFonts w:hint="eastAsia" w:eastAsia="仿宋_GB2312"/>
                <w:sz w:val="24"/>
              </w:rPr>
            </w:pPr>
            <w:r>
              <w:rPr>
                <w:rFonts w:hint="eastAsia" w:eastAsia="仿宋_GB2312"/>
                <w:sz w:val="24"/>
              </w:rPr>
              <w:t>财政部门归口业务股室意见：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财政部门归口业务股室负责人（签章）：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val="en-US" w:eastAsia="zh-CN"/>
        </w:rPr>
        <w:t>谢富国</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15984724808</w:t>
      </w:r>
    </w:p>
    <w:tbl>
      <w:tblPr>
        <w:tblStyle w:val="14"/>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rPr>
          <w:trHeight w:val="12998" w:hRule="atLeast"/>
          <w:jc w:val="center"/>
        </w:trPr>
        <w:tc>
          <w:tcPr>
            <w:tcW w:w="9369" w:type="dxa"/>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仿宋_GB2312"/>
                <w:sz w:val="32"/>
                <w:szCs w:val="32"/>
              </w:rPr>
            </w:pPr>
            <w:r>
              <w:rPr>
                <w:rFonts w:hint="eastAsia" w:eastAsia="仿宋_GB2312"/>
                <w:b/>
                <w:bCs/>
                <w:sz w:val="28"/>
                <w:szCs w:val="28"/>
              </w:rPr>
              <w:t>五、评价报告综述（文字部分）</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00" w:firstLineChars="200"/>
              <w:textAlignment w:val="auto"/>
              <w:rPr>
                <w:rFonts w:hint="eastAsia" w:ascii="楷体" w:hAnsi="楷体" w:eastAsia="楷体" w:cs="楷体"/>
                <w:sz w:val="30"/>
                <w:szCs w:val="30"/>
              </w:rPr>
            </w:pPr>
            <w:r>
              <w:rPr>
                <w:rFonts w:hint="eastAsia" w:ascii="楷体" w:hAnsi="楷体" w:eastAsia="楷体" w:cs="楷体"/>
                <w:sz w:val="30"/>
                <w:szCs w:val="30"/>
              </w:rPr>
              <w:t>项目基本概况</w:t>
            </w:r>
          </w:p>
          <w:p>
            <w:pPr>
              <w:keepNext w:val="0"/>
              <w:keepLines w:val="0"/>
              <w:pageBreakBefore w:val="0"/>
              <w:widowControl w:val="0"/>
              <w:kinsoku/>
              <w:wordWrap/>
              <w:overflowPunct/>
              <w:topLinePunct w:val="0"/>
              <w:autoSpaceDE/>
              <w:autoSpaceDN/>
              <w:bidi w:val="0"/>
              <w:adjustRightInd/>
              <w:snapToGrid/>
              <w:spacing w:line="560" w:lineRule="exact"/>
              <w:ind w:firstLine="630"/>
              <w:jc w:val="left"/>
              <w:textAlignment w:val="auto"/>
              <w:rPr>
                <w:rFonts w:hint="default" w:eastAsia="仿宋_GB2312"/>
                <w:sz w:val="30"/>
                <w:szCs w:val="30"/>
                <w:lang w:val="en-US" w:eastAsia="zh-CN"/>
              </w:rPr>
            </w:pPr>
            <w:r>
              <w:rPr>
                <w:rFonts w:hint="eastAsia" w:eastAsia="仿宋_GB2312"/>
                <w:sz w:val="30"/>
                <w:szCs w:val="30"/>
                <w:lang w:eastAsia="zh-CN"/>
              </w:rPr>
              <w:t>该项目立项投资</w:t>
            </w:r>
            <w:r>
              <w:rPr>
                <w:rFonts w:hint="eastAsia" w:eastAsia="仿宋_GB2312"/>
                <w:sz w:val="30"/>
                <w:szCs w:val="30"/>
                <w:lang w:val="en-US" w:eastAsia="zh-CN"/>
              </w:rPr>
              <w:t>997万元，资金来源于一般政府债券，主要用于</w:t>
            </w:r>
            <w:r>
              <w:rPr>
                <w:rFonts w:hint="eastAsia" w:eastAsia="仿宋_GB2312"/>
                <w:sz w:val="30"/>
                <w:szCs w:val="30"/>
                <w:lang w:eastAsia="zh-CN"/>
              </w:rPr>
              <w:t>恢复供水能力1万吨/日，维修厂区构筑物及设施设备，新建应急取水口1座及管网1千米；新建200平方米化验室及设备等。</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00" w:firstLineChars="200"/>
              <w:textAlignment w:val="auto"/>
              <w:rPr>
                <w:rFonts w:hint="eastAsia" w:ascii="楷体" w:hAnsi="楷体" w:eastAsia="楷体" w:cs="楷体"/>
                <w:sz w:val="30"/>
                <w:szCs w:val="30"/>
              </w:rPr>
            </w:pPr>
            <w:r>
              <w:rPr>
                <w:rFonts w:hint="eastAsia" w:ascii="楷体" w:hAnsi="楷体" w:eastAsia="楷体" w:cs="楷体"/>
                <w:sz w:val="30"/>
                <w:szCs w:val="30"/>
              </w:rPr>
              <w:t>项目资金使用及管理情况</w:t>
            </w:r>
          </w:p>
          <w:p>
            <w:pPr>
              <w:keepNext w:val="0"/>
              <w:keepLines w:val="0"/>
              <w:pageBreakBefore w:val="0"/>
              <w:widowControl w:val="0"/>
              <w:kinsoku/>
              <w:wordWrap/>
              <w:overflowPunct/>
              <w:topLinePunct w:val="0"/>
              <w:autoSpaceDE/>
              <w:autoSpaceDN/>
              <w:bidi w:val="0"/>
              <w:adjustRightInd/>
              <w:snapToGrid/>
              <w:spacing w:line="560" w:lineRule="exact"/>
              <w:ind w:firstLine="630"/>
              <w:jc w:val="left"/>
              <w:textAlignment w:val="auto"/>
              <w:rPr>
                <w:rFonts w:hint="eastAsia" w:eastAsia="仿宋_GB2312"/>
                <w:sz w:val="30"/>
                <w:szCs w:val="30"/>
                <w:lang w:eastAsia="zh-CN"/>
              </w:rPr>
            </w:pPr>
            <w:r>
              <w:rPr>
                <w:rFonts w:hint="eastAsia" w:eastAsia="仿宋_GB2312"/>
                <w:sz w:val="30"/>
                <w:szCs w:val="30"/>
                <w:lang w:eastAsia="zh-CN"/>
              </w:rPr>
              <w:t>我单位在管理专项资金时，做了以下几项工作：</w:t>
            </w:r>
          </w:p>
          <w:p>
            <w:pPr>
              <w:keepNext w:val="0"/>
              <w:keepLines w:val="0"/>
              <w:pageBreakBefore w:val="0"/>
              <w:widowControl w:val="0"/>
              <w:kinsoku/>
              <w:wordWrap/>
              <w:overflowPunct/>
              <w:topLinePunct w:val="0"/>
              <w:autoSpaceDE/>
              <w:autoSpaceDN/>
              <w:bidi w:val="0"/>
              <w:adjustRightInd/>
              <w:snapToGrid/>
              <w:spacing w:line="560" w:lineRule="exact"/>
              <w:ind w:firstLine="630"/>
              <w:jc w:val="left"/>
              <w:textAlignment w:val="auto"/>
              <w:rPr>
                <w:rFonts w:hint="eastAsia" w:eastAsia="仿宋_GB2312"/>
                <w:sz w:val="30"/>
                <w:szCs w:val="30"/>
                <w:lang w:eastAsia="zh-CN"/>
              </w:rPr>
            </w:pPr>
            <w:r>
              <w:rPr>
                <w:rFonts w:hint="eastAsia" w:eastAsia="仿宋_GB2312"/>
                <w:sz w:val="30"/>
                <w:szCs w:val="30"/>
                <w:lang w:eastAsia="zh-CN"/>
              </w:rPr>
              <w:t>1、强化组织领导。由分管财会的副局长负责，成立了专门领导班子，明确具体职责，确保每个项目专人负责。</w:t>
            </w:r>
          </w:p>
          <w:p>
            <w:pPr>
              <w:keepNext w:val="0"/>
              <w:keepLines w:val="0"/>
              <w:pageBreakBefore w:val="0"/>
              <w:widowControl w:val="0"/>
              <w:kinsoku/>
              <w:wordWrap/>
              <w:overflowPunct/>
              <w:topLinePunct w:val="0"/>
              <w:autoSpaceDE/>
              <w:autoSpaceDN/>
              <w:bidi w:val="0"/>
              <w:adjustRightInd/>
              <w:snapToGrid/>
              <w:spacing w:line="560" w:lineRule="exact"/>
              <w:ind w:firstLine="630"/>
              <w:jc w:val="left"/>
              <w:textAlignment w:val="auto"/>
              <w:rPr>
                <w:rFonts w:hint="eastAsia" w:eastAsia="仿宋_GB2312"/>
                <w:sz w:val="30"/>
                <w:szCs w:val="30"/>
                <w:lang w:eastAsia="zh-CN"/>
              </w:rPr>
            </w:pPr>
            <w:r>
              <w:rPr>
                <w:rFonts w:hint="eastAsia" w:eastAsia="仿宋_GB2312"/>
                <w:sz w:val="30"/>
                <w:szCs w:val="30"/>
                <w:lang w:eastAsia="zh-CN"/>
              </w:rPr>
              <w:t>2、健全管理制度。为保证专项资金专款专用和有序实施，按照《“</w:t>
            </w:r>
            <w:r>
              <w:rPr>
                <w:rFonts w:hint="eastAsia" w:eastAsia="仿宋_GB2312"/>
                <w:sz w:val="30"/>
                <w:szCs w:val="30"/>
                <w:lang w:val="en-US" w:eastAsia="zh-CN"/>
              </w:rPr>
              <w:t>8.8</w:t>
            </w:r>
            <w:r>
              <w:rPr>
                <w:rFonts w:hint="eastAsia" w:eastAsia="仿宋_GB2312"/>
                <w:sz w:val="30"/>
                <w:szCs w:val="30"/>
                <w:lang w:eastAsia="zh-CN"/>
              </w:rPr>
              <w:t>”地震灾后恢复重建项目管理办法》实施管理，对专项资金建设项目实行进度月报制、项目公示制、监督检查制度等，确保项目顺利进行。</w:t>
            </w:r>
          </w:p>
          <w:p>
            <w:pPr>
              <w:keepNext w:val="0"/>
              <w:keepLines w:val="0"/>
              <w:pageBreakBefore w:val="0"/>
              <w:widowControl w:val="0"/>
              <w:kinsoku/>
              <w:wordWrap/>
              <w:overflowPunct/>
              <w:topLinePunct w:val="0"/>
              <w:autoSpaceDE/>
              <w:autoSpaceDN/>
              <w:bidi w:val="0"/>
              <w:adjustRightInd/>
              <w:snapToGrid/>
              <w:spacing w:line="560" w:lineRule="exact"/>
              <w:ind w:firstLine="630"/>
              <w:jc w:val="left"/>
              <w:textAlignment w:val="auto"/>
              <w:rPr>
                <w:rFonts w:hint="eastAsia" w:ascii="仿宋" w:hAnsi="仿宋" w:eastAsia="仿宋" w:cs="仿宋"/>
                <w:sz w:val="32"/>
                <w:szCs w:val="32"/>
                <w:lang w:val="en-US" w:eastAsia="zh-CN"/>
              </w:rPr>
            </w:pPr>
            <w:r>
              <w:rPr>
                <w:rFonts w:hint="eastAsia" w:eastAsia="仿宋_GB2312"/>
                <w:sz w:val="30"/>
                <w:szCs w:val="30"/>
                <w:lang w:eastAsia="zh-CN"/>
              </w:rPr>
              <w:t>3、严格项目管理。</w:t>
            </w:r>
            <w:r>
              <w:rPr>
                <w:rFonts w:hint="eastAsia" w:eastAsia="仿宋_GB2312"/>
                <w:sz w:val="30"/>
                <w:szCs w:val="30"/>
                <w:lang w:val="en-US" w:eastAsia="zh-CN"/>
              </w:rPr>
              <w:t>在工程实施过程中，落实好项目管理制度，严格执行基本建设程序，加强施工安全管理，全面落实质量责任，确保项目建设质量。</w:t>
            </w:r>
          </w:p>
          <w:p>
            <w:pPr>
              <w:keepNext w:val="0"/>
              <w:keepLines w:val="0"/>
              <w:pageBreakBefore w:val="0"/>
              <w:widowControl w:val="0"/>
              <w:kinsoku/>
              <w:wordWrap/>
              <w:overflowPunct/>
              <w:topLinePunct w:val="0"/>
              <w:autoSpaceDE/>
              <w:autoSpaceDN/>
              <w:bidi w:val="0"/>
              <w:adjustRightInd/>
              <w:snapToGrid/>
              <w:spacing w:line="560" w:lineRule="exact"/>
              <w:ind w:firstLine="630"/>
              <w:jc w:val="left"/>
              <w:textAlignment w:val="auto"/>
              <w:rPr>
                <w:rFonts w:hint="eastAsia" w:eastAsia="仿宋_GB2312"/>
                <w:sz w:val="30"/>
                <w:szCs w:val="30"/>
                <w:lang w:eastAsia="zh-CN"/>
              </w:rPr>
            </w:pPr>
            <w:r>
              <w:rPr>
                <w:rFonts w:hint="eastAsia" w:eastAsia="仿宋_GB2312"/>
                <w:sz w:val="30"/>
                <w:szCs w:val="30"/>
                <w:lang w:eastAsia="zh-CN"/>
              </w:rPr>
              <w:t>4、规范资金管理。根据年初资金安排的计划，确定了本年每个专项资金建设的具体资金额度，按照《“</w:t>
            </w:r>
            <w:r>
              <w:rPr>
                <w:rFonts w:hint="eastAsia" w:eastAsia="仿宋_GB2312"/>
                <w:sz w:val="30"/>
                <w:szCs w:val="30"/>
                <w:lang w:val="en-US" w:eastAsia="zh-CN"/>
              </w:rPr>
              <w:t>8.8</w:t>
            </w:r>
            <w:r>
              <w:rPr>
                <w:rFonts w:hint="eastAsia" w:eastAsia="仿宋_GB2312"/>
                <w:sz w:val="30"/>
                <w:szCs w:val="30"/>
                <w:lang w:eastAsia="zh-CN"/>
              </w:rPr>
              <w:t>”地震灾后恢复重建项目管理办法》的要求，实行专账核算、集中支付、封闭运行，切实做到按项目实施进度支付工程款，坚决杜绝了挤占、挪用、截留、套取专项资金的行为。</w:t>
            </w:r>
          </w:p>
          <w:p>
            <w:pPr>
              <w:keepNext w:val="0"/>
              <w:keepLines w:val="0"/>
              <w:pageBreakBefore w:val="0"/>
              <w:widowControl w:val="0"/>
              <w:kinsoku/>
              <w:wordWrap/>
              <w:overflowPunct/>
              <w:topLinePunct w:val="0"/>
              <w:autoSpaceDE/>
              <w:autoSpaceDN/>
              <w:bidi w:val="0"/>
              <w:adjustRightInd/>
              <w:snapToGrid/>
              <w:spacing w:line="560" w:lineRule="exact"/>
              <w:ind w:firstLine="630"/>
              <w:jc w:val="left"/>
              <w:textAlignment w:val="auto"/>
              <w:rPr>
                <w:rFonts w:hint="eastAsia" w:eastAsia="仿宋_GB2312"/>
                <w:sz w:val="30"/>
                <w:szCs w:val="30"/>
                <w:lang w:eastAsia="zh-CN"/>
              </w:rPr>
            </w:pPr>
            <w:r>
              <w:rPr>
                <w:rFonts w:hint="eastAsia" w:eastAsia="仿宋_GB2312"/>
                <w:sz w:val="30"/>
                <w:szCs w:val="30"/>
                <w:lang w:eastAsia="zh-CN"/>
              </w:rPr>
              <w:t>5、严肃监督问责。在项目实施过程中，我单位项目组多次深入项目施工现场，对项目的质量、进度等进行监督，发现问题，及时督促整改，确保项目如期完成。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楷体" w:hAnsi="楷体" w:eastAsia="楷体" w:cs="楷体"/>
                <w:sz w:val="30"/>
                <w:szCs w:val="30"/>
                <w:lang w:eastAsia="zh-CN"/>
              </w:rPr>
            </w:pPr>
            <w:r>
              <w:rPr>
                <w:rFonts w:hint="eastAsia" w:ascii="楷体" w:hAnsi="楷体" w:eastAsia="楷体" w:cs="楷体"/>
                <w:sz w:val="30"/>
                <w:szCs w:val="30"/>
                <w:lang w:eastAsia="zh-CN"/>
              </w:rPr>
              <w:t>（三）项目组织实施情况</w:t>
            </w:r>
          </w:p>
          <w:p>
            <w:pPr>
              <w:keepNext w:val="0"/>
              <w:keepLines w:val="0"/>
              <w:pageBreakBefore w:val="0"/>
              <w:widowControl w:val="0"/>
              <w:kinsoku/>
              <w:wordWrap/>
              <w:overflowPunct/>
              <w:topLinePunct w:val="0"/>
              <w:autoSpaceDE/>
              <w:autoSpaceDN/>
              <w:bidi w:val="0"/>
              <w:adjustRightInd/>
              <w:snapToGrid/>
              <w:spacing w:line="560" w:lineRule="exact"/>
              <w:ind w:firstLine="630"/>
              <w:jc w:val="left"/>
              <w:textAlignment w:val="auto"/>
              <w:rPr>
                <w:rFonts w:hint="eastAsia" w:eastAsia="仿宋_GB2312"/>
                <w:sz w:val="30"/>
                <w:szCs w:val="30"/>
                <w:lang w:val="en-US" w:eastAsia="zh-CN"/>
              </w:rPr>
            </w:pPr>
            <w:r>
              <w:rPr>
                <w:rFonts w:hint="eastAsia" w:eastAsia="仿宋_GB2312"/>
                <w:sz w:val="30"/>
                <w:szCs w:val="30"/>
                <w:lang w:val="en-US" w:eastAsia="zh-CN"/>
              </w:rPr>
              <w:t>建立了以城市投资开发有限公司为业主单位、以城管局为行业主管部门、以兴蓉集团、过控单位及项目管理公司为技术支持的管理体系。我单位成立项目组主推项目进展，各环节明确前期要件办理、信息汇总报送、档案管理、合同审核管理、财务管理、现场代表，层层细化落实项目清单，倒排工期，挂图作战，严格执行项目建设各项制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楷体" w:hAnsi="楷体" w:eastAsia="楷体" w:cs="楷体"/>
                <w:sz w:val="30"/>
                <w:szCs w:val="30"/>
              </w:rPr>
            </w:pPr>
            <w:r>
              <w:rPr>
                <w:rFonts w:hint="eastAsia" w:ascii="楷体" w:hAnsi="楷体" w:eastAsia="楷体" w:cs="楷体"/>
                <w:sz w:val="30"/>
                <w:szCs w:val="30"/>
                <w:lang w:eastAsia="zh-CN"/>
              </w:rPr>
              <w:t>（四）</w:t>
            </w:r>
            <w:r>
              <w:rPr>
                <w:rFonts w:hint="eastAsia" w:ascii="楷体" w:hAnsi="楷体" w:eastAsia="楷体" w:cs="楷体"/>
                <w:sz w:val="30"/>
                <w:szCs w:val="30"/>
              </w:rPr>
              <w:t>综合评价情况及评价结论</w:t>
            </w:r>
          </w:p>
          <w:p>
            <w:pPr>
              <w:keepNext w:val="0"/>
              <w:keepLines w:val="0"/>
              <w:pageBreakBefore w:val="0"/>
              <w:widowControl w:val="0"/>
              <w:kinsoku/>
              <w:wordWrap/>
              <w:overflowPunct/>
              <w:topLinePunct w:val="0"/>
              <w:autoSpaceDE/>
              <w:autoSpaceDN/>
              <w:bidi w:val="0"/>
              <w:adjustRightInd/>
              <w:snapToGrid/>
              <w:spacing w:line="560" w:lineRule="exact"/>
              <w:ind w:firstLine="630"/>
              <w:jc w:val="left"/>
              <w:textAlignment w:val="auto"/>
              <w:rPr>
                <w:rFonts w:hint="eastAsia" w:eastAsia="仿宋_GB2312"/>
                <w:sz w:val="30"/>
                <w:szCs w:val="30"/>
                <w:lang w:eastAsia="zh-CN"/>
              </w:rPr>
            </w:pPr>
            <w:r>
              <w:rPr>
                <w:rFonts w:hint="eastAsia" w:eastAsia="仿宋_GB2312"/>
                <w:sz w:val="30"/>
                <w:szCs w:val="30"/>
                <w:lang w:eastAsia="zh-CN"/>
              </w:rPr>
              <w:t>我单位严格按专项资金的管理要求，切实达到项目建设预期要求。</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eastAsia="仿宋_GB2312"/>
                <w:sz w:val="30"/>
                <w:szCs w:val="30"/>
              </w:rPr>
            </w:pPr>
            <w:r>
              <w:rPr>
                <w:rFonts w:hint="eastAsia" w:eastAsia="仿宋_GB2312"/>
                <w:sz w:val="30"/>
                <w:szCs w:val="30"/>
                <w:lang w:eastAsia="zh-CN"/>
              </w:rPr>
              <w:t>按照灾后重建管理办法。财务人员认真履行专项资金管理制度，安排专人负责，资金拨付手续完整，资金拨付及时，帐目清楚，手续完备。</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00" w:firstLineChars="200"/>
              <w:textAlignment w:val="auto"/>
              <w:rPr>
                <w:rFonts w:hint="eastAsia" w:ascii="楷体" w:hAnsi="楷体" w:eastAsia="楷体" w:cs="楷体"/>
                <w:color w:val="auto"/>
                <w:sz w:val="30"/>
                <w:szCs w:val="30"/>
              </w:rPr>
            </w:pPr>
            <w:r>
              <w:rPr>
                <w:rFonts w:hint="eastAsia" w:ascii="楷体" w:hAnsi="楷体" w:eastAsia="楷体" w:cs="楷体"/>
                <w:color w:val="auto"/>
                <w:sz w:val="30"/>
                <w:szCs w:val="30"/>
              </w:rPr>
              <w:t>项目主要绩效情况分析</w:t>
            </w:r>
          </w:p>
          <w:p>
            <w:pPr>
              <w:keepNext w:val="0"/>
              <w:keepLines w:val="0"/>
              <w:pageBreakBefore w:val="0"/>
              <w:widowControl w:val="0"/>
              <w:kinsoku/>
              <w:wordWrap/>
              <w:overflowPunct/>
              <w:topLinePunct w:val="0"/>
              <w:autoSpaceDE/>
              <w:autoSpaceDN/>
              <w:bidi w:val="0"/>
              <w:adjustRightInd/>
              <w:snapToGrid/>
              <w:spacing w:line="560" w:lineRule="exact"/>
              <w:ind w:firstLine="630"/>
              <w:jc w:val="left"/>
              <w:textAlignment w:val="auto"/>
              <w:rPr>
                <w:rFonts w:hint="eastAsia" w:eastAsia="仿宋_GB2312"/>
                <w:sz w:val="30"/>
                <w:szCs w:val="30"/>
                <w:lang w:eastAsia="zh-CN"/>
              </w:rPr>
            </w:pPr>
            <w:r>
              <w:rPr>
                <w:rFonts w:hint="eastAsia" w:eastAsia="仿宋_GB2312"/>
                <w:sz w:val="30"/>
                <w:szCs w:val="30"/>
                <w:lang w:eastAsia="zh-CN"/>
              </w:rPr>
              <w:t>该项目的实施，</w:t>
            </w:r>
            <w:r>
              <w:rPr>
                <w:rFonts w:hint="eastAsia" w:eastAsia="仿宋_GB2312"/>
                <w:sz w:val="30"/>
                <w:szCs w:val="30"/>
                <w:lang w:val="en-US" w:eastAsia="zh-CN"/>
              </w:rPr>
              <w:t>进一步解决安全饮水问题，提高当地居民的健康水平。</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600" w:firstLineChars="200"/>
              <w:textAlignment w:val="auto"/>
              <w:rPr>
                <w:rFonts w:hint="eastAsia" w:ascii="楷体" w:hAnsi="楷体" w:eastAsia="楷体" w:cs="楷体"/>
                <w:color w:val="auto"/>
                <w:sz w:val="30"/>
                <w:szCs w:val="30"/>
              </w:rPr>
            </w:pPr>
            <w:r>
              <w:rPr>
                <w:rFonts w:hint="eastAsia" w:ascii="楷体" w:hAnsi="楷体" w:eastAsia="楷体" w:cs="楷体"/>
                <w:color w:val="auto"/>
                <w:sz w:val="30"/>
                <w:szCs w:val="30"/>
              </w:rPr>
              <w:t>主要经验及做法、存在问题和建议</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eastAsia="仿宋_GB2312"/>
                <w:color w:val="auto"/>
                <w:sz w:val="30"/>
                <w:szCs w:val="30"/>
                <w:lang w:eastAsia="zh-CN"/>
              </w:rPr>
            </w:pPr>
            <w:r>
              <w:rPr>
                <w:rFonts w:hint="eastAsia" w:eastAsia="仿宋_GB2312"/>
                <w:color w:val="auto"/>
                <w:sz w:val="30"/>
                <w:szCs w:val="30"/>
                <w:lang w:eastAsia="zh-CN"/>
              </w:rPr>
              <w:t>该项目整合资金效果显著，制度健全，监督到位，资金封闭运行，财政、双方共管，对资金分配的项目单位、工程进度、施工质量进行动态管理，在专项资金使用、管理上有待进一步加强，真正做到专款专用。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eastAsia" w:eastAsia="仿宋_GB2312"/>
                <w:sz w:val="30"/>
                <w:szCs w:val="30"/>
              </w:rPr>
            </w:pPr>
          </w:p>
          <w:p>
            <w:pPr>
              <w:rPr>
                <w:rFonts w:eastAsia="楷体_GB2312"/>
                <w:bCs/>
                <w:sz w:val="28"/>
                <w:szCs w:val="28"/>
              </w:rPr>
            </w:pPr>
          </w:p>
        </w:tc>
      </w:tr>
    </w:tbl>
    <w:p>
      <w:pPr>
        <w:pStyle w:val="2"/>
        <w:ind w:left="0" w:leftChars="0" w:firstLine="0" w:firstLineChars="0"/>
        <w:rPr>
          <w:rStyle w:val="26"/>
          <w:rFonts w:ascii="黑体" w:hAnsi="黑体" w:eastAsia="黑体"/>
          <w:b w:val="0"/>
        </w:rPr>
      </w:pPr>
    </w:p>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rPr>
        <w:t>九寨沟县</w:t>
      </w:r>
      <w:r>
        <w:rPr>
          <w:rFonts w:hint="eastAsia" w:eastAsia="方正小标宋简体"/>
          <w:bCs/>
          <w:sz w:val="44"/>
          <w:szCs w:val="44"/>
          <w:u w:val="single"/>
        </w:rPr>
        <w:t>201</w:t>
      </w:r>
      <w:r>
        <w:rPr>
          <w:rFonts w:hint="eastAsia" w:eastAsia="方正小标宋简体"/>
          <w:bCs/>
          <w:sz w:val="44"/>
          <w:szCs w:val="44"/>
          <w:u w:val="single"/>
          <w:lang w:val="en-US" w:eastAsia="zh-CN"/>
        </w:rPr>
        <w:t>9</w:t>
      </w:r>
      <w:r>
        <w:rPr>
          <w:rFonts w:hint="eastAsia" w:eastAsia="方正小标宋简体"/>
          <w:bCs/>
          <w:sz w:val="44"/>
          <w:szCs w:val="44"/>
        </w:rPr>
        <w:t>年度财政项目支出</w:t>
      </w:r>
    </w:p>
    <w:p>
      <w:pPr>
        <w:spacing w:before="156" w:beforeLines="50" w:line="348" w:lineRule="auto"/>
        <w:jc w:val="center"/>
        <w:rPr>
          <w:rFonts w:hint="eastAsia" w:eastAsia="方正小标宋简体"/>
          <w:bCs/>
          <w:sz w:val="44"/>
          <w:szCs w:val="44"/>
        </w:rPr>
      </w:pPr>
      <w:r>
        <w:rPr>
          <w:rFonts w:hint="eastAsia" w:eastAsia="方正小标宋简体"/>
          <w:bCs/>
          <w:sz w:val="44"/>
          <w:szCs w:val="44"/>
        </w:rPr>
        <w:t>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lang w:eastAsia="zh-CN"/>
        </w:rPr>
      </w:pPr>
      <w:r>
        <w:rPr>
          <w:rFonts w:hint="eastAsia" w:eastAsia="仿宋_GB2312"/>
          <w:sz w:val="32"/>
          <w:szCs w:val="32"/>
        </w:rPr>
        <w:t>评价类型：项目实施过程评价□   项目完成结果评价</w:t>
      </w:r>
      <w:r>
        <w:rPr>
          <w:rFonts w:hint="eastAsia" w:eastAsia="仿宋_GB2312"/>
          <w:sz w:val="32"/>
          <w:szCs w:val="32"/>
          <w:lang w:eastAsia="zh-CN"/>
        </w:rPr>
        <w:t>☑</w:t>
      </w:r>
    </w:p>
    <w:p>
      <w:pPr>
        <w:spacing w:before="156" w:beforeLines="50" w:line="760" w:lineRule="exact"/>
        <w:rPr>
          <w:rFonts w:hint="eastAsia" w:eastAsia="仿宋_GB2312"/>
          <w:sz w:val="32"/>
          <w:u w:val="single"/>
        </w:rPr>
      </w:pPr>
      <w:r>
        <w:rPr>
          <w:rFonts w:hint="eastAsia" w:eastAsia="仿宋_GB2312"/>
          <w:sz w:val="32"/>
        </w:rPr>
        <w:t>项目名称</w:t>
      </w:r>
      <w:r>
        <w:rPr>
          <w:rFonts w:hint="eastAsia" w:eastAsia="仿宋_GB2312"/>
          <w:sz w:val="32"/>
          <w:lang w:eastAsia="zh-CN"/>
        </w:rPr>
        <w:t>：</w:t>
      </w:r>
      <w:r>
        <w:rPr>
          <w:rFonts w:hint="eastAsia" w:eastAsia="仿宋_GB2312"/>
          <w:sz w:val="32"/>
          <w:u w:val="single"/>
          <w:lang w:eastAsia="zh-CN"/>
        </w:rPr>
        <w:t>九寨沟县城市生活污水处理厂（二期）重建项目</w:t>
      </w:r>
      <w:r>
        <w:rPr>
          <w:rFonts w:hint="eastAsia" w:eastAsia="仿宋_GB2312"/>
          <w:sz w:val="32"/>
          <w:u w:val="single"/>
        </w:rPr>
        <w:t xml:space="preserve">                          </w:t>
      </w:r>
    </w:p>
    <w:p>
      <w:pPr>
        <w:spacing w:before="156" w:beforeLines="50" w:line="760" w:lineRule="exact"/>
        <w:rPr>
          <w:rFonts w:hint="eastAsia" w:eastAsia="仿宋_GB2312"/>
          <w:sz w:val="32"/>
        </w:rPr>
      </w:pPr>
      <w:r>
        <w:rPr>
          <w:rFonts w:hint="eastAsia" w:eastAsia="仿宋_GB2312"/>
          <w:sz w:val="32"/>
        </w:rPr>
        <w:t>项目单位：</w:t>
      </w:r>
      <w:r>
        <w:rPr>
          <w:rFonts w:hint="eastAsia" w:eastAsia="仿宋_GB2312"/>
          <w:sz w:val="32"/>
          <w:u w:val="single"/>
        </w:rPr>
        <w:t xml:space="preserve">  </w:t>
      </w:r>
      <w:r>
        <w:rPr>
          <w:rFonts w:hint="eastAsia" w:eastAsia="仿宋_GB2312"/>
          <w:sz w:val="32"/>
          <w:u w:val="single"/>
          <w:lang w:eastAsia="zh-CN"/>
        </w:rPr>
        <w:t>九寨沟县城市投资开发有限公司</w:t>
      </w:r>
      <w:r>
        <w:rPr>
          <w:rFonts w:hint="eastAsia" w:eastAsia="仿宋_GB2312"/>
          <w:sz w:val="32"/>
          <w:u w:val="single"/>
        </w:rPr>
        <w:t xml:space="preserve">                                    </w:t>
      </w:r>
    </w:p>
    <w:p>
      <w:pPr>
        <w:spacing w:before="156" w:beforeLines="50" w:line="760" w:lineRule="exact"/>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r>
        <w:rPr>
          <w:rFonts w:hint="eastAsia" w:eastAsia="仿宋_GB2312"/>
          <w:sz w:val="32"/>
          <w:u w:val="single"/>
          <w:lang w:eastAsia="zh-CN"/>
        </w:rPr>
        <w:t>九寨沟县城市管理局</w:t>
      </w:r>
      <w:r>
        <w:rPr>
          <w:rFonts w:hint="eastAsia" w:eastAsia="仿宋_GB2312"/>
          <w:sz w:val="32"/>
          <w:u w:val="single"/>
        </w:rPr>
        <w:t xml:space="preserve">                                  </w:t>
      </w:r>
    </w:p>
    <w:p>
      <w:pPr>
        <w:spacing w:before="156" w:beforeLines="50" w:line="760" w:lineRule="exact"/>
        <w:ind w:firstLine="640" w:firstLineChars="200"/>
        <w:rPr>
          <w:rFonts w:hint="eastAsia" w:eastAsia="仿宋_GB2312"/>
          <w:sz w:val="32"/>
          <w:lang w:eastAsia="zh-CN"/>
        </w:rPr>
      </w:pPr>
      <w:r>
        <w:rPr>
          <w:rFonts w:hint="eastAsia" w:eastAsia="仿宋_GB2312"/>
          <w:sz w:val="32"/>
        </w:rPr>
        <w:t>评价方式：</w:t>
      </w:r>
      <w:r>
        <w:rPr>
          <w:rFonts w:hint="eastAsia" w:eastAsia="仿宋_GB2312"/>
          <w:sz w:val="28"/>
          <w:szCs w:val="28"/>
        </w:rPr>
        <w:t>部门（单位）绩效自评</w:t>
      </w:r>
      <w:r>
        <w:rPr>
          <w:rFonts w:hint="eastAsia" w:eastAsia="仿宋_GB2312"/>
          <w:sz w:val="28"/>
          <w:szCs w:val="28"/>
          <w:lang w:eastAsia="zh-CN"/>
        </w:rPr>
        <w:t>√</w:t>
      </w:r>
    </w:p>
    <w:p>
      <w:pPr>
        <w:spacing w:before="156" w:beforeLines="50" w:line="760" w:lineRule="exact"/>
        <w:ind w:firstLine="640" w:firstLineChars="20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2020</w:t>
      </w:r>
      <w:r>
        <w:rPr>
          <w:rFonts w:hint="eastAsia" w:eastAsia="仿宋_GB2312"/>
          <w:sz w:val="32"/>
        </w:rPr>
        <w:t xml:space="preserve">年 </w:t>
      </w:r>
      <w:r>
        <w:rPr>
          <w:rFonts w:hint="eastAsia" w:eastAsia="仿宋_GB2312"/>
          <w:sz w:val="32"/>
          <w:lang w:val="en-US" w:eastAsia="zh-CN"/>
        </w:rPr>
        <w:t>8</w:t>
      </w:r>
      <w:r>
        <w:rPr>
          <w:rFonts w:hint="eastAsia" w:eastAsia="仿宋_GB2312"/>
          <w:sz w:val="32"/>
        </w:rPr>
        <w:t xml:space="preserve"> 月 </w:t>
      </w:r>
      <w:r>
        <w:rPr>
          <w:rFonts w:hint="eastAsia" w:eastAsia="仿宋_GB2312"/>
          <w:sz w:val="32"/>
          <w:lang w:val="en-US" w:eastAsia="zh-CN"/>
        </w:rPr>
        <w:t>18</w:t>
      </w:r>
      <w:r>
        <w:rPr>
          <w:rFonts w:hint="eastAsia" w:eastAsia="仿宋_GB2312"/>
          <w:sz w:val="32"/>
        </w:rPr>
        <w:t xml:space="preserve"> 日</w:t>
      </w:r>
    </w:p>
    <w:p>
      <w:pPr>
        <w:spacing w:line="348" w:lineRule="auto"/>
        <w:jc w:val="center"/>
        <w:rPr>
          <w:rFonts w:hint="eastAsia" w:eastAsia="仿宋_GB2312"/>
          <w:sz w:val="32"/>
        </w:rPr>
      </w:pPr>
      <w:r>
        <w:rPr>
          <w:rFonts w:hint="eastAsia" w:eastAsia="仿宋_GB2312"/>
          <w:sz w:val="32"/>
        </w:rPr>
        <w:t>九寨沟县财政局（制）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14"/>
        <w:tblW w:w="107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638"/>
        <w:gridCol w:w="1286"/>
        <w:gridCol w:w="1144"/>
        <w:gridCol w:w="1054"/>
        <w:gridCol w:w="880"/>
        <w:gridCol w:w="1144"/>
      </w:tblGrid>
      <w:tr>
        <w:trPr>
          <w:trHeight w:val="761" w:hRule="atLeast"/>
          <w:jc w:val="center"/>
        </w:trPr>
        <w:tc>
          <w:tcPr>
            <w:tcW w:w="10742" w:type="dxa"/>
            <w:gridSpan w:val="13"/>
            <w:vAlign w:val="center"/>
          </w:tcPr>
          <w:p>
            <w:pPr>
              <w:jc w:val="center"/>
              <w:rPr>
                <w:rFonts w:hint="eastAsia" w:eastAsia="仿宋_GB2312"/>
                <w:b/>
                <w:sz w:val="24"/>
              </w:rPr>
            </w:pPr>
            <w:r>
              <w:rPr>
                <w:rFonts w:hint="eastAsia" w:eastAsia="仿宋_GB2312"/>
                <w:b/>
                <w:sz w:val="24"/>
              </w:rPr>
              <w:t>一、项 目 基 本 概 况</w:t>
            </w:r>
          </w:p>
        </w:tc>
      </w:tr>
      <w:tr>
        <w:trPr>
          <w:trHeight w:val="624" w:hRule="atLeast"/>
          <w:jc w:val="center"/>
        </w:trPr>
        <w:tc>
          <w:tcPr>
            <w:tcW w:w="1662" w:type="dxa"/>
            <w:gridSpan w:val="2"/>
            <w:vAlign w:val="center"/>
          </w:tcPr>
          <w:p>
            <w:pPr>
              <w:rPr>
                <w:rFonts w:hint="eastAsia" w:eastAsia="仿宋_GB2312"/>
                <w:sz w:val="24"/>
              </w:rPr>
            </w:pPr>
            <w:r>
              <w:rPr>
                <w:rFonts w:hint="eastAsia" w:eastAsia="仿宋_GB2312"/>
                <w:sz w:val="24"/>
              </w:rPr>
              <w:t>项目负责人</w:t>
            </w:r>
          </w:p>
        </w:tc>
        <w:tc>
          <w:tcPr>
            <w:tcW w:w="3572" w:type="dxa"/>
            <w:gridSpan w:val="6"/>
            <w:vAlign w:val="center"/>
          </w:tcPr>
          <w:p>
            <w:pPr>
              <w:jc w:val="center"/>
              <w:rPr>
                <w:rFonts w:hint="eastAsia" w:eastAsia="仿宋_GB2312"/>
                <w:sz w:val="24"/>
                <w:lang w:eastAsia="zh-CN"/>
              </w:rPr>
            </w:pPr>
            <w:r>
              <w:rPr>
                <w:rFonts w:hint="eastAsia" w:eastAsia="仿宋_GB2312"/>
                <w:sz w:val="24"/>
                <w:lang w:eastAsia="zh-CN"/>
              </w:rPr>
              <w:t>李稳</w:t>
            </w:r>
          </w:p>
        </w:tc>
        <w:tc>
          <w:tcPr>
            <w:tcW w:w="2430" w:type="dxa"/>
            <w:gridSpan w:val="2"/>
            <w:vAlign w:val="center"/>
          </w:tcPr>
          <w:p>
            <w:pPr>
              <w:rPr>
                <w:rFonts w:hint="eastAsia" w:eastAsia="仿宋_GB2312"/>
                <w:sz w:val="24"/>
              </w:rPr>
            </w:pPr>
            <w:r>
              <w:rPr>
                <w:rFonts w:hint="eastAsia" w:eastAsia="仿宋_GB2312"/>
                <w:sz w:val="24"/>
              </w:rPr>
              <w:t>联系电话</w:t>
            </w:r>
          </w:p>
        </w:tc>
        <w:tc>
          <w:tcPr>
            <w:tcW w:w="3078" w:type="dxa"/>
            <w:gridSpan w:val="3"/>
            <w:vAlign w:val="center"/>
          </w:tcPr>
          <w:p>
            <w:pPr>
              <w:jc w:val="center"/>
              <w:rPr>
                <w:rFonts w:hint="default" w:eastAsia="仿宋_GB2312"/>
                <w:sz w:val="24"/>
                <w:lang w:val="en-US" w:eastAsia="zh-CN"/>
              </w:rPr>
            </w:pPr>
            <w:r>
              <w:rPr>
                <w:rFonts w:hint="eastAsia" w:eastAsia="仿宋_GB2312"/>
                <w:sz w:val="24"/>
                <w:lang w:val="en-US" w:eastAsia="zh-CN"/>
              </w:rPr>
              <w:t>18628318655</w:t>
            </w:r>
          </w:p>
        </w:tc>
      </w:tr>
      <w:tr>
        <w:trPr>
          <w:trHeight w:val="624" w:hRule="atLeast"/>
          <w:jc w:val="center"/>
        </w:trPr>
        <w:tc>
          <w:tcPr>
            <w:tcW w:w="1662" w:type="dxa"/>
            <w:gridSpan w:val="2"/>
            <w:vAlign w:val="center"/>
          </w:tcPr>
          <w:p>
            <w:pPr>
              <w:rPr>
                <w:rFonts w:hint="eastAsia" w:eastAsia="仿宋_GB2312"/>
                <w:sz w:val="24"/>
              </w:rPr>
            </w:pPr>
            <w:r>
              <w:rPr>
                <w:rFonts w:hint="eastAsia" w:eastAsia="仿宋_GB2312"/>
                <w:sz w:val="24"/>
              </w:rPr>
              <w:t>项目地址</w:t>
            </w:r>
          </w:p>
        </w:tc>
        <w:tc>
          <w:tcPr>
            <w:tcW w:w="3572" w:type="dxa"/>
            <w:gridSpan w:val="6"/>
            <w:vAlign w:val="center"/>
          </w:tcPr>
          <w:p>
            <w:pPr>
              <w:jc w:val="center"/>
              <w:rPr>
                <w:rFonts w:hint="eastAsia" w:eastAsia="仿宋_GB2312"/>
                <w:sz w:val="24"/>
                <w:lang w:eastAsia="zh-CN"/>
              </w:rPr>
            </w:pPr>
            <w:r>
              <w:rPr>
                <w:rFonts w:hint="eastAsia" w:eastAsia="仿宋_GB2312"/>
                <w:sz w:val="24"/>
                <w:lang w:eastAsia="zh-CN"/>
              </w:rPr>
              <w:t>漳扎镇</w:t>
            </w:r>
          </w:p>
        </w:tc>
        <w:tc>
          <w:tcPr>
            <w:tcW w:w="2430" w:type="dxa"/>
            <w:gridSpan w:val="2"/>
            <w:vAlign w:val="center"/>
          </w:tcPr>
          <w:p>
            <w:pPr>
              <w:rPr>
                <w:rFonts w:hint="eastAsia" w:eastAsia="仿宋_GB2312"/>
                <w:sz w:val="24"/>
              </w:rPr>
            </w:pPr>
            <w:r>
              <w:rPr>
                <w:rFonts w:hint="eastAsia" w:eastAsia="仿宋_GB2312"/>
                <w:sz w:val="24"/>
              </w:rPr>
              <w:t>邮  编</w:t>
            </w:r>
          </w:p>
        </w:tc>
        <w:tc>
          <w:tcPr>
            <w:tcW w:w="3078" w:type="dxa"/>
            <w:gridSpan w:val="3"/>
            <w:vAlign w:val="center"/>
          </w:tcPr>
          <w:p>
            <w:pPr>
              <w:jc w:val="center"/>
              <w:rPr>
                <w:rFonts w:hint="default" w:eastAsia="仿宋_GB2312"/>
                <w:sz w:val="24"/>
                <w:lang w:val="en-US" w:eastAsia="zh-CN"/>
              </w:rPr>
            </w:pPr>
            <w:r>
              <w:rPr>
                <w:rFonts w:hint="eastAsia" w:eastAsia="仿宋_GB2312"/>
                <w:sz w:val="24"/>
                <w:lang w:val="en-US" w:eastAsia="zh-CN"/>
              </w:rPr>
              <w:t>620400</w:t>
            </w:r>
          </w:p>
        </w:tc>
      </w:tr>
      <w:tr>
        <w:trPr>
          <w:trHeight w:val="624" w:hRule="atLeast"/>
          <w:jc w:val="center"/>
        </w:trPr>
        <w:tc>
          <w:tcPr>
            <w:tcW w:w="1662" w:type="dxa"/>
            <w:gridSpan w:val="2"/>
            <w:vAlign w:val="center"/>
          </w:tcPr>
          <w:p>
            <w:pPr>
              <w:rPr>
                <w:rFonts w:hint="eastAsia" w:eastAsia="仿宋_GB2312"/>
                <w:sz w:val="24"/>
              </w:rPr>
            </w:pPr>
            <w:r>
              <w:rPr>
                <w:rFonts w:hint="eastAsia" w:eastAsia="仿宋_GB2312"/>
                <w:sz w:val="24"/>
              </w:rPr>
              <w:t>项目起止时间</w:t>
            </w:r>
          </w:p>
        </w:tc>
        <w:tc>
          <w:tcPr>
            <w:tcW w:w="9080" w:type="dxa"/>
            <w:gridSpan w:val="11"/>
            <w:vAlign w:val="center"/>
          </w:tcPr>
          <w:p>
            <w:pPr>
              <w:ind w:firstLine="1190" w:firstLineChars="496"/>
              <w:rPr>
                <w:rFonts w:hint="eastAsia" w:eastAsia="仿宋_GB2312"/>
                <w:sz w:val="24"/>
              </w:rPr>
            </w:pPr>
            <w:r>
              <w:rPr>
                <w:rFonts w:hint="eastAsia" w:eastAsia="仿宋_GB2312"/>
                <w:sz w:val="24"/>
                <w:lang w:val="en-US" w:eastAsia="zh-CN"/>
              </w:rPr>
              <w:t>2018</w:t>
            </w:r>
            <w:r>
              <w:rPr>
                <w:rFonts w:hint="eastAsia" w:eastAsia="仿宋_GB2312"/>
                <w:sz w:val="24"/>
              </w:rPr>
              <w:t>年</w:t>
            </w:r>
            <w:r>
              <w:rPr>
                <w:rFonts w:hint="eastAsia" w:eastAsia="仿宋_GB2312"/>
                <w:sz w:val="24"/>
                <w:lang w:val="en-US" w:eastAsia="zh-CN"/>
              </w:rPr>
              <w:t>4</w:t>
            </w:r>
            <w:r>
              <w:rPr>
                <w:rFonts w:hint="eastAsia" w:eastAsia="仿宋_GB2312"/>
                <w:sz w:val="24"/>
              </w:rPr>
              <w:t xml:space="preserve"> 月起至</w:t>
            </w:r>
            <w:r>
              <w:rPr>
                <w:rFonts w:hint="eastAsia" w:eastAsia="仿宋_GB2312"/>
                <w:sz w:val="24"/>
                <w:lang w:val="en-US" w:eastAsia="zh-CN"/>
              </w:rPr>
              <w:t>2019</w:t>
            </w:r>
            <w:r>
              <w:rPr>
                <w:rFonts w:hint="eastAsia" w:eastAsia="仿宋_GB2312"/>
                <w:sz w:val="24"/>
              </w:rPr>
              <w:t>年</w:t>
            </w:r>
            <w:r>
              <w:rPr>
                <w:rFonts w:hint="eastAsia" w:eastAsia="仿宋_GB2312"/>
                <w:sz w:val="24"/>
                <w:lang w:val="en-US" w:eastAsia="zh-CN"/>
              </w:rPr>
              <w:t>11</w:t>
            </w:r>
            <w:r>
              <w:rPr>
                <w:rFonts w:hint="eastAsia" w:eastAsia="仿宋_GB2312"/>
                <w:sz w:val="24"/>
              </w:rPr>
              <w:t>月止</w:t>
            </w:r>
          </w:p>
        </w:tc>
      </w:tr>
      <w:tr>
        <w:trPr>
          <w:trHeight w:val="748" w:hRule="atLeast"/>
          <w:jc w:val="center"/>
        </w:trPr>
        <w:tc>
          <w:tcPr>
            <w:tcW w:w="1662" w:type="dxa"/>
            <w:gridSpan w:val="2"/>
            <w:tcBorders>
              <w:bottom w:val="single" w:color="auto" w:sz="4" w:space="0"/>
            </w:tcBorders>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4379</w:t>
            </w:r>
          </w:p>
        </w:tc>
        <w:tc>
          <w:tcPr>
            <w:tcW w:w="1800" w:type="dxa"/>
            <w:tcBorders>
              <w:bottom w:val="single" w:color="auto" w:sz="4" w:space="0"/>
            </w:tcBorders>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1052" w:type="dxa"/>
            <w:gridSpan w:val="3"/>
            <w:tcBorders>
              <w:bottom w:val="single" w:color="auto" w:sz="4" w:space="0"/>
            </w:tcBorders>
            <w:vAlign w:val="center"/>
          </w:tcPr>
          <w:p>
            <w:pPr>
              <w:spacing w:line="360" w:lineRule="exact"/>
              <w:jc w:val="center"/>
              <w:rPr>
                <w:rFonts w:hint="eastAsia" w:eastAsia="仿宋_GB2312"/>
                <w:sz w:val="24"/>
                <w:lang w:val="en-US" w:eastAsia="zh-CN"/>
              </w:rPr>
            </w:pPr>
            <w:r>
              <w:rPr>
                <w:rFonts w:hint="eastAsia" w:eastAsia="仿宋_GB2312"/>
                <w:sz w:val="24"/>
                <w:lang w:val="en-US" w:eastAsia="zh-CN"/>
              </w:rPr>
              <w:t xml:space="preserve">2885.76                                                                                                                                                                                                                                                                                                                                                                                                                                                                                                                                                                                                                                                                                                                                                                                                                                                                                                                                                                                                                                                                                                                                                                                                                                                                                                                                                                                                                                                                                                                                                                                                                                                                                                                                                                                                                                                                                                                                                                                                                                                                                                                                                                                                                                                                                                                                                                                                                                                                                                                                                                                                                                                                                                                                                                                                                                                                                                                                                                                                                                                                                                                                                                                                    </w:t>
            </w:r>
          </w:p>
        </w:tc>
        <w:tc>
          <w:tcPr>
            <w:tcW w:w="2430" w:type="dxa"/>
            <w:gridSpan w:val="2"/>
            <w:tcBorders>
              <w:bottom w:val="single" w:color="auto" w:sz="4" w:space="0"/>
            </w:tcBorders>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1054" w:type="dxa"/>
            <w:tcBorders>
              <w:bottom w:val="single" w:color="auto" w:sz="4" w:space="0"/>
            </w:tcBorders>
            <w:vAlign w:val="center"/>
          </w:tcPr>
          <w:p>
            <w:pPr>
              <w:keepNext w:val="0"/>
              <w:keepLines w:val="0"/>
              <w:widowControl/>
              <w:suppressLineNumbers w:val="0"/>
              <w:jc w:val="center"/>
              <w:textAlignment w:val="center"/>
              <w:rPr>
                <w:rFonts w:hint="default" w:eastAsia="仿宋_GB2312"/>
                <w:sz w:val="24"/>
                <w:lang w:val="en-US" w:eastAsia="zh-CN"/>
              </w:rPr>
            </w:pPr>
            <w:r>
              <w:rPr>
                <w:rFonts w:hint="eastAsia" w:eastAsia="仿宋_GB2312"/>
                <w:sz w:val="24"/>
                <w:lang w:val="en-US" w:eastAsia="zh-CN"/>
              </w:rPr>
              <w:t>2337.0248</w:t>
            </w:r>
          </w:p>
        </w:tc>
        <w:tc>
          <w:tcPr>
            <w:tcW w:w="880" w:type="dxa"/>
            <w:tcBorders>
              <w:bottom w:val="single" w:color="auto" w:sz="4" w:space="0"/>
            </w:tcBorders>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1144" w:type="dxa"/>
            <w:tcBorders>
              <w:bottom w:val="single" w:color="auto" w:sz="4" w:space="0"/>
            </w:tcBorders>
            <w:vAlign w:val="center"/>
          </w:tcPr>
          <w:p>
            <w:pPr>
              <w:jc w:val="center"/>
              <w:rPr>
                <w:rFonts w:hint="default" w:eastAsia="仿宋_GB2312"/>
                <w:b/>
                <w:sz w:val="24"/>
                <w:lang w:val="en-US" w:eastAsia="zh-CN"/>
              </w:rPr>
            </w:pPr>
            <w:r>
              <w:rPr>
                <w:rFonts w:hint="eastAsia" w:eastAsia="仿宋_GB2312"/>
                <w:sz w:val="24"/>
                <w:lang w:val="en-US" w:eastAsia="zh-CN"/>
              </w:rPr>
              <w:t>548.7352</w:t>
            </w:r>
          </w:p>
        </w:tc>
      </w:tr>
      <w:tr>
        <w:trPr>
          <w:trHeight w:val="680" w:hRule="atLeast"/>
          <w:jc w:val="center"/>
        </w:trPr>
        <w:tc>
          <w:tcPr>
            <w:tcW w:w="1662" w:type="dxa"/>
            <w:gridSpan w:val="2"/>
            <w:tcBorders>
              <w:bottom w:val="single" w:color="auto" w:sz="4" w:space="0"/>
            </w:tcBorders>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vAlign w:val="center"/>
          </w:tcPr>
          <w:p>
            <w:pPr>
              <w:rPr>
                <w:rFonts w:hint="default" w:eastAsia="仿宋_GB2312"/>
                <w:spacing w:val="-6"/>
                <w:sz w:val="24"/>
                <w:lang w:val="en-US" w:eastAsia="zh-CN"/>
              </w:rPr>
            </w:pPr>
          </w:p>
        </w:tc>
        <w:tc>
          <w:tcPr>
            <w:tcW w:w="1800" w:type="dxa"/>
            <w:tcBorders>
              <w:bottom w:val="single" w:color="auto" w:sz="4" w:space="0"/>
            </w:tcBorders>
            <w:vAlign w:val="center"/>
          </w:tcPr>
          <w:p>
            <w:pPr>
              <w:rPr>
                <w:rFonts w:hint="eastAsia" w:eastAsia="仿宋_GB2312"/>
                <w:spacing w:val="-6"/>
                <w:sz w:val="24"/>
              </w:rPr>
            </w:pPr>
            <w:r>
              <w:rPr>
                <w:rFonts w:hint="eastAsia" w:eastAsia="仿宋_GB2312"/>
                <w:spacing w:val="-6"/>
                <w:sz w:val="24"/>
              </w:rPr>
              <w:t>其中：中央财政</w:t>
            </w:r>
          </w:p>
        </w:tc>
        <w:tc>
          <w:tcPr>
            <w:tcW w:w="1052" w:type="dxa"/>
            <w:gridSpan w:val="3"/>
            <w:tcBorders>
              <w:bottom w:val="single" w:color="auto" w:sz="4" w:space="0"/>
            </w:tcBorders>
            <w:vAlign w:val="center"/>
          </w:tcPr>
          <w:p>
            <w:pPr>
              <w:jc w:val="center"/>
              <w:rPr>
                <w:rFonts w:hint="default" w:eastAsia="仿宋_GB2312"/>
                <w:spacing w:val="-6"/>
                <w:sz w:val="24"/>
                <w:lang w:val="en-US" w:eastAsia="zh-CN"/>
              </w:rPr>
            </w:pPr>
          </w:p>
        </w:tc>
        <w:tc>
          <w:tcPr>
            <w:tcW w:w="2430" w:type="dxa"/>
            <w:gridSpan w:val="2"/>
            <w:tcBorders>
              <w:bottom w:val="single" w:color="auto" w:sz="4" w:space="0"/>
            </w:tcBorders>
            <w:vAlign w:val="center"/>
          </w:tcPr>
          <w:p>
            <w:pPr>
              <w:rPr>
                <w:rFonts w:hint="eastAsia" w:eastAsia="仿宋_GB2312"/>
                <w:spacing w:val="-16"/>
                <w:sz w:val="24"/>
              </w:rPr>
            </w:pPr>
            <w:r>
              <w:rPr>
                <w:rFonts w:hint="eastAsia" w:eastAsia="仿宋_GB2312"/>
                <w:spacing w:val="-16"/>
                <w:sz w:val="24"/>
              </w:rPr>
              <w:t>其中：中央财政</w:t>
            </w:r>
          </w:p>
        </w:tc>
        <w:tc>
          <w:tcPr>
            <w:tcW w:w="1054" w:type="dxa"/>
            <w:tcBorders>
              <w:bottom w:val="single" w:color="auto" w:sz="4" w:space="0"/>
            </w:tcBorders>
            <w:vAlign w:val="center"/>
          </w:tcPr>
          <w:p>
            <w:pPr>
              <w:rPr>
                <w:rFonts w:hint="default" w:eastAsia="仿宋_GB2312"/>
                <w:spacing w:val="-6"/>
                <w:sz w:val="24"/>
                <w:lang w:val="en-US" w:eastAsia="zh-CN"/>
              </w:rPr>
            </w:pPr>
          </w:p>
        </w:tc>
        <w:tc>
          <w:tcPr>
            <w:tcW w:w="880" w:type="dxa"/>
            <w:tcBorders>
              <w:bottom w:val="single" w:color="auto" w:sz="4" w:space="0"/>
            </w:tcBorders>
            <w:vAlign w:val="center"/>
          </w:tcPr>
          <w:p>
            <w:pPr>
              <w:rPr>
                <w:rFonts w:hint="eastAsia" w:eastAsia="仿宋_GB2312"/>
                <w:spacing w:val="-16"/>
                <w:sz w:val="24"/>
              </w:rPr>
            </w:pPr>
            <w:r>
              <w:rPr>
                <w:rFonts w:hint="eastAsia" w:eastAsia="仿宋_GB2312"/>
                <w:spacing w:val="-16"/>
                <w:sz w:val="24"/>
              </w:rPr>
              <w:t>其中：中央财政</w:t>
            </w:r>
          </w:p>
        </w:tc>
        <w:tc>
          <w:tcPr>
            <w:tcW w:w="1144" w:type="dxa"/>
            <w:tcBorders>
              <w:bottom w:val="single" w:color="auto" w:sz="4" w:space="0"/>
            </w:tcBorders>
            <w:vAlign w:val="center"/>
          </w:tcPr>
          <w:p>
            <w:pPr>
              <w:jc w:val="center"/>
              <w:rPr>
                <w:rFonts w:hint="default" w:eastAsia="仿宋_GB2312"/>
                <w:b/>
                <w:sz w:val="24"/>
                <w:lang w:val="en-US" w:eastAsia="zh-CN"/>
              </w:rPr>
            </w:pPr>
          </w:p>
        </w:tc>
      </w:tr>
      <w:tr>
        <w:trPr>
          <w:trHeight w:val="680" w:hRule="atLeast"/>
          <w:jc w:val="center"/>
        </w:trPr>
        <w:tc>
          <w:tcPr>
            <w:tcW w:w="1662" w:type="dxa"/>
            <w:gridSpan w:val="2"/>
            <w:tcBorders>
              <w:bottom w:val="single" w:color="auto" w:sz="4" w:space="0"/>
            </w:tcBorders>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vAlign w:val="center"/>
          </w:tcPr>
          <w:p>
            <w:pPr>
              <w:rPr>
                <w:rFonts w:hint="eastAsia" w:eastAsia="仿宋_GB2312"/>
                <w:sz w:val="24"/>
              </w:rPr>
            </w:pPr>
          </w:p>
        </w:tc>
        <w:tc>
          <w:tcPr>
            <w:tcW w:w="1800" w:type="dxa"/>
            <w:tcBorders>
              <w:bottom w:val="single" w:color="auto" w:sz="4" w:space="0"/>
            </w:tcBorders>
            <w:vAlign w:val="center"/>
          </w:tcPr>
          <w:p>
            <w:pPr>
              <w:rPr>
                <w:rFonts w:hint="eastAsia" w:eastAsia="仿宋_GB2312"/>
                <w:sz w:val="24"/>
              </w:rPr>
            </w:pPr>
            <w:r>
              <w:rPr>
                <w:rFonts w:hint="eastAsia" w:eastAsia="仿宋_GB2312"/>
                <w:sz w:val="24"/>
              </w:rPr>
              <w:t>省财政</w:t>
            </w:r>
          </w:p>
        </w:tc>
        <w:tc>
          <w:tcPr>
            <w:tcW w:w="1052" w:type="dxa"/>
            <w:gridSpan w:val="3"/>
            <w:tcBorders>
              <w:bottom w:val="single" w:color="auto" w:sz="4" w:space="0"/>
            </w:tcBorders>
            <w:vAlign w:val="center"/>
          </w:tcPr>
          <w:p>
            <w:pPr>
              <w:rPr>
                <w:rFonts w:hint="eastAsia" w:eastAsia="仿宋_GB2312"/>
                <w:sz w:val="24"/>
              </w:rPr>
            </w:pPr>
          </w:p>
        </w:tc>
        <w:tc>
          <w:tcPr>
            <w:tcW w:w="2430" w:type="dxa"/>
            <w:gridSpan w:val="2"/>
            <w:tcBorders>
              <w:bottom w:val="single" w:color="auto" w:sz="4" w:space="0"/>
            </w:tcBorders>
            <w:vAlign w:val="center"/>
          </w:tcPr>
          <w:p>
            <w:pPr>
              <w:rPr>
                <w:rFonts w:hint="eastAsia" w:eastAsia="仿宋_GB2312"/>
                <w:sz w:val="24"/>
              </w:rPr>
            </w:pPr>
            <w:r>
              <w:rPr>
                <w:rFonts w:hint="eastAsia" w:eastAsia="仿宋_GB2312"/>
                <w:sz w:val="24"/>
              </w:rPr>
              <w:t>省财政</w:t>
            </w:r>
          </w:p>
        </w:tc>
        <w:tc>
          <w:tcPr>
            <w:tcW w:w="1054" w:type="dxa"/>
            <w:tcBorders>
              <w:bottom w:val="single" w:color="auto" w:sz="4" w:space="0"/>
            </w:tcBorders>
            <w:vAlign w:val="center"/>
          </w:tcPr>
          <w:p>
            <w:pPr>
              <w:rPr>
                <w:rFonts w:hint="eastAsia" w:eastAsia="仿宋_GB2312"/>
                <w:sz w:val="24"/>
                <w:lang w:val="en-US" w:eastAsia="zh-CN"/>
              </w:rPr>
            </w:pPr>
          </w:p>
        </w:tc>
        <w:tc>
          <w:tcPr>
            <w:tcW w:w="880" w:type="dxa"/>
            <w:tcBorders>
              <w:bottom w:val="single" w:color="auto" w:sz="4" w:space="0"/>
            </w:tcBorders>
            <w:vAlign w:val="center"/>
          </w:tcPr>
          <w:p>
            <w:pPr>
              <w:rPr>
                <w:rFonts w:hint="eastAsia" w:eastAsia="仿宋_GB2312"/>
                <w:sz w:val="24"/>
              </w:rPr>
            </w:pPr>
            <w:r>
              <w:rPr>
                <w:rFonts w:hint="eastAsia" w:eastAsia="仿宋_GB2312"/>
                <w:sz w:val="24"/>
              </w:rPr>
              <w:t>省财政</w:t>
            </w:r>
          </w:p>
        </w:tc>
        <w:tc>
          <w:tcPr>
            <w:tcW w:w="1144" w:type="dxa"/>
            <w:tcBorders>
              <w:bottom w:val="single" w:color="auto" w:sz="4" w:space="0"/>
            </w:tcBorders>
            <w:vAlign w:val="center"/>
          </w:tcPr>
          <w:p>
            <w:pPr>
              <w:jc w:val="center"/>
              <w:rPr>
                <w:rFonts w:hint="eastAsia" w:eastAsia="仿宋_GB2312"/>
                <w:b/>
                <w:sz w:val="24"/>
              </w:rPr>
            </w:pPr>
          </w:p>
        </w:tc>
      </w:tr>
      <w:tr>
        <w:trPr>
          <w:trHeight w:val="680" w:hRule="atLeast"/>
          <w:jc w:val="center"/>
        </w:trPr>
        <w:tc>
          <w:tcPr>
            <w:tcW w:w="1662" w:type="dxa"/>
            <w:gridSpan w:val="2"/>
            <w:tcBorders>
              <w:bottom w:val="single" w:color="auto" w:sz="4" w:space="0"/>
            </w:tcBorders>
            <w:vAlign w:val="center"/>
          </w:tcPr>
          <w:p>
            <w:pPr>
              <w:rPr>
                <w:rFonts w:hint="eastAsia" w:eastAsia="仿宋_GB2312"/>
                <w:sz w:val="24"/>
              </w:rPr>
            </w:pPr>
            <w:r>
              <w:rPr>
                <w:rFonts w:hint="eastAsia" w:eastAsia="仿宋_GB2312"/>
                <w:sz w:val="24"/>
              </w:rPr>
              <w:t>州财政</w:t>
            </w:r>
          </w:p>
        </w:tc>
        <w:tc>
          <w:tcPr>
            <w:tcW w:w="720" w:type="dxa"/>
            <w:gridSpan w:val="2"/>
            <w:tcBorders>
              <w:bottom w:val="single" w:color="auto" w:sz="4" w:space="0"/>
            </w:tcBorders>
            <w:vAlign w:val="center"/>
          </w:tcPr>
          <w:p>
            <w:pPr>
              <w:rPr>
                <w:rFonts w:hint="eastAsia" w:eastAsia="仿宋_GB2312"/>
                <w:sz w:val="24"/>
              </w:rPr>
            </w:pPr>
          </w:p>
        </w:tc>
        <w:tc>
          <w:tcPr>
            <w:tcW w:w="1800" w:type="dxa"/>
            <w:tcBorders>
              <w:bottom w:val="single" w:color="auto" w:sz="4" w:space="0"/>
            </w:tcBorders>
            <w:vAlign w:val="center"/>
          </w:tcPr>
          <w:p>
            <w:pPr>
              <w:rPr>
                <w:rFonts w:hint="eastAsia" w:eastAsia="仿宋_GB2312"/>
                <w:sz w:val="24"/>
              </w:rPr>
            </w:pPr>
            <w:r>
              <w:rPr>
                <w:rFonts w:hint="eastAsia" w:eastAsia="仿宋_GB2312"/>
                <w:sz w:val="24"/>
              </w:rPr>
              <w:t>州财政</w:t>
            </w:r>
          </w:p>
        </w:tc>
        <w:tc>
          <w:tcPr>
            <w:tcW w:w="1052" w:type="dxa"/>
            <w:gridSpan w:val="3"/>
            <w:tcBorders>
              <w:bottom w:val="single" w:color="auto" w:sz="4" w:space="0"/>
            </w:tcBorders>
            <w:vAlign w:val="center"/>
          </w:tcPr>
          <w:p>
            <w:pPr>
              <w:rPr>
                <w:rFonts w:hint="eastAsia" w:eastAsia="仿宋_GB2312"/>
                <w:sz w:val="24"/>
              </w:rPr>
            </w:pPr>
          </w:p>
        </w:tc>
        <w:tc>
          <w:tcPr>
            <w:tcW w:w="2430" w:type="dxa"/>
            <w:gridSpan w:val="2"/>
            <w:tcBorders>
              <w:bottom w:val="single" w:color="auto" w:sz="4" w:space="0"/>
            </w:tcBorders>
            <w:vAlign w:val="center"/>
          </w:tcPr>
          <w:p>
            <w:pPr>
              <w:rPr>
                <w:rFonts w:hint="eastAsia" w:eastAsia="仿宋_GB2312"/>
                <w:sz w:val="24"/>
              </w:rPr>
            </w:pPr>
            <w:r>
              <w:rPr>
                <w:rFonts w:hint="eastAsia" w:eastAsia="仿宋_GB2312"/>
                <w:sz w:val="24"/>
              </w:rPr>
              <w:t>州财政</w:t>
            </w:r>
          </w:p>
        </w:tc>
        <w:tc>
          <w:tcPr>
            <w:tcW w:w="1054" w:type="dxa"/>
            <w:tcBorders>
              <w:bottom w:val="single" w:color="auto" w:sz="4" w:space="0"/>
            </w:tcBorders>
            <w:vAlign w:val="center"/>
          </w:tcPr>
          <w:p>
            <w:pPr>
              <w:rPr>
                <w:rFonts w:hint="eastAsia" w:eastAsia="仿宋_GB2312"/>
                <w:sz w:val="24"/>
              </w:rPr>
            </w:pPr>
          </w:p>
        </w:tc>
        <w:tc>
          <w:tcPr>
            <w:tcW w:w="880" w:type="dxa"/>
            <w:tcBorders>
              <w:bottom w:val="single" w:color="auto" w:sz="4" w:space="0"/>
            </w:tcBorders>
            <w:vAlign w:val="center"/>
          </w:tcPr>
          <w:p>
            <w:pPr>
              <w:rPr>
                <w:rFonts w:hint="eastAsia" w:eastAsia="仿宋_GB2312"/>
                <w:sz w:val="24"/>
              </w:rPr>
            </w:pPr>
            <w:r>
              <w:rPr>
                <w:rFonts w:hint="eastAsia" w:eastAsia="仿宋_GB2312"/>
                <w:sz w:val="24"/>
              </w:rPr>
              <w:t>州财政</w:t>
            </w:r>
          </w:p>
        </w:tc>
        <w:tc>
          <w:tcPr>
            <w:tcW w:w="1144" w:type="dxa"/>
            <w:tcBorders>
              <w:bottom w:val="single" w:color="auto" w:sz="4" w:space="0"/>
            </w:tcBorders>
            <w:vAlign w:val="center"/>
          </w:tcPr>
          <w:p>
            <w:pPr>
              <w:jc w:val="center"/>
              <w:rPr>
                <w:rFonts w:hint="eastAsia" w:eastAsia="仿宋_GB2312"/>
                <w:b/>
                <w:sz w:val="24"/>
              </w:rPr>
            </w:pPr>
          </w:p>
        </w:tc>
      </w:tr>
      <w:tr>
        <w:trPr>
          <w:trHeight w:val="680" w:hRule="atLeast"/>
          <w:jc w:val="center"/>
        </w:trPr>
        <w:tc>
          <w:tcPr>
            <w:tcW w:w="1662" w:type="dxa"/>
            <w:gridSpan w:val="2"/>
            <w:tcBorders>
              <w:bottom w:val="single" w:color="auto" w:sz="4" w:space="0"/>
            </w:tcBorders>
            <w:vAlign w:val="center"/>
          </w:tcPr>
          <w:p>
            <w:pPr>
              <w:rPr>
                <w:rFonts w:hint="eastAsia" w:eastAsia="仿宋_GB2312"/>
                <w:sz w:val="24"/>
              </w:rPr>
            </w:pPr>
            <w:r>
              <w:rPr>
                <w:rFonts w:hint="eastAsia" w:eastAsia="仿宋_GB2312"/>
                <w:sz w:val="24"/>
              </w:rPr>
              <w:t>县财政</w:t>
            </w:r>
          </w:p>
        </w:tc>
        <w:tc>
          <w:tcPr>
            <w:tcW w:w="720" w:type="dxa"/>
            <w:gridSpan w:val="2"/>
            <w:tcBorders>
              <w:bottom w:val="single" w:color="auto" w:sz="4" w:space="0"/>
            </w:tcBorders>
            <w:vAlign w:val="center"/>
          </w:tcPr>
          <w:p>
            <w:pPr>
              <w:rPr>
                <w:rFonts w:hint="eastAsia" w:eastAsia="仿宋_GB2312"/>
                <w:sz w:val="24"/>
              </w:rPr>
            </w:pPr>
          </w:p>
        </w:tc>
        <w:tc>
          <w:tcPr>
            <w:tcW w:w="1800" w:type="dxa"/>
            <w:tcBorders>
              <w:bottom w:val="single" w:color="auto" w:sz="4" w:space="0"/>
            </w:tcBorders>
            <w:vAlign w:val="center"/>
          </w:tcPr>
          <w:p>
            <w:pPr>
              <w:rPr>
                <w:rFonts w:hint="eastAsia" w:eastAsia="仿宋_GB2312"/>
                <w:sz w:val="24"/>
              </w:rPr>
            </w:pPr>
            <w:r>
              <w:rPr>
                <w:rFonts w:hint="eastAsia" w:eastAsia="仿宋_GB2312"/>
                <w:sz w:val="24"/>
              </w:rPr>
              <w:t>县财政</w:t>
            </w:r>
          </w:p>
        </w:tc>
        <w:tc>
          <w:tcPr>
            <w:tcW w:w="1052" w:type="dxa"/>
            <w:gridSpan w:val="3"/>
            <w:tcBorders>
              <w:bottom w:val="single" w:color="auto" w:sz="4" w:space="0"/>
            </w:tcBorders>
            <w:vAlign w:val="center"/>
          </w:tcPr>
          <w:p>
            <w:pPr>
              <w:rPr>
                <w:rFonts w:hint="eastAsia" w:eastAsia="仿宋_GB2312"/>
                <w:sz w:val="24"/>
              </w:rPr>
            </w:pPr>
          </w:p>
        </w:tc>
        <w:tc>
          <w:tcPr>
            <w:tcW w:w="2430" w:type="dxa"/>
            <w:gridSpan w:val="2"/>
            <w:tcBorders>
              <w:bottom w:val="single" w:color="auto" w:sz="4" w:space="0"/>
            </w:tcBorders>
            <w:vAlign w:val="center"/>
          </w:tcPr>
          <w:p>
            <w:pPr>
              <w:rPr>
                <w:rFonts w:hint="eastAsia" w:eastAsia="仿宋_GB2312"/>
                <w:sz w:val="24"/>
              </w:rPr>
            </w:pPr>
            <w:r>
              <w:rPr>
                <w:rFonts w:hint="eastAsia" w:eastAsia="仿宋_GB2312"/>
                <w:sz w:val="24"/>
              </w:rPr>
              <w:t>县财政</w:t>
            </w:r>
          </w:p>
        </w:tc>
        <w:tc>
          <w:tcPr>
            <w:tcW w:w="1054" w:type="dxa"/>
            <w:tcBorders>
              <w:bottom w:val="single" w:color="auto" w:sz="4" w:space="0"/>
            </w:tcBorders>
            <w:vAlign w:val="center"/>
          </w:tcPr>
          <w:p>
            <w:pPr>
              <w:rPr>
                <w:rFonts w:hint="eastAsia" w:eastAsia="仿宋_GB2312"/>
                <w:sz w:val="24"/>
                <w:lang w:val="en-US" w:eastAsia="zh-CN"/>
              </w:rPr>
            </w:pPr>
          </w:p>
        </w:tc>
        <w:tc>
          <w:tcPr>
            <w:tcW w:w="880" w:type="dxa"/>
            <w:tcBorders>
              <w:bottom w:val="single" w:color="auto" w:sz="4" w:space="0"/>
            </w:tcBorders>
            <w:vAlign w:val="center"/>
          </w:tcPr>
          <w:p>
            <w:pPr>
              <w:rPr>
                <w:rFonts w:hint="eastAsia" w:eastAsia="仿宋_GB2312"/>
                <w:sz w:val="24"/>
              </w:rPr>
            </w:pPr>
            <w:r>
              <w:rPr>
                <w:rFonts w:hint="eastAsia" w:eastAsia="仿宋_GB2312"/>
                <w:sz w:val="24"/>
              </w:rPr>
              <w:t>县财政</w:t>
            </w:r>
          </w:p>
        </w:tc>
        <w:tc>
          <w:tcPr>
            <w:tcW w:w="1144" w:type="dxa"/>
            <w:tcBorders>
              <w:bottom w:val="single" w:color="auto" w:sz="4" w:space="0"/>
            </w:tcBorders>
            <w:vAlign w:val="center"/>
          </w:tcPr>
          <w:p>
            <w:pPr>
              <w:jc w:val="center"/>
              <w:rPr>
                <w:rFonts w:hint="eastAsia" w:eastAsia="仿宋_GB2312"/>
                <w:b/>
                <w:sz w:val="24"/>
              </w:rPr>
            </w:pPr>
          </w:p>
        </w:tc>
      </w:tr>
      <w:tr>
        <w:trPr>
          <w:trHeight w:val="680" w:hRule="atLeast"/>
          <w:jc w:val="center"/>
        </w:trPr>
        <w:tc>
          <w:tcPr>
            <w:tcW w:w="1662" w:type="dxa"/>
            <w:gridSpan w:val="2"/>
            <w:tcBorders>
              <w:bottom w:val="single" w:color="auto" w:sz="4" w:space="0"/>
            </w:tcBorders>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vAlign w:val="center"/>
          </w:tcPr>
          <w:p>
            <w:pPr>
              <w:rPr>
                <w:rFonts w:hint="default" w:eastAsia="仿宋_GB2312"/>
                <w:sz w:val="24"/>
                <w:lang w:val="en-US" w:eastAsia="zh-CN"/>
              </w:rPr>
            </w:pPr>
            <w:r>
              <w:rPr>
                <w:rFonts w:hint="eastAsia" w:eastAsia="仿宋_GB2312"/>
                <w:sz w:val="24"/>
                <w:lang w:val="en-US" w:eastAsia="zh-CN"/>
              </w:rPr>
              <w:t>4379</w:t>
            </w:r>
          </w:p>
        </w:tc>
        <w:tc>
          <w:tcPr>
            <w:tcW w:w="1800" w:type="dxa"/>
            <w:tcBorders>
              <w:bottom w:val="single" w:color="auto" w:sz="4" w:space="0"/>
            </w:tcBorders>
            <w:vAlign w:val="center"/>
          </w:tcPr>
          <w:p>
            <w:pPr>
              <w:rPr>
                <w:rFonts w:hint="eastAsia" w:eastAsia="仿宋_GB2312"/>
                <w:sz w:val="24"/>
              </w:rPr>
            </w:pPr>
            <w:r>
              <w:rPr>
                <w:rFonts w:hint="eastAsia" w:eastAsia="仿宋_GB2312"/>
                <w:sz w:val="24"/>
              </w:rPr>
              <w:t>其它</w:t>
            </w:r>
          </w:p>
        </w:tc>
        <w:tc>
          <w:tcPr>
            <w:tcW w:w="1052" w:type="dxa"/>
            <w:gridSpan w:val="3"/>
            <w:tcBorders>
              <w:bottom w:val="single" w:color="auto" w:sz="4" w:space="0"/>
            </w:tcBorders>
            <w:vAlign w:val="center"/>
          </w:tcPr>
          <w:p>
            <w:pPr>
              <w:jc w:val="center"/>
              <w:rPr>
                <w:rFonts w:hint="default" w:eastAsia="仿宋_GB2312"/>
                <w:sz w:val="24"/>
                <w:lang w:val="en-US" w:eastAsia="zh-CN"/>
              </w:rPr>
            </w:pPr>
            <w:r>
              <w:rPr>
                <w:rFonts w:hint="eastAsia" w:eastAsia="仿宋_GB2312"/>
                <w:sz w:val="24"/>
                <w:lang w:val="en-US" w:eastAsia="zh-CN"/>
              </w:rPr>
              <w:t>2885.76</w:t>
            </w:r>
          </w:p>
        </w:tc>
        <w:tc>
          <w:tcPr>
            <w:tcW w:w="2430" w:type="dxa"/>
            <w:gridSpan w:val="2"/>
            <w:tcBorders>
              <w:bottom w:val="single" w:color="auto" w:sz="4" w:space="0"/>
            </w:tcBorders>
            <w:vAlign w:val="center"/>
          </w:tcPr>
          <w:p>
            <w:pPr>
              <w:rPr>
                <w:rFonts w:hint="eastAsia" w:eastAsia="仿宋_GB2312"/>
                <w:sz w:val="24"/>
              </w:rPr>
            </w:pPr>
            <w:r>
              <w:rPr>
                <w:rFonts w:hint="eastAsia" w:eastAsia="仿宋_GB2312"/>
                <w:sz w:val="24"/>
              </w:rPr>
              <w:t>其它</w:t>
            </w:r>
          </w:p>
        </w:tc>
        <w:tc>
          <w:tcPr>
            <w:tcW w:w="1054" w:type="dxa"/>
            <w:tcBorders>
              <w:bottom w:val="single" w:color="auto" w:sz="4" w:space="0"/>
            </w:tcBorders>
            <w:vAlign w:val="center"/>
          </w:tcPr>
          <w:p>
            <w:pPr>
              <w:keepNext w:val="0"/>
              <w:keepLines w:val="0"/>
              <w:widowControl/>
              <w:suppressLineNumbers w:val="0"/>
              <w:jc w:val="right"/>
              <w:textAlignment w:val="center"/>
              <w:rPr>
                <w:rFonts w:hint="default" w:eastAsia="仿宋_GB2312"/>
                <w:sz w:val="24"/>
                <w:lang w:val="en-US"/>
              </w:rPr>
            </w:pPr>
            <w:r>
              <w:rPr>
                <w:rFonts w:hint="eastAsia" w:eastAsia="仿宋_GB2312"/>
                <w:sz w:val="24"/>
                <w:lang w:val="en-US" w:eastAsia="zh-CN"/>
              </w:rPr>
              <w:t>2337.0248</w:t>
            </w:r>
          </w:p>
        </w:tc>
        <w:tc>
          <w:tcPr>
            <w:tcW w:w="880" w:type="dxa"/>
            <w:tcBorders>
              <w:bottom w:val="single" w:color="auto" w:sz="4" w:space="0"/>
            </w:tcBorders>
            <w:vAlign w:val="center"/>
          </w:tcPr>
          <w:p>
            <w:pPr>
              <w:rPr>
                <w:rFonts w:hint="eastAsia" w:eastAsia="仿宋_GB2312"/>
                <w:sz w:val="24"/>
              </w:rPr>
            </w:pPr>
            <w:r>
              <w:rPr>
                <w:rFonts w:hint="eastAsia" w:eastAsia="仿宋_GB2312"/>
                <w:sz w:val="24"/>
              </w:rPr>
              <w:t>其它</w:t>
            </w:r>
          </w:p>
        </w:tc>
        <w:tc>
          <w:tcPr>
            <w:tcW w:w="1144" w:type="dxa"/>
            <w:tcBorders>
              <w:bottom w:val="single" w:color="auto" w:sz="4" w:space="0"/>
            </w:tcBorders>
            <w:vAlign w:val="center"/>
          </w:tcPr>
          <w:p>
            <w:pPr>
              <w:jc w:val="center"/>
              <w:rPr>
                <w:rFonts w:hint="default" w:eastAsia="仿宋_GB2312"/>
                <w:b/>
                <w:sz w:val="24"/>
                <w:lang w:val="en-US"/>
              </w:rPr>
            </w:pPr>
            <w:r>
              <w:rPr>
                <w:rFonts w:hint="eastAsia" w:eastAsia="仿宋_GB2312"/>
                <w:sz w:val="24"/>
                <w:lang w:val="en-US" w:eastAsia="zh-CN"/>
              </w:rPr>
              <w:t>548.7352</w:t>
            </w:r>
          </w:p>
        </w:tc>
      </w:tr>
      <w:tr>
        <w:trPr>
          <w:trHeight w:val="90" w:hRule="atLeast"/>
          <w:jc w:val="center"/>
        </w:trPr>
        <w:tc>
          <w:tcPr>
            <w:tcW w:w="10742" w:type="dxa"/>
            <w:gridSpan w:val="13"/>
            <w:tcBorders>
              <w:bottom w:val="single" w:color="auto" w:sz="4" w:space="0"/>
            </w:tcBorders>
            <w:vAlign w:val="center"/>
          </w:tcPr>
          <w:p>
            <w:pPr>
              <w:jc w:val="center"/>
              <w:rPr>
                <w:rFonts w:hint="eastAsia" w:eastAsia="仿宋_GB2312"/>
                <w:b/>
                <w:sz w:val="24"/>
              </w:rPr>
            </w:pPr>
            <w:r>
              <w:rPr>
                <w:rFonts w:hint="eastAsia" w:eastAsia="仿宋_GB2312"/>
                <w:b/>
                <w:sz w:val="24"/>
              </w:rPr>
              <w:t>二、项目支出明细情况</w:t>
            </w:r>
          </w:p>
        </w:tc>
      </w:tr>
      <w:tr>
        <w:trPr>
          <w:trHeight w:val="624" w:hRule="atLeast"/>
          <w:jc w:val="center"/>
        </w:trPr>
        <w:tc>
          <w:tcPr>
            <w:tcW w:w="2382" w:type="dxa"/>
            <w:gridSpan w:val="4"/>
            <w:tcBorders>
              <w:bottom w:val="single" w:color="auto" w:sz="4" w:space="0"/>
            </w:tcBorders>
            <w:vAlign w:val="center"/>
          </w:tcPr>
          <w:p>
            <w:pPr>
              <w:spacing w:line="400" w:lineRule="exact"/>
              <w:jc w:val="center"/>
              <w:rPr>
                <w:rFonts w:hint="eastAsia" w:eastAsia="仿宋_GB2312"/>
                <w:color w:val="auto"/>
                <w:sz w:val="24"/>
              </w:rPr>
            </w:pPr>
            <w:r>
              <w:rPr>
                <w:rFonts w:hint="eastAsia" w:eastAsia="仿宋_GB2312"/>
                <w:color w:val="auto"/>
                <w:sz w:val="24"/>
              </w:rPr>
              <w:t>支出内容</w:t>
            </w:r>
          </w:p>
        </w:tc>
        <w:tc>
          <w:tcPr>
            <w:tcW w:w="1822" w:type="dxa"/>
            <w:gridSpan w:val="2"/>
            <w:tcBorders>
              <w:bottom w:val="single" w:color="auto" w:sz="4" w:space="0"/>
            </w:tcBorders>
            <w:vAlign w:val="center"/>
          </w:tcPr>
          <w:p>
            <w:pPr>
              <w:jc w:val="center"/>
              <w:rPr>
                <w:rFonts w:hint="eastAsia" w:eastAsia="仿宋_GB2312"/>
                <w:color w:val="auto"/>
                <w:sz w:val="24"/>
              </w:rPr>
            </w:pPr>
            <w:r>
              <w:rPr>
                <w:rFonts w:hint="eastAsia" w:eastAsia="仿宋_GB2312"/>
                <w:color w:val="auto"/>
                <w:sz w:val="24"/>
              </w:rPr>
              <w:t>实际支出数</w:t>
            </w:r>
          </w:p>
        </w:tc>
        <w:tc>
          <w:tcPr>
            <w:tcW w:w="3460" w:type="dxa"/>
            <w:gridSpan w:val="4"/>
            <w:tcBorders>
              <w:bottom w:val="single" w:color="auto" w:sz="4" w:space="0"/>
            </w:tcBorders>
            <w:vAlign w:val="center"/>
          </w:tcPr>
          <w:p>
            <w:pPr>
              <w:jc w:val="center"/>
              <w:rPr>
                <w:rFonts w:hint="eastAsia" w:eastAsia="仿宋_GB2312"/>
                <w:color w:val="auto"/>
                <w:sz w:val="24"/>
              </w:rPr>
            </w:pPr>
            <w:r>
              <w:rPr>
                <w:rFonts w:hint="eastAsia" w:eastAsia="仿宋_GB2312"/>
                <w:color w:val="auto"/>
                <w:sz w:val="24"/>
              </w:rPr>
              <w:t>会计凭证号</w:t>
            </w:r>
          </w:p>
        </w:tc>
        <w:tc>
          <w:tcPr>
            <w:tcW w:w="3078" w:type="dxa"/>
            <w:gridSpan w:val="3"/>
            <w:tcBorders>
              <w:bottom w:val="single" w:color="auto" w:sz="4" w:space="0"/>
            </w:tcBorders>
            <w:vAlign w:val="center"/>
          </w:tcPr>
          <w:p>
            <w:pPr>
              <w:jc w:val="center"/>
              <w:rPr>
                <w:rFonts w:hint="eastAsia" w:eastAsia="仿宋_GB2312"/>
                <w:sz w:val="24"/>
              </w:rPr>
            </w:pPr>
            <w:r>
              <w:rPr>
                <w:rFonts w:hint="eastAsia" w:eastAsia="仿宋_GB2312"/>
                <w:sz w:val="24"/>
              </w:rPr>
              <w:t>备注</w:t>
            </w:r>
          </w:p>
        </w:tc>
      </w:tr>
      <w:tr>
        <w:trPr>
          <w:trHeight w:val="701"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10%工程预付款</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default" w:eastAsia="仿宋_GB2312"/>
                <w:color w:val="auto"/>
                <w:sz w:val="24"/>
                <w:lang w:val="en-US" w:eastAsia="zh-CN"/>
              </w:rPr>
            </w:pPr>
            <w:r>
              <w:rPr>
                <w:rFonts w:hint="eastAsia" w:ascii="宋体" w:hAnsi="宋体" w:eastAsia="宋体" w:cs="宋体"/>
                <w:i w:val="0"/>
                <w:color w:val="auto"/>
                <w:kern w:val="0"/>
                <w:sz w:val="22"/>
                <w:szCs w:val="22"/>
                <w:u w:val="none"/>
                <w:lang w:val="en-US" w:eastAsia="zh-CN" w:bidi="ar"/>
              </w:rPr>
              <w:t>2994108.11</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000005</w:t>
            </w:r>
          </w:p>
        </w:tc>
        <w:tc>
          <w:tcPr>
            <w:tcW w:w="3078" w:type="dxa"/>
            <w:gridSpan w:val="3"/>
            <w:tcBorders>
              <w:bottom w:val="single" w:color="auto" w:sz="4" w:space="0"/>
            </w:tcBorders>
            <w:vAlign w:val="center"/>
          </w:tcPr>
          <w:p>
            <w:pPr>
              <w:jc w:val="center"/>
              <w:rPr>
                <w:rFonts w:hint="eastAsia" w:eastAsia="仿宋_GB2312"/>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排污口设置论证费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30000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000006</w:t>
            </w:r>
          </w:p>
        </w:tc>
        <w:tc>
          <w:tcPr>
            <w:tcW w:w="3078" w:type="dxa"/>
            <w:gridSpan w:val="3"/>
            <w:tcBorders>
              <w:bottom w:val="single" w:color="auto" w:sz="4" w:space="0"/>
            </w:tcBorders>
            <w:vAlign w:val="center"/>
          </w:tcPr>
          <w:p>
            <w:pPr>
              <w:jc w:val="center"/>
              <w:rPr>
                <w:rFonts w:hint="eastAsia" w:eastAsia="仿宋_GB2312"/>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水土方案保持费用</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default" w:eastAsia="仿宋_GB2312"/>
                <w:color w:val="auto"/>
                <w:sz w:val="24"/>
                <w:lang w:val="en-US" w:eastAsia="zh-CN"/>
              </w:rPr>
            </w:pPr>
            <w:r>
              <w:rPr>
                <w:rFonts w:hint="eastAsia" w:ascii="宋体" w:hAnsi="宋体" w:eastAsia="宋体" w:cs="宋体"/>
                <w:i w:val="0"/>
                <w:color w:val="auto"/>
                <w:kern w:val="0"/>
                <w:sz w:val="22"/>
                <w:szCs w:val="22"/>
                <w:u w:val="none"/>
                <w:lang w:val="en-US" w:eastAsia="zh-CN" w:bidi="ar"/>
              </w:rPr>
              <w:t>48000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000006</w:t>
            </w:r>
          </w:p>
        </w:tc>
        <w:tc>
          <w:tcPr>
            <w:tcW w:w="3078" w:type="dxa"/>
            <w:gridSpan w:val="3"/>
            <w:tcBorders>
              <w:bottom w:val="single" w:color="auto" w:sz="4" w:space="0"/>
            </w:tcBorders>
            <w:vAlign w:val="center"/>
          </w:tcPr>
          <w:p>
            <w:pPr>
              <w:jc w:val="center"/>
              <w:rPr>
                <w:rFonts w:hint="eastAsia" w:eastAsia="仿宋_GB2312"/>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招标代理费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39656</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000008</w:t>
            </w:r>
          </w:p>
        </w:tc>
        <w:tc>
          <w:tcPr>
            <w:tcW w:w="3078" w:type="dxa"/>
            <w:gridSpan w:val="3"/>
            <w:tcBorders>
              <w:bottom w:val="single" w:color="auto" w:sz="4" w:space="0"/>
            </w:tcBorders>
            <w:vAlign w:val="center"/>
          </w:tcPr>
          <w:p>
            <w:pPr>
              <w:jc w:val="center"/>
              <w:rPr>
                <w:rFonts w:hint="eastAsia" w:eastAsia="仿宋_GB2312"/>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工程量清单控制价编制费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80767</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000008</w:t>
            </w:r>
          </w:p>
        </w:tc>
        <w:tc>
          <w:tcPr>
            <w:tcW w:w="3078" w:type="dxa"/>
            <w:gridSpan w:val="3"/>
            <w:tcBorders>
              <w:bottom w:val="single" w:color="auto" w:sz="4" w:space="0"/>
            </w:tcBorders>
            <w:vAlign w:val="center"/>
          </w:tcPr>
          <w:p>
            <w:pPr>
              <w:jc w:val="center"/>
              <w:rPr>
                <w:rFonts w:hint="eastAsia" w:eastAsia="仿宋_GB2312"/>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工程监理费用1.25%</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4576</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000008</w:t>
            </w:r>
          </w:p>
        </w:tc>
        <w:tc>
          <w:tcPr>
            <w:tcW w:w="3078" w:type="dxa"/>
            <w:gridSpan w:val="3"/>
            <w:tcBorders>
              <w:bottom w:val="single" w:color="auto" w:sz="4" w:space="0"/>
            </w:tcBorders>
            <w:vAlign w:val="center"/>
          </w:tcPr>
          <w:p>
            <w:pPr>
              <w:jc w:val="center"/>
              <w:rPr>
                <w:rFonts w:hint="eastAsia" w:eastAsia="仿宋_GB2312"/>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工程进度款1.25%</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390399.44</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000008</w:t>
            </w:r>
          </w:p>
        </w:tc>
        <w:tc>
          <w:tcPr>
            <w:tcW w:w="3078" w:type="dxa"/>
            <w:gridSpan w:val="3"/>
            <w:tcBorders>
              <w:bottom w:val="single" w:color="auto" w:sz="4" w:space="0"/>
            </w:tcBorders>
            <w:vAlign w:val="center"/>
          </w:tcPr>
          <w:p>
            <w:pPr>
              <w:jc w:val="center"/>
              <w:rPr>
                <w:rFonts w:hint="eastAsia" w:eastAsia="仿宋_GB2312"/>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b/>
                <w:color w:val="auto"/>
                <w:sz w:val="24"/>
              </w:rPr>
            </w:pPr>
            <w:r>
              <w:rPr>
                <w:rFonts w:hint="eastAsia" w:ascii="宋体" w:hAnsi="宋体" w:eastAsia="宋体" w:cs="宋体"/>
                <w:i w:val="0"/>
                <w:color w:val="auto"/>
                <w:kern w:val="0"/>
                <w:sz w:val="22"/>
                <w:szCs w:val="22"/>
                <w:u w:val="none"/>
                <w:lang w:val="en-US" w:eastAsia="zh-CN" w:bidi="ar"/>
              </w:rPr>
              <w:t>城市配套费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default" w:eastAsia="仿宋_GB2312"/>
                <w:b/>
                <w:color w:val="auto"/>
                <w:sz w:val="24"/>
                <w:lang w:val="en-US" w:eastAsia="zh-CN"/>
              </w:rPr>
            </w:pPr>
            <w:r>
              <w:rPr>
                <w:rFonts w:hint="eastAsia" w:ascii="宋体" w:hAnsi="宋体" w:eastAsia="宋体" w:cs="宋体"/>
                <w:i w:val="0"/>
                <w:color w:val="auto"/>
                <w:kern w:val="0"/>
                <w:sz w:val="22"/>
                <w:szCs w:val="22"/>
                <w:u w:val="none"/>
                <w:lang w:val="en-US" w:eastAsia="zh-CN" w:bidi="ar"/>
              </w:rPr>
              <w:t>3960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b/>
                <w:color w:val="auto"/>
                <w:sz w:val="24"/>
              </w:rPr>
            </w:pPr>
            <w:r>
              <w:rPr>
                <w:rFonts w:hint="eastAsia" w:ascii="宋体" w:hAnsi="宋体" w:eastAsia="宋体" w:cs="宋体"/>
                <w:i w:val="0"/>
                <w:color w:val="auto"/>
                <w:kern w:val="0"/>
                <w:sz w:val="22"/>
                <w:szCs w:val="22"/>
                <w:u w:val="none"/>
                <w:lang w:val="en-US" w:eastAsia="zh-CN" w:bidi="ar"/>
              </w:rPr>
              <w:t>000008</w:t>
            </w:r>
          </w:p>
        </w:tc>
        <w:tc>
          <w:tcPr>
            <w:tcW w:w="3078" w:type="dxa"/>
            <w:gridSpan w:val="3"/>
            <w:tcBorders>
              <w:bottom w:val="single" w:color="auto" w:sz="4" w:space="0"/>
            </w:tcBorders>
            <w:vAlign w:val="center"/>
          </w:tcPr>
          <w:p>
            <w:pPr>
              <w:keepNext w:val="0"/>
              <w:keepLines w:val="0"/>
              <w:widowControl/>
              <w:suppressLineNumbers w:val="0"/>
              <w:jc w:val="center"/>
              <w:textAlignment w:val="center"/>
              <w:rPr>
                <w:rFonts w:hint="eastAsia" w:eastAsia="仿宋_GB2312"/>
                <w:b/>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初步设计费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247693</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000004</w:t>
            </w:r>
          </w:p>
        </w:tc>
        <w:tc>
          <w:tcPr>
            <w:tcW w:w="3078" w:type="dxa"/>
            <w:gridSpan w:val="3"/>
            <w:tcBorders>
              <w:bottom w:val="single" w:color="auto" w:sz="4" w:space="0"/>
            </w:tcBorders>
            <w:vAlign w:val="center"/>
          </w:tcPr>
          <w:p>
            <w:pPr>
              <w:keepNext w:val="0"/>
              <w:keepLines w:val="0"/>
              <w:widowControl/>
              <w:suppressLineNumbers w:val="0"/>
              <w:jc w:val="center"/>
              <w:textAlignment w:val="center"/>
              <w:rPr>
                <w:rFonts w:hint="eastAsia" w:eastAsia="仿宋_GB2312"/>
                <w:b/>
                <w:color w:val="auto"/>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水土方案保持费用</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72000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000004</w:t>
            </w:r>
          </w:p>
        </w:tc>
        <w:tc>
          <w:tcPr>
            <w:tcW w:w="3078" w:type="dxa"/>
            <w:gridSpan w:val="3"/>
            <w:tcBorders>
              <w:bottom w:val="single" w:color="auto" w:sz="4" w:space="0"/>
            </w:tcBorders>
            <w:vAlign w:val="center"/>
          </w:tcPr>
          <w:p>
            <w:pPr>
              <w:keepNext w:val="0"/>
              <w:keepLines w:val="0"/>
              <w:widowControl/>
              <w:suppressLineNumbers w:val="0"/>
              <w:jc w:val="center"/>
              <w:textAlignment w:val="center"/>
              <w:rPr>
                <w:rFonts w:hint="eastAsia" w:eastAsia="仿宋_GB2312"/>
                <w:b/>
                <w:color w:val="auto"/>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水质、空气检测费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30000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000001</w:t>
            </w:r>
          </w:p>
        </w:tc>
        <w:tc>
          <w:tcPr>
            <w:tcW w:w="3078" w:type="dxa"/>
            <w:gridSpan w:val="3"/>
            <w:tcBorders>
              <w:bottom w:val="single" w:color="auto" w:sz="4" w:space="0"/>
            </w:tcBorders>
            <w:vAlign w:val="center"/>
          </w:tcPr>
          <w:p>
            <w:pPr>
              <w:keepNext w:val="0"/>
              <w:keepLines w:val="0"/>
              <w:widowControl/>
              <w:suppressLineNumbers w:val="0"/>
              <w:jc w:val="center"/>
              <w:textAlignment w:val="center"/>
              <w:rPr>
                <w:rFonts w:hint="eastAsia" w:eastAsia="仿宋_GB2312"/>
                <w:b/>
                <w:color w:val="auto"/>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图纸审查费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51243</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000001</w:t>
            </w:r>
          </w:p>
        </w:tc>
        <w:tc>
          <w:tcPr>
            <w:tcW w:w="3078" w:type="dxa"/>
            <w:gridSpan w:val="3"/>
            <w:tcBorders>
              <w:bottom w:val="single" w:color="auto" w:sz="4" w:space="0"/>
            </w:tcBorders>
            <w:vAlign w:val="center"/>
          </w:tcPr>
          <w:p>
            <w:pPr>
              <w:keepNext w:val="0"/>
              <w:keepLines w:val="0"/>
              <w:widowControl/>
              <w:suppressLineNumbers w:val="0"/>
              <w:jc w:val="center"/>
              <w:textAlignment w:val="center"/>
              <w:rPr>
                <w:rFonts w:hint="eastAsia" w:eastAsia="仿宋_GB2312"/>
                <w:b/>
                <w:color w:val="auto"/>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环境检测费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37500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000001</w:t>
            </w:r>
          </w:p>
        </w:tc>
        <w:tc>
          <w:tcPr>
            <w:tcW w:w="3078" w:type="dxa"/>
            <w:gridSpan w:val="3"/>
            <w:tcBorders>
              <w:bottom w:val="single" w:color="auto" w:sz="4" w:space="0"/>
            </w:tcBorders>
            <w:vAlign w:val="center"/>
          </w:tcPr>
          <w:p>
            <w:pPr>
              <w:keepNext w:val="0"/>
              <w:keepLines w:val="0"/>
              <w:widowControl/>
              <w:suppressLineNumbers w:val="0"/>
              <w:jc w:val="center"/>
              <w:textAlignment w:val="center"/>
              <w:rPr>
                <w:rFonts w:hint="eastAsia" w:eastAsia="仿宋_GB2312"/>
                <w:b/>
                <w:color w:val="auto"/>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工程监理费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9984</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000001</w:t>
            </w:r>
          </w:p>
        </w:tc>
        <w:tc>
          <w:tcPr>
            <w:tcW w:w="3078" w:type="dxa"/>
            <w:gridSpan w:val="3"/>
            <w:tcBorders>
              <w:bottom w:val="single" w:color="auto" w:sz="4" w:space="0"/>
            </w:tcBorders>
            <w:vAlign w:val="center"/>
          </w:tcPr>
          <w:p>
            <w:pPr>
              <w:keepNext w:val="0"/>
              <w:keepLines w:val="0"/>
              <w:widowControl/>
              <w:suppressLineNumbers w:val="0"/>
              <w:jc w:val="center"/>
              <w:textAlignment w:val="center"/>
              <w:rPr>
                <w:rFonts w:hint="eastAsia" w:eastAsia="仿宋_GB2312"/>
                <w:b/>
                <w:color w:val="auto"/>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咨询服务费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90000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000002</w:t>
            </w:r>
          </w:p>
        </w:tc>
        <w:tc>
          <w:tcPr>
            <w:tcW w:w="3078" w:type="dxa"/>
            <w:gridSpan w:val="3"/>
            <w:tcBorders>
              <w:bottom w:val="single" w:color="auto" w:sz="4" w:space="0"/>
            </w:tcBorders>
            <w:vAlign w:val="center"/>
          </w:tcPr>
          <w:p>
            <w:pPr>
              <w:keepNext w:val="0"/>
              <w:keepLines w:val="0"/>
              <w:widowControl/>
              <w:suppressLineNumbers w:val="0"/>
              <w:jc w:val="center"/>
              <w:textAlignment w:val="center"/>
              <w:rPr>
                <w:rFonts w:hint="eastAsia" w:eastAsia="仿宋_GB2312"/>
                <w:b/>
                <w:color w:val="auto"/>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咨询服务费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32954</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000002</w:t>
            </w:r>
          </w:p>
        </w:tc>
        <w:tc>
          <w:tcPr>
            <w:tcW w:w="3078" w:type="dxa"/>
            <w:gridSpan w:val="3"/>
            <w:tcBorders>
              <w:bottom w:val="single" w:color="auto" w:sz="4" w:space="0"/>
            </w:tcBorders>
            <w:vAlign w:val="center"/>
          </w:tcPr>
          <w:p>
            <w:pPr>
              <w:keepNext w:val="0"/>
              <w:keepLines w:val="0"/>
              <w:widowControl/>
              <w:suppressLineNumbers w:val="0"/>
              <w:jc w:val="center"/>
              <w:textAlignment w:val="center"/>
              <w:rPr>
                <w:rFonts w:hint="eastAsia" w:eastAsia="仿宋_GB2312"/>
                <w:b/>
                <w:color w:val="auto"/>
                <w:sz w:val="24"/>
              </w:rPr>
            </w:pPr>
          </w:p>
        </w:tc>
      </w:tr>
      <w:tr>
        <w:trPr>
          <w:trHeight w:val="697"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工程款第二次进度款</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1188000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000004</w:t>
            </w:r>
          </w:p>
        </w:tc>
        <w:tc>
          <w:tcPr>
            <w:tcW w:w="3078" w:type="dxa"/>
            <w:gridSpan w:val="3"/>
            <w:tcBorders>
              <w:bottom w:val="single" w:color="auto" w:sz="4" w:space="0"/>
            </w:tcBorders>
            <w:vAlign w:val="center"/>
          </w:tcPr>
          <w:p>
            <w:pPr>
              <w:keepNext w:val="0"/>
              <w:keepLines w:val="0"/>
              <w:widowControl/>
              <w:suppressLineNumbers w:val="0"/>
              <w:jc w:val="center"/>
              <w:textAlignment w:val="center"/>
              <w:rPr>
                <w:rFonts w:hint="eastAsia" w:eastAsia="仿宋_GB2312"/>
                <w:b/>
                <w:color w:val="auto"/>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设计费第一次进度款</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407561.34</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000004</w:t>
            </w:r>
          </w:p>
        </w:tc>
        <w:tc>
          <w:tcPr>
            <w:tcW w:w="3078" w:type="dxa"/>
            <w:gridSpan w:val="3"/>
            <w:tcBorders>
              <w:bottom w:val="single" w:color="auto" w:sz="4" w:space="0"/>
            </w:tcBorders>
            <w:vAlign w:val="center"/>
          </w:tcPr>
          <w:p>
            <w:pPr>
              <w:jc w:val="center"/>
              <w:rPr>
                <w:rFonts w:hint="eastAsia" w:eastAsia="仿宋_GB2312"/>
                <w:b/>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工程款第三次进度款</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4097000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000004</w:t>
            </w:r>
          </w:p>
        </w:tc>
        <w:tc>
          <w:tcPr>
            <w:tcW w:w="3078" w:type="dxa"/>
            <w:gridSpan w:val="3"/>
            <w:tcBorders>
              <w:bottom w:val="single" w:color="auto" w:sz="4" w:space="0"/>
            </w:tcBorders>
            <w:vAlign w:val="center"/>
          </w:tcPr>
          <w:p>
            <w:pPr>
              <w:jc w:val="center"/>
              <w:rPr>
                <w:rFonts w:hint="eastAsia" w:eastAsia="仿宋_GB2312"/>
                <w:b/>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工程款第四次进度款</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4026900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000012</w:t>
            </w:r>
          </w:p>
        </w:tc>
        <w:tc>
          <w:tcPr>
            <w:tcW w:w="3078" w:type="dxa"/>
            <w:gridSpan w:val="3"/>
            <w:tcBorders>
              <w:bottom w:val="single" w:color="auto" w:sz="4" w:space="0"/>
            </w:tcBorders>
            <w:vAlign w:val="center"/>
          </w:tcPr>
          <w:p>
            <w:pPr>
              <w:jc w:val="center"/>
              <w:rPr>
                <w:rFonts w:hint="eastAsia" w:eastAsia="仿宋_GB2312"/>
                <w:b/>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工程监理费31.72%</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115774</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000016</w:t>
            </w:r>
          </w:p>
        </w:tc>
        <w:tc>
          <w:tcPr>
            <w:tcW w:w="3078" w:type="dxa"/>
            <w:gridSpan w:val="3"/>
            <w:tcBorders>
              <w:bottom w:val="single" w:color="auto" w:sz="4" w:space="0"/>
            </w:tcBorders>
            <w:vAlign w:val="center"/>
          </w:tcPr>
          <w:p>
            <w:pPr>
              <w:jc w:val="center"/>
              <w:rPr>
                <w:rFonts w:hint="eastAsia" w:eastAsia="仿宋_GB2312"/>
                <w:b/>
                <w:sz w:val="24"/>
              </w:rPr>
            </w:pPr>
          </w:p>
        </w:tc>
      </w:tr>
      <w:tr>
        <w:trPr>
          <w:trHeight w:val="651"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排污口设置论证费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34000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000016</w:t>
            </w:r>
          </w:p>
        </w:tc>
        <w:tc>
          <w:tcPr>
            <w:tcW w:w="3078" w:type="dxa"/>
            <w:gridSpan w:val="3"/>
            <w:tcBorders>
              <w:bottom w:val="single" w:color="auto" w:sz="4" w:space="0"/>
            </w:tcBorders>
            <w:vAlign w:val="center"/>
          </w:tcPr>
          <w:p>
            <w:pPr>
              <w:jc w:val="center"/>
              <w:rPr>
                <w:rFonts w:hint="eastAsia" w:eastAsia="仿宋_GB2312"/>
                <w:b/>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工程款第五次进度款</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2712000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000020</w:t>
            </w:r>
          </w:p>
        </w:tc>
        <w:tc>
          <w:tcPr>
            <w:tcW w:w="3078" w:type="dxa"/>
            <w:gridSpan w:val="3"/>
            <w:tcBorders>
              <w:bottom w:val="single" w:color="auto" w:sz="4" w:space="0"/>
            </w:tcBorders>
            <w:vAlign w:val="center"/>
          </w:tcPr>
          <w:p>
            <w:pPr>
              <w:jc w:val="center"/>
              <w:rPr>
                <w:rFonts w:hint="eastAsia" w:eastAsia="仿宋_GB2312"/>
                <w:b/>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环境影响评价费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35000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000020</w:t>
            </w:r>
          </w:p>
        </w:tc>
        <w:tc>
          <w:tcPr>
            <w:tcW w:w="3078" w:type="dxa"/>
            <w:gridSpan w:val="3"/>
            <w:tcBorders>
              <w:bottom w:val="single" w:color="auto" w:sz="4" w:space="0"/>
            </w:tcBorders>
            <w:vAlign w:val="center"/>
          </w:tcPr>
          <w:p>
            <w:pPr>
              <w:jc w:val="center"/>
              <w:rPr>
                <w:rFonts w:hint="default" w:eastAsia="仿宋_GB2312"/>
                <w:b/>
                <w:sz w:val="24"/>
                <w:lang w:val="en-US" w:eastAsia="zh-CN"/>
              </w:rPr>
            </w:pPr>
            <w:r>
              <w:rPr>
                <w:rFonts w:hint="eastAsia" w:eastAsia="仿宋_GB2312"/>
                <w:b/>
                <w:sz w:val="24"/>
                <w:lang w:val="en-US" w:eastAsia="zh-CN"/>
              </w:rPr>
              <w:t>2018年支出</w:t>
            </w: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咨询服务费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49431</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000002</w:t>
            </w:r>
          </w:p>
        </w:tc>
        <w:tc>
          <w:tcPr>
            <w:tcW w:w="3078" w:type="dxa"/>
            <w:gridSpan w:val="3"/>
            <w:tcBorders>
              <w:bottom w:val="single" w:color="auto" w:sz="4" w:space="0"/>
            </w:tcBorders>
            <w:vAlign w:val="center"/>
          </w:tcPr>
          <w:p>
            <w:pPr>
              <w:jc w:val="center"/>
              <w:rPr>
                <w:rFonts w:hint="default" w:eastAsia="仿宋_GB2312"/>
                <w:b/>
                <w:sz w:val="24"/>
                <w:lang w:val="en-US" w:eastAsia="zh-CN"/>
              </w:rPr>
            </w:pPr>
            <w:r>
              <w:rPr>
                <w:rFonts w:hint="eastAsia" w:eastAsia="仿宋_GB2312"/>
                <w:b/>
                <w:sz w:val="24"/>
                <w:lang w:val="en-US" w:eastAsia="zh-CN"/>
              </w:rPr>
              <w:t>2019年支出</w:t>
            </w: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第六次工程进度款</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2309091.9</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000011</w:t>
            </w:r>
          </w:p>
        </w:tc>
        <w:tc>
          <w:tcPr>
            <w:tcW w:w="3078" w:type="dxa"/>
            <w:gridSpan w:val="3"/>
            <w:tcBorders>
              <w:bottom w:val="single" w:color="auto" w:sz="4" w:space="0"/>
            </w:tcBorders>
            <w:vAlign w:val="center"/>
          </w:tcPr>
          <w:p>
            <w:pPr>
              <w:jc w:val="center"/>
              <w:rPr>
                <w:rFonts w:hint="eastAsia" w:eastAsia="仿宋_GB2312"/>
                <w:b/>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捐赠资金</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281908.1</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000011</w:t>
            </w:r>
          </w:p>
        </w:tc>
        <w:tc>
          <w:tcPr>
            <w:tcW w:w="3078" w:type="dxa"/>
            <w:gridSpan w:val="3"/>
            <w:tcBorders>
              <w:bottom w:val="single" w:color="auto" w:sz="4" w:space="0"/>
            </w:tcBorders>
            <w:vAlign w:val="center"/>
          </w:tcPr>
          <w:p>
            <w:pPr>
              <w:jc w:val="center"/>
              <w:rPr>
                <w:rFonts w:hint="eastAsia" w:eastAsia="仿宋_GB2312"/>
                <w:b/>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工程造价咨询费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89220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000008</w:t>
            </w:r>
          </w:p>
        </w:tc>
        <w:tc>
          <w:tcPr>
            <w:tcW w:w="3078" w:type="dxa"/>
            <w:gridSpan w:val="3"/>
            <w:tcBorders>
              <w:bottom w:val="single" w:color="auto" w:sz="4" w:space="0"/>
            </w:tcBorders>
            <w:vAlign w:val="center"/>
          </w:tcPr>
          <w:p>
            <w:pPr>
              <w:jc w:val="center"/>
              <w:rPr>
                <w:rFonts w:hint="eastAsia" w:eastAsia="仿宋_GB2312"/>
                <w:b/>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工程费（捐赠资金）</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2"/>
                <w:szCs w:val="22"/>
                <w:u w:val="none"/>
                <w:lang w:val="en-US" w:eastAsia="zh-CN" w:bidi="ar"/>
              </w:rPr>
            </w:pPr>
            <w:r>
              <w:rPr>
                <w:rFonts w:hint="eastAsia" w:ascii="宋体" w:hAnsi="宋体" w:cs="宋体"/>
                <w:i w:val="0"/>
                <w:color w:val="auto"/>
                <w:kern w:val="0"/>
                <w:sz w:val="22"/>
                <w:szCs w:val="22"/>
                <w:u w:val="none"/>
                <w:lang w:val="en-US" w:eastAsia="zh-CN" w:bidi="ar"/>
              </w:rPr>
              <w:t>669766.26</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000001</w:t>
            </w:r>
          </w:p>
        </w:tc>
        <w:tc>
          <w:tcPr>
            <w:tcW w:w="3078" w:type="dxa"/>
            <w:gridSpan w:val="3"/>
            <w:tcBorders>
              <w:bottom w:val="single" w:color="auto" w:sz="4" w:space="0"/>
            </w:tcBorders>
            <w:vAlign w:val="center"/>
          </w:tcPr>
          <w:p>
            <w:pPr>
              <w:jc w:val="center"/>
              <w:rPr>
                <w:rFonts w:hint="eastAsia" w:eastAsia="仿宋_GB2312"/>
                <w:b/>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工程费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cs="宋体"/>
                <w:i w:val="0"/>
                <w:color w:val="auto"/>
                <w:kern w:val="0"/>
                <w:sz w:val="22"/>
                <w:szCs w:val="22"/>
                <w:u w:val="none"/>
                <w:lang w:val="en-US" w:eastAsia="zh-CN" w:bidi="ar"/>
              </w:rPr>
            </w:pPr>
            <w:r>
              <w:rPr>
                <w:rFonts w:hint="eastAsia" w:ascii="宋体" w:hAnsi="宋体" w:cs="宋体"/>
                <w:i w:val="0"/>
                <w:color w:val="auto"/>
                <w:kern w:val="0"/>
                <w:sz w:val="22"/>
                <w:szCs w:val="22"/>
                <w:u w:val="none"/>
                <w:lang w:val="en-US" w:eastAsia="zh-CN" w:bidi="ar"/>
              </w:rPr>
              <w:t>522733.74</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000001</w:t>
            </w:r>
          </w:p>
        </w:tc>
        <w:tc>
          <w:tcPr>
            <w:tcW w:w="3078" w:type="dxa"/>
            <w:gridSpan w:val="3"/>
            <w:tcBorders>
              <w:bottom w:val="single" w:color="auto" w:sz="4" w:space="0"/>
            </w:tcBorders>
            <w:vAlign w:val="center"/>
          </w:tcPr>
          <w:p>
            <w:pPr>
              <w:jc w:val="center"/>
              <w:rPr>
                <w:rFonts w:hint="eastAsia" w:eastAsia="仿宋_GB2312"/>
                <w:b/>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工程监理服务费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cs="宋体"/>
                <w:i w:val="0"/>
                <w:color w:val="auto"/>
                <w:kern w:val="0"/>
                <w:sz w:val="22"/>
                <w:szCs w:val="22"/>
                <w:u w:val="none"/>
                <w:lang w:val="en-US" w:eastAsia="zh-CN" w:bidi="ar"/>
              </w:rPr>
            </w:pPr>
            <w:r>
              <w:rPr>
                <w:rFonts w:hint="eastAsia" w:ascii="宋体" w:hAnsi="宋体" w:cs="宋体"/>
                <w:i w:val="0"/>
                <w:color w:val="auto"/>
                <w:kern w:val="0"/>
                <w:sz w:val="22"/>
                <w:szCs w:val="22"/>
                <w:u w:val="none"/>
                <w:lang w:val="en-US" w:eastAsia="zh-CN" w:bidi="ar"/>
              </w:rPr>
              <w:t>141351</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000003</w:t>
            </w:r>
          </w:p>
        </w:tc>
        <w:tc>
          <w:tcPr>
            <w:tcW w:w="3078" w:type="dxa"/>
            <w:gridSpan w:val="3"/>
            <w:tcBorders>
              <w:bottom w:val="single" w:color="auto" w:sz="4" w:space="0"/>
            </w:tcBorders>
            <w:vAlign w:val="center"/>
          </w:tcPr>
          <w:p>
            <w:pPr>
              <w:jc w:val="center"/>
              <w:rPr>
                <w:rFonts w:hint="eastAsia" w:eastAsia="仿宋_GB2312"/>
                <w:b/>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水土保持补偿费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cs="宋体"/>
                <w:i w:val="0"/>
                <w:color w:val="auto"/>
                <w:kern w:val="0"/>
                <w:sz w:val="22"/>
                <w:szCs w:val="22"/>
                <w:u w:val="none"/>
                <w:lang w:val="en-US" w:eastAsia="zh-CN" w:bidi="ar"/>
              </w:rPr>
            </w:pPr>
            <w:r>
              <w:rPr>
                <w:rFonts w:hint="eastAsia" w:ascii="宋体" w:hAnsi="宋体" w:cs="宋体"/>
                <w:i w:val="0"/>
                <w:color w:val="auto"/>
                <w:kern w:val="0"/>
                <w:sz w:val="22"/>
                <w:szCs w:val="22"/>
                <w:u w:val="none"/>
                <w:lang w:val="en-US" w:eastAsia="zh-CN" w:bidi="ar"/>
              </w:rPr>
              <w:t>12200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000014</w:t>
            </w:r>
          </w:p>
        </w:tc>
        <w:tc>
          <w:tcPr>
            <w:tcW w:w="3078" w:type="dxa"/>
            <w:gridSpan w:val="3"/>
            <w:tcBorders>
              <w:bottom w:val="single" w:color="auto" w:sz="4" w:space="0"/>
            </w:tcBorders>
            <w:vAlign w:val="center"/>
          </w:tcPr>
          <w:p>
            <w:pPr>
              <w:jc w:val="center"/>
              <w:rPr>
                <w:rFonts w:hint="eastAsia" w:eastAsia="仿宋_GB2312"/>
                <w:b/>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工程费第八次进度款</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cs="宋体"/>
                <w:i w:val="0"/>
                <w:color w:val="auto"/>
                <w:kern w:val="0"/>
                <w:sz w:val="22"/>
                <w:szCs w:val="22"/>
                <w:u w:val="none"/>
                <w:lang w:val="en-US" w:eastAsia="zh-CN" w:bidi="ar"/>
              </w:rPr>
            </w:pPr>
            <w:r>
              <w:rPr>
                <w:rFonts w:hint="eastAsia" w:ascii="宋体" w:hAnsi="宋体" w:cs="宋体"/>
                <w:i w:val="0"/>
                <w:color w:val="auto"/>
                <w:kern w:val="0"/>
                <w:sz w:val="22"/>
                <w:szCs w:val="22"/>
                <w:u w:val="none"/>
                <w:lang w:val="en-US" w:eastAsia="zh-CN" w:bidi="ar"/>
              </w:rPr>
              <w:t>1119100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000001</w:t>
            </w:r>
          </w:p>
        </w:tc>
        <w:tc>
          <w:tcPr>
            <w:tcW w:w="3078" w:type="dxa"/>
            <w:gridSpan w:val="3"/>
            <w:tcBorders>
              <w:bottom w:val="single" w:color="auto" w:sz="4" w:space="0"/>
            </w:tcBorders>
            <w:vAlign w:val="center"/>
          </w:tcPr>
          <w:p>
            <w:pPr>
              <w:jc w:val="center"/>
              <w:rPr>
                <w:rFonts w:hint="eastAsia" w:eastAsia="仿宋_GB2312"/>
                <w:b/>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捐赠专项用于D型滤池</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cs="宋体"/>
                <w:i w:val="0"/>
                <w:color w:val="auto"/>
                <w:kern w:val="0"/>
                <w:sz w:val="22"/>
                <w:szCs w:val="22"/>
                <w:u w:val="none"/>
                <w:lang w:val="en-US" w:eastAsia="zh-CN" w:bidi="ar"/>
              </w:rPr>
            </w:pPr>
            <w:r>
              <w:rPr>
                <w:rFonts w:hint="eastAsia" w:ascii="宋体" w:hAnsi="宋体" w:cs="宋体"/>
                <w:i w:val="0"/>
                <w:color w:val="auto"/>
                <w:kern w:val="0"/>
                <w:sz w:val="22"/>
                <w:szCs w:val="22"/>
                <w:u w:val="none"/>
                <w:lang w:val="en-US" w:eastAsia="zh-CN" w:bidi="ar"/>
              </w:rPr>
              <w:t>894000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000001</w:t>
            </w:r>
          </w:p>
        </w:tc>
        <w:tc>
          <w:tcPr>
            <w:tcW w:w="3078" w:type="dxa"/>
            <w:gridSpan w:val="3"/>
            <w:tcBorders>
              <w:bottom w:val="single" w:color="auto" w:sz="4" w:space="0"/>
            </w:tcBorders>
            <w:vAlign w:val="center"/>
          </w:tcPr>
          <w:p>
            <w:pPr>
              <w:jc w:val="center"/>
              <w:rPr>
                <w:rFonts w:hint="eastAsia" w:eastAsia="仿宋_GB2312"/>
                <w:b/>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捐赠专项用于电器工程和自动化控制工程和自动化控制工程款</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default" w:ascii="宋体" w:hAnsi="宋体" w:cs="宋体"/>
                <w:i w:val="0"/>
                <w:color w:val="auto"/>
                <w:kern w:val="0"/>
                <w:sz w:val="22"/>
                <w:szCs w:val="22"/>
                <w:u w:val="none"/>
                <w:lang w:val="en-US" w:eastAsia="zh-CN" w:bidi="ar"/>
              </w:rPr>
            </w:pPr>
            <w:r>
              <w:rPr>
                <w:rFonts w:hint="eastAsia" w:ascii="宋体" w:hAnsi="宋体" w:cs="宋体"/>
                <w:i w:val="0"/>
                <w:color w:val="auto"/>
                <w:kern w:val="0"/>
                <w:sz w:val="22"/>
                <w:szCs w:val="22"/>
                <w:u w:val="none"/>
                <w:lang w:val="en-US" w:eastAsia="zh-CN" w:bidi="ar"/>
              </w:rPr>
              <w:t>465900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000001</w:t>
            </w:r>
          </w:p>
        </w:tc>
        <w:tc>
          <w:tcPr>
            <w:tcW w:w="3078" w:type="dxa"/>
            <w:gridSpan w:val="3"/>
            <w:tcBorders>
              <w:bottom w:val="single" w:color="auto" w:sz="4" w:space="0"/>
            </w:tcBorders>
            <w:vAlign w:val="center"/>
          </w:tcPr>
          <w:p>
            <w:pPr>
              <w:jc w:val="center"/>
              <w:rPr>
                <w:rFonts w:hint="eastAsia" w:eastAsia="仿宋_GB2312"/>
                <w:b/>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default" w:ascii="宋体" w:hAnsi="宋体" w:eastAsia="宋体" w:cs="宋体"/>
                <w:i w:val="0"/>
                <w:color w:val="000000"/>
                <w:kern w:val="0"/>
                <w:sz w:val="22"/>
                <w:szCs w:val="22"/>
                <w:u w:val="none"/>
                <w:lang w:val="en-US" w:eastAsia="zh-CN" w:bidi="ar"/>
              </w:rPr>
              <w:t>勘察费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cs="宋体"/>
                <w:i w:val="0"/>
                <w:color w:val="auto"/>
                <w:kern w:val="0"/>
                <w:sz w:val="22"/>
                <w:szCs w:val="22"/>
                <w:u w:val="none"/>
                <w:lang w:val="en-US" w:eastAsia="zh-CN" w:bidi="ar"/>
              </w:rPr>
            </w:pPr>
            <w:r>
              <w:rPr>
                <w:rFonts w:hint="eastAsia" w:ascii="宋体" w:hAnsi="宋体" w:cs="宋体"/>
                <w:i w:val="0"/>
                <w:color w:val="auto"/>
                <w:kern w:val="0"/>
                <w:sz w:val="22"/>
                <w:szCs w:val="22"/>
                <w:u w:val="none"/>
                <w:lang w:val="en-US" w:eastAsia="zh-CN" w:bidi="ar"/>
              </w:rPr>
              <w:t>36470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000001</w:t>
            </w:r>
          </w:p>
        </w:tc>
        <w:tc>
          <w:tcPr>
            <w:tcW w:w="3078" w:type="dxa"/>
            <w:gridSpan w:val="3"/>
            <w:tcBorders>
              <w:bottom w:val="single" w:color="auto" w:sz="4" w:space="0"/>
            </w:tcBorders>
            <w:vAlign w:val="center"/>
          </w:tcPr>
          <w:p>
            <w:pPr>
              <w:jc w:val="center"/>
              <w:rPr>
                <w:rFonts w:hint="eastAsia" w:eastAsia="仿宋_GB2312"/>
                <w:b/>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b/>
                <w:bCs/>
                <w:i w:val="0"/>
                <w:color w:val="000000"/>
                <w:kern w:val="0"/>
                <w:sz w:val="22"/>
                <w:szCs w:val="22"/>
                <w:u w:val="none"/>
                <w:lang w:val="en-US" w:eastAsia="zh-CN" w:bidi="ar"/>
              </w:rPr>
            </w:pPr>
            <w:r>
              <w:rPr>
                <w:rFonts w:hint="eastAsia" w:ascii="宋体" w:hAnsi="宋体" w:cs="宋体"/>
                <w:b/>
                <w:bCs/>
                <w:i w:val="0"/>
                <w:color w:val="000000"/>
                <w:kern w:val="0"/>
                <w:sz w:val="22"/>
                <w:szCs w:val="22"/>
                <w:u w:val="none"/>
                <w:lang w:val="en-US" w:eastAsia="zh-CN" w:bidi="ar"/>
              </w:rPr>
              <w:t>合计</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default" w:ascii="宋体" w:hAnsi="宋体" w:cs="宋体"/>
                <w:b/>
                <w:bCs/>
                <w:i w:val="0"/>
                <w:color w:val="auto"/>
                <w:kern w:val="0"/>
                <w:sz w:val="22"/>
                <w:szCs w:val="22"/>
                <w:u w:val="none"/>
                <w:lang w:val="en-US" w:eastAsia="zh-CN" w:bidi="ar"/>
              </w:rPr>
            </w:pPr>
            <w:r>
              <w:rPr>
                <w:rFonts w:hint="eastAsia" w:ascii="宋体" w:hAnsi="宋体" w:cs="宋体"/>
                <w:b/>
                <w:bCs/>
                <w:i w:val="0"/>
                <w:color w:val="auto"/>
                <w:kern w:val="0"/>
                <w:sz w:val="22"/>
                <w:szCs w:val="22"/>
                <w:u w:val="none"/>
                <w:lang w:val="en-US" w:eastAsia="zh-CN" w:bidi="ar"/>
              </w:rPr>
              <w:t>23370247.89</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b/>
                <w:bCs/>
                <w:i w:val="0"/>
                <w:color w:val="000000"/>
                <w:kern w:val="0"/>
                <w:sz w:val="22"/>
                <w:szCs w:val="22"/>
                <w:u w:val="none"/>
                <w:lang w:val="en-US" w:eastAsia="zh-CN" w:bidi="ar"/>
              </w:rPr>
            </w:pPr>
          </w:p>
        </w:tc>
        <w:tc>
          <w:tcPr>
            <w:tcW w:w="3078" w:type="dxa"/>
            <w:gridSpan w:val="3"/>
            <w:tcBorders>
              <w:bottom w:val="single" w:color="auto" w:sz="4" w:space="0"/>
            </w:tcBorders>
            <w:vAlign w:val="center"/>
          </w:tcPr>
          <w:p>
            <w:pPr>
              <w:jc w:val="center"/>
              <w:rPr>
                <w:rFonts w:hint="eastAsia" w:eastAsia="仿宋_GB2312"/>
                <w:b/>
                <w:bCs/>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cs="宋体"/>
                <w:b/>
                <w:bCs/>
                <w:i w:val="0"/>
                <w:color w:val="000000"/>
                <w:kern w:val="0"/>
                <w:sz w:val="22"/>
                <w:szCs w:val="22"/>
                <w:u w:val="none"/>
                <w:lang w:val="en-US" w:eastAsia="zh-CN" w:bidi="ar"/>
              </w:rPr>
            </w:pP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cs="宋体"/>
                <w:b/>
                <w:bCs/>
                <w:i w:val="0"/>
                <w:color w:val="auto"/>
                <w:kern w:val="0"/>
                <w:sz w:val="22"/>
                <w:szCs w:val="22"/>
                <w:u w:val="none"/>
                <w:lang w:val="en-US" w:eastAsia="zh-CN" w:bidi="ar"/>
              </w:rPr>
            </w:pP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b/>
                <w:bCs/>
                <w:i w:val="0"/>
                <w:color w:val="000000"/>
                <w:kern w:val="0"/>
                <w:sz w:val="22"/>
                <w:szCs w:val="22"/>
                <w:u w:val="none"/>
                <w:lang w:val="en-US" w:eastAsia="zh-CN" w:bidi="ar"/>
              </w:rPr>
            </w:pPr>
          </w:p>
        </w:tc>
        <w:tc>
          <w:tcPr>
            <w:tcW w:w="3078" w:type="dxa"/>
            <w:gridSpan w:val="3"/>
            <w:tcBorders>
              <w:bottom w:val="single" w:color="auto" w:sz="4" w:space="0"/>
            </w:tcBorders>
            <w:vAlign w:val="center"/>
          </w:tcPr>
          <w:p>
            <w:pPr>
              <w:jc w:val="center"/>
              <w:rPr>
                <w:rFonts w:hint="eastAsia" w:eastAsia="仿宋_GB2312"/>
                <w:b/>
                <w:bCs/>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cs="宋体"/>
                <w:b/>
                <w:bCs/>
                <w:i w:val="0"/>
                <w:color w:val="000000"/>
                <w:kern w:val="0"/>
                <w:sz w:val="22"/>
                <w:szCs w:val="22"/>
                <w:u w:val="none"/>
                <w:lang w:val="en-US" w:eastAsia="zh-CN" w:bidi="ar"/>
              </w:rPr>
            </w:pP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cs="宋体"/>
                <w:b/>
                <w:bCs/>
                <w:i w:val="0"/>
                <w:color w:val="auto"/>
                <w:kern w:val="0"/>
                <w:sz w:val="22"/>
                <w:szCs w:val="22"/>
                <w:u w:val="none"/>
                <w:lang w:val="en-US" w:eastAsia="zh-CN" w:bidi="ar"/>
              </w:rPr>
            </w:pP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b/>
                <w:bCs/>
                <w:i w:val="0"/>
                <w:color w:val="000000"/>
                <w:kern w:val="0"/>
                <w:sz w:val="22"/>
                <w:szCs w:val="22"/>
                <w:u w:val="none"/>
                <w:lang w:val="en-US" w:eastAsia="zh-CN" w:bidi="ar"/>
              </w:rPr>
            </w:pPr>
          </w:p>
        </w:tc>
        <w:tc>
          <w:tcPr>
            <w:tcW w:w="3078" w:type="dxa"/>
            <w:gridSpan w:val="3"/>
            <w:tcBorders>
              <w:bottom w:val="single" w:color="auto" w:sz="4" w:space="0"/>
            </w:tcBorders>
            <w:vAlign w:val="center"/>
          </w:tcPr>
          <w:p>
            <w:pPr>
              <w:jc w:val="center"/>
              <w:rPr>
                <w:rFonts w:hint="eastAsia" w:eastAsia="仿宋_GB2312"/>
                <w:b/>
                <w:bCs/>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cs="宋体"/>
                <w:b/>
                <w:bCs/>
                <w:i w:val="0"/>
                <w:color w:val="000000"/>
                <w:kern w:val="0"/>
                <w:sz w:val="22"/>
                <w:szCs w:val="22"/>
                <w:u w:val="none"/>
                <w:lang w:val="en-US" w:eastAsia="zh-CN" w:bidi="ar"/>
              </w:rPr>
            </w:pP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cs="宋体"/>
                <w:b/>
                <w:bCs/>
                <w:i w:val="0"/>
                <w:color w:val="auto"/>
                <w:kern w:val="0"/>
                <w:sz w:val="22"/>
                <w:szCs w:val="22"/>
                <w:u w:val="none"/>
                <w:lang w:val="en-US" w:eastAsia="zh-CN" w:bidi="ar"/>
              </w:rPr>
            </w:pP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b/>
                <w:bCs/>
                <w:i w:val="0"/>
                <w:color w:val="000000"/>
                <w:kern w:val="0"/>
                <w:sz w:val="22"/>
                <w:szCs w:val="22"/>
                <w:u w:val="none"/>
                <w:lang w:val="en-US" w:eastAsia="zh-CN" w:bidi="ar"/>
              </w:rPr>
            </w:pPr>
          </w:p>
        </w:tc>
        <w:tc>
          <w:tcPr>
            <w:tcW w:w="3078" w:type="dxa"/>
            <w:gridSpan w:val="3"/>
            <w:tcBorders>
              <w:bottom w:val="single" w:color="auto" w:sz="4" w:space="0"/>
            </w:tcBorders>
            <w:vAlign w:val="center"/>
          </w:tcPr>
          <w:p>
            <w:pPr>
              <w:jc w:val="center"/>
              <w:rPr>
                <w:rFonts w:hint="eastAsia" w:eastAsia="仿宋_GB2312"/>
                <w:b/>
                <w:bCs/>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cs="宋体"/>
                <w:b/>
                <w:bCs/>
                <w:i w:val="0"/>
                <w:color w:val="000000"/>
                <w:kern w:val="0"/>
                <w:sz w:val="22"/>
                <w:szCs w:val="22"/>
                <w:u w:val="none"/>
                <w:lang w:val="en-US" w:eastAsia="zh-CN" w:bidi="ar"/>
              </w:rPr>
            </w:pP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cs="宋体"/>
                <w:b/>
                <w:bCs/>
                <w:i w:val="0"/>
                <w:color w:val="auto"/>
                <w:kern w:val="0"/>
                <w:sz w:val="22"/>
                <w:szCs w:val="22"/>
                <w:u w:val="none"/>
                <w:lang w:val="en-US" w:eastAsia="zh-CN" w:bidi="ar"/>
              </w:rPr>
            </w:pP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b/>
                <w:bCs/>
                <w:i w:val="0"/>
                <w:color w:val="000000"/>
                <w:kern w:val="0"/>
                <w:sz w:val="22"/>
                <w:szCs w:val="22"/>
                <w:u w:val="none"/>
                <w:lang w:val="en-US" w:eastAsia="zh-CN" w:bidi="ar"/>
              </w:rPr>
            </w:pPr>
          </w:p>
        </w:tc>
        <w:tc>
          <w:tcPr>
            <w:tcW w:w="3078" w:type="dxa"/>
            <w:gridSpan w:val="3"/>
            <w:tcBorders>
              <w:bottom w:val="single" w:color="auto" w:sz="4" w:space="0"/>
            </w:tcBorders>
            <w:vAlign w:val="center"/>
          </w:tcPr>
          <w:p>
            <w:pPr>
              <w:jc w:val="center"/>
              <w:rPr>
                <w:rFonts w:hint="eastAsia" w:eastAsia="仿宋_GB2312"/>
                <w:b/>
                <w:bCs/>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cs="宋体"/>
                <w:b/>
                <w:bCs/>
                <w:i w:val="0"/>
                <w:color w:val="000000"/>
                <w:kern w:val="0"/>
                <w:sz w:val="22"/>
                <w:szCs w:val="22"/>
                <w:u w:val="none"/>
                <w:lang w:val="en-US" w:eastAsia="zh-CN" w:bidi="ar"/>
              </w:rPr>
            </w:pP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cs="宋体"/>
                <w:b/>
                <w:bCs/>
                <w:i w:val="0"/>
                <w:color w:val="auto"/>
                <w:kern w:val="0"/>
                <w:sz w:val="22"/>
                <w:szCs w:val="22"/>
                <w:u w:val="none"/>
                <w:lang w:val="en-US" w:eastAsia="zh-CN" w:bidi="ar"/>
              </w:rPr>
            </w:pP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b/>
                <w:bCs/>
                <w:i w:val="0"/>
                <w:color w:val="000000"/>
                <w:kern w:val="0"/>
                <w:sz w:val="22"/>
                <w:szCs w:val="22"/>
                <w:u w:val="none"/>
                <w:lang w:val="en-US" w:eastAsia="zh-CN" w:bidi="ar"/>
              </w:rPr>
            </w:pPr>
          </w:p>
        </w:tc>
        <w:tc>
          <w:tcPr>
            <w:tcW w:w="3078" w:type="dxa"/>
            <w:gridSpan w:val="3"/>
            <w:tcBorders>
              <w:bottom w:val="single" w:color="auto" w:sz="4" w:space="0"/>
            </w:tcBorders>
            <w:vAlign w:val="center"/>
          </w:tcPr>
          <w:p>
            <w:pPr>
              <w:jc w:val="center"/>
              <w:rPr>
                <w:rFonts w:hint="eastAsia" w:eastAsia="仿宋_GB2312"/>
                <w:b/>
                <w:bCs/>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cs="宋体"/>
                <w:b/>
                <w:bCs/>
                <w:i w:val="0"/>
                <w:color w:val="000000"/>
                <w:kern w:val="0"/>
                <w:sz w:val="22"/>
                <w:szCs w:val="22"/>
                <w:u w:val="none"/>
                <w:lang w:val="en-US" w:eastAsia="zh-CN" w:bidi="ar"/>
              </w:rPr>
            </w:pP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cs="宋体"/>
                <w:b/>
                <w:bCs/>
                <w:i w:val="0"/>
                <w:color w:val="auto"/>
                <w:kern w:val="0"/>
                <w:sz w:val="22"/>
                <w:szCs w:val="22"/>
                <w:u w:val="none"/>
                <w:lang w:val="en-US" w:eastAsia="zh-CN" w:bidi="ar"/>
              </w:rPr>
            </w:pP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b/>
                <w:bCs/>
                <w:i w:val="0"/>
                <w:color w:val="000000"/>
                <w:kern w:val="0"/>
                <w:sz w:val="22"/>
                <w:szCs w:val="22"/>
                <w:u w:val="none"/>
                <w:lang w:val="en-US" w:eastAsia="zh-CN" w:bidi="ar"/>
              </w:rPr>
            </w:pPr>
          </w:p>
        </w:tc>
        <w:tc>
          <w:tcPr>
            <w:tcW w:w="3078" w:type="dxa"/>
            <w:gridSpan w:val="3"/>
            <w:tcBorders>
              <w:bottom w:val="single" w:color="auto" w:sz="4" w:space="0"/>
            </w:tcBorders>
            <w:vAlign w:val="center"/>
          </w:tcPr>
          <w:p>
            <w:pPr>
              <w:jc w:val="center"/>
              <w:rPr>
                <w:rFonts w:hint="eastAsia" w:eastAsia="仿宋_GB2312"/>
                <w:b/>
                <w:bCs/>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cs="宋体"/>
                <w:b/>
                <w:bCs/>
                <w:i w:val="0"/>
                <w:color w:val="000000"/>
                <w:kern w:val="0"/>
                <w:sz w:val="22"/>
                <w:szCs w:val="22"/>
                <w:u w:val="none"/>
                <w:lang w:val="en-US" w:eastAsia="zh-CN" w:bidi="ar"/>
              </w:rPr>
            </w:pP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cs="宋体"/>
                <w:b/>
                <w:bCs/>
                <w:i w:val="0"/>
                <w:color w:val="auto"/>
                <w:kern w:val="0"/>
                <w:sz w:val="22"/>
                <w:szCs w:val="22"/>
                <w:u w:val="none"/>
                <w:lang w:val="en-US" w:eastAsia="zh-CN" w:bidi="ar"/>
              </w:rPr>
            </w:pP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b/>
                <w:bCs/>
                <w:i w:val="0"/>
                <w:color w:val="000000"/>
                <w:kern w:val="0"/>
                <w:sz w:val="22"/>
                <w:szCs w:val="22"/>
                <w:u w:val="none"/>
                <w:lang w:val="en-US" w:eastAsia="zh-CN" w:bidi="ar"/>
              </w:rPr>
            </w:pPr>
          </w:p>
        </w:tc>
        <w:tc>
          <w:tcPr>
            <w:tcW w:w="3078" w:type="dxa"/>
            <w:gridSpan w:val="3"/>
            <w:tcBorders>
              <w:bottom w:val="single" w:color="auto" w:sz="4" w:space="0"/>
            </w:tcBorders>
            <w:vAlign w:val="center"/>
          </w:tcPr>
          <w:p>
            <w:pPr>
              <w:jc w:val="center"/>
              <w:rPr>
                <w:rFonts w:hint="eastAsia" w:eastAsia="仿宋_GB2312"/>
                <w:b/>
                <w:bCs/>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cs="宋体"/>
                <w:b/>
                <w:bCs/>
                <w:i w:val="0"/>
                <w:color w:val="000000"/>
                <w:kern w:val="0"/>
                <w:sz w:val="22"/>
                <w:szCs w:val="22"/>
                <w:u w:val="none"/>
                <w:lang w:val="en-US" w:eastAsia="zh-CN" w:bidi="ar"/>
              </w:rPr>
            </w:pP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cs="宋体"/>
                <w:b/>
                <w:bCs/>
                <w:i w:val="0"/>
                <w:color w:val="auto"/>
                <w:kern w:val="0"/>
                <w:sz w:val="22"/>
                <w:szCs w:val="22"/>
                <w:u w:val="none"/>
                <w:lang w:val="en-US" w:eastAsia="zh-CN" w:bidi="ar"/>
              </w:rPr>
            </w:pP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b/>
                <w:bCs/>
                <w:i w:val="0"/>
                <w:color w:val="000000"/>
                <w:kern w:val="0"/>
                <w:sz w:val="22"/>
                <w:szCs w:val="22"/>
                <w:u w:val="none"/>
                <w:lang w:val="en-US" w:eastAsia="zh-CN" w:bidi="ar"/>
              </w:rPr>
            </w:pPr>
          </w:p>
        </w:tc>
        <w:tc>
          <w:tcPr>
            <w:tcW w:w="3078" w:type="dxa"/>
            <w:gridSpan w:val="3"/>
            <w:tcBorders>
              <w:bottom w:val="single" w:color="auto" w:sz="4" w:space="0"/>
            </w:tcBorders>
            <w:vAlign w:val="center"/>
          </w:tcPr>
          <w:p>
            <w:pPr>
              <w:jc w:val="center"/>
              <w:rPr>
                <w:rFonts w:hint="eastAsia" w:eastAsia="仿宋_GB2312"/>
                <w:b/>
                <w:bCs/>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cs="宋体"/>
                <w:b/>
                <w:bCs/>
                <w:i w:val="0"/>
                <w:color w:val="000000"/>
                <w:kern w:val="0"/>
                <w:sz w:val="22"/>
                <w:szCs w:val="22"/>
                <w:u w:val="none"/>
                <w:lang w:val="en-US" w:eastAsia="zh-CN" w:bidi="ar"/>
              </w:rPr>
            </w:pP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cs="宋体"/>
                <w:b/>
                <w:bCs/>
                <w:i w:val="0"/>
                <w:color w:val="auto"/>
                <w:kern w:val="0"/>
                <w:sz w:val="22"/>
                <w:szCs w:val="22"/>
                <w:u w:val="none"/>
                <w:lang w:val="en-US" w:eastAsia="zh-CN" w:bidi="ar"/>
              </w:rPr>
            </w:pP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b/>
                <w:bCs/>
                <w:i w:val="0"/>
                <w:color w:val="000000"/>
                <w:kern w:val="0"/>
                <w:sz w:val="22"/>
                <w:szCs w:val="22"/>
                <w:u w:val="none"/>
                <w:lang w:val="en-US" w:eastAsia="zh-CN" w:bidi="ar"/>
              </w:rPr>
            </w:pPr>
          </w:p>
        </w:tc>
        <w:tc>
          <w:tcPr>
            <w:tcW w:w="3078" w:type="dxa"/>
            <w:gridSpan w:val="3"/>
            <w:tcBorders>
              <w:bottom w:val="single" w:color="auto" w:sz="4" w:space="0"/>
            </w:tcBorders>
            <w:vAlign w:val="center"/>
          </w:tcPr>
          <w:p>
            <w:pPr>
              <w:jc w:val="center"/>
              <w:rPr>
                <w:rFonts w:hint="eastAsia" w:eastAsia="仿宋_GB2312"/>
                <w:b/>
                <w:bCs/>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cs="宋体"/>
                <w:b/>
                <w:bCs/>
                <w:i w:val="0"/>
                <w:color w:val="000000"/>
                <w:kern w:val="0"/>
                <w:sz w:val="22"/>
                <w:szCs w:val="22"/>
                <w:u w:val="none"/>
                <w:lang w:val="en-US" w:eastAsia="zh-CN" w:bidi="ar"/>
              </w:rPr>
            </w:pP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cs="宋体"/>
                <w:b/>
                <w:bCs/>
                <w:i w:val="0"/>
                <w:color w:val="auto"/>
                <w:kern w:val="0"/>
                <w:sz w:val="22"/>
                <w:szCs w:val="22"/>
                <w:u w:val="none"/>
                <w:lang w:val="en-US" w:eastAsia="zh-CN" w:bidi="ar"/>
              </w:rPr>
            </w:pP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b/>
                <w:bCs/>
                <w:i w:val="0"/>
                <w:color w:val="000000"/>
                <w:kern w:val="0"/>
                <w:sz w:val="22"/>
                <w:szCs w:val="22"/>
                <w:u w:val="none"/>
                <w:lang w:val="en-US" w:eastAsia="zh-CN" w:bidi="ar"/>
              </w:rPr>
            </w:pPr>
          </w:p>
        </w:tc>
        <w:tc>
          <w:tcPr>
            <w:tcW w:w="3078" w:type="dxa"/>
            <w:gridSpan w:val="3"/>
            <w:tcBorders>
              <w:bottom w:val="single" w:color="auto" w:sz="4" w:space="0"/>
            </w:tcBorders>
            <w:vAlign w:val="center"/>
          </w:tcPr>
          <w:p>
            <w:pPr>
              <w:jc w:val="center"/>
              <w:rPr>
                <w:rFonts w:hint="eastAsia" w:eastAsia="仿宋_GB2312"/>
                <w:b/>
                <w:bCs/>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cs="宋体"/>
                <w:b/>
                <w:bCs/>
                <w:i w:val="0"/>
                <w:color w:val="000000"/>
                <w:kern w:val="0"/>
                <w:sz w:val="22"/>
                <w:szCs w:val="22"/>
                <w:u w:val="none"/>
                <w:lang w:val="en-US" w:eastAsia="zh-CN" w:bidi="ar"/>
              </w:rPr>
            </w:pP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cs="宋体"/>
                <w:b/>
                <w:bCs/>
                <w:i w:val="0"/>
                <w:color w:val="auto"/>
                <w:kern w:val="0"/>
                <w:sz w:val="22"/>
                <w:szCs w:val="22"/>
                <w:u w:val="none"/>
                <w:lang w:val="en-US" w:eastAsia="zh-CN" w:bidi="ar"/>
              </w:rPr>
            </w:pP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b/>
                <w:bCs/>
                <w:i w:val="0"/>
                <w:color w:val="000000"/>
                <w:kern w:val="0"/>
                <w:sz w:val="22"/>
                <w:szCs w:val="22"/>
                <w:u w:val="none"/>
                <w:lang w:val="en-US" w:eastAsia="zh-CN" w:bidi="ar"/>
              </w:rPr>
            </w:pPr>
          </w:p>
        </w:tc>
        <w:tc>
          <w:tcPr>
            <w:tcW w:w="3078" w:type="dxa"/>
            <w:gridSpan w:val="3"/>
            <w:tcBorders>
              <w:bottom w:val="single" w:color="auto" w:sz="4" w:space="0"/>
            </w:tcBorders>
            <w:vAlign w:val="center"/>
          </w:tcPr>
          <w:p>
            <w:pPr>
              <w:jc w:val="center"/>
              <w:rPr>
                <w:rFonts w:hint="eastAsia" w:eastAsia="仿宋_GB2312"/>
                <w:b/>
                <w:bCs/>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cs="宋体"/>
                <w:b/>
                <w:bCs/>
                <w:i w:val="0"/>
                <w:color w:val="000000"/>
                <w:kern w:val="0"/>
                <w:sz w:val="22"/>
                <w:szCs w:val="22"/>
                <w:u w:val="none"/>
                <w:lang w:val="en-US" w:eastAsia="zh-CN" w:bidi="ar"/>
              </w:rPr>
            </w:pP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cs="宋体"/>
                <w:b/>
                <w:bCs/>
                <w:i w:val="0"/>
                <w:color w:val="auto"/>
                <w:kern w:val="0"/>
                <w:sz w:val="22"/>
                <w:szCs w:val="22"/>
                <w:u w:val="none"/>
                <w:lang w:val="en-US" w:eastAsia="zh-CN" w:bidi="ar"/>
              </w:rPr>
            </w:pP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b/>
                <w:bCs/>
                <w:i w:val="0"/>
                <w:color w:val="000000"/>
                <w:kern w:val="0"/>
                <w:sz w:val="22"/>
                <w:szCs w:val="22"/>
                <w:u w:val="none"/>
                <w:lang w:val="en-US" w:eastAsia="zh-CN" w:bidi="ar"/>
              </w:rPr>
            </w:pPr>
          </w:p>
        </w:tc>
        <w:tc>
          <w:tcPr>
            <w:tcW w:w="3078" w:type="dxa"/>
            <w:gridSpan w:val="3"/>
            <w:tcBorders>
              <w:bottom w:val="single" w:color="auto" w:sz="4" w:space="0"/>
            </w:tcBorders>
            <w:vAlign w:val="center"/>
          </w:tcPr>
          <w:p>
            <w:pPr>
              <w:jc w:val="center"/>
              <w:rPr>
                <w:rFonts w:hint="eastAsia" w:eastAsia="仿宋_GB2312"/>
                <w:b/>
                <w:bCs/>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cs="宋体"/>
                <w:b/>
                <w:bCs/>
                <w:i w:val="0"/>
                <w:color w:val="000000"/>
                <w:kern w:val="0"/>
                <w:sz w:val="22"/>
                <w:szCs w:val="22"/>
                <w:u w:val="none"/>
                <w:lang w:val="en-US" w:eastAsia="zh-CN" w:bidi="ar"/>
              </w:rPr>
            </w:pP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cs="宋体"/>
                <w:b/>
                <w:bCs/>
                <w:i w:val="0"/>
                <w:color w:val="auto"/>
                <w:kern w:val="0"/>
                <w:sz w:val="22"/>
                <w:szCs w:val="22"/>
                <w:u w:val="none"/>
                <w:lang w:val="en-US" w:eastAsia="zh-CN" w:bidi="ar"/>
              </w:rPr>
            </w:pP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b/>
                <w:bCs/>
                <w:i w:val="0"/>
                <w:color w:val="000000"/>
                <w:kern w:val="0"/>
                <w:sz w:val="22"/>
                <w:szCs w:val="22"/>
                <w:u w:val="none"/>
                <w:lang w:val="en-US" w:eastAsia="zh-CN" w:bidi="ar"/>
              </w:rPr>
            </w:pPr>
          </w:p>
        </w:tc>
        <w:tc>
          <w:tcPr>
            <w:tcW w:w="3078" w:type="dxa"/>
            <w:gridSpan w:val="3"/>
            <w:tcBorders>
              <w:bottom w:val="single" w:color="auto" w:sz="4" w:space="0"/>
            </w:tcBorders>
            <w:vAlign w:val="center"/>
          </w:tcPr>
          <w:p>
            <w:pPr>
              <w:jc w:val="center"/>
              <w:rPr>
                <w:rFonts w:hint="eastAsia" w:eastAsia="仿宋_GB2312"/>
                <w:b/>
                <w:bCs/>
                <w:sz w:val="24"/>
              </w:rPr>
            </w:pPr>
          </w:p>
        </w:tc>
      </w:tr>
      <w:tr>
        <w:trPr>
          <w:trHeight w:val="781" w:hRule="exact"/>
          <w:jc w:val="center"/>
        </w:trPr>
        <w:tc>
          <w:tcPr>
            <w:tcW w:w="10742" w:type="dxa"/>
            <w:gridSpan w:val="13"/>
            <w:tcBorders>
              <w:bottom w:val="single" w:color="auto" w:sz="4" w:space="0"/>
            </w:tcBorders>
            <w:vAlign w:val="center"/>
          </w:tcPr>
          <w:p>
            <w:pPr>
              <w:jc w:val="center"/>
              <w:rPr>
                <w:rFonts w:eastAsia="仿宋_GB2312"/>
                <w:b/>
                <w:sz w:val="24"/>
              </w:rPr>
            </w:pPr>
            <w:r>
              <w:rPr>
                <w:rFonts w:hint="eastAsia" w:eastAsia="仿宋_GB2312"/>
                <w:b/>
                <w:sz w:val="24"/>
              </w:rPr>
              <w:t>三、项目绩效自评情况</w:t>
            </w:r>
          </w:p>
        </w:tc>
      </w:tr>
      <w:tr>
        <w:trPr>
          <w:trHeight w:val="567" w:hRule="exact"/>
          <w:jc w:val="center"/>
        </w:trPr>
        <w:tc>
          <w:tcPr>
            <w:tcW w:w="1473" w:type="dxa"/>
            <w:vMerge w:val="restart"/>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6191" w:type="dxa"/>
            <w:gridSpan w:val="9"/>
            <w:tcBorders>
              <w:bottom w:val="single" w:color="auto" w:sz="4" w:space="0"/>
            </w:tcBorders>
            <w:vAlign w:val="center"/>
          </w:tcPr>
          <w:p>
            <w:pPr>
              <w:spacing w:line="400" w:lineRule="exact"/>
              <w:jc w:val="center"/>
              <w:rPr>
                <w:rFonts w:hint="eastAsia" w:eastAsia="仿宋_GB2312"/>
                <w:sz w:val="24"/>
              </w:rPr>
            </w:pPr>
            <w:r>
              <w:rPr>
                <w:rFonts w:hint="eastAsia" w:eastAsia="仿宋_GB2312"/>
                <w:sz w:val="24"/>
              </w:rPr>
              <w:t>预  期 目 标</w:t>
            </w:r>
          </w:p>
        </w:tc>
        <w:tc>
          <w:tcPr>
            <w:tcW w:w="3078" w:type="dxa"/>
            <w:gridSpan w:val="3"/>
            <w:tcBorders>
              <w:bottom w:val="single" w:color="auto" w:sz="4" w:space="0"/>
            </w:tcBorders>
            <w:vAlign w:val="center"/>
          </w:tcPr>
          <w:p>
            <w:pPr>
              <w:spacing w:line="400" w:lineRule="exact"/>
              <w:jc w:val="center"/>
              <w:rPr>
                <w:rFonts w:hint="eastAsia" w:eastAsia="仿宋_GB2312"/>
                <w:sz w:val="24"/>
              </w:rPr>
            </w:pPr>
            <w:r>
              <w:rPr>
                <w:rFonts w:hint="eastAsia" w:eastAsia="仿宋_GB2312"/>
                <w:sz w:val="24"/>
              </w:rPr>
              <w:t>实际完成</w:t>
            </w:r>
          </w:p>
        </w:tc>
      </w:tr>
      <w:tr>
        <w:trPr>
          <w:trHeight w:val="1932" w:hRule="atLeast"/>
          <w:jc w:val="center"/>
        </w:trPr>
        <w:tc>
          <w:tcPr>
            <w:tcW w:w="1473" w:type="dxa"/>
            <w:vMerge w:val="continue"/>
            <w:tcBorders>
              <w:bottom w:val="single" w:color="auto" w:sz="4" w:space="0"/>
            </w:tcBorders>
            <w:vAlign w:val="center"/>
          </w:tcPr>
          <w:p>
            <w:pPr>
              <w:jc w:val="center"/>
              <w:rPr>
                <w:rFonts w:hint="eastAsia" w:eastAsia="仿宋_GB2312"/>
                <w:b/>
                <w:sz w:val="24"/>
              </w:rPr>
            </w:pPr>
          </w:p>
        </w:tc>
        <w:tc>
          <w:tcPr>
            <w:tcW w:w="6191" w:type="dxa"/>
            <w:gridSpan w:val="9"/>
            <w:tcBorders>
              <w:bottom w:val="single" w:color="auto" w:sz="4" w:space="0"/>
            </w:tcBorders>
            <w:vAlign w:val="center"/>
          </w:tcPr>
          <w:p>
            <w:pPr>
              <w:jc w:val="both"/>
              <w:rPr>
                <w:rFonts w:hint="default" w:eastAsia="仿宋_GB2312"/>
                <w:b/>
                <w:sz w:val="24"/>
                <w:lang w:val="en-US" w:eastAsia="zh-CN"/>
              </w:rPr>
            </w:pPr>
            <w:r>
              <w:rPr>
                <w:rFonts w:hint="eastAsia" w:eastAsia="仿宋_GB2312"/>
                <w:b/>
                <w:sz w:val="24"/>
                <w:lang w:val="en-US" w:eastAsia="zh-CN"/>
              </w:rPr>
              <w:t>项目完工</w:t>
            </w:r>
          </w:p>
        </w:tc>
        <w:tc>
          <w:tcPr>
            <w:tcW w:w="3078" w:type="dxa"/>
            <w:gridSpan w:val="3"/>
            <w:tcBorders>
              <w:bottom w:val="single" w:color="auto" w:sz="4" w:space="0"/>
            </w:tcBorders>
            <w:vAlign w:val="center"/>
          </w:tcPr>
          <w:p>
            <w:pPr>
              <w:spacing w:line="400" w:lineRule="exact"/>
              <w:jc w:val="center"/>
              <w:rPr>
                <w:rFonts w:hint="default" w:eastAsia="仿宋_GB2312"/>
                <w:b/>
                <w:sz w:val="24"/>
                <w:lang w:val="en-US"/>
              </w:rPr>
            </w:pPr>
            <w:r>
              <w:rPr>
                <w:rFonts w:hint="eastAsia" w:eastAsia="仿宋_GB2312"/>
                <w:sz w:val="24"/>
                <w:lang w:val="en-US" w:eastAsia="zh-CN"/>
              </w:rPr>
              <w:t>项目已完工</w:t>
            </w:r>
          </w:p>
        </w:tc>
      </w:tr>
      <w:tr>
        <w:trPr>
          <w:trHeight w:val="792" w:hRule="exact"/>
          <w:jc w:val="center"/>
        </w:trPr>
        <w:tc>
          <w:tcPr>
            <w:tcW w:w="1473" w:type="dxa"/>
            <w:vMerge w:val="restart"/>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vAlign w:val="center"/>
          </w:tcPr>
          <w:p>
            <w:pPr>
              <w:jc w:val="center"/>
              <w:rPr>
                <w:rFonts w:hint="eastAsia" w:eastAsia="仿宋_GB2312"/>
                <w:sz w:val="24"/>
              </w:rPr>
            </w:pPr>
            <w:r>
              <w:rPr>
                <w:rFonts w:hint="eastAsia" w:eastAsia="仿宋_GB2312"/>
                <w:sz w:val="24"/>
              </w:rPr>
              <w:t>一级指标</w:t>
            </w:r>
          </w:p>
        </w:tc>
        <w:tc>
          <w:tcPr>
            <w:tcW w:w="1822" w:type="dxa"/>
            <w:gridSpan w:val="2"/>
            <w:tcBorders>
              <w:bottom w:val="single" w:color="auto" w:sz="4" w:space="0"/>
            </w:tcBorders>
            <w:vAlign w:val="center"/>
          </w:tcPr>
          <w:p>
            <w:pPr>
              <w:spacing w:line="360" w:lineRule="exact"/>
              <w:jc w:val="center"/>
              <w:rPr>
                <w:rFonts w:hint="eastAsia" w:eastAsia="仿宋_GB2312"/>
                <w:sz w:val="24"/>
              </w:rPr>
            </w:pPr>
            <w:r>
              <w:rPr>
                <w:rFonts w:hint="eastAsia" w:eastAsia="仿宋_GB2312"/>
                <w:sz w:val="24"/>
              </w:rPr>
              <w:t>二级指标</w:t>
            </w:r>
          </w:p>
        </w:tc>
        <w:tc>
          <w:tcPr>
            <w:tcW w:w="2316" w:type="dxa"/>
            <w:gridSpan w:val="3"/>
            <w:tcBorders>
              <w:bottom w:val="single" w:color="auto" w:sz="4" w:space="0"/>
            </w:tcBorders>
            <w:vAlign w:val="center"/>
          </w:tcPr>
          <w:p>
            <w:pPr>
              <w:spacing w:line="360" w:lineRule="exact"/>
              <w:jc w:val="center"/>
              <w:rPr>
                <w:rFonts w:hint="eastAsia" w:eastAsia="仿宋_GB2312"/>
                <w:sz w:val="24"/>
              </w:rPr>
            </w:pPr>
            <w:r>
              <w:rPr>
                <w:rFonts w:hint="eastAsia" w:eastAsia="仿宋_GB2312"/>
                <w:sz w:val="24"/>
              </w:rPr>
              <w:t>指标内容</w:t>
            </w:r>
          </w:p>
        </w:tc>
        <w:tc>
          <w:tcPr>
            <w:tcW w:w="1144" w:type="dxa"/>
            <w:tcBorders>
              <w:bottom w:val="single" w:color="auto" w:sz="4" w:space="0"/>
            </w:tcBorders>
            <w:vAlign w:val="center"/>
          </w:tcPr>
          <w:p>
            <w:pPr>
              <w:spacing w:line="360" w:lineRule="exact"/>
              <w:jc w:val="center"/>
              <w:rPr>
                <w:rFonts w:hint="eastAsia" w:eastAsia="仿宋_GB2312"/>
                <w:sz w:val="24"/>
              </w:rPr>
            </w:pPr>
            <w:r>
              <w:rPr>
                <w:rFonts w:hint="eastAsia" w:eastAsia="仿宋_GB2312"/>
                <w:sz w:val="24"/>
              </w:rPr>
              <w:t>指标（目标）值</w:t>
            </w:r>
          </w:p>
        </w:tc>
        <w:tc>
          <w:tcPr>
            <w:tcW w:w="3078" w:type="dxa"/>
            <w:gridSpan w:val="3"/>
            <w:tcBorders>
              <w:bottom w:val="single" w:color="auto" w:sz="4" w:space="0"/>
            </w:tcBorders>
            <w:vAlign w:val="center"/>
          </w:tcPr>
          <w:p>
            <w:pPr>
              <w:jc w:val="center"/>
              <w:rPr>
                <w:rFonts w:hint="eastAsia" w:eastAsia="仿宋_GB2312"/>
                <w:sz w:val="24"/>
              </w:rPr>
            </w:pPr>
            <w:r>
              <w:rPr>
                <w:rFonts w:hint="eastAsia" w:eastAsia="仿宋_GB2312"/>
                <w:sz w:val="24"/>
              </w:rPr>
              <w:t>实际完成值</w:t>
            </w:r>
            <w:r>
              <w:rPr>
                <w:rFonts w:hint="eastAsia" w:eastAsia="仿宋_GB2312"/>
                <w:sz w:val="24"/>
                <w:lang w:val="en-US" w:eastAsia="zh-CN"/>
              </w:rPr>
              <w:t>(百分比，扣分值）</w:t>
            </w:r>
          </w:p>
        </w:tc>
      </w:tr>
      <w:tr>
        <w:trPr>
          <w:trHeight w:val="873" w:hRule="exact"/>
          <w:jc w:val="center"/>
        </w:trPr>
        <w:tc>
          <w:tcPr>
            <w:tcW w:w="1473" w:type="dxa"/>
            <w:vMerge w:val="continue"/>
            <w:vAlign w:val="center"/>
          </w:tcPr>
          <w:p>
            <w:pPr>
              <w:jc w:val="center"/>
              <w:rPr>
                <w:rFonts w:hint="eastAsia" w:eastAsia="仿宋_GB2312"/>
                <w:sz w:val="24"/>
              </w:rPr>
            </w:pPr>
          </w:p>
        </w:tc>
        <w:tc>
          <w:tcPr>
            <w:tcW w:w="909" w:type="dxa"/>
            <w:gridSpan w:val="3"/>
            <w:vMerge w:val="restart"/>
            <w:vAlign w:val="center"/>
          </w:tcPr>
          <w:p>
            <w:pPr>
              <w:jc w:val="center"/>
              <w:rPr>
                <w:rFonts w:hint="eastAsia" w:eastAsia="仿宋_GB2312"/>
                <w:sz w:val="24"/>
              </w:rPr>
            </w:pPr>
            <w:r>
              <w:rPr>
                <w:rFonts w:hint="eastAsia" w:eastAsia="仿宋_GB2312"/>
                <w:sz w:val="24"/>
              </w:rPr>
              <w:t>项目产出指标</w:t>
            </w:r>
          </w:p>
        </w:tc>
        <w:tc>
          <w:tcPr>
            <w:tcW w:w="1822" w:type="dxa"/>
            <w:gridSpan w:val="2"/>
            <w:vAlign w:val="center"/>
          </w:tcPr>
          <w:p>
            <w:pPr>
              <w:spacing w:line="360" w:lineRule="exact"/>
              <w:jc w:val="center"/>
              <w:rPr>
                <w:rFonts w:hint="eastAsia" w:eastAsia="仿宋_GB2312"/>
                <w:sz w:val="24"/>
              </w:rPr>
            </w:pPr>
            <w:r>
              <w:rPr>
                <w:rFonts w:hint="eastAsia" w:eastAsia="仿宋_GB2312"/>
                <w:sz w:val="24"/>
              </w:rPr>
              <w:t>数量指标</w:t>
            </w:r>
          </w:p>
        </w:tc>
        <w:tc>
          <w:tcPr>
            <w:tcW w:w="2316" w:type="dxa"/>
            <w:gridSpan w:val="3"/>
            <w:vAlign w:val="center"/>
          </w:tcPr>
          <w:p>
            <w:pPr>
              <w:tabs>
                <w:tab w:val="left" w:pos="1260"/>
              </w:tabs>
              <w:spacing w:line="360" w:lineRule="exact"/>
              <w:jc w:val="center"/>
              <w:rPr>
                <w:rFonts w:hint="eastAsia" w:eastAsia="仿宋_GB2312"/>
                <w:sz w:val="24"/>
              </w:rPr>
            </w:pPr>
            <w:r>
              <w:rPr>
                <w:rFonts w:hint="eastAsia" w:eastAsia="仿宋_GB2312"/>
                <w:sz w:val="24"/>
                <w:lang w:eastAsia="zh-CN"/>
              </w:rPr>
              <w:t>资金投入</w:t>
            </w:r>
          </w:p>
        </w:tc>
        <w:tc>
          <w:tcPr>
            <w:tcW w:w="1144" w:type="dxa"/>
            <w:vAlign w:val="center"/>
          </w:tcPr>
          <w:p>
            <w:pPr>
              <w:jc w:val="center"/>
              <w:rPr>
                <w:rFonts w:hint="eastAsia" w:eastAsia="仿宋_GB2312"/>
                <w:sz w:val="24"/>
              </w:rPr>
            </w:pPr>
            <w:r>
              <w:rPr>
                <w:rFonts w:hint="eastAsia" w:eastAsia="仿宋_GB2312"/>
                <w:sz w:val="24"/>
                <w:lang w:val="en-US" w:eastAsia="zh-CN"/>
              </w:rPr>
              <w:t>4379万元</w:t>
            </w:r>
          </w:p>
        </w:tc>
        <w:tc>
          <w:tcPr>
            <w:tcW w:w="3078" w:type="dxa"/>
            <w:gridSpan w:val="3"/>
            <w:tcBorders>
              <w:bottom w:val="single" w:color="auto" w:sz="4" w:space="0"/>
            </w:tcBorders>
            <w:vAlign w:val="center"/>
          </w:tcPr>
          <w:p>
            <w:pPr>
              <w:jc w:val="center"/>
              <w:rPr>
                <w:rFonts w:hint="default" w:eastAsia="仿宋_GB2312"/>
                <w:sz w:val="24"/>
                <w:lang w:val="en-US"/>
              </w:rPr>
            </w:pPr>
            <w:r>
              <w:rPr>
                <w:rFonts w:hint="eastAsia" w:eastAsia="仿宋_GB2312"/>
                <w:sz w:val="24"/>
                <w:lang w:val="en-US" w:eastAsia="zh-CN"/>
              </w:rPr>
              <w:t>2337.0248万元(53.4%,扣2分）</w:t>
            </w:r>
          </w:p>
        </w:tc>
      </w:tr>
      <w:tr>
        <w:trPr>
          <w:trHeight w:val="1038"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Align w:val="center"/>
          </w:tcPr>
          <w:p>
            <w:pPr>
              <w:spacing w:line="360" w:lineRule="exact"/>
              <w:jc w:val="center"/>
              <w:rPr>
                <w:rFonts w:hint="eastAsia" w:eastAsia="仿宋_GB2312"/>
                <w:sz w:val="24"/>
              </w:rPr>
            </w:pPr>
            <w:r>
              <w:rPr>
                <w:rFonts w:hint="eastAsia" w:eastAsia="仿宋_GB2312"/>
                <w:sz w:val="24"/>
              </w:rPr>
              <w:t>质量指标</w:t>
            </w:r>
          </w:p>
        </w:tc>
        <w:tc>
          <w:tcPr>
            <w:tcW w:w="2316" w:type="dxa"/>
            <w:gridSpan w:val="3"/>
            <w:vAlign w:val="center"/>
          </w:tcPr>
          <w:p>
            <w:pPr>
              <w:spacing w:line="360" w:lineRule="exact"/>
              <w:jc w:val="center"/>
              <w:rPr>
                <w:rFonts w:hint="eastAsia" w:eastAsia="仿宋_GB2312"/>
                <w:sz w:val="24"/>
              </w:rPr>
            </w:pPr>
            <w:r>
              <w:rPr>
                <w:rFonts w:hint="eastAsia" w:eastAsia="仿宋_GB2312"/>
                <w:sz w:val="24"/>
                <w:lang w:eastAsia="zh-CN"/>
              </w:rPr>
              <w:t>符合国家标准</w:t>
            </w:r>
          </w:p>
        </w:tc>
        <w:tc>
          <w:tcPr>
            <w:tcW w:w="1144" w:type="dxa"/>
            <w:vAlign w:val="center"/>
          </w:tcPr>
          <w:p>
            <w:pPr>
              <w:jc w:val="center"/>
              <w:rPr>
                <w:rFonts w:hint="eastAsia" w:eastAsia="仿宋_GB2312"/>
                <w:sz w:val="24"/>
              </w:rPr>
            </w:pPr>
            <w:r>
              <w:rPr>
                <w:rFonts w:hint="eastAsia" w:eastAsia="仿宋_GB2312"/>
                <w:sz w:val="24"/>
                <w:lang w:eastAsia="zh-CN"/>
              </w:rPr>
              <w:t>合格</w:t>
            </w:r>
          </w:p>
        </w:tc>
        <w:tc>
          <w:tcPr>
            <w:tcW w:w="3078" w:type="dxa"/>
            <w:gridSpan w:val="3"/>
            <w:tcBorders>
              <w:bottom w:val="single" w:color="auto" w:sz="4" w:space="0"/>
            </w:tcBorders>
            <w:vAlign w:val="center"/>
          </w:tcPr>
          <w:p>
            <w:pPr>
              <w:jc w:val="center"/>
              <w:rPr>
                <w:rFonts w:hint="eastAsia" w:eastAsia="仿宋_GB2312"/>
                <w:sz w:val="24"/>
              </w:rPr>
            </w:pPr>
            <w:r>
              <w:rPr>
                <w:rFonts w:hint="eastAsia" w:eastAsia="仿宋_GB2312"/>
                <w:sz w:val="24"/>
                <w:lang w:eastAsia="zh-CN"/>
              </w:rPr>
              <w:t>合格</w:t>
            </w:r>
          </w:p>
        </w:tc>
      </w:tr>
      <w:tr>
        <w:trPr>
          <w:trHeight w:val="539"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Align w:val="center"/>
          </w:tcPr>
          <w:p>
            <w:pPr>
              <w:spacing w:line="360" w:lineRule="exact"/>
              <w:jc w:val="center"/>
              <w:rPr>
                <w:rFonts w:hint="eastAsia" w:eastAsia="仿宋_GB2312"/>
                <w:sz w:val="24"/>
              </w:rPr>
            </w:pPr>
            <w:r>
              <w:rPr>
                <w:rFonts w:hint="eastAsia" w:eastAsia="仿宋_GB2312"/>
                <w:sz w:val="24"/>
              </w:rPr>
              <w:t>时效指标</w:t>
            </w:r>
          </w:p>
        </w:tc>
        <w:tc>
          <w:tcPr>
            <w:tcW w:w="2316" w:type="dxa"/>
            <w:gridSpan w:val="3"/>
            <w:tcBorders>
              <w:bottom w:val="single" w:color="auto" w:sz="4" w:space="0"/>
            </w:tcBorders>
            <w:vAlign w:val="center"/>
          </w:tcPr>
          <w:p>
            <w:pPr>
              <w:spacing w:line="360" w:lineRule="exact"/>
              <w:jc w:val="center"/>
              <w:rPr>
                <w:rFonts w:hint="eastAsia" w:eastAsia="仿宋_GB2312"/>
                <w:sz w:val="24"/>
                <w:lang w:eastAsia="zh-CN"/>
              </w:rPr>
            </w:pPr>
            <w:r>
              <w:rPr>
                <w:rFonts w:hint="eastAsia" w:eastAsia="仿宋_GB2312"/>
                <w:sz w:val="24"/>
                <w:lang w:eastAsia="zh-CN"/>
              </w:rPr>
              <w:t>是否如期完成</w:t>
            </w:r>
          </w:p>
        </w:tc>
        <w:tc>
          <w:tcPr>
            <w:tcW w:w="1144" w:type="dxa"/>
            <w:tcBorders>
              <w:bottom w:val="single" w:color="auto" w:sz="4" w:space="0"/>
            </w:tcBorders>
            <w:vAlign w:val="center"/>
          </w:tcPr>
          <w:p>
            <w:pPr>
              <w:jc w:val="center"/>
              <w:rPr>
                <w:rFonts w:hint="eastAsia" w:eastAsia="仿宋_GB2312"/>
                <w:sz w:val="24"/>
                <w:lang w:eastAsia="zh-CN"/>
              </w:rPr>
            </w:pPr>
            <w:r>
              <w:rPr>
                <w:rFonts w:hint="eastAsia" w:eastAsia="仿宋_GB2312"/>
                <w:sz w:val="24"/>
                <w:lang w:eastAsia="zh-CN"/>
              </w:rPr>
              <w:t>是</w:t>
            </w:r>
          </w:p>
        </w:tc>
        <w:tc>
          <w:tcPr>
            <w:tcW w:w="3078" w:type="dxa"/>
            <w:gridSpan w:val="3"/>
            <w:tcBorders>
              <w:bottom w:val="single" w:color="auto" w:sz="4" w:space="0"/>
            </w:tcBorders>
            <w:vAlign w:val="center"/>
          </w:tcPr>
          <w:p>
            <w:pPr>
              <w:jc w:val="center"/>
              <w:rPr>
                <w:rFonts w:hint="eastAsia" w:eastAsia="仿宋_GB2312"/>
                <w:sz w:val="24"/>
                <w:lang w:eastAsia="zh-CN"/>
              </w:rPr>
            </w:pPr>
            <w:r>
              <w:rPr>
                <w:rFonts w:hint="eastAsia" w:eastAsia="仿宋_GB2312"/>
                <w:sz w:val="24"/>
                <w:lang w:eastAsia="zh-CN"/>
              </w:rPr>
              <w:t>是</w:t>
            </w:r>
          </w:p>
        </w:tc>
      </w:tr>
      <w:tr>
        <w:trPr>
          <w:trHeight w:val="1259"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Align w:val="center"/>
          </w:tcPr>
          <w:p>
            <w:pPr>
              <w:spacing w:line="360" w:lineRule="exact"/>
              <w:jc w:val="center"/>
              <w:rPr>
                <w:rFonts w:hint="eastAsia" w:eastAsia="仿宋_GB2312"/>
                <w:sz w:val="24"/>
              </w:rPr>
            </w:pPr>
            <w:r>
              <w:rPr>
                <w:rFonts w:hint="eastAsia" w:eastAsia="仿宋_GB2312"/>
                <w:sz w:val="24"/>
              </w:rPr>
              <w:t>成本指标</w:t>
            </w:r>
          </w:p>
        </w:tc>
        <w:tc>
          <w:tcPr>
            <w:tcW w:w="2316" w:type="dxa"/>
            <w:gridSpan w:val="3"/>
            <w:vAlign w:val="center"/>
          </w:tcPr>
          <w:p>
            <w:pPr>
              <w:spacing w:line="360" w:lineRule="exact"/>
              <w:jc w:val="center"/>
              <w:rPr>
                <w:rFonts w:hint="eastAsia" w:eastAsia="仿宋_GB2312"/>
                <w:sz w:val="24"/>
              </w:rPr>
            </w:pPr>
            <w:r>
              <w:rPr>
                <w:rFonts w:hint="eastAsia" w:eastAsia="仿宋_GB2312"/>
                <w:sz w:val="24"/>
                <w:lang w:eastAsia="zh-CN"/>
              </w:rPr>
              <w:t>产出成本是否按绩效目标控制</w:t>
            </w:r>
          </w:p>
        </w:tc>
        <w:tc>
          <w:tcPr>
            <w:tcW w:w="1144" w:type="dxa"/>
            <w:vAlign w:val="center"/>
          </w:tcPr>
          <w:p>
            <w:pPr>
              <w:jc w:val="center"/>
              <w:rPr>
                <w:rFonts w:hint="eastAsia" w:eastAsia="仿宋_GB2312"/>
                <w:sz w:val="24"/>
              </w:rPr>
            </w:pPr>
            <w:r>
              <w:rPr>
                <w:rFonts w:hint="eastAsia" w:eastAsia="仿宋_GB2312"/>
                <w:sz w:val="24"/>
                <w:lang w:eastAsia="zh-CN"/>
              </w:rPr>
              <w:t>是</w:t>
            </w:r>
          </w:p>
        </w:tc>
        <w:tc>
          <w:tcPr>
            <w:tcW w:w="3078" w:type="dxa"/>
            <w:gridSpan w:val="3"/>
            <w:tcBorders>
              <w:bottom w:val="single" w:color="auto" w:sz="4" w:space="0"/>
            </w:tcBorders>
            <w:vAlign w:val="center"/>
          </w:tcPr>
          <w:p>
            <w:pPr>
              <w:jc w:val="center"/>
              <w:rPr>
                <w:rFonts w:hint="eastAsia" w:eastAsia="仿宋_GB2312"/>
                <w:sz w:val="24"/>
              </w:rPr>
            </w:pPr>
            <w:r>
              <w:rPr>
                <w:rFonts w:hint="eastAsia" w:eastAsia="仿宋_GB2312"/>
                <w:sz w:val="24"/>
                <w:lang w:eastAsia="zh-CN"/>
              </w:rPr>
              <w:t>是</w:t>
            </w:r>
          </w:p>
        </w:tc>
      </w:tr>
      <w:tr>
        <w:trPr>
          <w:trHeight w:val="1331" w:hRule="exact"/>
          <w:jc w:val="center"/>
        </w:trPr>
        <w:tc>
          <w:tcPr>
            <w:tcW w:w="1473" w:type="dxa"/>
            <w:vMerge w:val="continue"/>
            <w:vAlign w:val="center"/>
          </w:tcPr>
          <w:p>
            <w:pPr>
              <w:jc w:val="center"/>
              <w:rPr>
                <w:rFonts w:hint="eastAsia" w:eastAsia="仿宋_GB2312"/>
                <w:sz w:val="24"/>
              </w:rPr>
            </w:pPr>
          </w:p>
        </w:tc>
        <w:tc>
          <w:tcPr>
            <w:tcW w:w="909" w:type="dxa"/>
            <w:gridSpan w:val="3"/>
            <w:vMerge w:val="restart"/>
            <w:vAlign w:val="center"/>
          </w:tcPr>
          <w:p>
            <w:pPr>
              <w:jc w:val="center"/>
              <w:rPr>
                <w:rFonts w:hint="eastAsia" w:eastAsia="仿宋_GB2312"/>
                <w:sz w:val="24"/>
              </w:rPr>
            </w:pPr>
            <w:r>
              <w:rPr>
                <w:rFonts w:hint="eastAsia" w:eastAsia="仿宋_GB2312"/>
                <w:sz w:val="24"/>
              </w:rPr>
              <w:t>项目效益指标</w:t>
            </w:r>
          </w:p>
        </w:tc>
        <w:tc>
          <w:tcPr>
            <w:tcW w:w="1822" w:type="dxa"/>
            <w:gridSpan w:val="2"/>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2316" w:type="dxa"/>
            <w:gridSpan w:val="3"/>
            <w:vAlign w:val="center"/>
          </w:tcPr>
          <w:p>
            <w:pPr>
              <w:spacing w:line="360" w:lineRule="exact"/>
              <w:jc w:val="center"/>
              <w:rPr>
                <w:rFonts w:hint="eastAsia" w:eastAsia="仿宋_GB2312"/>
                <w:sz w:val="24"/>
                <w:lang w:eastAsia="zh-CN"/>
              </w:rPr>
            </w:pPr>
            <w:r>
              <w:rPr>
                <w:rFonts w:hint="eastAsia" w:eastAsia="仿宋_GB2312"/>
                <w:sz w:val="24"/>
                <w:lang w:eastAsia="zh-CN"/>
              </w:rPr>
              <w:t>项目实施是否产生直接经济效益或间接经济效益。</w:t>
            </w:r>
          </w:p>
        </w:tc>
        <w:tc>
          <w:tcPr>
            <w:tcW w:w="1144" w:type="dxa"/>
            <w:vAlign w:val="center"/>
          </w:tcPr>
          <w:p>
            <w:pPr>
              <w:jc w:val="center"/>
              <w:rPr>
                <w:rFonts w:hint="eastAsia" w:eastAsia="仿宋_GB2312"/>
                <w:sz w:val="24"/>
                <w:lang w:eastAsia="zh-CN"/>
              </w:rPr>
            </w:pPr>
            <w:r>
              <w:rPr>
                <w:rFonts w:hint="eastAsia" w:eastAsia="仿宋_GB2312"/>
                <w:sz w:val="24"/>
                <w:lang w:eastAsia="zh-CN"/>
              </w:rPr>
              <w:t>产生直接效益</w:t>
            </w:r>
          </w:p>
        </w:tc>
        <w:tc>
          <w:tcPr>
            <w:tcW w:w="3078" w:type="dxa"/>
            <w:gridSpan w:val="3"/>
            <w:tcBorders>
              <w:bottom w:val="single" w:color="auto" w:sz="4" w:space="0"/>
            </w:tcBorders>
            <w:vAlign w:val="center"/>
          </w:tcPr>
          <w:p>
            <w:pPr>
              <w:jc w:val="center"/>
              <w:rPr>
                <w:rFonts w:hint="eastAsia" w:eastAsia="仿宋_GB2312"/>
                <w:sz w:val="24"/>
              </w:rPr>
            </w:pPr>
            <w:r>
              <w:rPr>
                <w:rFonts w:hint="eastAsia" w:eastAsia="仿宋_GB2312"/>
                <w:sz w:val="24"/>
                <w:lang w:eastAsia="zh-CN"/>
              </w:rPr>
              <w:t>产生直接效益</w:t>
            </w:r>
          </w:p>
        </w:tc>
      </w:tr>
      <w:tr>
        <w:trPr>
          <w:trHeight w:val="1038"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2316" w:type="dxa"/>
            <w:gridSpan w:val="3"/>
            <w:vAlign w:val="center"/>
          </w:tcPr>
          <w:p>
            <w:pPr>
              <w:spacing w:line="360" w:lineRule="exact"/>
              <w:jc w:val="center"/>
              <w:rPr>
                <w:rFonts w:hint="eastAsia" w:eastAsia="仿宋_GB2312"/>
                <w:sz w:val="24"/>
              </w:rPr>
            </w:pPr>
            <w:r>
              <w:rPr>
                <w:rFonts w:hint="eastAsia" w:eastAsia="仿宋_GB2312"/>
                <w:sz w:val="24"/>
                <w:lang w:eastAsia="zh-CN"/>
              </w:rPr>
              <w:t>是否产生社会综合效益</w:t>
            </w:r>
          </w:p>
        </w:tc>
        <w:tc>
          <w:tcPr>
            <w:tcW w:w="1144" w:type="dxa"/>
            <w:vAlign w:val="center"/>
          </w:tcPr>
          <w:p>
            <w:pPr>
              <w:jc w:val="center"/>
              <w:rPr>
                <w:rFonts w:hint="eastAsia" w:eastAsia="仿宋_GB2312"/>
                <w:sz w:val="24"/>
                <w:lang w:eastAsia="zh-CN"/>
              </w:rPr>
            </w:pPr>
            <w:r>
              <w:rPr>
                <w:rFonts w:hint="eastAsia" w:eastAsia="仿宋_GB2312"/>
                <w:sz w:val="24"/>
                <w:lang w:eastAsia="zh-CN"/>
              </w:rPr>
              <w:t>是</w:t>
            </w:r>
          </w:p>
        </w:tc>
        <w:tc>
          <w:tcPr>
            <w:tcW w:w="3078" w:type="dxa"/>
            <w:gridSpan w:val="3"/>
            <w:tcBorders>
              <w:bottom w:val="single" w:color="auto" w:sz="4" w:space="0"/>
            </w:tcBorders>
            <w:vAlign w:val="center"/>
          </w:tcPr>
          <w:p>
            <w:pPr>
              <w:jc w:val="center"/>
              <w:rPr>
                <w:rFonts w:hint="eastAsia" w:eastAsia="仿宋_GB2312"/>
                <w:sz w:val="24"/>
                <w:lang w:eastAsia="zh-CN"/>
              </w:rPr>
            </w:pPr>
            <w:r>
              <w:rPr>
                <w:rFonts w:hint="eastAsia" w:eastAsia="仿宋_GB2312"/>
                <w:sz w:val="24"/>
                <w:lang w:eastAsia="zh-CN"/>
              </w:rPr>
              <w:t>是</w:t>
            </w:r>
          </w:p>
        </w:tc>
      </w:tr>
      <w:tr>
        <w:trPr>
          <w:trHeight w:val="1038"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2316" w:type="dxa"/>
            <w:gridSpan w:val="3"/>
            <w:vAlign w:val="center"/>
          </w:tcPr>
          <w:p>
            <w:pPr>
              <w:spacing w:line="360" w:lineRule="exact"/>
              <w:jc w:val="center"/>
              <w:rPr>
                <w:rFonts w:hint="eastAsia" w:eastAsia="仿宋_GB2312"/>
                <w:sz w:val="24"/>
                <w:lang w:eastAsia="zh-CN"/>
              </w:rPr>
            </w:pPr>
            <w:r>
              <w:rPr>
                <w:rFonts w:hint="eastAsia" w:eastAsia="仿宋_GB2312"/>
                <w:sz w:val="24"/>
                <w:lang w:eastAsia="zh-CN"/>
              </w:rPr>
              <w:t>项目实施是否对环境产生积极或消极影响。</w:t>
            </w:r>
          </w:p>
        </w:tc>
        <w:tc>
          <w:tcPr>
            <w:tcW w:w="1144" w:type="dxa"/>
            <w:vAlign w:val="center"/>
          </w:tcPr>
          <w:p>
            <w:pPr>
              <w:jc w:val="center"/>
              <w:rPr>
                <w:rFonts w:hint="eastAsia" w:eastAsia="仿宋_GB2312"/>
                <w:sz w:val="24"/>
                <w:lang w:eastAsia="zh-CN"/>
              </w:rPr>
            </w:pPr>
            <w:r>
              <w:rPr>
                <w:rFonts w:hint="eastAsia" w:eastAsia="仿宋_GB2312"/>
                <w:sz w:val="24"/>
                <w:lang w:eastAsia="zh-CN"/>
              </w:rPr>
              <w:t>产生积极影响</w:t>
            </w:r>
          </w:p>
        </w:tc>
        <w:tc>
          <w:tcPr>
            <w:tcW w:w="3078" w:type="dxa"/>
            <w:gridSpan w:val="3"/>
            <w:tcBorders>
              <w:bottom w:val="single" w:color="auto" w:sz="4" w:space="0"/>
            </w:tcBorders>
            <w:vAlign w:val="center"/>
          </w:tcPr>
          <w:p>
            <w:pPr>
              <w:jc w:val="center"/>
              <w:rPr>
                <w:rFonts w:hint="eastAsia" w:eastAsia="仿宋_GB2312"/>
                <w:sz w:val="24"/>
              </w:rPr>
            </w:pPr>
            <w:r>
              <w:rPr>
                <w:rFonts w:hint="eastAsia" w:eastAsia="仿宋_GB2312"/>
                <w:sz w:val="24"/>
                <w:lang w:eastAsia="zh-CN"/>
              </w:rPr>
              <w:t>产生积极影响</w:t>
            </w:r>
          </w:p>
        </w:tc>
      </w:tr>
      <w:tr>
        <w:trPr>
          <w:trHeight w:val="1038"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2316" w:type="dxa"/>
            <w:gridSpan w:val="3"/>
            <w:vAlign w:val="center"/>
          </w:tcPr>
          <w:p>
            <w:pPr>
              <w:spacing w:line="360" w:lineRule="exact"/>
              <w:jc w:val="both"/>
              <w:rPr>
                <w:rFonts w:hint="eastAsia" w:eastAsia="宋体"/>
                <w:sz w:val="24"/>
                <w:lang w:eastAsia="zh-CN"/>
              </w:rPr>
            </w:pPr>
            <w:r>
              <w:rPr>
                <w:rFonts w:hint="eastAsia"/>
                <w:sz w:val="24"/>
                <w:lang w:eastAsia="zh-CN"/>
              </w:rPr>
              <w:t>预期服务对象对项目实施的满意程度</w:t>
            </w:r>
          </w:p>
        </w:tc>
        <w:tc>
          <w:tcPr>
            <w:tcW w:w="1144" w:type="dxa"/>
            <w:vAlign w:val="center"/>
          </w:tcPr>
          <w:p>
            <w:pPr>
              <w:jc w:val="center"/>
              <w:rPr>
                <w:rFonts w:hint="default" w:eastAsia="仿宋_GB2312"/>
                <w:sz w:val="24"/>
                <w:lang w:val="en-US" w:eastAsia="zh-CN"/>
              </w:rPr>
            </w:pPr>
            <w:r>
              <w:rPr>
                <w:rFonts w:hint="eastAsia" w:eastAsia="仿宋_GB2312"/>
                <w:sz w:val="24"/>
                <w:lang w:val="en-US" w:eastAsia="zh-CN"/>
              </w:rPr>
              <w:t>100%</w:t>
            </w:r>
          </w:p>
        </w:tc>
        <w:tc>
          <w:tcPr>
            <w:tcW w:w="3078" w:type="dxa"/>
            <w:gridSpan w:val="3"/>
            <w:tcBorders>
              <w:bottom w:val="single" w:color="auto" w:sz="4" w:space="0"/>
            </w:tcBorders>
            <w:vAlign w:val="center"/>
          </w:tcPr>
          <w:p>
            <w:pPr>
              <w:jc w:val="center"/>
              <w:rPr>
                <w:rFonts w:hint="default" w:eastAsia="仿宋_GB2312"/>
                <w:sz w:val="24"/>
                <w:lang w:val="en-US"/>
              </w:rPr>
            </w:pPr>
            <w:r>
              <w:rPr>
                <w:rFonts w:hint="eastAsia" w:eastAsia="仿宋_GB2312"/>
                <w:sz w:val="24"/>
                <w:lang w:val="en-US" w:eastAsia="zh-CN"/>
              </w:rPr>
              <w:t>95%（扣5）</w:t>
            </w:r>
          </w:p>
        </w:tc>
      </w:tr>
      <w:tr>
        <w:trPr>
          <w:trHeight w:val="539" w:hRule="exact"/>
          <w:jc w:val="center"/>
        </w:trPr>
        <w:tc>
          <w:tcPr>
            <w:tcW w:w="2382" w:type="dxa"/>
            <w:gridSpan w:val="4"/>
            <w:tcBorders>
              <w:bottom w:val="single" w:color="auto" w:sz="4" w:space="0"/>
            </w:tcBorders>
            <w:vAlign w:val="center"/>
          </w:tcPr>
          <w:p>
            <w:pPr>
              <w:jc w:val="center"/>
              <w:rPr>
                <w:rFonts w:hint="eastAsia" w:eastAsia="仿宋_GB2312"/>
                <w:sz w:val="24"/>
              </w:rPr>
            </w:pPr>
            <w:r>
              <w:rPr>
                <w:rFonts w:hint="eastAsia" w:eastAsia="仿宋_GB2312"/>
                <w:bCs/>
                <w:sz w:val="24"/>
              </w:rPr>
              <w:t>绩效自评综合得分</w:t>
            </w:r>
          </w:p>
        </w:tc>
        <w:tc>
          <w:tcPr>
            <w:tcW w:w="8360" w:type="dxa"/>
            <w:gridSpan w:val="9"/>
            <w:tcBorders>
              <w:bottom w:val="single" w:color="auto" w:sz="4" w:space="0"/>
            </w:tcBorders>
            <w:vAlign w:val="center"/>
          </w:tcPr>
          <w:p>
            <w:pPr>
              <w:jc w:val="center"/>
              <w:rPr>
                <w:rFonts w:hint="default" w:eastAsia="仿宋_GB2312"/>
                <w:sz w:val="24"/>
                <w:lang w:val="en-US" w:eastAsia="zh-CN"/>
              </w:rPr>
            </w:pPr>
            <w:r>
              <w:rPr>
                <w:rFonts w:hint="eastAsia" w:eastAsia="仿宋_GB2312"/>
                <w:sz w:val="24"/>
                <w:lang w:val="en-US" w:eastAsia="zh-CN"/>
              </w:rPr>
              <w:t>93</w:t>
            </w:r>
          </w:p>
        </w:tc>
      </w:tr>
      <w:tr>
        <w:trPr>
          <w:trHeight w:val="539" w:hRule="exact"/>
          <w:jc w:val="center"/>
        </w:trPr>
        <w:tc>
          <w:tcPr>
            <w:tcW w:w="2382" w:type="dxa"/>
            <w:gridSpan w:val="4"/>
            <w:tcBorders>
              <w:bottom w:val="single" w:color="auto" w:sz="4" w:space="0"/>
            </w:tcBorders>
            <w:vAlign w:val="center"/>
          </w:tcPr>
          <w:p>
            <w:pPr>
              <w:jc w:val="center"/>
              <w:rPr>
                <w:rFonts w:hint="eastAsia" w:eastAsia="仿宋_GB2312"/>
                <w:bCs/>
                <w:sz w:val="24"/>
              </w:rPr>
            </w:pPr>
            <w:r>
              <w:rPr>
                <w:rFonts w:hint="eastAsia" w:eastAsia="仿宋_GB2312"/>
                <w:bCs/>
                <w:sz w:val="24"/>
              </w:rPr>
              <w:t>评价等次</w:t>
            </w:r>
          </w:p>
        </w:tc>
        <w:tc>
          <w:tcPr>
            <w:tcW w:w="8360" w:type="dxa"/>
            <w:gridSpan w:val="9"/>
            <w:tcBorders>
              <w:bottom w:val="single" w:color="auto" w:sz="4" w:space="0"/>
            </w:tcBorders>
            <w:vAlign w:val="center"/>
          </w:tcPr>
          <w:p>
            <w:pPr>
              <w:jc w:val="center"/>
              <w:rPr>
                <w:rFonts w:hint="default" w:eastAsia="仿宋_GB2312"/>
                <w:sz w:val="24"/>
                <w:lang w:val="en-US" w:eastAsia="zh-CN"/>
              </w:rPr>
            </w:pPr>
            <w:r>
              <w:rPr>
                <w:rFonts w:hint="eastAsia" w:eastAsia="仿宋_GB2312"/>
                <w:sz w:val="24"/>
                <w:lang w:val="en-US" w:eastAsia="zh-CN"/>
              </w:rPr>
              <w:t>优秀</w:t>
            </w:r>
          </w:p>
        </w:tc>
      </w:tr>
      <w:tr>
        <w:trPr>
          <w:trHeight w:val="680" w:hRule="exact"/>
          <w:jc w:val="center"/>
        </w:trPr>
        <w:tc>
          <w:tcPr>
            <w:tcW w:w="10742" w:type="dxa"/>
            <w:gridSpan w:val="13"/>
            <w:vAlign w:val="center"/>
          </w:tcPr>
          <w:p>
            <w:pPr>
              <w:jc w:val="center"/>
              <w:rPr>
                <w:rFonts w:hint="eastAsia" w:eastAsia="仿宋_GB2312"/>
                <w:b/>
                <w:sz w:val="24"/>
              </w:rPr>
            </w:pPr>
            <w:r>
              <w:rPr>
                <w:rFonts w:hint="eastAsia" w:eastAsia="仿宋_GB2312"/>
                <w:b/>
                <w:sz w:val="24"/>
              </w:rPr>
              <w:t>四、评价人员</w:t>
            </w:r>
          </w:p>
        </w:tc>
      </w:tr>
      <w:tr>
        <w:trPr>
          <w:trHeight w:val="567" w:hRule="exact"/>
          <w:jc w:val="center"/>
        </w:trPr>
        <w:tc>
          <w:tcPr>
            <w:tcW w:w="2264" w:type="dxa"/>
            <w:gridSpan w:val="3"/>
            <w:vAlign w:val="center"/>
          </w:tcPr>
          <w:p>
            <w:pPr>
              <w:jc w:val="center"/>
              <w:rPr>
                <w:rFonts w:hint="eastAsia" w:eastAsia="仿宋_GB2312"/>
                <w:sz w:val="24"/>
              </w:rPr>
            </w:pPr>
            <w:r>
              <w:rPr>
                <w:rFonts w:hint="eastAsia" w:eastAsia="仿宋_GB2312"/>
                <w:sz w:val="24"/>
              </w:rPr>
              <w:t>姓名</w:t>
            </w:r>
          </w:p>
        </w:tc>
        <w:tc>
          <w:tcPr>
            <w:tcW w:w="2332" w:type="dxa"/>
            <w:gridSpan w:val="4"/>
            <w:vAlign w:val="center"/>
          </w:tcPr>
          <w:p>
            <w:pPr>
              <w:jc w:val="center"/>
              <w:rPr>
                <w:rFonts w:hint="eastAsia" w:eastAsia="仿宋_GB2312"/>
                <w:sz w:val="24"/>
              </w:rPr>
            </w:pPr>
            <w:r>
              <w:rPr>
                <w:rFonts w:hint="eastAsia" w:eastAsia="仿宋_GB2312"/>
                <w:sz w:val="24"/>
              </w:rPr>
              <w:t>职称/职务</w:t>
            </w:r>
          </w:p>
        </w:tc>
        <w:tc>
          <w:tcPr>
            <w:tcW w:w="3068" w:type="dxa"/>
            <w:gridSpan w:val="3"/>
            <w:vAlign w:val="center"/>
          </w:tcPr>
          <w:p>
            <w:pPr>
              <w:jc w:val="center"/>
              <w:rPr>
                <w:rFonts w:hint="eastAsia" w:eastAsia="仿宋_GB2312"/>
                <w:sz w:val="24"/>
              </w:rPr>
            </w:pPr>
            <w:r>
              <w:rPr>
                <w:rFonts w:hint="eastAsia" w:eastAsia="仿宋_GB2312"/>
                <w:sz w:val="24"/>
              </w:rPr>
              <w:t>单  位</w:t>
            </w:r>
          </w:p>
        </w:tc>
        <w:tc>
          <w:tcPr>
            <w:tcW w:w="3078" w:type="dxa"/>
            <w:gridSpan w:val="3"/>
            <w:vAlign w:val="center"/>
          </w:tcPr>
          <w:p>
            <w:pPr>
              <w:jc w:val="center"/>
              <w:rPr>
                <w:rFonts w:hint="eastAsia" w:eastAsia="仿宋_GB2312"/>
                <w:sz w:val="24"/>
              </w:rPr>
            </w:pPr>
            <w:r>
              <w:rPr>
                <w:rFonts w:hint="eastAsia" w:eastAsia="仿宋_GB2312"/>
                <w:sz w:val="24"/>
              </w:rPr>
              <w:t>签字</w:t>
            </w:r>
          </w:p>
        </w:tc>
      </w:tr>
      <w:tr>
        <w:trPr>
          <w:trHeight w:val="567" w:hRule="exact"/>
          <w:jc w:val="center"/>
        </w:trPr>
        <w:tc>
          <w:tcPr>
            <w:tcW w:w="2264" w:type="dxa"/>
            <w:gridSpan w:val="3"/>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张梅</w:t>
            </w:r>
          </w:p>
        </w:tc>
        <w:tc>
          <w:tcPr>
            <w:tcW w:w="2332" w:type="dxa"/>
            <w:gridSpan w:val="4"/>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副高/副局长</w:t>
            </w:r>
          </w:p>
        </w:tc>
        <w:tc>
          <w:tcPr>
            <w:tcW w:w="3068" w:type="dxa"/>
            <w:gridSpan w:val="3"/>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九寨沟县城市管理局</w:t>
            </w:r>
          </w:p>
        </w:tc>
        <w:tc>
          <w:tcPr>
            <w:tcW w:w="3078" w:type="dxa"/>
            <w:gridSpan w:val="3"/>
            <w:vAlign w:val="center"/>
          </w:tcPr>
          <w:p>
            <w:pPr>
              <w:rPr>
                <w:rFonts w:hint="eastAsia" w:eastAsia="仿宋_GB2312"/>
                <w:sz w:val="24"/>
              </w:rPr>
            </w:pPr>
          </w:p>
        </w:tc>
      </w:tr>
      <w:tr>
        <w:trPr>
          <w:trHeight w:val="567" w:hRule="exact"/>
          <w:jc w:val="center"/>
        </w:trPr>
        <w:tc>
          <w:tcPr>
            <w:tcW w:w="2264" w:type="dxa"/>
            <w:gridSpan w:val="3"/>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陶宇</w:t>
            </w:r>
          </w:p>
        </w:tc>
        <w:tc>
          <w:tcPr>
            <w:tcW w:w="2332" w:type="dxa"/>
            <w:gridSpan w:val="4"/>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办公室主任</w:t>
            </w:r>
          </w:p>
        </w:tc>
        <w:tc>
          <w:tcPr>
            <w:tcW w:w="3068" w:type="dxa"/>
            <w:gridSpan w:val="3"/>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九寨沟县城市管理局</w:t>
            </w:r>
          </w:p>
        </w:tc>
        <w:tc>
          <w:tcPr>
            <w:tcW w:w="3078" w:type="dxa"/>
            <w:gridSpan w:val="3"/>
            <w:vAlign w:val="center"/>
          </w:tcPr>
          <w:p>
            <w:pPr>
              <w:rPr>
                <w:rFonts w:hint="eastAsia" w:eastAsia="仿宋_GB2312"/>
                <w:sz w:val="24"/>
              </w:rPr>
            </w:pPr>
          </w:p>
        </w:tc>
      </w:tr>
      <w:tr>
        <w:trPr>
          <w:trHeight w:val="567" w:hRule="exact"/>
          <w:jc w:val="center"/>
        </w:trPr>
        <w:tc>
          <w:tcPr>
            <w:tcW w:w="2264" w:type="dxa"/>
            <w:gridSpan w:val="3"/>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程荣</w:t>
            </w:r>
          </w:p>
        </w:tc>
        <w:tc>
          <w:tcPr>
            <w:tcW w:w="2332" w:type="dxa"/>
            <w:gridSpan w:val="4"/>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市政股股长</w:t>
            </w:r>
          </w:p>
        </w:tc>
        <w:tc>
          <w:tcPr>
            <w:tcW w:w="3068" w:type="dxa"/>
            <w:gridSpan w:val="3"/>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九寨沟县城市管理局</w:t>
            </w:r>
          </w:p>
        </w:tc>
        <w:tc>
          <w:tcPr>
            <w:tcW w:w="3078" w:type="dxa"/>
            <w:gridSpan w:val="3"/>
            <w:vAlign w:val="center"/>
          </w:tcPr>
          <w:p>
            <w:pPr>
              <w:rPr>
                <w:rFonts w:hint="eastAsia" w:eastAsia="仿宋_GB2312"/>
                <w:sz w:val="24"/>
              </w:rPr>
            </w:pPr>
          </w:p>
        </w:tc>
      </w:tr>
      <w:tr>
        <w:trPr>
          <w:trHeight w:val="567" w:hRule="exact"/>
          <w:jc w:val="center"/>
        </w:trPr>
        <w:tc>
          <w:tcPr>
            <w:tcW w:w="2264" w:type="dxa"/>
            <w:gridSpan w:val="3"/>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彭振中</w:t>
            </w:r>
          </w:p>
        </w:tc>
        <w:tc>
          <w:tcPr>
            <w:tcW w:w="2332" w:type="dxa"/>
            <w:gridSpan w:val="4"/>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园林股股长</w:t>
            </w:r>
          </w:p>
        </w:tc>
        <w:tc>
          <w:tcPr>
            <w:tcW w:w="3068" w:type="dxa"/>
            <w:gridSpan w:val="3"/>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九寨沟县城市管理局</w:t>
            </w:r>
          </w:p>
        </w:tc>
        <w:tc>
          <w:tcPr>
            <w:tcW w:w="3078" w:type="dxa"/>
            <w:gridSpan w:val="3"/>
            <w:vAlign w:val="center"/>
          </w:tcPr>
          <w:p>
            <w:pPr>
              <w:rPr>
                <w:rFonts w:hint="eastAsia" w:eastAsia="仿宋_GB2312"/>
                <w:sz w:val="24"/>
              </w:rPr>
            </w:pPr>
          </w:p>
        </w:tc>
      </w:tr>
      <w:tr>
        <w:trPr>
          <w:trHeight w:val="567" w:hRule="exact"/>
          <w:jc w:val="center"/>
        </w:trPr>
        <w:tc>
          <w:tcPr>
            <w:tcW w:w="2264" w:type="dxa"/>
            <w:gridSpan w:val="3"/>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高菊</w:t>
            </w:r>
          </w:p>
        </w:tc>
        <w:tc>
          <w:tcPr>
            <w:tcW w:w="2332" w:type="dxa"/>
            <w:gridSpan w:val="4"/>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工程造价助理工程师</w:t>
            </w:r>
          </w:p>
        </w:tc>
        <w:tc>
          <w:tcPr>
            <w:tcW w:w="3068" w:type="dxa"/>
            <w:gridSpan w:val="3"/>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九寨沟县城市管理局</w:t>
            </w:r>
          </w:p>
        </w:tc>
        <w:tc>
          <w:tcPr>
            <w:tcW w:w="3078" w:type="dxa"/>
            <w:gridSpan w:val="3"/>
            <w:vAlign w:val="center"/>
          </w:tcPr>
          <w:p>
            <w:pPr>
              <w:rPr>
                <w:rFonts w:hint="eastAsia" w:eastAsia="仿宋_GB2312"/>
                <w:sz w:val="24"/>
              </w:rPr>
            </w:pPr>
          </w:p>
        </w:tc>
      </w:tr>
      <w:tr>
        <w:trPr>
          <w:trHeight w:val="2172" w:hRule="exact"/>
          <w:jc w:val="center"/>
        </w:trPr>
        <w:tc>
          <w:tcPr>
            <w:tcW w:w="10742" w:type="dxa"/>
            <w:gridSpan w:val="13"/>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rPr>
          <w:trHeight w:val="2247" w:hRule="exact"/>
          <w:jc w:val="center"/>
        </w:trPr>
        <w:tc>
          <w:tcPr>
            <w:tcW w:w="10742" w:type="dxa"/>
            <w:gridSpan w:val="13"/>
            <w:tcBorders>
              <w:bottom w:val="single" w:color="auto" w:sz="4" w:space="0"/>
            </w:tcBorders>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rPr>
          <w:trHeight w:val="2247" w:hRule="exact"/>
          <w:jc w:val="center"/>
        </w:trPr>
        <w:tc>
          <w:tcPr>
            <w:tcW w:w="10742" w:type="dxa"/>
            <w:gridSpan w:val="13"/>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rPr>
          <w:trHeight w:val="2552" w:hRule="exact"/>
          <w:jc w:val="center"/>
        </w:trPr>
        <w:tc>
          <w:tcPr>
            <w:tcW w:w="10742" w:type="dxa"/>
            <w:gridSpan w:val="13"/>
            <w:tcBorders>
              <w:bottom w:val="single" w:color="auto" w:sz="4" w:space="0"/>
            </w:tcBorders>
          </w:tcPr>
          <w:p>
            <w:pPr>
              <w:spacing w:line="440" w:lineRule="exact"/>
              <w:rPr>
                <w:rFonts w:hint="eastAsia" w:eastAsia="仿宋_GB2312"/>
                <w:sz w:val="24"/>
              </w:rPr>
            </w:pPr>
            <w:r>
              <w:rPr>
                <w:rFonts w:hint="eastAsia" w:eastAsia="仿宋_GB2312"/>
                <w:sz w:val="24"/>
              </w:rPr>
              <w:t>财政部门归口业务股室意见：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财政部门归口业务股室负责人（签章）：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val="en-US" w:eastAsia="zh-CN"/>
        </w:rPr>
        <w:t>谢富国</w:t>
      </w:r>
      <w:r>
        <w:rPr>
          <w:rFonts w:hint="eastAsia" w:eastAsia="仿宋_GB2312" w:cs="仿宋_GB2312"/>
          <w:bCs/>
          <w:sz w:val="28"/>
          <w:szCs w:val="28"/>
        </w:rPr>
        <w:t xml:space="preserve">                  </w:t>
      </w:r>
      <w:r>
        <w:rPr>
          <w:rFonts w:hint="eastAsia" w:eastAsia="仿宋_GB2312" w:cs="仿宋_GB2312"/>
          <w:bCs/>
          <w:sz w:val="28"/>
          <w:szCs w:val="28"/>
          <w:lang w:val="en-US" w:eastAsia="zh-CN"/>
        </w:rPr>
        <w:t xml:space="preserve"> </w:t>
      </w:r>
      <w:r>
        <w:rPr>
          <w:rFonts w:hint="eastAsia" w:eastAsia="仿宋_GB2312" w:cs="仿宋_GB2312"/>
          <w:bCs/>
          <w:sz w:val="28"/>
          <w:szCs w:val="28"/>
        </w:rPr>
        <w:t>联系电话：</w:t>
      </w:r>
      <w:r>
        <w:rPr>
          <w:rFonts w:hint="eastAsia" w:eastAsia="仿宋_GB2312" w:cs="仿宋_GB2312"/>
          <w:bCs/>
          <w:sz w:val="28"/>
          <w:szCs w:val="28"/>
          <w:lang w:val="en-US" w:eastAsia="zh-CN"/>
        </w:rPr>
        <w:t>15984724808</w:t>
      </w:r>
    </w:p>
    <w:tbl>
      <w:tblPr>
        <w:tblStyle w:val="14"/>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rPr>
          <w:trHeight w:val="12998" w:hRule="atLeast"/>
          <w:jc w:val="center"/>
        </w:trPr>
        <w:tc>
          <w:tcPr>
            <w:tcW w:w="9369" w:type="dxa"/>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eastAsia="仿宋_GB2312"/>
                <w:sz w:val="32"/>
                <w:szCs w:val="32"/>
              </w:rPr>
            </w:pPr>
            <w:r>
              <w:rPr>
                <w:rFonts w:hint="eastAsia" w:eastAsia="仿宋_GB2312"/>
                <w:b/>
                <w:bCs/>
                <w:sz w:val="28"/>
                <w:szCs w:val="28"/>
              </w:rPr>
              <w:t>五、评价报告综述（文字部分）</w:t>
            </w:r>
          </w:p>
          <w:p>
            <w:pPr>
              <w:keepNext w:val="0"/>
              <w:keepLines w:val="0"/>
              <w:pageBreakBefore w:val="0"/>
              <w:widowControl w:val="0"/>
              <w:numPr>
                <w:ilvl w:val="0"/>
                <w:numId w:val="3"/>
              </w:numPr>
              <w:kinsoku/>
              <w:wordWrap/>
              <w:overflowPunct/>
              <w:topLinePunct w:val="0"/>
              <w:autoSpaceDE/>
              <w:autoSpaceDN/>
              <w:bidi w:val="0"/>
              <w:adjustRightInd/>
              <w:snapToGrid/>
              <w:spacing w:line="540" w:lineRule="exact"/>
              <w:ind w:firstLine="600" w:firstLineChars="200"/>
              <w:textAlignment w:val="auto"/>
              <w:rPr>
                <w:rFonts w:hint="eastAsia" w:ascii="楷体" w:hAnsi="楷体" w:eastAsia="楷体" w:cs="楷体"/>
                <w:sz w:val="30"/>
                <w:szCs w:val="30"/>
              </w:rPr>
            </w:pPr>
            <w:r>
              <w:rPr>
                <w:rFonts w:hint="eastAsia" w:ascii="楷体" w:hAnsi="楷体" w:eastAsia="楷体" w:cs="楷体"/>
                <w:sz w:val="30"/>
                <w:szCs w:val="30"/>
              </w:rPr>
              <w:t>项目基本概况</w:t>
            </w:r>
          </w:p>
          <w:p>
            <w:pPr>
              <w:keepNext w:val="0"/>
              <w:keepLines w:val="0"/>
              <w:pageBreakBefore w:val="0"/>
              <w:widowControl w:val="0"/>
              <w:kinsoku/>
              <w:wordWrap/>
              <w:overflowPunct/>
              <w:topLinePunct w:val="0"/>
              <w:autoSpaceDE/>
              <w:autoSpaceDN/>
              <w:bidi w:val="0"/>
              <w:adjustRightInd/>
              <w:snapToGrid/>
              <w:spacing w:line="540" w:lineRule="exact"/>
              <w:ind w:firstLine="630"/>
              <w:jc w:val="left"/>
              <w:textAlignment w:val="auto"/>
              <w:rPr>
                <w:rFonts w:hint="eastAsia" w:eastAsia="仿宋_GB2312"/>
                <w:sz w:val="30"/>
                <w:szCs w:val="30"/>
                <w:lang w:val="en-US" w:eastAsia="zh-CN"/>
              </w:rPr>
            </w:pPr>
            <w:r>
              <w:rPr>
                <w:rFonts w:hint="eastAsia" w:eastAsia="仿宋_GB2312"/>
                <w:sz w:val="30"/>
                <w:szCs w:val="30"/>
                <w:lang w:eastAsia="zh-CN"/>
              </w:rPr>
              <w:t>该项目立项投资</w:t>
            </w:r>
            <w:r>
              <w:rPr>
                <w:rFonts w:hint="eastAsia" w:eastAsia="仿宋_GB2312"/>
                <w:sz w:val="30"/>
                <w:szCs w:val="30"/>
                <w:lang w:val="en-US" w:eastAsia="zh-CN"/>
              </w:rPr>
              <w:t>4379万元，恢复扩建至2万吨/日的处理能力，新建三级处理构筑物、改造管网及附属等。</w:t>
            </w:r>
          </w:p>
          <w:p>
            <w:pPr>
              <w:keepNext w:val="0"/>
              <w:keepLines w:val="0"/>
              <w:pageBreakBefore w:val="0"/>
              <w:widowControl w:val="0"/>
              <w:numPr>
                <w:ilvl w:val="0"/>
                <w:numId w:val="3"/>
              </w:numPr>
              <w:kinsoku/>
              <w:wordWrap/>
              <w:overflowPunct/>
              <w:topLinePunct w:val="0"/>
              <w:autoSpaceDE/>
              <w:autoSpaceDN/>
              <w:bidi w:val="0"/>
              <w:adjustRightInd/>
              <w:snapToGrid/>
              <w:spacing w:line="540" w:lineRule="exact"/>
              <w:ind w:left="0" w:leftChars="0" w:firstLine="600" w:firstLineChars="200"/>
              <w:textAlignment w:val="auto"/>
              <w:rPr>
                <w:rFonts w:hint="eastAsia" w:ascii="楷体" w:hAnsi="楷体" w:eastAsia="楷体" w:cs="楷体"/>
                <w:sz w:val="30"/>
                <w:szCs w:val="30"/>
              </w:rPr>
            </w:pPr>
            <w:r>
              <w:rPr>
                <w:rFonts w:hint="eastAsia" w:ascii="楷体" w:hAnsi="楷体" w:eastAsia="楷体" w:cs="楷体"/>
                <w:sz w:val="30"/>
                <w:szCs w:val="30"/>
              </w:rPr>
              <w:t>项目资金使用及管理情况</w:t>
            </w:r>
          </w:p>
          <w:p>
            <w:pPr>
              <w:keepNext w:val="0"/>
              <w:keepLines w:val="0"/>
              <w:pageBreakBefore w:val="0"/>
              <w:widowControl w:val="0"/>
              <w:kinsoku/>
              <w:wordWrap/>
              <w:overflowPunct/>
              <w:topLinePunct w:val="0"/>
              <w:autoSpaceDE/>
              <w:autoSpaceDN/>
              <w:bidi w:val="0"/>
              <w:adjustRightInd/>
              <w:snapToGrid/>
              <w:spacing w:line="540" w:lineRule="exact"/>
              <w:ind w:firstLine="630"/>
              <w:jc w:val="left"/>
              <w:textAlignment w:val="auto"/>
              <w:rPr>
                <w:rFonts w:hint="eastAsia" w:eastAsia="仿宋_GB2312"/>
                <w:sz w:val="30"/>
                <w:szCs w:val="30"/>
                <w:lang w:eastAsia="zh-CN"/>
              </w:rPr>
            </w:pPr>
            <w:r>
              <w:rPr>
                <w:rFonts w:hint="eastAsia" w:eastAsia="仿宋_GB2312"/>
                <w:sz w:val="30"/>
                <w:szCs w:val="30"/>
                <w:lang w:eastAsia="zh-CN"/>
              </w:rPr>
              <w:t>我单位在管理专项资金时，做了以下几项工作：</w:t>
            </w:r>
          </w:p>
          <w:p>
            <w:pPr>
              <w:keepNext w:val="0"/>
              <w:keepLines w:val="0"/>
              <w:pageBreakBefore w:val="0"/>
              <w:widowControl w:val="0"/>
              <w:kinsoku/>
              <w:wordWrap/>
              <w:overflowPunct/>
              <w:topLinePunct w:val="0"/>
              <w:autoSpaceDE/>
              <w:autoSpaceDN/>
              <w:bidi w:val="0"/>
              <w:adjustRightInd/>
              <w:snapToGrid/>
              <w:spacing w:line="540" w:lineRule="exact"/>
              <w:ind w:firstLine="630"/>
              <w:jc w:val="left"/>
              <w:textAlignment w:val="auto"/>
              <w:rPr>
                <w:rFonts w:hint="eastAsia" w:eastAsia="仿宋_GB2312"/>
                <w:sz w:val="30"/>
                <w:szCs w:val="30"/>
                <w:lang w:eastAsia="zh-CN"/>
              </w:rPr>
            </w:pPr>
            <w:r>
              <w:rPr>
                <w:rFonts w:hint="eastAsia" w:eastAsia="仿宋_GB2312"/>
                <w:sz w:val="30"/>
                <w:szCs w:val="30"/>
                <w:lang w:eastAsia="zh-CN"/>
              </w:rPr>
              <w:t>1、强化组织领导。由分管财会的副局长负责，成立了专门领导班子，明确具体职责，确保每个项目专人负责。</w:t>
            </w:r>
          </w:p>
          <w:p>
            <w:pPr>
              <w:keepNext w:val="0"/>
              <w:keepLines w:val="0"/>
              <w:pageBreakBefore w:val="0"/>
              <w:widowControl w:val="0"/>
              <w:kinsoku/>
              <w:wordWrap/>
              <w:overflowPunct/>
              <w:topLinePunct w:val="0"/>
              <w:autoSpaceDE/>
              <w:autoSpaceDN/>
              <w:bidi w:val="0"/>
              <w:adjustRightInd/>
              <w:snapToGrid/>
              <w:spacing w:line="540" w:lineRule="exact"/>
              <w:ind w:firstLine="630"/>
              <w:jc w:val="left"/>
              <w:textAlignment w:val="auto"/>
              <w:rPr>
                <w:rFonts w:hint="eastAsia" w:eastAsia="仿宋_GB2312"/>
                <w:sz w:val="30"/>
                <w:szCs w:val="30"/>
                <w:lang w:eastAsia="zh-CN"/>
              </w:rPr>
            </w:pPr>
            <w:r>
              <w:rPr>
                <w:rFonts w:hint="eastAsia" w:eastAsia="仿宋_GB2312"/>
                <w:sz w:val="30"/>
                <w:szCs w:val="30"/>
                <w:lang w:eastAsia="zh-CN"/>
              </w:rPr>
              <w:t>2、健全管理制度。为保证专项资金专款专用和有序实施，按照《“</w:t>
            </w:r>
            <w:r>
              <w:rPr>
                <w:rFonts w:hint="eastAsia" w:eastAsia="仿宋_GB2312"/>
                <w:sz w:val="30"/>
                <w:szCs w:val="30"/>
                <w:lang w:val="en-US" w:eastAsia="zh-CN"/>
              </w:rPr>
              <w:t>8.8</w:t>
            </w:r>
            <w:r>
              <w:rPr>
                <w:rFonts w:hint="eastAsia" w:eastAsia="仿宋_GB2312"/>
                <w:sz w:val="30"/>
                <w:szCs w:val="30"/>
                <w:lang w:eastAsia="zh-CN"/>
              </w:rPr>
              <w:t>”地震灾后恢复重建项目管理办法》实施管理，对专项资金建设项目实行进度月报制、项目公示制、监督检查制度等，确保项目顺利进行。</w:t>
            </w:r>
          </w:p>
          <w:p>
            <w:pPr>
              <w:keepNext w:val="0"/>
              <w:keepLines w:val="0"/>
              <w:pageBreakBefore w:val="0"/>
              <w:widowControl w:val="0"/>
              <w:kinsoku/>
              <w:wordWrap/>
              <w:overflowPunct/>
              <w:topLinePunct w:val="0"/>
              <w:autoSpaceDE/>
              <w:autoSpaceDN/>
              <w:bidi w:val="0"/>
              <w:adjustRightInd/>
              <w:snapToGrid/>
              <w:spacing w:line="540" w:lineRule="exact"/>
              <w:ind w:firstLine="630"/>
              <w:jc w:val="left"/>
              <w:textAlignment w:val="auto"/>
              <w:rPr>
                <w:rFonts w:hint="eastAsia" w:eastAsia="仿宋_GB2312"/>
                <w:sz w:val="30"/>
                <w:szCs w:val="30"/>
                <w:lang w:val="en-US" w:eastAsia="zh-CN"/>
              </w:rPr>
            </w:pPr>
            <w:r>
              <w:rPr>
                <w:rFonts w:hint="eastAsia" w:eastAsia="仿宋_GB2312"/>
                <w:sz w:val="30"/>
                <w:szCs w:val="30"/>
                <w:lang w:eastAsia="zh-CN"/>
              </w:rPr>
              <w:t>3、严格项目管理。</w:t>
            </w:r>
            <w:r>
              <w:rPr>
                <w:rFonts w:hint="eastAsia" w:eastAsia="仿宋_GB2312"/>
                <w:sz w:val="30"/>
                <w:szCs w:val="30"/>
                <w:lang w:val="en-US" w:eastAsia="zh-CN"/>
              </w:rPr>
              <w:t>在工程实施过程中，落实好项目管理制度，严格执行基本建设程序，加强施工安全管理，全面落实质量责任，确保项目建设质量。</w:t>
            </w:r>
          </w:p>
          <w:p>
            <w:pPr>
              <w:keepNext w:val="0"/>
              <w:keepLines w:val="0"/>
              <w:pageBreakBefore w:val="0"/>
              <w:widowControl w:val="0"/>
              <w:kinsoku/>
              <w:wordWrap/>
              <w:overflowPunct/>
              <w:topLinePunct w:val="0"/>
              <w:autoSpaceDE/>
              <w:autoSpaceDN/>
              <w:bidi w:val="0"/>
              <w:adjustRightInd/>
              <w:snapToGrid/>
              <w:spacing w:line="540" w:lineRule="exact"/>
              <w:ind w:firstLine="630"/>
              <w:jc w:val="left"/>
              <w:textAlignment w:val="auto"/>
              <w:rPr>
                <w:rFonts w:hint="eastAsia" w:eastAsia="仿宋_GB2312"/>
                <w:sz w:val="30"/>
                <w:szCs w:val="30"/>
                <w:lang w:eastAsia="zh-CN"/>
              </w:rPr>
            </w:pPr>
            <w:r>
              <w:rPr>
                <w:rFonts w:hint="eastAsia" w:eastAsia="仿宋_GB2312"/>
                <w:sz w:val="30"/>
                <w:szCs w:val="30"/>
                <w:lang w:eastAsia="zh-CN"/>
              </w:rPr>
              <w:t>4、规范资金管理。根据年初资金安排的计划，确定了本年每个专项资金建设的具体资金额度，按照《“</w:t>
            </w:r>
            <w:r>
              <w:rPr>
                <w:rFonts w:hint="eastAsia" w:eastAsia="仿宋_GB2312"/>
                <w:sz w:val="30"/>
                <w:szCs w:val="30"/>
                <w:lang w:val="en-US" w:eastAsia="zh-CN"/>
              </w:rPr>
              <w:t>8.8</w:t>
            </w:r>
            <w:r>
              <w:rPr>
                <w:rFonts w:hint="eastAsia" w:eastAsia="仿宋_GB2312"/>
                <w:sz w:val="30"/>
                <w:szCs w:val="30"/>
                <w:lang w:eastAsia="zh-CN"/>
              </w:rPr>
              <w:t>”地震灾后恢复重建项目管理办法》的要求，实行专账核算、集中支付、封闭运行，切实做到按项目实施进度支付工程款，坚决杜绝了挤占、挪用、截留、套取专项资金的行为。</w:t>
            </w:r>
          </w:p>
          <w:p>
            <w:pPr>
              <w:keepNext w:val="0"/>
              <w:keepLines w:val="0"/>
              <w:pageBreakBefore w:val="0"/>
              <w:widowControl w:val="0"/>
              <w:kinsoku/>
              <w:wordWrap/>
              <w:overflowPunct/>
              <w:topLinePunct w:val="0"/>
              <w:autoSpaceDE/>
              <w:autoSpaceDN/>
              <w:bidi w:val="0"/>
              <w:adjustRightInd/>
              <w:snapToGrid/>
              <w:spacing w:line="540" w:lineRule="exact"/>
              <w:ind w:firstLine="630"/>
              <w:jc w:val="left"/>
              <w:textAlignment w:val="auto"/>
              <w:rPr>
                <w:rFonts w:hint="eastAsia" w:eastAsia="仿宋_GB2312"/>
                <w:sz w:val="30"/>
                <w:szCs w:val="30"/>
                <w:lang w:eastAsia="zh-CN"/>
              </w:rPr>
            </w:pPr>
            <w:r>
              <w:rPr>
                <w:rFonts w:hint="eastAsia" w:eastAsia="仿宋_GB2312"/>
                <w:sz w:val="30"/>
                <w:szCs w:val="30"/>
                <w:lang w:eastAsia="zh-CN"/>
              </w:rPr>
              <w:t>5、严肃监督问责。在项目实施过程中，我单位项目组多次深入项目施工现场，对项目的质量、进度等进行监督，发现问题，及时督促整改，确保项目如期完成。</w:t>
            </w:r>
          </w:p>
          <w:p>
            <w:pPr>
              <w:keepNext w:val="0"/>
              <w:keepLines w:val="0"/>
              <w:pageBreakBefore w:val="0"/>
              <w:widowControl w:val="0"/>
              <w:kinsoku/>
              <w:wordWrap/>
              <w:overflowPunct/>
              <w:topLinePunct w:val="0"/>
              <w:autoSpaceDE/>
              <w:autoSpaceDN/>
              <w:bidi w:val="0"/>
              <w:adjustRightInd/>
              <w:snapToGrid/>
              <w:spacing w:line="540" w:lineRule="exact"/>
              <w:ind w:firstLine="630"/>
              <w:jc w:val="left"/>
              <w:textAlignment w:val="auto"/>
              <w:rPr>
                <w:rFonts w:hint="eastAsia" w:eastAsia="仿宋_GB2312"/>
                <w:sz w:val="30"/>
                <w:szCs w:val="30"/>
                <w:lang w:eastAsia="zh-CN"/>
              </w:rPr>
            </w:pPr>
            <w:r>
              <w:rPr>
                <w:rFonts w:hint="eastAsia" w:eastAsia="仿宋_GB2312"/>
                <w:sz w:val="30"/>
                <w:szCs w:val="30"/>
                <w:lang w:eastAsia="zh-CN"/>
              </w:rPr>
              <w:t>（三）项目组织实施情况</w:t>
            </w:r>
          </w:p>
          <w:p>
            <w:pPr>
              <w:keepNext w:val="0"/>
              <w:keepLines w:val="0"/>
              <w:pageBreakBefore w:val="0"/>
              <w:widowControl w:val="0"/>
              <w:kinsoku/>
              <w:wordWrap/>
              <w:overflowPunct/>
              <w:topLinePunct w:val="0"/>
              <w:autoSpaceDE/>
              <w:autoSpaceDN/>
              <w:bidi w:val="0"/>
              <w:adjustRightInd/>
              <w:snapToGrid/>
              <w:spacing w:line="540" w:lineRule="exact"/>
              <w:ind w:firstLine="630"/>
              <w:jc w:val="left"/>
              <w:textAlignment w:val="auto"/>
              <w:rPr>
                <w:rFonts w:hint="eastAsia" w:eastAsia="仿宋_GB2312"/>
                <w:sz w:val="30"/>
                <w:szCs w:val="30"/>
                <w:lang w:val="en-US" w:eastAsia="zh-CN"/>
              </w:rPr>
            </w:pPr>
            <w:r>
              <w:rPr>
                <w:rFonts w:hint="eastAsia" w:eastAsia="仿宋_GB2312"/>
                <w:sz w:val="30"/>
                <w:szCs w:val="30"/>
                <w:lang w:val="en-US" w:eastAsia="zh-CN"/>
              </w:rPr>
              <w:t>建立了以城市投资开发有限公司为业主单位、以城管局为行业主管部门、以兴蓉集团、过控单位及项目管理公司为技术支持的管理体系。我单位成立项目组主推项目进展，各环节明确前期要件办理、信息汇总报送、档案管理、合同审核管理、财务管理、现场代表，层层细化落实项目清单，倒排工期，挂图作战，严格执行项目建设各项制度。</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0" w:firstLineChars="200"/>
              <w:textAlignment w:val="auto"/>
              <w:rPr>
                <w:rFonts w:hint="eastAsia" w:ascii="楷体" w:hAnsi="楷体" w:eastAsia="楷体" w:cs="楷体"/>
                <w:sz w:val="30"/>
                <w:szCs w:val="30"/>
              </w:rPr>
            </w:pPr>
            <w:r>
              <w:rPr>
                <w:rFonts w:hint="eastAsia" w:ascii="楷体" w:hAnsi="楷体" w:eastAsia="楷体" w:cs="楷体"/>
                <w:sz w:val="30"/>
                <w:szCs w:val="30"/>
                <w:lang w:eastAsia="zh-CN"/>
              </w:rPr>
              <w:t>（四）</w:t>
            </w:r>
            <w:r>
              <w:rPr>
                <w:rFonts w:hint="eastAsia" w:ascii="楷体" w:hAnsi="楷体" w:eastAsia="楷体" w:cs="楷体"/>
                <w:sz w:val="30"/>
                <w:szCs w:val="30"/>
              </w:rPr>
              <w:t>综合评价情况及评价结论</w:t>
            </w:r>
          </w:p>
          <w:p>
            <w:pPr>
              <w:keepNext w:val="0"/>
              <w:keepLines w:val="0"/>
              <w:pageBreakBefore w:val="0"/>
              <w:widowControl w:val="0"/>
              <w:kinsoku/>
              <w:wordWrap/>
              <w:overflowPunct/>
              <w:topLinePunct w:val="0"/>
              <w:autoSpaceDE/>
              <w:autoSpaceDN/>
              <w:bidi w:val="0"/>
              <w:adjustRightInd/>
              <w:snapToGrid/>
              <w:spacing w:line="540" w:lineRule="exact"/>
              <w:ind w:firstLine="630"/>
              <w:jc w:val="left"/>
              <w:textAlignment w:val="auto"/>
              <w:rPr>
                <w:rFonts w:hint="eastAsia" w:eastAsia="仿宋_GB2312"/>
                <w:sz w:val="30"/>
                <w:szCs w:val="30"/>
                <w:lang w:eastAsia="zh-CN"/>
              </w:rPr>
            </w:pPr>
            <w:r>
              <w:rPr>
                <w:rFonts w:hint="eastAsia" w:eastAsia="仿宋_GB2312"/>
                <w:sz w:val="30"/>
                <w:szCs w:val="30"/>
                <w:lang w:eastAsia="zh-CN"/>
              </w:rPr>
              <w:t>我单位严格按专项资金的管理要求，切实达到项目建设预期要求。</w:t>
            </w: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eastAsia="仿宋_GB2312"/>
                <w:sz w:val="30"/>
                <w:szCs w:val="30"/>
              </w:rPr>
            </w:pPr>
            <w:r>
              <w:rPr>
                <w:rFonts w:hint="eastAsia" w:eastAsia="仿宋_GB2312"/>
                <w:sz w:val="30"/>
                <w:szCs w:val="30"/>
                <w:lang w:eastAsia="zh-CN"/>
              </w:rPr>
              <w:t>按照灾后重建管理办法。财务人员认真履行专项资金管理制度，安排专人负责，资金拨付手续完整，资金拨付及时，帐目清楚，手续完备。</w:t>
            </w:r>
          </w:p>
          <w:p>
            <w:pPr>
              <w:keepNext w:val="0"/>
              <w:keepLines w:val="0"/>
              <w:pageBreakBefore w:val="0"/>
              <w:widowControl w:val="0"/>
              <w:numPr>
                <w:ilvl w:val="0"/>
                <w:numId w:val="4"/>
              </w:numPr>
              <w:kinsoku/>
              <w:wordWrap/>
              <w:overflowPunct/>
              <w:topLinePunct w:val="0"/>
              <w:autoSpaceDE/>
              <w:autoSpaceDN/>
              <w:bidi w:val="0"/>
              <w:adjustRightInd/>
              <w:snapToGrid/>
              <w:spacing w:line="540" w:lineRule="exact"/>
              <w:ind w:firstLine="600" w:firstLineChars="200"/>
              <w:textAlignment w:val="auto"/>
              <w:rPr>
                <w:rFonts w:hint="eastAsia" w:ascii="楷体" w:hAnsi="楷体" w:eastAsia="楷体" w:cs="楷体"/>
                <w:color w:val="auto"/>
                <w:sz w:val="30"/>
                <w:szCs w:val="30"/>
              </w:rPr>
            </w:pPr>
            <w:r>
              <w:rPr>
                <w:rFonts w:hint="eastAsia" w:ascii="楷体" w:hAnsi="楷体" w:eastAsia="楷体" w:cs="楷体"/>
                <w:color w:val="auto"/>
                <w:sz w:val="30"/>
                <w:szCs w:val="30"/>
              </w:rPr>
              <w:t>项目主要绩效情况分析</w:t>
            </w:r>
          </w:p>
          <w:p>
            <w:pPr>
              <w:keepNext w:val="0"/>
              <w:keepLines w:val="0"/>
              <w:pageBreakBefore w:val="0"/>
              <w:widowControl w:val="0"/>
              <w:kinsoku/>
              <w:wordWrap/>
              <w:overflowPunct/>
              <w:topLinePunct w:val="0"/>
              <w:autoSpaceDE/>
              <w:autoSpaceDN/>
              <w:bidi w:val="0"/>
              <w:adjustRightInd/>
              <w:snapToGrid/>
              <w:spacing w:line="540" w:lineRule="exact"/>
              <w:ind w:firstLine="630"/>
              <w:jc w:val="left"/>
              <w:textAlignment w:val="auto"/>
              <w:rPr>
                <w:rFonts w:hint="eastAsia" w:eastAsia="仿宋_GB2312"/>
                <w:sz w:val="30"/>
                <w:szCs w:val="30"/>
                <w:lang w:eastAsia="zh-CN"/>
              </w:rPr>
            </w:pPr>
            <w:r>
              <w:rPr>
                <w:rFonts w:hint="eastAsia" w:eastAsia="仿宋_GB2312"/>
                <w:sz w:val="30"/>
                <w:szCs w:val="30"/>
                <w:lang w:eastAsia="zh-CN"/>
              </w:rPr>
              <w:t>该项目的实施，</w:t>
            </w:r>
            <w:r>
              <w:rPr>
                <w:rFonts w:hint="eastAsia" w:eastAsia="仿宋_GB2312"/>
                <w:sz w:val="30"/>
                <w:szCs w:val="30"/>
                <w:lang w:val="en-US" w:eastAsia="zh-CN"/>
              </w:rPr>
              <w:t>对原污水处理厂一期提标，从一级B标提标至一级A标，采用A-A-O工艺（脱氮除磷工艺），此次规划建设1吨土建，0.5吨设备，完工后，该项目覆盖两乡一镇，排放标准和处理规模均满足未来10-20年发展需要。</w:t>
            </w:r>
          </w:p>
          <w:p>
            <w:pPr>
              <w:keepNext w:val="0"/>
              <w:keepLines w:val="0"/>
              <w:pageBreakBefore w:val="0"/>
              <w:widowControl w:val="0"/>
              <w:numPr>
                <w:ilvl w:val="0"/>
                <w:numId w:val="4"/>
              </w:numPr>
              <w:kinsoku/>
              <w:wordWrap/>
              <w:overflowPunct/>
              <w:topLinePunct w:val="0"/>
              <w:autoSpaceDE/>
              <w:autoSpaceDN/>
              <w:bidi w:val="0"/>
              <w:adjustRightInd/>
              <w:snapToGrid/>
              <w:spacing w:line="540" w:lineRule="exact"/>
              <w:ind w:left="0" w:leftChars="0" w:firstLine="600" w:firstLineChars="200"/>
              <w:textAlignment w:val="auto"/>
              <w:rPr>
                <w:rFonts w:hint="eastAsia" w:ascii="楷体" w:hAnsi="楷体" w:eastAsia="楷体" w:cs="楷体"/>
                <w:color w:val="auto"/>
                <w:sz w:val="30"/>
                <w:szCs w:val="30"/>
              </w:rPr>
            </w:pPr>
            <w:r>
              <w:rPr>
                <w:rFonts w:hint="eastAsia" w:ascii="楷体" w:hAnsi="楷体" w:eastAsia="楷体" w:cs="楷体"/>
                <w:color w:val="auto"/>
                <w:sz w:val="30"/>
                <w:szCs w:val="30"/>
              </w:rPr>
              <w:t>主要经验及做法、存在问题和建议</w:t>
            </w:r>
          </w:p>
          <w:p>
            <w:pPr>
              <w:keepNext w:val="0"/>
              <w:keepLines w:val="0"/>
              <w:pageBreakBefore w:val="0"/>
              <w:widowControl w:val="0"/>
              <w:kinsoku/>
              <w:wordWrap/>
              <w:overflowPunct/>
              <w:topLinePunct w:val="0"/>
              <w:autoSpaceDE/>
              <w:autoSpaceDN/>
              <w:bidi w:val="0"/>
              <w:adjustRightInd/>
              <w:snapToGrid/>
              <w:spacing w:line="540" w:lineRule="exact"/>
              <w:ind w:firstLine="600" w:firstLineChars="200"/>
              <w:jc w:val="left"/>
              <w:textAlignment w:val="auto"/>
              <w:rPr>
                <w:rFonts w:hint="eastAsia" w:eastAsia="仿宋_GB2312"/>
                <w:color w:val="auto"/>
                <w:sz w:val="30"/>
                <w:szCs w:val="30"/>
                <w:lang w:eastAsia="zh-CN"/>
              </w:rPr>
            </w:pPr>
            <w:r>
              <w:rPr>
                <w:rFonts w:hint="eastAsia" w:eastAsia="仿宋_GB2312"/>
                <w:color w:val="auto"/>
                <w:sz w:val="30"/>
                <w:szCs w:val="30"/>
                <w:lang w:eastAsia="zh-CN"/>
              </w:rPr>
              <w:t>该项目整合资金效果显著，制度健全，监督到位，资金封闭运行，财政、双方共管，对资金分配的项目单位、工程进度、施工质量进行动态管理，在专项资金使用、管理上有待进一步加强，真正做到专款专用。</w:t>
            </w:r>
          </w:p>
          <w:p>
            <w:pPr>
              <w:rPr>
                <w:rFonts w:eastAsia="楷体_GB2312"/>
                <w:bCs/>
                <w:sz w:val="28"/>
                <w:szCs w:val="28"/>
              </w:rPr>
            </w:pPr>
          </w:p>
        </w:tc>
      </w:tr>
    </w:tbl>
    <w:p>
      <w:pPr>
        <w:rPr>
          <w:rFonts w:ascii="黑体" w:hAnsi="黑体" w:eastAsia="黑体"/>
          <w:sz w:val="32"/>
          <w:szCs w:val="32"/>
        </w:rPr>
      </w:pPr>
    </w:p>
    <w:p/>
    <w:p/>
    <w:p>
      <w:pPr>
        <w:pStyle w:val="2"/>
        <w:ind w:left="0" w:leftChars="0" w:firstLine="0" w:firstLineChars="0"/>
      </w:pPr>
    </w:p>
    <w:p>
      <w:pPr>
        <w:spacing w:line="348" w:lineRule="auto"/>
        <w:rPr>
          <w:rFonts w:hint="eastAsia" w:ascii="黑体" w:hAnsi="黑体" w:eastAsia="黑体" w:cs="黑体"/>
          <w:bCs/>
          <w:sz w:val="32"/>
          <w:szCs w:val="32"/>
          <w:lang w:val="en-US" w:eastAsia="zh-CN"/>
        </w:rPr>
      </w:pPr>
      <w:r>
        <w:rPr>
          <w:rFonts w:hint="eastAsia" w:ascii="黑体" w:hAnsi="黑体" w:eastAsia="黑体" w:cs="黑体"/>
          <w:bCs/>
          <w:sz w:val="32"/>
          <w:szCs w:val="32"/>
        </w:rPr>
        <w:t>附件2-</w:t>
      </w:r>
      <w:r>
        <w:rPr>
          <w:rFonts w:hint="eastAsia" w:ascii="黑体" w:hAnsi="黑体" w:eastAsia="黑体" w:cs="黑体"/>
          <w:bCs/>
          <w:sz w:val="32"/>
          <w:szCs w:val="32"/>
          <w:lang w:val="en-US" w:eastAsia="zh-CN"/>
        </w:rPr>
        <w:t>3</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rPr>
        <w:t>九寨沟县</w:t>
      </w:r>
      <w:r>
        <w:rPr>
          <w:rFonts w:hint="eastAsia" w:eastAsia="方正小标宋简体"/>
          <w:bCs/>
          <w:sz w:val="44"/>
          <w:szCs w:val="44"/>
          <w:u w:val="single"/>
        </w:rPr>
        <w:t>201</w:t>
      </w:r>
      <w:r>
        <w:rPr>
          <w:rFonts w:hint="eastAsia" w:eastAsia="方正小标宋简体"/>
          <w:bCs/>
          <w:sz w:val="44"/>
          <w:szCs w:val="44"/>
          <w:u w:val="single"/>
          <w:lang w:val="en-US" w:eastAsia="zh-CN"/>
        </w:rPr>
        <w:t>9</w:t>
      </w:r>
      <w:r>
        <w:rPr>
          <w:rFonts w:hint="eastAsia" w:eastAsia="方正小标宋简体"/>
          <w:bCs/>
          <w:sz w:val="44"/>
          <w:szCs w:val="44"/>
        </w:rPr>
        <w:t>年度财政项目支出</w:t>
      </w:r>
    </w:p>
    <w:p>
      <w:pPr>
        <w:spacing w:before="156" w:beforeLines="50" w:line="348" w:lineRule="auto"/>
        <w:jc w:val="center"/>
        <w:rPr>
          <w:rFonts w:hint="eastAsia" w:eastAsia="方正小标宋简体"/>
          <w:bCs/>
          <w:sz w:val="44"/>
          <w:szCs w:val="44"/>
        </w:rPr>
      </w:pPr>
      <w:r>
        <w:rPr>
          <w:rFonts w:hint="eastAsia" w:eastAsia="方正小标宋简体"/>
          <w:bCs/>
          <w:sz w:val="44"/>
          <w:szCs w:val="44"/>
        </w:rPr>
        <w:t>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lang w:eastAsia="zh-CN"/>
        </w:rPr>
      </w:pPr>
      <w:r>
        <w:rPr>
          <w:rFonts w:hint="eastAsia" w:eastAsia="仿宋_GB2312"/>
          <w:sz w:val="32"/>
          <w:szCs w:val="32"/>
        </w:rPr>
        <w:t>评价类型：项目实施过程评价□   项目完成结果评价</w:t>
      </w:r>
      <w:r>
        <w:rPr>
          <w:rFonts w:hint="eastAsia" w:eastAsia="仿宋_GB2312"/>
          <w:sz w:val="32"/>
          <w:szCs w:val="32"/>
          <w:lang w:eastAsia="zh-CN"/>
        </w:rPr>
        <w:t>☑</w:t>
      </w:r>
    </w:p>
    <w:p>
      <w:pPr>
        <w:spacing w:before="156" w:beforeLines="50" w:line="760" w:lineRule="exact"/>
        <w:ind w:firstLine="640" w:firstLineChars="200"/>
        <w:rPr>
          <w:rFonts w:hint="eastAsia" w:eastAsia="仿宋_GB2312"/>
          <w:sz w:val="32"/>
          <w:u w:val="single"/>
        </w:rPr>
      </w:pPr>
      <w:r>
        <w:rPr>
          <w:rFonts w:hint="eastAsia" w:eastAsia="仿宋_GB2312"/>
          <w:sz w:val="32"/>
        </w:rPr>
        <w:t>项目名称</w:t>
      </w:r>
      <w:r>
        <w:rPr>
          <w:rFonts w:hint="eastAsia" w:eastAsia="仿宋_GB2312"/>
          <w:sz w:val="32"/>
          <w:lang w:eastAsia="zh-CN"/>
        </w:rPr>
        <w:t>：</w:t>
      </w:r>
      <w:r>
        <w:rPr>
          <w:rFonts w:hint="eastAsia" w:eastAsia="仿宋_GB2312"/>
          <w:sz w:val="32"/>
          <w:u w:val="single"/>
          <w:lang w:eastAsia="zh-CN"/>
        </w:rPr>
        <w:t>九寨沟县漳扎镇供水管网重建项目</w:t>
      </w:r>
      <w:r>
        <w:rPr>
          <w:rFonts w:hint="eastAsia" w:eastAsia="仿宋_GB2312"/>
          <w:sz w:val="32"/>
          <w:u w:val="single"/>
        </w:rPr>
        <w:t xml:space="preserve">                          </w:t>
      </w:r>
    </w:p>
    <w:p>
      <w:pPr>
        <w:spacing w:before="156" w:beforeLines="50" w:line="760" w:lineRule="exact"/>
        <w:ind w:firstLine="640" w:firstLineChars="200"/>
        <w:rPr>
          <w:rFonts w:hint="eastAsia" w:eastAsia="仿宋_GB2312"/>
          <w:sz w:val="32"/>
        </w:rPr>
      </w:pPr>
      <w:r>
        <w:rPr>
          <w:rFonts w:hint="eastAsia" w:eastAsia="仿宋_GB2312"/>
          <w:sz w:val="32"/>
        </w:rPr>
        <w:t>项目单位：</w:t>
      </w:r>
      <w:r>
        <w:rPr>
          <w:rFonts w:hint="eastAsia" w:eastAsia="仿宋_GB2312"/>
          <w:sz w:val="32"/>
          <w:u w:val="single"/>
        </w:rPr>
        <w:t xml:space="preserve">  </w:t>
      </w:r>
      <w:r>
        <w:rPr>
          <w:rFonts w:hint="eastAsia" w:eastAsia="仿宋_GB2312"/>
          <w:sz w:val="32"/>
          <w:u w:val="single"/>
          <w:lang w:eastAsia="zh-CN"/>
        </w:rPr>
        <w:t>九寨沟县城市投资开发有限公司</w:t>
      </w:r>
      <w:r>
        <w:rPr>
          <w:rFonts w:hint="eastAsia" w:eastAsia="仿宋_GB2312"/>
          <w:sz w:val="32"/>
          <w:u w:val="single"/>
        </w:rPr>
        <w:t xml:space="preserve">                                    </w:t>
      </w:r>
    </w:p>
    <w:p>
      <w:pPr>
        <w:spacing w:before="156" w:beforeLines="50" w:line="760" w:lineRule="exact"/>
        <w:ind w:firstLine="640" w:firstLineChars="20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r>
        <w:rPr>
          <w:rFonts w:hint="eastAsia" w:eastAsia="仿宋_GB2312"/>
          <w:sz w:val="32"/>
          <w:u w:val="single"/>
          <w:lang w:eastAsia="zh-CN"/>
        </w:rPr>
        <w:t>九寨沟县城市管理局</w:t>
      </w:r>
      <w:r>
        <w:rPr>
          <w:rFonts w:hint="eastAsia" w:eastAsia="仿宋_GB2312"/>
          <w:sz w:val="32"/>
          <w:u w:val="single"/>
        </w:rPr>
        <w:t xml:space="preserve">                                  </w:t>
      </w:r>
    </w:p>
    <w:p>
      <w:pPr>
        <w:spacing w:before="156" w:beforeLines="50" w:line="760" w:lineRule="exact"/>
        <w:ind w:firstLine="640" w:firstLineChars="200"/>
        <w:rPr>
          <w:rFonts w:hint="eastAsia" w:eastAsia="仿宋_GB2312"/>
          <w:sz w:val="32"/>
          <w:lang w:eastAsia="zh-CN"/>
        </w:rPr>
      </w:pPr>
      <w:r>
        <w:rPr>
          <w:rFonts w:hint="eastAsia" w:eastAsia="仿宋_GB2312"/>
          <w:sz w:val="32"/>
        </w:rPr>
        <w:t>评价方式：</w:t>
      </w:r>
      <w:r>
        <w:rPr>
          <w:rFonts w:hint="eastAsia" w:eastAsia="仿宋_GB2312"/>
          <w:sz w:val="28"/>
          <w:szCs w:val="28"/>
        </w:rPr>
        <w:t>部门（单位）绩效自评</w:t>
      </w:r>
      <w:r>
        <w:rPr>
          <w:rFonts w:hint="eastAsia" w:eastAsia="仿宋_GB2312"/>
          <w:sz w:val="28"/>
          <w:szCs w:val="28"/>
          <w:lang w:eastAsia="zh-CN"/>
        </w:rPr>
        <w:t>√</w:t>
      </w:r>
    </w:p>
    <w:p>
      <w:pPr>
        <w:spacing w:before="156" w:beforeLines="50" w:line="760" w:lineRule="exact"/>
        <w:ind w:firstLine="640" w:firstLineChars="20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 xml:space="preserve">2020 </w:t>
      </w:r>
      <w:r>
        <w:rPr>
          <w:rFonts w:hint="eastAsia" w:eastAsia="仿宋_GB2312"/>
          <w:sz w:val="32"/>
        </w:rPr>
        <w:t xml:space="preserve">年 </w:t>
      </w:r>
      <w:r>
        <w:rPr>
          <w:rFonts w:hint="eastAsia" w:eastAsia="仿宋_GB2312"/>
          <w:sz w:val="32"/>
          <w:lang w:val="en-US" w:eastAsia="zh-CN"/>
        </w:rPr>
        <w:t xml:space="preserve">8 </w:t>
      </w:r>
      <w:r>
        <w:rPr>
          <w:rFonts w:hint="eastAsia" w:eastAsia="仿宋_GB2312"/>
          <w:sz w:val="32"/>
        </w:rPr>
        <w:t xml:space="preserve">月 </w:t>
      </w:r>
      <w:r>
        <w:rPr>
          <w:rFonts w:hint="eastAsia" w:eastAsia="仿宋_GB2312"/>
          <w:sz w:val="32"/>
          <w:lang w:val="en-US" w:eastAsia="zh-CN"/>
        </w:rPr>
        <w:t>18</w:t>
      </w:r>
      <w:r>
        <w:rPr>
          <w:rFonts w:hint="eastAsia" w:eastAsia="仿宋_GB2312"/>
          <w:sz w:val="32"/>
        </w:rPr>
        <w:t xml:space="preserve"> 日</w:t>
      </w:r>
    </w:p>
    <w:p>
      <w:pPr>
        <w:spacing w:line="348" w:lineRule="auto"/>
        <w:jc w:val="center"/>
        <w:rPr>
          <w:rFonts w:hint="eastAsia" w:eastAsia="仿宋_GB2312"/>
          <w:sz w:val="32"/>
        </w:rPr>
      </w:pPr>
      <w:r>
        <w:rPr>
          <w:rFonts w:hint="eastAsia" w:eastAsia="仿宋_GB2312"/>
          <w:sz w:val="32"/>
        </w:rPr>
        <w:t>九寨沟县财政局（制）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14"/>
        <w:tblW w:w="107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596"/>
        <w:gridCol w:w="434"/>
        <w:gridCol w:w="1286"/>
        <w:gridCol w:w="1144"/>
        <w:gridCol w:w="1054"/>
        <w:gridCol w:w="976"/>
        <w:gridCol w:w="1048"/>
      </w:tblGrid>
      <w:tr>
        <w:trPr>
          <w:trHeight w:val="761" w:hRule="atLeast"/>
          <w:jc w:val="center"/>
        </w:trPr>
        <w:tc>
          <w:tcPr>
            <w:tcW w:w="10742" w:type="dxa"/>
            <w:gridSpan w:val="13"/>
            <w:vAlign w:val="center"/>
          </w:tcPr>
          <w:p>
            <w:pPr>
              <w:jc w:val="center"/>
              <w:rPr>
                <w:rFonts w:hint="eastAsia" w:eastAsia="仿宋_GB2312"/>
                <w:b/>
                <w:sz w:val="24"/>
              </w:rPr>
            </w:pPr>
            <w:r>
              <w:rPr>
                <w:rFonts w:hint="eastAsia" w:eastAsia="仿宋_GB2312"/>
                <w:b/>
                <w:sz w:val="24"/>
              </w:rPr>
              <w:t>一、项 目 基 本 概 况</w:t>
            </w:r>
          </w:p>
        </w:tc>
      </w:tr>
      <w:tr>
        <w:trPr>
          <w:trHeight w:val="624" w:hRule="atLeast"/>
          <w:jc w:val="center"/>
        </w:trPr>
        <w:tc>
          <w:tcPr>
            <w:tcW w:w="1662" w:type="dxa"/>
            <w:gridSpan w:val="2"/>
            <w:vAlign w:val="center"/>
          </w:tcPr>
          <w:p>
            <w:pPr>
              <w:rPr>
                <w:rFonts w:hint="eastAsia" w:eastAsia="仿宋_GB2312"/>
                <w:sz w:val="24"/>
              </w:rPr>
            </w:pPr>
            <w:r>
              <w:rPr>
                <w:rFonts w:hint="eastAsia" w:eastAsia="仿宋_GB2312"/>
                <w:sz w:val="24"/>
              </w:rPr>
              <w:t>项目负责人</w:t>
            </w:r>
          </w:p>
        </w:tc>
        <w:tc>
          <w:tcPr>
            <w:tcW w:w="3572" w:type="dxa"/>
            <w:gridSpan w:val="6"/>
            <w:vAlign w:val="center"/>
          </w:tcPr>
          <w:p>
            <w:pPr>
              <w:jc w:val="center"/>
              <w:rPr>
                <w:rFonts w:hint="eastAsia" w:eastAsia="仿宋_GB2312"/>
                <w:sz w:val="24"/>
                <w:lang w:eastAsia="zh-CN"/>
              </w:rPr>
            </w:pPr>
            <w:r>
              <w:rPr>
                <w:rFonts w:hint="eastAsia" w:eastAsia="仿宋_GB2312"/>
                <w:sz w:val="24"/>
                <w:lang w:eastAsia="zh-CN"/>
              </w:rPr>
              <w:t>李稳</w:t>
            </w:r>
          </w:p>
        </w:tc>
        <w:tc>
          <w:tcPr>
            <w:tcW w:w="2430" w:type="dxa"/>
            <w:gridSpan w:val="2"/>
            <w:vAlign w:val="center"/>
          </w:tcPr>
          <w:p>
            <w:pPr>
              <w:jc w:val="center"/>
              <w:rPr>
                <w:rFonts w:hint="eastAsia" w:eastAsia="仿宋_GB2312"/>
                <w:sz w:val="24"/>
              </w:rPr>
            </w:pPr>
            <w:r>
              <w:rPr>
                <w:rFonts w:hint="eastAsia" w:eastAsia="仿宋_GB2312"/>
                <w:sz w:val="24"/>
              </w:rPr>
              <w:t>联系电话</w:t>
            </w:r>
          </w:p>
        </w:tc>
        <w:tc>
          <w:tcPr>
            <w:tcW w:w="3078" w:type="dxa"/>
            <w:gridSpan w:val="3"/>
            <w:vAlign w:val="center"/>
          </w:tcPr>
          <w:p>
            <w:pPr>
              <w:jc w:val="center"/>
              <w:rPr>
                <w:rFonts w:hint="default" w:eastAsia="仿宋_GB2312"/>
                <w:sz w:val="24"/>
                <w:lang w:val="en-US" w:eastAsia="zh-CN"/>
              </w:rPr>
            </w:pPr>
            <w:r>
              <w:rPr>
                <w:rFonts w:hint="eastAsia" w:eastAsia="仿宋_GB2312"/>
                <w:sz w:val="24"/>
                <w:lang w:val="en-US" w:eastAsia="zh-CN"/>
              </w:rPr>
              <w:t>18628318655</w:t>
            </w:r>
          </w:p>
        </w:tc>
      </w:tr>
      <w:tr>
        <w:trPr>
          <w:trHeight w:val="624" w:hRule="atLeast"/>
          <w:jc w:val="center"/>
        </w:trPr>
        <w:tc>
          <w:tcPr>
            <w:tcW w:w="1662" w:type="dxa"/>
            <w:gridSpan w:val="2"/>
            <w:vAlign w:val="center"/>
          </w:tcPr>
          <w:p>
            <w:pPr>
              <w:rPr>
                <w:rFonts w:hint="eastAsia" w:eastAsia="仿宋_GB2312"/>
                <w:sz w:val="24"/>
              </w:rPr>
            </w:pPr>
            <w:r>
              <w:rPr>
                <w:rFonts w:hint="eastAsia" w:eastAsia="仿宋_GB2312"/>
                <w:sz w:val="24"/>
              </w:rPr>
              <w:t>项目地址</w:t>
            </w:r>
          </w:p>
        </w:tc>
        <w:tc>
          <w:tcPr>
            <w:tcW w:w="3572" w:type="dxa"/>
            <w:gridSpan w:val="6"/>
            <w:vAlign w:val="center"/>
          </w:tcPr>
          <w:p>
            <w:pPr>
              <w:jc w:val="center"/>
              <w:rPr>
                <w:rFonts w:hint="eastAsia" w:eastAsia="仿宋_GB2312"/>
                <w:sz w:val="24"/>
                <w:lang w:eastAsia="zh-CN"/>
              </w:rPr>
            </w:pPr>
            <w:r>
              <w:rPr>
                <w:rFonts w:hint="eastAsia" w:eastAsia="仿宋_GB2312"/>
                <w:sz w:val="24"/>
                <w:lang w:eastAsia="zh-CN"/>
              </w:rPr>
              <w:t>漳扎镇</w:t>
            </w:r>
          </w:p>
        </w:tc>
        <w:tc>
          <w:tcPr>
            <w:tcW w:w="2430" w:type="dxa"/>
            <w:gridSpan w:val="2"/>
            <w:vAlign w:val="center"/>
          </w:tcPr>
          <w:p>
            <w:pPr>
              <w:jc w:val="center"/>
              <w:rPr>
                <w:rFonts w:hint="eastAsia" w:eastAsia="仿宋_GB2312"/>
                <w:sz w:val="24"/>
              </w:rPr>
            </w:pPr>
            <w:r>
              <w:rPr>
                <w:rFonts w:hint="eastAsia" w:eastAsia="仿宋_GB2312"/>
                <w:sz w:val="24"/>
              </w:rPr>
              <w:t>邮  编</w:t>
            </w:r>
          </w:p>
        </w:tc>
        <w:tc>
          <w:tcPr>
            <w:tcW w:w="3078" w:type="dxa"/>
            <w:gridSpan w:val="3"/>
            <w:vAlign w:val="center"/>
          </w:tcPr>
          <w:p>
            <w:pPr>
              <w:jc w:val="center"/>
              <w:rPr>
                <w:rFonts w:hint="default" w:eastAsia="仿宋_GB2312"/>
                <w:sz w:val="24"/>
                <w:lang w:val="en-US" w:eastAsia="zh-CN"/>
              </w:rPr>
            </w:pPr>
            <w:r>
              <w:rPr>
                <w:rFonts w:hint="eastAsia" w:eastAsia="仿宋_GB2312"/>
                <w:sz w:val="24"/>
                <w:lang w:val="en-US" w:eastAsia="zh-CN"/>
              </w:rPr>
              <w:t>620400</w:t>
            </w:r>
          </w:p>
        </w:tc>
      </w:tr>
      <w:tr>
        <w:trPr>
          <w:trHeight w:val="624" w:hRule="atLeast"/>
          <w:jc w:val="center"/>
        </w:trPr>
        <w:tc>
          <w:tcPr>
            <w:tcW w:w="1662" w:type="dxa"/>
            <w:gridSpan w:val="2"/>
            <w:vAlign w:val="center"/>
          </w:tcPr>
          <w:p>
            <w:pPr>
              <w:rPr>
                <w:rFonts w:hint="eastAsia" w:eastAsia="仿宋_GB2312"/>
                <w:sz w:val="24"/>
              </w:rPr>
            </w:pPr>
            <w:r>
              <w:rPr>
                <w:rFonts w:hint="eastAsia" w:eastAsia="仿宋_GB2312"/>
                <w:sz w:val="24"/>
              </w:rPr>
              <w:t>项目起止时间</w:t>
            </w:r>
          </w:p>
        </w:tc>
        <w:tc>
          <w:tcPr>
            <w:tcW w:w="9080" w:type="dxa"/>
            <w:gridSpan w:val="11"/>
            <w:vAlign w:val="center"/>
          </w:tcPr>
          <w:p>
            <w:pPr>
              <w:ind w:firstLine="1190" w:firstLineChars="496"/>
              <w:rPr>
                <w:rFonts w:hint="eastAsia" w:eastAsia="仿宋_GB2312"/>
                <w:sz w:val="24"/>
              </w:rPr>
            </w:pPr>
            <w:r>
              <w:rPr>
                <w:rFonts w:hint="eastAsia" w:eastAsia="仿宋_GB2312"/>
                <w:sz w:val="24"/>
                <w:lang w:val="en-US" w:eastAsia="zh-CN"/>
              </w:rPr>
              <w:t>2018</w:t>
            </w:r>
            <w:r>
              <w:rPr>
                <w:rFonts w:hint="eastAsia" w:eastAsia="仿宋_GB2312"/>
                <w:sz w:val="24"/>
              </w:rPr>
              <w:t>年</w:t>
            </w:r>
            <w:r>
              <w:rPr>
                <w:rFonts w:hint="eastAsia" w:eastAsia="仿宋_GB2312"/>
                <w:sz w:val="24"/>
                <w:lang w:val="en-US" w:eastAsia="zh-CN"/>
              </w:rPr>
              <w:t>3</w:t>
            </w:r>
            <w:r>
              <w:rPr>
                <w:rFonts w:hint="eastAsia" w:eastAsia="仿宋_GB2312"/>
                <w:sz w:val="24"/>
              </w:rPr>
              <w:t xml:space="preserve"> 月起至</w:t>
            </w:r>
            <w:r>
              <w:rPr>
                <w:rFonts w:hint="eastAsia" w:eastAsia="仿宋_GB2312"/>
                <w:sz w:val="24"/>
                <w:lang w:val="en-US" w:eastAsia="zh-CN"/>
              </w:rPr>
              <w:t>2019</w:t>
            </w:r>
            <w:r>
              <w:rPr>
                <w:rFonts w:hint="eastAsia" w:eastAsia="仿宋_GB2312"/>
                <w:sz w:val="24"/>
              </w:rPr>
              <w:t>年</w:t>
            </w:r>
            <w:r>
              <w:rPr>
                <w:rFonts w:hint="eastAsia" w:eastAsia="仿宋_GB2312"/>
                <w:sz w:val="24"/>
                <w:lang w:val="en-US" w:eastAsia="zh-CN"/>
              </w:rPr>
              <w:t>11</w:t>
            </w:r>
            <w:r>
              <w:rPr>
                <w:rFonts w:hint="eastAsia" w:eastAsia="仿宋_GB2312"/>
                <w:sz w:val="24"/>
              </w:rPr>
              <w:t>月止</w:t>
            </w:r>
          </w:p>
        </w:tc>
      </w:tr>
      <w:tr>
        <w:trPr>
          <w:trHeight w:val="748" w:hRule="atLeast"/>
          <w:jc w:val="center"/>
        </w:trPr>
        <w:tc>
          <w:tcPr>
            <w:tcW w:w="1662" w:type="dxa"/>
            <w:gridSpan w:val="2"/>
            <w:tcBorders>
              <w:bottom w:val="single" w:color="auto" w:sz="4" w:space="0"/>
            </w:tcBorders>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1519</w:t>
            </w:r>
          </w:p>
        </w:tc>
        <w:tc>
          <w:tcPr>
            <w:tcW w:w="1800" w:type="dxa"/>
            <w:tcBorders>
              <w:bottom w:val="single" w:color="auto" w:sz="4" w:space="0"/>
            </w:tcBorders>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1052" w:type="dxa"/>
            <w:gridSpan w:val="3"/>
            <w:tcBorders>
              <w:bottom w:val="single" w:color="auto" w:sz="4" w:space="0"/>
            </w:tcBorders>
            <w:vAlign w:val="center"/>
          </w:tcPr>
          <w:p>
            <w:pPr>
              <w:spacing w:line="360" w:lineRule="exact"/>
              <w:jc w:val="center"/>
              <w:rPr>
                <w:rFonts w:hint="eastAsia" w:eastAsia="仿宋_GB2312"/>
                <w:sz w:val="24"/>
                <w:lang w:val="en-US" w:eastAsia="zh-CN"/>
              </w:rPr>
            </w:pPr>
            <w:r>
              <w:rPr>
                <w:rFonts w:hint="eastAsia" w:eastAsia="仿宋_GB2312"/>
                <w:sz w:val="24"/>
                <w:lang w:val="en-US" w:eastAsia="zh-CN"/>
              </w:rPr>
              <w:t xml:space="preserve">2800                                                                                                                                                                                                                                                                                                                                                                                                                                                                                                                                                                                                                                                                                                                                                                                                                                                                                                                                                                                                                                                                                                                                                                                                                                                                                                                                                                                                                                                                                                                                                                                                                                                                                                                                                                                                                                                                                                                                                                                                                                                                                                                                                                                                                                                                                                                                                                                                                                                                                                                                                                                                                                                                                                                                                                                                                                                                                                                                                                                                                                                                                                                                                                                                     </w:t>
            </w:r>
          </w:p>
        </w:tc>
        <w:tc>
          <w:tcPr>
            <w:tcW w:w="2430" w:type="dxa"/>
            <w:gridSpan w:val="2"/>
            <w:tcBorders>
              <w:bottom w:val="single" w:color="auto" w:sz="4" w:space="0"/>
            </w:tcBorders>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1054" w:type="dxa"/>
            <w:tcBorders>
              <w:bottom w:val="single" w:color="auto" w:sz="4" w:space="0"/>
            </w:tcBorders>
            <w:vAlign w:val="center"/>
          </w:tcPr>
          <w:p>
            <w:pPr>
              <w:keepNext w:val="0"/>
              <w:keepLines w:val="0"/>
              <w:widowControl/>
              <w:suppressLineNumbers w:val="0"/>
              <w:jc w:val="center"/>
              <w:textAlignment w:val="center"/>
              <w:rPr>
                <w:rFonts w:hint="default" w:eastAsia="仿宋_GB2312"/>
                <w:sz w:val="24"/>
                <w:lang w:val="en-US" w:eastAsia="zh-CN"/>
              </w:rPr>
            </w:pPr>
            <w:r>
              <w:rPr>
                <w:rFonts w:hint="eastAsia" w:eastAsia="仿宋_GB2312"/>
                <w:sz w:val="24"/>
                <w:lang w:val="en-US" w:eastAsia="zh-CN"/>
              </w:rPr>
              <w:t>999.555047</w:t>
            </w:r>
          </w:p>
        </w:tc>
        <w:tc>
          <w:tcPr>
            <w:tcW w:w="976" w:type="dxa"/>
            <w:tcBorders>
              <w:bottom w:val="single" w:color="auto" w:sz="4" w:space="0"/>
            </w:tcBorders>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1048" w:type="dxa"/>
            <w:tcBorders>
              <w:bottom w:val="single" w:color="auto" w:sz="4" w:space="0"/>
            </w:tcBorders>
            <w:vAlign w:val="center"/>
          </w:tcPr>
          <w:p>
            <w:pPr>
              <w:jc w:val="center"/>
              <w:rPr>
                <w:rFonts w:hint="default" w:eastAsia="仿宋_GB2312"/>
                <w:b/>
                <w:sz w:val="24"/>
                <w:lang w:val="en-US" w:eastAsia="zh-CN"/>
              </w:rPr>
            </w:pPr>
            <w:r>
              <w:rPr>
                <w:rFonts w:hint="eastAsia" w:ascii="宋体" w:hAnsi="宋体" w:cs="宋体"/>
                <w:i w:val="0"/>
                <w:color w:val="000000"/>
                <w:kern w:val="0"/>
                <w:sz w:val="22"/>
                <w:szCs w:val="22"/>
                <w:u w:val="none"/>
                <w:lang w:val="en-US" w:eastAsia="zh-CN" w:bidi="ar"/>
              </w:rPr>
              <w:t>802.06</w:t>
            </w:r>
          </w:p>
        </w:tc>
      </w:tr>
      <w:tr>
        <w:trPr>
          <w:trHeight w:val="680" w:hRule="atLeast"/>
          <w:jc w:val="center"/>
        </w:trPr>
        <w:tc>
          <w:tcPr>
            <w:tcW w:w="1662" w:type="dxa"/>
            <w:gridSpan w:val="2"/>
            <w:tcBorders>
              <w:bottom w:val="single" w:color="auto" w:sz="4" w:space="0"/>
            </w:tcBorders>
            <w:vAlign w:val="center"/>
          </w:tcPr>
          <w:p>
            <w:pPr>
              <w:jc w:val="cente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vAlign w:val="center"/>
          </w:tcPr>
          <w:p>
            <w:pPr>
              <w:rPr>
                <w:rFonts w:hint="default" w:eastAsia="仿宋_GB2312"/>
                <w:spacing w:val="-6"/>
                <w:sz w:val="24"/>
                <w:lang w:val="en-US" w:eastAsia="zh-CN"/>
              </w:rPr>
            </w:pPr>
          </w:p>
        </w:tc>
        <w:tc>
          <w:tcPr>
            <w:tcW w:w="1800" w:type="dxa"/>
            <w:tcBorders>
              <w:bottom w:val="single" w:color="auto" w:sz="4" w:space="0"/>
            </w:tcBorders>
            <w:vAlign w:val="center"/>
          </w:tcPr>
          <w:p>
            <w:pPr>
              <w:jc w:val="center"/>
              <w:rPr>
                <w:rFonts w:hint="eastAsia" w:eastAsia="仿宋_GB2312"/>
                <w:spacing w:val="-6"/>
                <w:sz w:val="24"/>
              </w:rPr>
            </w:pPr>
            <w:r>
              <w:rPr>
                <w:rFonts w:hint="eastAsia" w:eastAsia="仿宋_GB2312"/>
                <w:spacing w:val="-6"/>
                <w:sz w:val="24"/>
              </w:rPr>
              <w:t>其中：中央财政</w:t>
            </w:r>
          </w:p>
        </w:tc>
        <w:tc>
          <w:tcPr>
            <w:tcW w:w="1052" w:type="dxa"/>
            <w:gridSpan w:val="3"/>
            <w:tcBorders>
              <w:bottom w:val="single" w:color="auto" w:sz="4" w:space="0"/>
            </w:tcBorders>
            <w:vAlign w:val="center"/>
          </w:tcPr>
          <w:p>
            <w:pPr>
              <w:rPr>
                <w:rFonts w:hint="default" w:eastAsia="仿宋_GB2312"/>
                <w:spacing w:val="-6"/>
                <w:sz w:val="24"/>
                <w:lang w:val="en-US" w:eastAsia="zh-CN"/>
              </w:rPr>
            </w:pPr>
          </w:p>
        </w:tc>
        <w:tc>
          <w:tcPr>
            <w:tcW w:w="2430" w:type="dxa"/>
            <w:gridSpan w:val="2"/>
            <w:tcBorders>
              <w:bottom w:val="single" w:color="auto" w:sz="4" w:space="0"/>
            </w:tcBorders>
            <w:vAlign w:val="center"/>
          </w:tcPr>
          <w:p>
            <w:pPr>
              <w:jc w:val="center"/>
              <w:rPr>
                <w:rFonts w:hint="eastAsia" w:eastAsia="仿宋_GB2312"/>
                <w:spacing w:val="-16"/>
                <w:sz w:val="24"/>
              </w:rPr>
            </w:pPr>
            <w:r>
              <w:rPr>
                <w:rFonts w:hint="eastAsia" w:eastAsia="仿宋_GB2312"/>
                <w:spacing w:val="-16"/>
                <w:sz w:val="24"/>
              </w:rPr>
              <w:t>其中：中央财政</w:t>
            </w:r>
          </w:p>
        </w:tc>
        <w:tc>
          <w:tcPr>
            <w:tcW w:w="1054" w:type="dxa"/>
            <w:tcBorders>
              <w:bottom w:val="single" w:color="auto" w:sz="4" w:space="0"/>
            </w:tcBorders>
            <w:vAlign w:val="center"/>
          </w:tcPr>
          <w:p>
            <w:pPr>
              <w:rPr>
                <w:rFonts w:hint="eastAsia" w:eastAsia="仿宋_GB2312"/>
                <w:spacing w:val="-6"/>
                <w:sz w:val="24"/>
                <w:lang w:val="en-US" w:eastAsia="zh-CN"/>
              </w:rPr>
            </w:pPr>
          </w:p>
        </w:tc>
        <w:tc>
          <w:tcPr>
            <w:tcW w:w="976" w:type="dxa"/>
            <w:tcBorders>
              <w:bottom w:val="single" w:color="auto" w:sz="4" w:space="0"/>
            </w:tcBorders>
            <w:vAlign w:val="center"/>
          </w:tcPr>
          <w:p>
            <w:pPr>
              <w:rPr>
                <w:rFonts w:hint="eastAsia" w:eastAsia="仿宋_GB2312"/>
                <w:spacing w:val="-16"/>
                <w:sz w:val="24"/>
              </w:rPr>
            </w:pPr>
            <w:r>
              <w:rPr>
                <w:rFonts w:hint="eastAsia" w:eastAsia="仿宋_GB2312"/>
                <w:spacing w:val="-16"/>
                <w:sz w:val="24"/>
              </w:rPr>
              <w:t>其中：中央财政</w:t>
            </w:r>
          </w:p>
        </w:tc>
        <w:tc>
          <w:tcPr>
            <w:tcW w:w="1048" w:type="dxa"/>
            <w:tcBorders>
              <w:bottom w:val="single" w:color="auto" w:sz="4" w:space="0"/>
            </w:tcBorders>
            <w:vAlign w:val="center"/>
          </w:tcPr>
          <w:p>
            <w:pPr>
              <w:jc w:val="center"/>
              <w:rPr>
                <w:rFonts w:hint="default" w:eastAsia="仿宋_GB2312"/>
                <w:b/>
                <w:sz w:val="24"/>
                <w:lang w:val="en-US" w:eastAsia="zh-CN"/>
              </w:rPr>
            </w:pPr>
          </w:p>
        </w:tc>
      </w:tr>
      <w:tr>
        <w:trPr>
          <w:trHeight w:val="680" w:hRule="atLeast"/>
          <w:jc w:val="center"/>
        </w:trPr>
        <w:tc>
          <w:tcPr>
            <w:tcW w:w="1662" w:type="dxa"/>
            <w:gridSpan w:val="2"/>
            <w:tcBorders>
              <w:bottom w:val="single" w:color="auto" w:sz="4" w:space="0"/>
            </w:tcBorders>
            <w:vAlign w:val="center"/>
          </w:tcPr>
          <w:p>
            <w:pPr>
              <w:jc w:val="center"/>
              <w:rPr>
                <w:rFonts w:hint="eastAsia" w:eastAsia="仿宋_GB2312"/>
                <w:sz w:val="24"/>
              </w:rPr>
            </w:pPr>
            <w:r>
              <w:rPr>
                <w:rFonts w:hint="eastAsia" w:eastAsia="仿宋_GB2312"/>
                <w:sz w:val="24"/>
              </w:rPr>
              <w:t>省财政</w:t>
            </w:r>
          </w:p>
        </w:tc>
        <w:tc>
          <w:tcPr>
            <w:tcW w:w="720" w:type="dxa"/>
            <w:gridSpan w:val="2"/>
            <w:tcBorders>
              <w:bottom w:val="single" w:color="auto" w:sz="4" w:space="0"/>
            </w:tcBorders>
            <w:vAlign w:val="center"/>
          </w:tcPr>
          <w:p>
            <w:pPr>
              <w:rPr>
                <w:rFonts w:hint="eastAsia" w:eastAsia="仿宋_GB2312"/>
                <w:sz w:val="24"/>
              </w:rPr>
            </w:pPr>
          </w:p>
        </w:tc>
        <w:tc>
          <w:tcPr>
            <w:tcW w:w="1800" w:type="dxa"/>
            <w:tcBorders>
              <w:bottom w:val="single" w:color="auto" w:sz="4" w:space="0"/>
            </w:tcBorders>
            <w:vAlign w:val="center"/>
          </w:tcPr>
          <w:p>
            <w:pPr>
              <w:jc w:val="center"/>
              <w:rPr>
                <w:rFonts w:hint="eastAsia" w:eastAsia="仿宋_GB2312"/>
                <w:sz w:val="24"/>
              </w:rPr>
            </w:pPr>
            <w:r>
              <w:rPr>
                <w:rFonts w:hint="eastAsia" w:eastAsia="仿宋_GB2312"/>
                <w:sz w:val="24"/>
              </w:rPr>
              <w:t>省财政</w:t>
            </w:r>
          </w:p>
        </w:tc>
        <w:tc>
          <w:tcPr>
            <w:tcW w:w="1052" w:type="dxa"/>
            <w:gridSpan w:val="3"/>
            <w:tcBorders>
              <w:bottom w:val="single" w:color="auto" w:sz="4" w:space="0"/>
            </w:tcBorders>
            <w:vAlign w:val="center"/>
          </w:tcPr>
          <w:p>
            <w:pPr>
              <w:rPr>
                <w:rFonts w:hint="eastAsia" w:eastAsia="仿宋_GB2312"/>
                <w:sz w:val="24"/>
              </w:rPr>
            </w:pPr>
          </w:p>
        </w:tc>
        <w:tc>
          <w:tcPr>
            <w:tcW w:w="2430" w:type="dxa"/>
            <w:gridSpan w:val="2"/>
            <w:tcBorders>
              <w:bottom w:val="single" w:color="auto" w:sz="4" w:space="0"/>
            </w:tcBorders>
            <w:vAlign w:val="center"/>
          </w:tcPr>
          <w:p>
            <w:pPr>
              <w:jc w:val="center"/>
              <w:rPr>
                <w:rFonts w:hint="eastAsia" w:eastAsia="仿宋_GB2312"/>
                <w:sz w:val="24"/>
              </w:rPr>
            </w:pPr>
            <w:r>
              <w:rPr>
                <w:rFonts w:hint="eastAsia" w:eastAsia="仿宋_GB2312"/>
                <w:sz w:val="24"/>
              </w:rPr>
              <w:t>省财政</w:t>
            </w:r>
          </w:p>
        </w:tc>
        <w:tc>
          <w:tcPr>
            <w:tcW w:w="1054" w:type="dxa"/>
            <w:tcBorders>
              <w:bottom w:val="single" w:color="auto" w:sz="4" w:space="0"/>
            </w:tcBorders>
            <w:vAlign w:val="center"/>
          </w:tcPr>
          <w:p>
            <w:pPr>
              <w:rPr>
                <w:rFonts w:hint="eastAsia" w:eastAsia="仿宋_GB2312"/>
                <w:sz w:val="24"/>
              </w:rPr>
            </w:pPr>
          </w:p>
        </w:tc>
        <w:tc>
          <w:tcPr>
            <w:tcW w:w="976" w:type="dxa"/>
            <w:tcBorders>
              <w:bottom w:val="single" w:color="auto" w:sz="4" w:space="0"/>
            </w:tcBorders>
            <w:vAlign w:val="center"/>
          </w:tcPr>
          <w:p>
            <w:pPr>
              <w:rPr>
                <w:rFonts w:hint="eastAsia" w:eastAsia="仿宋_GB2312"/>
                <w:sz w:val="24"/>
              </w:rPr>
            </w:pPr>
            <w:r>
              <w:rPr>
                <w:rFonts w:hint="eastAsia" w:eastAsia="仿宋_GB2312"/>
                <w:sz w:val="24"/>
              </w:rPr>
              <w:t>省财政</w:t>
            </w:r>
          </w:p>
        </w:tc>
        <w:tc>
          <w:tcPr>
            <w:tcW w:w="1048" w:type="dxa"/>
            <w:tcBorders>
              <w:bottom w:val="single" w:color="auto" w:sz="4" w:space="0"/>
            </w:tcBorders>
            <w:vAlign w:val="center"/>
          </w:tcPr>
          <w:p>
            <w:pPr>
              <w:jc w:val="center"/>
              <w:rPr>
                <w:rFonts w:hint="eastAsia" w:eastAsia="仿宋_GB2312"/>
                <w:b/>
                <w:sz w:val="24"/>
              </w:rPr>
            </w:pPr>
          </w:p>
        </w:tc>
      </w:tr>
      <w:tr>
        <w:trPr>
          <w:trHeight w:val="680" w:hRule="atLeast"/>
          <w:jc w:val="center"/>
        </w:trPr>
        <w:tc>
          <w:tcPr>
            <w:tcW w:w="1662" w:type="dxa"/>
            <w:gridSpan w:val="2"/>
            <w:tcBorders>
              <w:bottom w:val="single" w:color="auto" w:sz="4" w:space="0"/>
            </w:tcBorders>
            <w:vAlign w:val="center"/>
          </w:tcPr>
          <w:p>
            <w:pPr>
              <w:jc w:val="center"/>
              <w:rPr>
                <w:rFonts w:hint="eastAsia" w:eastAsia="仿宋_GB2312"/>
                <w:sz w:val="24"/>
              </w:rPr>
            </w:pPr>
            <w:r>
              <w:rPr>
                <w:rFonts w:hint="eastAsia" w:eastAsia="仿宋_GB2312"/>
                <w:sz w:val="24"/>
              </w:rPr>
              <w:t>州财政</w:t>
            </w:r>
          </w:p>
        </w:tc>
        <w:tc>
          <w:tcPr>
            <w:tcW w:w="720" w:type="dxa"/>
            <w:gridSpan w:val="2"/>
            <w:tcBorders>
              <w:bottom w:val="single" w:color="auto" w:sz="4" w:space="0"/>
            </w:tcBorders>
            <w:vAlign w:val="center"/>
          </w:tcPr>
          <w:p>
            <w:pPr>
              <w:rPr>
                <w:rFonts w:hint="eastAsia" w:eastAsia="仿宋_GB2312"/>
                <w:sz w:val="24"/>
              </w:rPr>
            </w:pPr>
          </w:p>
        </w:tc>
        <w:tc>
          <w:tcPr>
            <w:tcW w:w="1800" w:type="dxa"/>
            <w:tcBorders>
              <w:bottom w:val="single" w:color="auto" w:sz="4" w:space="0"/>
            </w:tcBorders>
            <w:vAlign w:val="center"/>
          </w:tcPr>
          <w:p>
            <w:pPr>
              <w:jc w:val="center"/>
              <w:rPr>
                <w:rFonts w:hint="eastAsia" w:eastAsia="仿宋_GB2312"/>
                <w:sz w:val="24"/>
              </w:rPr>
            </w:pPr>
            <w:r>
              <w:rPr>
                <w:rFonts w:hint="eastAsia" w:eastAsia="仿宋_GB2312"/>
                <w:sz w:val="24"/>
              </w:rPr>
              <w:t>州财政</w:t>
            </w:r>
          </w:p>
        </w:tc>
        <w:tc>
          <w:tcPr>
            <w:tcW w:w="1052" w:type="dxa"/>
            <w:gridSpan w:val="3"/>
            <w:tcBorders>
              <w:bottom w:val="single" w:color="auto" w:sz="4" w:space="0"/>
            </w:tcBorders>
            <w:vAlign w:val="center"/>
          </w:tcPr>
          <w:p>
            <w:pPr>
              <w:rPr>
                <w:rFonts w:hint="eastAsia" w:eastAsia="仿宋_GB2312"/>
                <w:sz w:val="24"/>
              </w:rPr>
            </w:pPr>
          </w:p>
        </w:tc>
        <w:tc>
          <w:tcPr>
            <w:tcW w:w="2430" w:type="dxa"/>
            <w:gridSpan w:val="2"/>
            <w:tcBorders>
              <w:bottom w:val="single" w:color="auto" w:sz="4" w:space="0"/>
            </w:tcBorders>
            <w:vAlign w:val="center"/>
          </w:tcPr>
          <w:p>
            <w:pPr>
              <w:jc w:val="center"/>
              <w:rPr>
                <w:rFonts w:hint="eastAsia" w:eastAsia="仿宋_GB2312"/>
                <w:sz w:val="24"/>
              </w:rPr>
            </w:pPr>
            <w:r>
              <w:rPr>
                <w:rFonts w:hint="eastAsia" w:eastAsia="仿宋_GB2312"/>
                <w:sz w:val="24"/>
              </w:rPr>
              <w:t>州财政</w:t>
            </w:r>
          </w:p>
        </w:tc>
        <w:tc>
          <w:tcPr>
            <w:tcW w:w="1054" w:type="dxa"/>
            <w:tcBorders>
              <w:bottom w:val="single" w:color="auto" w:sz="4" w:space="0"/>
            </w:tcBorders>
            <w:vAlign w:val="center"/>
          </w:tcPr>
          <w:p>
            <w:pPr>
              <w:rPr>
                <w:rFonts w:hint="eastAsia" w:eastAsia="仿宋_GB2312"/>
                <w:sz w:val="24"/>
              </w:rPr>
            </w:pPr>
          </w:p>
        </w:tc>
        <w:tc>
          <w:tcPr>
            <w:tcW w:w="976" w:type="dxa"/>
            <w:tcBorders>
              <w:bottom w:val="single" w:color="auto" w:sz="4" w:space="0"/>
            </w:tcBorders>
            <w:vAlign w:val="center"/>
          </w:tcPr>
          <w:p>
            <w:pPr>
              <w:rPr>
                <w:rFonts w:hint="eastAsia" w:eastAsia="仿宋_GB2312"/>
                <w:sz w:val="24"/>
              </w:rPr>
            </w:pPr>
            <w:r>
              <w:rPr>
                <w:rFonts w:hint="eastAsia" w:eastAsia="仿宋_GB2312"/>
                <w:sz w:val="24"/>
              </w:rPr>
              <w:t>州财政</w:t>
            </w:r>
          </w:p>
        </w:tc>
        <w:tc>
          <w:tcPr>
            <w:tcW w:w="1048" w:type="dxa"/>
            <w:tcBorders>
              <w:bottom w:val="single" w:color="auto" w:sz="4" w:space="0"/>
            </w:tcBorders>
            <w:vAlign w:val="center"/>
          </w:tcPr>
          <w:p>
            <w:pPr>
              <w:jc w:val="center"/>
              <w:rPr>
                <w:rFonts w:hint="eastAsia" w:eastAsia="仿宋_GB2312"/>
                <w:b/>
                <w:sz w:val="24"/>
              </w:rPr>
            </w:pPr>
          </w:p>
        </w:tc>
      </w:tr>
      <w:tr>
        <w:trPr>
          <w:trHeight w:val="90" w:hRule="atLeast"/>
          <w:jc w:val="center"/>
        </w:trPr>
        <w:tc>
          <w:tcPr>
            <w:tcW w:w="1662" w:type="dxa"/>
            <w:gridSpan w:val="2"/>
            <w:tcBorders>
              <w:bottom w:val="single" w:color="auto" w:sz="4" w:space="0"/>
            </w:tcBorders>
            <w:vAlign w:val="center"/>
          </w:tcPr>
          <w:p>
            <w:pPr>
              <w:jc w:val="center"/>
              <w:rPr>
                <w:rFonts w:hint="eastAsia" w:eastAsia="仿宋_GB2312"/>
                <w:sz w:val="24"/>
              </w:rPr>
            </w:pPr>
            <w:r>
              <w:rPr>
                <w:rFonts w:hint="eastAsia" w:eastAsia="仿宋_GB2312"/>
                <w:sz w:val="24"/>
              </w:rPr>
              <w:t>县财政</w:t>
            </w:r>
          </w:p>
        </w:tc>
        <w:tc>
          <w:tcPr>
            <w:tcW w:w="720" w:type="dxa"/>
            <w:gridSpan w:val="2"/>
            <w:tcBorders>
              <w:bottom w:val="single" w:color="auto" w:sz="4" w:space="0"/>
            </w:tcBorders>
            <w:vAlign w:val="center"/>
          </w:tcPr>
          <w:p>
            <w:pPr>
              <w:rPr>
                <w:rFonts w:hint="eastAsia" w:eastAsia="仿宋_GB2312"/>
                <w:sz w:val="24"/>
              </w:rPr>
            </w:pPr>
          </w:p>
        </w:tc>
        <w:tc>
          <w:tcPr>
            <w:tcW w:w="1800" w:type="dxa"/>
            <w:tcBorders>
              <w:bottom w:val="single" w:color="auto" w:sz="4" w:space="0"/>
            </w:tcBorders>
            <w:vAlign w:val="center"/>
          </w:tcPr>
          <w:p>
            <w:pPr>
              <w:jc w:val="center"/>
              <w:rPr>
                <w:rFonts w:hint="eastAsia" w:eastAsia="仿宋_GB2312"/>
                <w:sz w:val="24"/>
              </w:rPr>
            </w:pPr>
            <w:r>
              <w:rPr>
                <w:rFonts w:hint="eastAsia" w:eastAsia="仿宋_GB2312"/>
                <w:sz w:val="24"/>
              </w:rPr>
              <w:t>县财政</w:t>
            </w:r>
          </w:p>
        </w:tc>
        <w:tc>
          <w:tcPr>
            <w:tcW w:w="1052" w:type="dxa"/>
            <w:gridSpan w:val="3"/>
            <w:tcBorders>
              <w:bottom w:val="single" w:color="auto" w:sz="4" w:space="0"/>
            </w:tcBorders>
            <w:vAlign w:val="center"/>
          </w:tcPr>
          <w:p>
            <w:pPr>
              <w:rPr>
                <w:rFonts w:hint="eastAsia" w:eastAsia="仿宋_GB2312"/>
                <w:sz w:val="24"/>
              </w:rPr>
            </w:pPr>
          </w:p>
        </w:tc>
        <w:tc>
          <w:tcPr>
            <w:tcW w:w="2430" w:type="dxa"/>
            <w:gridSpan w:val="2"/>
            <w:tcBorders>
              <w:bottom w:val="single" w:color="auto" w:sz="4" w:space="0"/>
            </w:tcBorders>
            <w:vAlign w:val="center"/>
          </w:tcPr>
          <w:p>
            <w:pPr>
              <w:jc w:val="center"/>
              <w:rPr>
                <w:rFonts w:hint="eastAsia" w:eastAsia="仿宋_GB2312"/>
                <w:sz w:val="24"/>
              </w:rPr>
            </w:pPr>
            <w:r>
              <w:rPr>
                <w:rFonts w:hint="eastAsia" w:eastAsia="仿宋_GB2312"/>
                <w:sz w:val="24"/>
              </w:rPr>
              <w:t>县财政</w:t>
            </w:r>
          </w:p>
        </w:tc>
        <w:tc>
          <w:tcPr>
            <w:tcW w:w="1054" w:type="dxa"/>
            <w:tcBorders>
              <w:bottom w:val="single" w:color="auto" w:sz="4" w:space="0"/>
            </w:tcBorders>
            <w:vAlign w:val="center"/>
          </w:tcPr>
          <w:p>
            <w:pPr>
              <w:rPr>
                <w:rFonts w:hint="eastAsia" w:eastAsia="仿宋_GB2312"/>
                <w:sz w:val="24"/>
              </w:rPr>
            </w:pPr>
          </w:p>
        </w:tc>
        <w:tc>
          <w:tcPr>
            <w:tcW w:w="976" w:type="dxa"/>
            <w:tcBorders>
              <w:bottom w:val="single" w:color="auto" w:sz="4" w:space="0"/>
            </w:tcBorders>
            <w:vAlign w:val="center"/>
          </w:tcPr>
          <w:p>
            <w:pPr>
              <w:rPr>
                <w:rFonts w:hint="eastAsia" w:eastAsia="仿宋_GB2312"/>
                <w:sz w:val="24"/>
              </w:rPr>
            </w:pPr>
            <w:r>
              <w:rPr>
                <w:rFonts w:hint="eastAsia" w:eastAsia="仿宋_GB2312"/>
                <w:sz w:val="24"/>
              </w:rPr>
              <w:t>县财政</w:t>
            </w:r>
          </w:p>
        </w:tc>
        <w:tc>
          <w:tcPr>
            <w:tcW w:w="1048" w:type="dxa"/>
            <w:tcBorders>
              <w:bottom w:val="single" w:color="auto" w:sz="4" w:space="0"/>
            </w:tcBorders>
            <w:vAlign w:val="center"/>
          </w:tcPr>
          <w:p>
            <w:pPr>
              <w:jc w:val="center"/>
              <w:rPr>
                <w:rFonts w:hint="eastAsia" w:eastAsia="仿宋_GB2312"/>
                <w:b/>
                <w:sz w:val="24"/>
              </w:rPr>
            </w:pPr>
          </w:p>
        </w:tc>
      </w:tr>
      <w:tr>
        <w:trPr>
          <w:trHeight w:val="680" w:hRule="atLeast"/>
          <w:jc w:val="center"/>
        </w:trPr>
        <w:tc>
          <w:tcPr>
            <w:tcW w:w="1662" w:type="dxa"/>
            <w:gridSpan w:val="2"/>
            <w:tcBorders>
              <w:bottom w:val="single" w:color="auto" w:sz="4" w:space="0"/>
            </w:tcBorders>
            <w:vAlign w:val="center"/>
          </w:tcPr>
          <w:p>
            <w:pPr>
              <w:jc w:val="center"/>
              <w:rPr>
                <w:rFonts w:hint="eastAsia" w:eastAsia="仿宋_GB2312"/>
                <w:sz w:val="24"/>
              </w:rPr>
            </w:pPr>
            <w:r>
              <w:rPr>
                <w:rFonts w:hint="eastAsia" w:eastAsia="仿宋_GB2312"/>
                <w:sz w:val="24"/>
              </w:rPr>
              <w:t>其它</w:t>
            </w:r>
          </w:p>
        </w:tc>
        <w:tc>
          <w:tcPr>
            <w:tcW w:w="720" w:type="dxa"/>
            <w:gridSpan w:val="2"/>
            <w:tcBorders>
              <w:bottom w:val="single" w:color="auto" w:sz="4" w:space="0"/>
            </w:tcBorders>
            <w:vAlign w:val="center"/>
          </w:tcPr>
          <w:p>
            <w:pPr>
              <w:rPr>
                <w:rFonts w:hint="default" w:eastAsia="仿宋_GB2312"/>
                <w:sz w:val="24"/>
                <w:lang w:val="en-US" w:eastAsia="zh-CN"/>
              </w:rPr>
            </w:pPr>
            <w:r>
              <w:rPr>
                <w:rFonts w:hint="eastAsia" w:eastAsia="仿宋_GB2312"/>
                <w:spacing w:val="-6"/>
                <w:sz w:val="24"/>
                <w:lang w:val="en-US" w:eastAsia="zh-CN"/>
              </w:rPr>
              <w:t>1519</w:t>
            </w:r>
          </w:p>
        </w:tc>
        <w:tc>
          <w:tcPr>
            <w:tcW w:w="1800" w:type="dxa"/>
            <w:tcBorders>
              <w:bottom w:val="single" w:color="auto" w:sz="4" w:space="0"/>
            </w:tcBorders>
            <w:vAlign w:val="center"/>
          </w:tcPr>
          <w:p>
            <w:pPr>
              <w:jc w:val="center"/>
              <w:rPr>
                <w:rFonts w:hint="eastAsia" w:eastAsia="仿宋_GB2312"/>
                <w:sz w:val="24"/>
              </w:rPr>
            </w:pPr>
            <w:r>
              <w:rPr>
                <w:rFonts w:hint="eastAsia" w:eastAsia="仿宋_GB2312"/>
                <w:sz w:val="24"/>
              </w:rPr>
              <w:t>其它</w:t>
            </w:r>
          </w:p>
        </w:tc>
        <w:tc>
          <w:tcPr>
            <w:tcW w:w="1052" w:type="dxa"/>
            <w:gridSpan w:val="3"/>
            <w:tcBorders>
              <w:bottom w:val="single" w:color="auto" w:sz="4" w:space="0"/>
            </w:tcBorders>
            <w:vAlign w:val="center"/>
          </w:tcPr>
          <w:p>
            <w:pPr>
              <w:rPr>
                <w:rFonts w:hint="default" w:eastAsia="仿宋_GB2312"/>
                <w:sz w:val="24"/>
                <w:lang w:val="en-US" w:eastAsia="zh-CN"/>
              </w:rPr>
            </w:pPr>
            <w:r>
              <w:rPr>
                <w:rFonts w:hint="eastAsia" w:eastAsia="仿宋_GB2312"/>
                <w:sz w:val="24"/>
                <w:lang w:val="en-US" w:eastAsia="zh-CN"/>
              </w:rPr>
              <w:t>2800</w:t>
            </w:r>
          </w:p>
        </w:tc>
        <w:tc>
          <w:tcPr>
            <w:tcW w:w="2430" w:type="dxa"/>
            <w:gridSpan w:val="2"/>
            <w:tcBorders>
              <w:bottom w:val="single" w:color="auto" w:sz="4" w:space="0"/>
            </w:tcBorders>
            <w:vAlign w:val="center"/>
          </w:tcPr>
          <w:p>
            <w:pPr>
              <w:jc w:val="center"/>
              <w:rPr>
                <w:rFonts w:hint="eastAsia" w:eastAsia="仿宋_GB2312"/>
                <w:sz w:val="24"/>
              </w:rPr>
            </w:pPr>
            <w:r>
              <w:rPr>
                <w:rFonts w:hint="eastAsia" w:eastAsia="仿宋_GB2312"/>
                <w:sz w:val="24"/>
              </w:rPr>
              <w:t>其它</w:t>
            </w:r>
          </w:p>
        </w:tc>
        <w:tc>
          <w:tcPr>
            <w:tcW w:w="1054" w:type="dxa"/>
            <w:tcBorders>
              <w:bottom w:val="single" w:color="auto" w:sz="4" w:space="0"/>
            </w:tcBorders>
            <w:vAlign w:val="center"/>
          </w:tcPr>
          <w:p>
            <w:pPr>
              <w:keepNext w:val="0"/>
              <w:keepLines w:val="0"/>
              <w:widowControl/>
              <w:suppressLineNumbers w:val="0"/>
              <w:jc w:val="center"/>
              <w:textAlignment w:val="center"/>
              <w:rPr>
                <w:rFonts w:hint="default" w:eastAsia="仿宋_GB2312"/>
                <w:sz w:val="24"/>
                <w:lang w:val="en-US"/>
              </w:rPr>
            </w:pPr>
            <w:r>
              <w:rPr>
                <w:rFonts w:hint="eastAsia" w:eastAsia="仿宋_GB2312"/>
                <w:sz w:val="24"/>
                <w:lang w:val="en-US" w:eastAsia="zh-CN"/>
              </w:rPr>
              <w:t>999.555047</w:t>
            </w:r>
          </w:p>
        </w:tc>
        <w:tc>
          <w:tcPr>
            <w:tcW w:w="976" w:type="dxa"/>
            <w:tcBorders>
              <w:bottom w:val="single" w:color="auto" w:sz="4" w:space="0"/>
            </w:tcBorders>
            <w:vAlign w:val="center"/>
          </w:tcPr>
          <w:p>
            <w:pPr>
              <w:rPr>
                <w:rFonts w:hint="eastAsia" w:eastAsia="仿宋_GB2312"/>
                <w:sz w:val="24"/>
              </w:rPr>
            </w:pPr>
            <w:r>
              <w:rPr>
                <w:rFonts w:hint="eastAsia" w:eastAsia="仿宋_GB2312"/>
                <w:sz w:val="24"/>
              </w:rPr>
              <w:t>其它</w:t>
            </w:r>
          </w:p>
        </w:tc>
        <w:tc>
          <w:tcPr>
            <w:tcW w:w="1048" w:type="dxa"/>
            <w:tcBorders>
              <w:bottom w:val="single" w:color="auto" w:sz="4" w:space="0"/>
            </w:tcBorders>
            <w:vAlign w:val="center"/>
          </w:tcPr>
          <w:p>
            <w:pPr>
              <w:jc w:val="center"/>
              <w:rPr>
                <w:rFonts w:hint="default" w:eastAsia="仿宋_GB2312"/>
                <w:b/>
                <w:sz w:val="24"/>
                <w:lang w:val="en-US"/>
              </w:rPr>
            </w:pPr>
            <w:r>
              <w:rPr>
                <w:rFonts w:hint="eastAsia" w:ascii="宋体" w:hAnsi="宋体" w:cs="宋体"/>
                <w:i w:val="0"/>
                <w:color w:val="000000"/>
                <w:kern w:val="0"/>
                <w:sz w:val="22"/>
                <w:szCs w:val="22"/>
                <w:u w:val="none"/>
                <w:lang w:val="en-US" w:eastAsia="zh-CN" w:bidi="ar"/>
              </w:rPr>
              <w:t>802.06</w:t>
            </w:r>
          </w:p>
        </w:tc>
      </w:tr>
      <w:tr>
        <w:trPr>
          <w:trHeight w:val="90" w:hRule="atLeast"/>
          <w:jc w:val="center"/>
        </w:trPr>
        <w:tc>
          <w:tcPr>
            <w:tcW w:w="10742" w:type="dxa"/>
            <w:gridSpan w:val="13"/>
            <w:tcBorders>
              <w:bottom w:val="single" w:color="auto" w:sz="4" w:space="0"/>
            </w:tcBorders>
            <w:vAlign w:val="center"/>
          </w:tcPr>
          <w:p>
            <w:pPr>
              <w:jc w:val="center"/>
              <w:rPr>
                <w:rFonts w:hint="eastAsia" w:eastAsia="仿宋_GB2312"/>
                <w:b/>
                <w:sz w:val="24"/>
              </w:rPr>
            </w:pPr>
            <w:r>
              <w:rPr>
                <w:rFonts w:hint="eastAsia" w:eastAsia="仿宋_GB2312"/>
                <w:b/>
                <w:sz w:val="24"/>
              </w:rPr>
              <w:t>二、项目支出明细情况</w:t>
            </w:r>
          </w:p>
        </w:tc>
      </w:tr>
      <w:tr>
        <w:trPr>
          <w:trHeight w:val="624" w:hRule="atLeast"/>
          <w:jc w:val="center"/>
        </w:trPr>
        <w:tc>
          <w:tcPr>
            <w:tcW w:w="2382" w:type="dxa"/>
            <w:gridSpan w:val="4"/>
            <w:tcBorders>
              <w:bottom w:val="single" w:color="auto" w:sz="4" w:space="0"/>
            </w:tcBorders>
            <w:vAlign w:val="center"/>
          </w:tcPr>
          <w:p>
            <w:pPr>
              <w:spacing w:line="400" w:lineRule="exact"/>
              <w:jc w:val="center"/>
              <w:rPr>
                <w:rFonts w:hint="eastAsia" w:eastAsia="仿宋_GB2312"/>
                <w:color w:val="auto"/>
                <w:sz w:val="24"/>
              </w:rPr>
            </w:pPr>
            <w:r>
              <w:rPr>
                <w:rFonts w:hint="eastAsia" w:eastAsia="仿宋_GB2312"/>
                <w:color w:val="auto"/>
                <w:sz w:val="24"/>
              </w:rPr>
              <w:t>支出内容</w:t>
            </w:r>
          </w:p>
        </w:tc>
        <w:tc>
          <w:tcPr>
            <w:tcW w:w="1822" w:type="dxa"/>
            <w:gridSpan w:val="2"/>
            <w:tcBorders>
              <w:bottom w:val="single" w:color="auto" w:sz="4" w:space="0"/>
            </w:tcBorders>
            <w:vAlign w:val="center"/>
          </w:tcPr>
          <w:p>
            <w:pPr>
              <w:jc w:val="center"/>
              <w:rPr>
                <w:rFonts w:hint="eastAsia" w:eastAsia="仿宋_GB2312"/>
                <w:color w:val="auto"/>
                <w:sz w:val="24"/>
              </w:rPr>
            </w:pPr>
            <w:r>
              <w:rPr>
                <w:rFonts w:hint="eastAsia" w:eastAsia="仿宋_GB2312"/>
                <w:color w:val="auto"/>
                <w:sz w:val="24"/>
              </w:rPr>
              <w:t>实际支出数</w:t>
            </w:r>
          </w:p>
        </w:tc>
        <w:tc>
          <w:tcPr>
            <w:tcW w:w="3460" w:type="dxa"/>
            <w:gridSpan w:val="4"/>
            <w:tcBorders>
              <w:bottom w:val="single" w:color="auto" w:sz="4" w:space="0"/>
            </w:tcBorders>
            <w:vAlign w:val="center"/>
          </w:tcPr>
          <w:p>
            <w:pPr>
              <w:jc w:val="center"/>
              <w:rPr>
                <w:rFonts w:hint="eastAsia" w:eastAsia="仿宋_GB2312"/>
                <w:color w:val="auto"/>
                <w:sz w:val="24"/>
              </w:rPr>
            </w:pPr>
            <w:r>
              <w:rPr>
                <w:rFonts w:hint="eastAsia" w:eastAsia="仿宋_GB2312"/>
                <w:color w:val="auto"/>
                <w:sz w:val="24"/>
              </w:rPr>
              <w:t>会计凭证号</w:t>
            </w:r>
          </w:p>
        </w:tc>
        <w:tc>
          <w:tcPr>
            <w:tcW w:w="3078" w:type="dxa"/>
            <w:gridSpan w:val="3"/>
            <w:tcBorders>
              <w:bottom w:val="single" w:color="auto" w:sz="4" w:space="0"/>
            </w:tcBorders>
            <w:vAlign w:val="center"/>
          </w:tcPr>
          <w:p>
            <w:pPr>
              <w:jc w:val="center"/>
              <w:rPr>
                <w:rFonts w:hint="eastAsia" w:eastAsia="仿宋_GB2312"/>
                <w:sz w:val="24"/>
              </w:rPr>
            </w:pPr>
            <w:r>
              <w:rPr>
                <w:rFonts w:hint="eastAsia" w:eastAsia="仿宋_GB2312"/>
                <w:sz w:val="24"/>
              </w:rPr>
              <w:t>备注</w:t>
            </w:r>
          </w:p>
        </w:tc>
      </w:tr>
      <w:tr>
        <w:trPr>
          <w:trHeight w:val="701"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10%工程预付款</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default" w:eastAsia="仿宋_GB2312"/>
                <w:color w:val="auto"/>
                <w:sz w:val="24"/>
                <w:lang w:val="en-US" w:eastAsia="zh-CN"/>
              </w:rPr>
            </w:pPr>
            <w:r>
              <w:rPr>
                <w:rFonts w:hint="eastAsia" w:ascii="宋体" w:hAnsi="宋体" w:eastAsia="宋体" w:cs="宋体"/>
                <w:i w:val="0"/>
                <w:color w:val="auto"/>
                <w:kern w:val="0"/>
                <w:sz w:val="22"/>
                <w:szCs w:val="22"/>
                <w:u w:val="none"/>
                <w:lang w:val="en-US" w:eastAsia="zh-CN" w:bidi="ar"/>
              </w:rPr>
              <w:t>1120296.8</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000002</w:t>
            </w:r>
          </w:p>
        </w:tc>
        <w:tc>
          <w:tcPr>
            <w:tcW w:w="3078" w:type="dxa"/>
            <w:gridSpan w:val="3"/>
            <w:tcBorders>
              <w:bottom w:val="single" w:color="auto" w:sz="4" w:space="0"/>
            </w:tcBorders>
            <w:vAlign w:val="center"/>
          </w:tcPr>
          <w:p>
            <w:pPr>
              <w:jc w:val="center"/>
              <w:rPr>
                <w:rFonts w:hint="eastAsia" w:eastAsia="仿宋_GB2312"/>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合同施工图审查费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24304</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000002</w:t>
            </w:r>
          </w:p>
        </w:tc>
        <w:tc>
          <w:tcPr>
            <w:tcW w:w="3078" w:type="dxa"/>
            <w:gridSpan w:val="3"/>
            <w:tcBorders>
              <w:bottom w:val="single" w:color="auto" w:sz="4" w:space="0"/>
            </w:tcBorders>
            <w:vAlign w:val="center"/>
          </w:tcPr>
          <w:p>
            <w:pPr>
              <w:jc w:val="center"/>
              <w:rPr>
                <w:rFonts w:hint="eastAsia" w:eastAsia="仿宋_GB2312"/>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水土保持</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default" w:eastAsia="仿宋_GB2312"/>
                <w:color w:val="auto"/>
                <w:sz w:val="24"/>
                <w:lang w:val="en-US" w:eastAsia="zh-CN"/>
              </w:rPr>
            </w:pPr>
            <w:r>
              <w:rPr>
                <w:rFonts w:hint="eastAsia" w:ascii="宋体" w:hAnsi="宋体" w:eastAsia="宋体" w:cs="宋体"/>
                <w:i w:val="0"/>
                <w:color w:val="auto"/>
                <w:kern w:val="0"/>
                <w:sz w:val="22"/>
                <w:szCs w:val="22"/>
                <w:u w:val="none"/>
                <w:lang w:val="en-US" w:eastAsia="zh-CN" w:bidi="ar"/>
              </w:rPr>
              <w:t>34000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000011</w:t>
            </w:r>
          </w:p>
        </w:tc>
        <w:tc>
          <w:tcPr>
            <w:tcW w:w="3078" w:type="dxa"/>
            <w:gridSpan w:val="3"/>
            <w:tcBorders>
              <w:bottom w:val="single" w:color="auto" w:sz="4" w:space="0"/>
            </w:tcBorders>
            <w:vAlign w:val="center"/>
          </w:tcPr>
          <w:p>
            <w:pPr>
              <w:jc w:val="center"/>
              <w:rPr>
                <w:rFonts w:hint="eastAsia" w:eastAsia="仿宋_GB2312"/>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招标代理费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14860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000005</w:t>
            </w:r>
          </w:p>
        </w:tc>
        <w:tc>
          <w:tcPr>
            <w:tcW w:w="3078" w:type="dxa"/>
            <w:gridSpan w:val="3"/>
            <w:tcBorders>
              <w:bottom w:val="single" w:color="auto" w:sz="4" w:space="0"/>
            </w:tcBorders>
            <w:vAlign w:val="center"/>
          </w:tcPr>
          <w:p>
            <w:pPr>
              <w:jc w:val="center"/>
              <w:rPr>
                <w:rFonts w:hint="eastAsia" w:eastAsia="仿宋_GB2312"/>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工程量清单控制价编制费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65658</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000005</w:t>
            </w:r>
          </w:p>
        </w:tc>
        <w:tc>
          <w:tcPr>
            <w:tcW w:w="3078" w:type="dxa"/>
            <w:gridSpan w:val="3"/>
            <w:tcBorders>
              <w:bottom w:val="single" w:color="auto" w:sz="4" w:space="0"/>
            </w:tcBorders>
            <w:vAlign w:val="center"/>
          </w:tcPr>
          <w:p>
            <w:pPr>
              <w:jc w:val="center"/>
              <w:rPr>
                <w:rFonts w:hint="eastAsia" w:eastAsia="仿宋_GB2312"/>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初步设计费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102044</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000002</w:t>
            </w:r>
          </w:p>
        </w:tc>
        <w:tc>
          <w:tcPr>
            <w:tcW w:w="3078" w:type="dxa"/>
            <w:gridSpan w:val="3"/>
            <w:tcBorders>
              <w:bottom w:val="single" w:color="auto" w:sz="4" w:space="0"/>
            </w:tcBorders>
            <w:vAlign w:val="center"/>
          </w:tcPr>
          <w:p>
            <w:pPr>
              <w:jc w:val="center"/>
              <w:rPr>
                <w:rFonts w:hint="eastAsia" w:eastAsia="仿宋_GB2312"/>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可研费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50000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000009</w:t>
            </w:r>
          </w:p>
        </w:tc>
        <w:tc>
          <w:tcPr>
            <w:tcW w:w="3078" w:type="dxa"/>
            <w:gridSpan w:val="3"/>
            <w:tcBorders>
              <w:bottom w:val="single" w:color="auto" w:sz="4" w:space="0"/>
            </w:tcBorders>
            <w:vAlign w:val="center"/>
          </w:tcPr>
          <w:p>
            <w:pPr>
              <w:jc w:val="center"/>
              <w:rPr>
                <w:rFonts w:hint="eastAsia" w:eastAsia="仿宋_GB2312"/>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b/>
                <w:color w:val="auto"/>
                <w:sz w:val="24"/>
              </w:rPr>
            </w:pPr>
            <w:r>
              <w:rPr>
                <w:rFonts w:hint="eastAsia" w:ascii="宋体" w:hAnsi="宋体" w:eastAsia="宋体" w:cs="宋体"/>
                <w:i w:val="0"/>
                <w:color w:val="auto"/>
                <w:kern w:val="0"/>
                <w:sz w:val="22"/>
                <w:szCs w:val="22"/>
                <w:u w:val="none"/>
                <w:lang w:val="en-US" w:eastAsia="zh-CN" w:bidi="ar"/>
              </w:rPr>
              <w:t>设计费进度款</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default" w:eastAsia="仿宋_GB2312"/>
                <w:b/>
                <w:color w:val="auto"/>
                <w:sz w:val="24"/>
                <w:lang w:val="en-US" w:eastAsia="zh-CN"/>
              </w:rPr>
            </w:pPr>
            <w:r>
              <w:rPr>
                <w:rFonts w:hint="eastAsia" w:ascii="宋体" w:hAnsi="宋体" w:eastAsia="宋体" w:cs="宋体"/>
                <w:i w:val="0"/>
                <w:color w:val="auto"/>
                <w:kern w:val="0"/>
                <w:sz w:val="22"/>
                <w:szCs w:val="22"/>
                <w:u w:val="none"/>
                <w:lang w:val="en-US" w:eastAsia="zh-CN" w:bidi="ar"/>
              </w:rPr>
              <w:t>152725.67</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b/>
                <w:color w:val="auto"/>
                <w:sz w:val="24"/>
              </w:rPr>
            </w:pPr>
            <w:r>
              <w:rPr>
                <w:rFonts w:hint="eastAsia" w:ascii="宋体" w:hAnsi="宋体" w:eastAsia="宋体" w:cs="宋体"/>
                <w:i w:val="0"/>
                <w:color w:val="auto"/>
                <w:kern w:val="0"/>
                <w:sz w:val="22"/>
                <w:szCs w:val="22"/>
                <w:u w:val="none"/>
                <w:lang w:val="en-US" w:eastAsia="zh-CN" w:bidi="ar"/>
              </w:rPr>
              <w:t>000001</w:t>
            </w:r>
          </w:p>
        </w:tc>
        <w:tc>
          <w:tcPr>
            <w:tcW w:w="3078" w:type="dxa"/>
            <w:gridSpan w:val="3"/>
            <w:tcBorders>
              <w:bottom w:val="single" w:color="auto" w:sz="4" w:space="0"/>
            </w:tcBorders>
            <w:vAlign w:val="center"/>
          </w:tcPr>
          <w:p>
            <w:pPr>
              <w:keepNext w:val="0"/>
              <w:keepLines w:val="0"/>
              <w:widowControl/>
              <w:suppressLineNumbers w:val="0"/>
              <w:jc w:val="center"/>
              <w:textAlignment w:val="center"/>
              <w:rPr>
                <w:rFonts w:hint="eastAsia" w:eastAsia="仿宋_GB2312"/>
                <w:b/>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工程费第一次进度款</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1683000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000007</w:t>
            </w:r>
          </w:p>
        </w:tc>
        <w:tc>
          <w:tcPr>
            <w:tcW w:w="3078" w:type="dxa"/>
            <w:gridSpan w:val="3"/>
            <w:tcBorders>
              <w:bottom w:val="single" w:color="auto" w:sz="4" w:space="0"/>
            </w:tcBorders>
            <w:vAlign w:val="center"/>
          </w:tcPr>
          <w:p>
            <w:pPr>
              <w:keepNext w:val="0"/>
              <w:keepLines w:val="0"/>
              <w:widowControl/>
              <w:suppressLineNumbers w:val="0"/>
              <w:jc w:val="center"/>
              <w:textAlignment w:val="center"/>
              <w:rPr>
                <w:rFonts w:hint="eastAsia" w:eastAsia="仿宋_GB2312"/>
                <w:b/>
                <w:color w:val="auto"/>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工程费第二次进度款</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2508100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000010</w:t>
            </w:r>
          </w:p>
        </w:tc>
        <w:tc>
          <w:tcPr>
            <w:tcW w:w="3078" w:type="dxa"/>
            <w:gridSpan w:val="3"/>
            <w:tcBorders>
              <w:bottom w:val="single" w:color="auto" w:sz="4" w:space="0"/>
            </w:tcBorders>
            <w:vAlign w:val="center"/>
          </w:tcPr>
          <w:p>
            <w:pPr>
              <w:keepNext w:val="0"/>
              <w:keepLines w:val="0"/>
              <w:widowControl/>
              <w:suppressLineNumbers w:val="0"/>
              <w:jc w:val="center"/>
              <w:textAlignment w:val="center"/>
              <w:rPr>
                <w:rFonts w:hint="eastAsia" w:eastAsia="仿宋_GB2312"/>
                <w:b/>
                <w:color w:val="auto"/>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工程监理费37.55%</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55966</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000014</w:t>
            </w:r>
          </w:p>
        </w:tc>
        <w:tc>
          <w:tcPr>
            <w:tcW w:w="3078" w:type="dxa"/>
            <w:gridSpan w:val="3"/>
            <w:tcBorders>
              <w:bottom w:val="single" w:color="auto" w:sz="4" w:space="0"/>
            </w:tcBorders>
            <w:vAlign w:val="center"/>
          </w:tcPr>
          <w:p>
            <w:pPr>
              <w:keepNext w:val="0"/>
              <w:keepLines w:val="0"/>
              <w:widowControl/>
              <w:suppressLineNumbers w:val="0"/>
              <w:jc w:val="center"/>
              <w:textAlignment w:val="center"/>
              <w:rPr>
                <w:rFonts w:hint="eastAsia" w:eastAsia="仿宋_GB2312"/>
                <w:b/>
                <w:color w:val="auto"/>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全过程造价控制费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19600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000014</w:t>
            </w:r>
          </w:p>
        </w:tc>
        <w:tc>
          <w:tcPr>
            <w:tcW w:w="3078" w:type="dxa"/>
            <w:gridSpan w:val="3"/>
            <w:tcBorders>
              <w:bottom w:val="single" w:color="auto" w:sz="4" w:space="0"/>
            </w:tcBorders>
            <w:vAlign w:val="center"/>
          </w:tcPr>
          <w:p>
            <w:pPr>
              <w:keepNext w:val="0"/>
              <w:keepLines w:val="0"/>
              <w:widowControl/>
              <w:suppressLineNumbers w:val="0"/>
              <w:jc w:val="center"/>
              <w:textAlignment w:val="center"/>
              <w:rPr>
                <w:rFonts w:hint="eastAsia" w:eastAsia="仿宋_GB2312"/>
                <w:b/>
                <w:color w:val="auto"/>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工程费第三次进度款</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1587000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000018</w:t>
            </w:r>
          </w:p>
        </w:tc>
        <w:tc>
          <w:tcPr>
            <w:tcW w:w="3078" w:type="dxa"/>
            <w:gridSpan w:val="3"/>
            <w:tcBorders>
              <w:bottom w:val="single" w:color="auto" w:sz="4" w:space="0"/>
            </w:tcBorders>
            <w:vAlign w:val="center"/>
          </w:tcPr>
          <w:p>
            <w:pPr>
              <w:keepNext w:val="0"/>
              <w:keepLines w:val="0"/>
              <w:widowControl/>
              <w:suppressLineNumbers w:val="0"/>
              <w:jc w:val="center"/>
              <w:textAlignment w:val="center"/>
              <w:rPr>
                <w:rFonts w:hint="default" w:eastAsia="仿宋_GB2312"/>
                <w:b/>
                <w:color w:val="auto"/>
                <w:sz w:val="24"/>
                <w:lang w:val="en-US" w:eastAsia="zh-CN"/>
              </w:rPr>
            </w:pPr>
            <w:r>
              <w:rPr>
                <w:rFonts w:hint="eastAsia" w:eastAsia="仿宋_GB2312"/>
                <w:b/>
                <w:color w:val="auto"/>
                <w:sz w:val="24"/>
                <w:lang w:val="en-US" w:eastAsia="zh-CN"/>
              </w:rPr>
              <w:t>2018年支出</w:t>
            </w: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both"/>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水质、空气质量、噪声检测费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30000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2"/>
                <w:szCs w:val="22"/>
                <w:u w:val="none"/>
                <w:lang w:val="en-US" w:eastAsia="zh-CN" w:bidi="ar"/>
              </w:rPr>
            </w:pPr>
            <w:r>
              <w:rPr>
                <w:rFonts w:hint="eastAsia" w:ascii="宋体" w:hAnsi="宋体" w:cs="宋体"/>
                <w:i w:val="0"/>
                <w:color w:val="auto"/>
                <w:kern w:val="0"/>
                <w:sz w:val="22"/>
                <w:szCs w:val="22"/>
                <w:u w:val="none"/>
                <w:lang w:val="en-US" w:eastAsia="zh-CN" w:bidi="ar"/>
              </w:rPr>
              <w:t>000001</w:t>
            </w:r>
          </w:p>
        </w:tc>
        <w:tc>
          <w:tcPr>
            <w:tcW w:w="3078" w:type="dxa"/>
            <w:gridSpan w:val="3"/>
            <w:tcBorders>
              <w:bottom w:val="single" w:color="auto" w:sz="4" w:space="0"/>
            </w:tcBorders>
            <w:vAlign w:val="center"/>
          </w:tcPr>
          <w:p>
            <w:pPr>
              <w:keepNext w:val="0"/>
              <w:keepLines w:val="0"/>
              <w:widowControl/>
              <w:suppressLineNumbers w:val="0"/>
              <w:jc w:val="center"/>
              <w:textAlignment w:val="center"/>
              <w:rPr>
                <w:rFonts w:hint="default" w:eastAsia="仿宋_GB2312"/>
                <w:b/>
                <w:color w:val="auto"/>
                <w:sz w:val="24"/>
                <w:lang w:val="en-US" w:eastAsia="zh-CN"/>
              </w:rPr>
            </w:pPr>
            <w:r>
              <w:rPr>
                <w:rFonts w:hint="eastAsia" w:eastAsia="仿宋_GB2312"/>
                <w:b/>
                <w:color w:val="auto"/>
                <w:sz w:val="24"/>
                <w:lang w:val="en-US" w:eastAsia="zh-CN"/>
              </w:rPr>
              <w:t>2019年支出</w:t>
            </w: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水土保持方案费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51000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2"/>
                <w:szCs w:val="22"/>
                <w:u w:val="none"/>
                <w:lang w:val="en-US" w:eastAsia="zh-CN" w:bidi="ar"/>
              </w:rPr>
            </w:pPr>
            <w:r>
              <w:rPr>
                <w:rFonts w:hint="eastAsia" w:ascii="宋体" w:hAnsi="宋体" w:cs="宋体"/>
                <w:i w:val="0"/>
                <w:color w:val="auto"/>
                <w:kern w:val="0"/>
                <w:sz w:val="22"/>
                <w:szCs w:val="22"/>
                <w:u w:val="none"/>
                <w:lang w:val="en-US" w:eastAsia="zh-CN" w:bidi="ar"/>
              </w:rPr>
              <w:t>000001</w:t>
            </w:r>
          </w:p>
        </w:tc>
        <w:tc>
          <w:tcPr>
            <w:tcW w:w="3078" w:type="dxa"/>
            <w:gridSpan w:val="3"/>
            <w:tcBorders>
              <w:bottom w:val="single" w:color="auto" w:sz="4" w:space="0"/>
            </w:tcBorders>
            <w:vAlign w:val="center"/>
          </w:tcPr>
          <w:p>
            <w:pPr>
              <w:keepNext w:val="0"/>
              <w:keepLines w:val="0"/>
              <w:widowControl/>
              <w:suppressLineNumbers w:val="0"/>
              <w:jc w:val="center"/>
              <w:textAlignment w:val="center"/>
              <w:rPr>
                <w:rFonts w:hint="eastAsia" w:eastAsia="仿宋_GB2312"/>
                <w:b/>
                <w:color w:val="auto"/>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环评费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25000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2"/>
                <w:szCs w:val="22"/>
                <w:u w:val="none"/>
                <w:lang w:val="en-US" w:eastAsia="zh-CN" w:bidi="ar"/>
              </w:rPr>
            </w:pPr>
            <w:r>
              <w:rPr>
                <w:rFonts w:hint="eastAsia" w:ascii="宋体" w:hAnsi="宋体" w:cs="宋体"/>
                <w:i w:val="0"/>
                <w:color w:val="auto"/>
                <w:kern w:val="0"/>
                <w:sz w:val="22"/>
                <w:szCs w:val="22"/>
                <w:u w:val="none"/>
                <w:lang w:val="en-US" w:eastAsia="zh-CN" w:bidi="ar"/>
              </w:rPr>
              <w:t>000007</w:t>
            </w:r>
          </w:p>
        </w:tc>
        <w:tc>
          <w:tcPr>
            <w:tcW w:w="3078" w:type="dxa"/>
            <w:gridSpan w:val="3"/>
            <w:tcBorders>
              <w:bottom w:val="single" w:color="auto" w:sz="4" w:space="0"/>
            </w:tcBorders>
            <w:vAlign w:val="center"/>
          </w:tcPr>
          <w:p>
            <w:pPr>
              <w:keepNext w:val="0"/>
              <w:keepLines w:val="0"/>
              <w:widowControl/>
              <w:suppressLineNumbers w:val="0"/>
              <w:jc w:val="center"/>
              <w:textAlignment w:val="center"/>
              <w:rPr>
                <w:rFonts w:hint="eastAsia" w:eastAsia="仿宋_GB2312"/>
                <w:b/>
                <w:color w:val="auto"/>
                <w:sz w:val="24"/>
              </w:rPr>
            </w:pPr>
          </w:p>
        </w:tc>
      </w:tr>
      <w:tr>
        <w:trPr>
          <w:trHeight w:val="697"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森林植被恢复费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18244</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2"/>
                <w:szCs w:val="22"/>
                <w:u w:val="none"/>
                <w:lang w:val="en-US" w:eastAsia="zh-CN" w:bidi="ar"/>
              </w:rPr>
            </w:pPr>
            <w:r>
              <w:rPr>
                <w:rFonts w:hint="eastAsia" w:ascii="宋体" w:hAnsi="宋体" w:cs="宋体"/>
                <w:i w:val="0"/>
                <w:color w:val="auto"/>
                <w:kern w:val="0"/>
                <w:sz w:val="22"/>
                <w:szCs w:val="22"/>
                <w:u w:val="none"/>
                <w:lang w:val="en-US" w:eastAsia="zh-CN" w:bidi="ar"/>
              </w:rPr>
              <w:t>000005</w:t>
            </w:r>
          </w:p>
        </w:tc>
        <w:tc>
          <w:tcPr>
            <w:tcW w:w="3078" w:type="dxa"/>
            <w:gridSpan w:val="3"/>
            <w:tcBorders>
              <w:bottom w:val="single" w:color="auto" w:sz="4" w:space="0"/>
            </w:tcBorders>
            <w:vAlign w:val="center"/>
          </w:tcPr>
          <w:p>
            <w:pPr>
              <w:keepNext w:val="0"/>
              <w:keepLines w:val="0"/>
              <w:widowControl/>
              <w:suppressLineNumbers w:val="0"/>
              <w:jc w:val="center"/>
              <w:textAlignment w:val="center"/>
              <w:rPr>
                <w:rFonts w:hint="eastAsia" w:eastAsia="仿宋_GB2312"/>
                <w:b/>
                <w:color w:val="auto"/>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咨询服务费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29400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000003</w:t>
            </w:r>
          </w:p>
        </w:tc>
        <w:tc>
          <w:tcPr>
            <w:tcW w:w="3078" w:type="dxa"/>
            <w:gridSpan w:val="3"/>
            <w:tcBorders>
              <w:bottom w:val="single" w:color="auto" w:sz="4" w:space="0"/>
            </w:tcBorders>
            <w:vAlign w:val="center"/>
          </w:tcPr>
          <w:p>
            <w:pPr>
              <w:jc w:val="center"/>
              <w:rPr>
                <w:rFonts w:hint="eastAsia" w:eastAsia="仿宋_GB2312"/>
                <w:b/>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使用林地可行性报告编制及林业采代作业设计费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145344</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000009</w:t>
            </w:r>
          </w:p>
        </w:tc>
        <w:tc>
          <w:tcPr>
            <w:tcW w:w="3078" w:type="dxa"/>
            <w:gridSpan w:val="3"/>
            <w:tcBorders>
              <w:bottom w:val="single" w:color="auto" w:sz="4" w:space="0"/>
            </w:tcBorders>
            <w:vAlign w:val="center"/>
          </w:tcPr>
          <w:p>
            <w:pPr>
              <w:jc w:val="center"/>
              <w:rPr>
                <w:rFonts w:hint="eastAsia" w:eastAsia="仿宋_GB2312"/>
                <w:b/>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both"/>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九寨沟县森林公园影响评价报告</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196000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000009</w:t>
            </w:r>
          </w:p>
        </w:tc>
        <w:tc>
          <w:tcPr>
            <w:tcW w:w="3078" w:type="dxa"/>
            <w:gridSpan w:val="3"/>
            <w:tcBorders>
              <w:bottom w:val="single" w:color="auto" w:sz="4" w:space="0"/>
            </w:tcBorders>
            <w:vAlign w:val="center"/>
          </w:tcPr>
          <w:p>
            <w:pPr>
              <w:jc w:val="center"/>
              <w:rPr>
                <w:rFonts w:hint="eastAsia" w:eastAsia="仿宋_GB2312"/>
                <w:b/>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工程造价咨询费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31211</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000005</w:t>
            </w:r>
          </w:p>
        </w:tc>
        <w:tc>
          <w:tcPr>
            <w:tcW w:w="3078" w:type="dxa"/>
            <w:gridSpan w:val="3"/>
            <w:tcBorders>
              <w:bottom w:val="single" w:color="auto" w:sz="4" w:space="0"/>
            </w:tcBorders>
            <w:vAlign w:val="center"/>
          </w:tcPr>
          <w:p>
            <w:pPr>
              <w:jc w:val="center"/>
              <w:rPr>
                <w:rFonts w:hint="eastAsia" w:eastAsia="仿宋_GB2312"/>
                <w:b/>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工程监理服务</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54130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000007</w:t>
            </w:r>
          </w:p>
        </w:tc>
        <w:tc>
          <w:tcPr>
            <w:tcW w:w="3078" w:type="dxa"/>
            <w:gridSpan w:val="3"/>
            <w:tcBorders>
              <w:bottom w:val="single" w:color="auto" w:sz="4" w:space="0"/>
            </w:tcBorders>
            <w:vAlign w:val="center"/>
          </w:tcPr>
          <w:p>
            <w:pPr>
              <w:jc w:val="center"/>
              <w:rPr>
                <w:rFonts w:hint="eastAsia" w:eastAsia="仿宋_GB2312"/>
                <w:b/>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工程费第四次进度款</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1900700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000007</w:t>
            </w:r>
          </w:p>
        </w:tc>
        <w:tc>
          <w:tcPr>
            <w:tcW w:w="3078" w:type="dxa"/>
            <w:gridSpan w:val="3"/>
            <w:tcBorders>
              <w:bottom w:val="single" w:color="auto" w:sz="4" w:space="0"/>
            </w:tcBorders>
            <w:vAlign w:val="center"/>
          </w:tcPr>
          <w:p>
            <w:pPr>
              <w:jc w:val="center"/>
              <w:rPr>
                <w:rFonts w:hint="eastAsia" w:eastAsia="仿宋_GB2312"/>
                <w:b/>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项目管理费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10284</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000007</w:t>
            </w:r>
          </w:p>
        </w:tc>
        <w:tc>
          <w:tcPr>
            <w:tcW w:w="3078" w:type="dxa"/>
            <w:gridSpan w:val="3"/>
            <w:tcBorders>
              <w:bottom w:val="single" w:color="auto" w:sz="4" w:space="0"/>
            </w:tcBorders>
            <w:vAlign w:val="center"/>
          </w:tcPr>
          <w:p>
            <w:pPr>
              <w:jc w:val="center"/>
              <w:rPr>
                <w:rFonts w:hint="eastAsia" w:eastAsia="仿宋_GB2312"/>
                <w:b/>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勘察费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86683</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000003</w:t>
            </w:r>
          </w:p>
        </w:tc>
        <w:tc>
          <w:tcPr>
            <w:tcW w:w="3078" w:type="dxa"/>
            <w:gridSpan w:val="3"/>
            <w:tcBorders>
              <w:bottom w:val="single" w:color="auto" w:sz="4" w:space="0"/>
            </w:tcBorders>
            <w:vAlign w:val="center"/>
          </w:tcPr>
          <w:p>
            <w:pPr>
              <w:jc w:val="center"/>
              <w:rPr>
                <w:rFonts w:hint="eastAsia" w:eastAsia="仿宋_GB2312"/>
                <w:b/>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b/>
                <w:bCs/>
                <w:i w:val="0"/>
                <w:color w:val="000000"/>
                <w:kern w:val="0"/>
                <w:sz w:val="30"/>
                <w:szCs w:val="30"/>
                <w:u w:val="none"/>
                <w:lang w:val="en-US" w:eastAsia="zh-CN" w:bidi="ar"/>
              </w:rPr>
            </w:pPr>
            <w:r>
              <w:rPr>
                <w:rFonts w:hint="eastAsia" w:ascii="宋体" w:hAnsi="宋体" w:cs="宋体"/>
                <w:b/>
                <w:bCs/>
                <w:i w:val="0"/>
                <w:color w:val="000000"/>
                <w:kern w:val="0"/>
                <w:sz w:val="30"/>
                <w:szCs w:val="30"/>
                <w:u w:val="none"/>
                <w:lang w:val="en-US" w:eastAsia="zh-CN" w:bidi="ar"/>
              </w:rPr>
              <w:t>合计</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b/>
                <w:bCs/>
                <w:i w:val="0"/>
                <w:color w:val="auto"/>
                <w:kern w:val="0"/>
                <w:sz w:val="30"/>
                <w:szCs w:val="30"/>
                <w:u w:val="none"/>
                <w:lang w:val="en-US" w:eastAsia="zh-CN" w:bidi="ar"/>
              </w:rPr>
            </w:pPr>
            <w:r>
              <w:rPr>
                <w:rFonts w:hint="eastAsia" w:ascii="宋体" w:hAnsi="宋体" w:cs="宋体"/>
                <w:b/>
                <w:bCs/>
                <w:i w:val="0"/>
                <w:color w:val="auto"/>
                <w:kern w:val="0"/>
                <w:sz w:val="30"/>
                <w:szCs w:val="30"/>
                <w:u w:val="none"/>
                <w:lang w:val="en-US" w:eastAsia="zh-CN" w:bidi="ar"/>
              </w:rPr>
              <w:t>9995550.47</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b/>
                <w:bCs/>
                <w:i w:val="0"/>
                <w:color w:val="000000"/>
                <w:kern w:val="0"/>
                <w:sz w:val="30"/>
                <w:szCs w:val="30"/>
                <w:u w:val="none"/>
                <w:lang w:val="en-US" w:eastAsia="zh-CN" w:bidi="ar"/>
              </w:rPr>
            </w:pPr>
          </w:p>
        </w:tc>
        <w:tc>
          <w:tcPr>
            <w:tcW w:w="3078" w:type="dxa"/>
            <w:gridSpan w:val="3"/>
            <w:tcBorders>
              <w:bottom w:val="single" w:color="auto" w:sz="4" w:space="0"/>
            </w:tcBorders>
            <w:vAlign w:val="center"/>
          </w:tcPr>
          <w:p>
            <w:pPr>
              <w:jc w:val="center"/>
              <w:rPr>
                <w:rFonts w:hint="eastAsia" w:eastAsia="仿宋_GB2312"/>
                <w:b/>
                <w:bCs/>
                <w:sz w:val="30"/>
                <w:szCs w:val="30"/>
              </w:rPr>
            </w:pPr>
          </w:p>
        </w:tc>
      </w:tr>
      <w:tr>
        <w:trPr>
          <w:trHeight w:val="596"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3078" w:type="dxa"/>
            <w:gridSpan w:val="3"/>
            <w:tcBorders>
              <w:bottom w:val="single" w:color="auto" w:sz="4" w:space="0"/>
            </w:tcBorders>
            <w:vAlign w:val="center"/>
          </w:tcPr>
          <w:p>
            <w:pPr>
              <w:jc w:val="center"/>
              <w:rPr>
                <w:rFonts w:hint="eastAsia" w:eastAsia="仿宋_GB2312"/>
                <w:b/>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3078" w:type="dxa"/>
            <w:gridSpan w:val="3"/>
            <w:tcBorders>
              <w:bottom w:val="single" w:color="auto" w:sz="4" w:space="0"/>
            </w:tcBorders>
            <w:vAlign w:val="center"/>
          </w:tcPr>
          <w:p>
            <w:pPr>
              <w:jc w:val="center"/>
              <w:rPr>
                <w:rFonts w:hint="eastAsia" w:eastAsia="仿宋_GB2312"/>
                <w:b/>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3078" w:type="dxa"/>
            <w:gridSpan w:val="3"/>
            <w:tcBorders>
              <w:bottom w:val="single" w:color="auto" w:sz="4" w:space="0"/>
            </w:tcBorders>
            <w:vAlign w:val="center"/>
          </w:tcPr>
          <w:p>
            <w:pPr>
              <w:jc w:val="center"/>
              <w:rPr>
                <w:rFonts w:hint="eastAsia" w:eastAsia="仿宋_GB2312"/>
                <w:b/>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3078" w:type="dxa"/>
            <w:gridSpan w:val="3"/>
            <w:tcBorders>
              <w:bottom w:val="single" w:color="auto" w:sz="4" w:space="0"/>
            </w:tcBorders>
            <w:vAlign w:val="center"/>
          </w:tcPr>
          <w:p>
            <w:pPr>
              <w:jc w:val="center"/>
              <w:rPr>
                <w:rFonts w:hint="eastAsia" w:eastAsia="仿宋_GB2312"/>
                <w:b/>
                <w:sz w:val="24"/>
              </w:rPr>
            </w:pPr>
          </w:p>
        </w:tc>
      </w:tr>
      <w:tr>
        <w:trPr>
          <w:trHeight w:val="781" w:hRule="exact"/>
          <w:jc w:val="center"/>
        </w:trPr>
        <w:tc>
          <w:tcPr>
            <w:tcW w:w="10742" w:type="dxa"/>
            <w:gridSpan w:val="13"/>
            <w:tcBorders>
              <w:bottom w:val="single" w:color="auto" w:sz="4" w:space="0"/>
            </w:tcBorders>
            <w:vAlign w:val="center"/>
          </w:tcPr>
          <w:p>
            <w:pPr>
              <w:jc w:val="center"/>
              <w:rPr>
                <w:rFonts w:eastAsia="仿宋_GB2312"/>
                <w:b/>
                <w:sz w:val="24"/>
              </w:rPr>
            </w:pPr>
            <w:r>
              <w:rPr>
                <w:rFonts w:hint="eastAsia" w:eastAsia="仿宋_GB2312"/>
                <w:b/>
                <w:sz w:val="24"/>
              </w:rPr>
              <w:t>三、项目绩效自评情况</w:t>
            </w:r>
          </w:p>
        </w:tc>
      </w:tr>
      <w:tr>
        <w:trPr>
          <w:trHeight w:val="667" w:hRule="exact"/>
          <w:jc w:val="center"/>
        </w:trPr>
        <w:tc>
          <w:tcPr>
            <w:tcW w:w="1473" w:type="dxa"/>
            <w:vMerge w:val="restart"/>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6191" w:type="dxa"/>
            <w:gridSpan w:val="9"/>
            <w:tcBorders>
              <w:bottom w:val="single" w:color="auto" w:sz="4" w:space="0"/>
            </w:tcBorders>
            <w:vAlign w:val="center"/>
          </w:tcPr>
          <w:p>
            <w:pPr>
              <w:spacing w:line="400" w:lineRule="exact"/>
              <w:jc w:val="center"/>
              <w:rPr>
                <w:rFonts w:hint="eastAsia" w:eastAsia="仿宋_GB2312"/>
                <w:sz w:val="24"/>
              </w:rPr>
            </w:pPr>
            <w:r>
              <w:rPr>
                <w:rFonts w:hint="eastAsia" w:eastAsia="仿宋_GB2312"/>
                <w:sz w:val="24"/>
              </w:rPr>
              <w:t>预  期 目 标</w:t>
            </w:r>
          </w:p>
        </w:tc>
        <w:tc>
          <w:tcPr>
            <w:tcW w:w="3078" w:type="dxa"/>
            <w:gridSpan w:val="3"/>
            <w:tcBorders>
              <w:bottom w:val="single" w:color="auto" w:sz="4" w:space="0"/>
            </w:tcBorders>
            <w:vAlign w:val="center"/>
          </w:tcPr>
          <w:p>
            <w:pPr>
              <w:spacing w:line="400" w:lineRule="exact"/>
              <w:jc w:val="center"/>
              <w:rPr>
                <w:rFonts w:hint="eastAsia" w:eastAsia="仿宋_GB2312"/>
                <w:sz w:val="24"/>
              </w:rPr>
            </w:pPr>
            <w:r>
              <w:rPr>
                <w:rFonts w:hint="eastAsia" w:eastAsia="仿宋_GB2312"/>
                <w:sz w:val="24"/>
              </w:rPr>
              <w:t>实际完成</w:t>
            </w:r>
          </w:p>
        </w:tc>
      </w:tr>
      <w:tr>
        <w:trPr>
          <w:trHeight w:val="1142" w:hRule="atLeast"/>
          <w:jc w:val="center"/>
        </w:trPr>
        <w:tc>
          <w:tcPr>
            <w:tcW w:w="1473" w:type="dxa"/>
            <w:vMerge w:val="continue"/>
            <w:tcBorders>
              <w:bottom w:val="single" w:color="auto" w:sz="4" w:space="0"/>
            </w:tcBorders>
            <w:vAlign w:val="center"/>
          </w:tcPr>
          <w:p>
            <w:pPr>
              <w:jc w:val="center"/>
              <w:rPr>
                <w:rFonts w:hint="eastAsia" w:eastAsia="仿宋_GB2312"/>
                <w:b/>
                <w:sz w:val="24"/>
              </w:rPr>
            </w:pPr>
          </w:p>
        </w:tc>
        <w:tc>
          <w:tcPr>
            <w:tcW w:w="6191" w:type="dxa"/>
            <w:gridSpan w:val="9"/>
            <w:tcBorders>
              <w:bottom w:val="single" w:color="auto" w:sz="4" w:space="0"/>
            </w:tcBorders>
            <w:vAlign w:val="center"/>
          </w:tcPr>
          <w:p>
            <w:pPr>
              <w:jc w:val="center"/>
              <w:rPr>
                <w:rFonts w:hint="eastAsia" w:eastAsia="仿宋_GB2312"/>
                <w:b/>
                <w:sz w:val="24"/>
                <w:lang w:val="en-US" w:eastAsia="zh-CN"/>
              </w:rPr>
            </w:pPr>
            <w:r>
              <w:rPr>
                <w:rFonts w:hint="eastAsia" w:eastAsia="仿宋_GB2312"/>
                <w:sz w:val="24"/>
                <w:lang w:val="en-US" w:eastAsia="zh-CN"/>
              </w:rPr>
              <w:t>新建供水管网约7千米及取水堤坝一座等。</w:t>
            </w:r>
          </w:p>
        </w:tc>
        <w:tc>
          <w:tcPr>
            <w:tcW w:w="3078" w:type="dxa"/>
            <w:gridSpan w:val="3"/>
            <w:tcBorders>
              <w:bottom w:val="single" w:color="auto" w:sz="4" w:space="0"/>
            </w:tcBorders>
            <w:vAlign w:val="center"/>
          </w:tcPr>
          <w:p>
            <w:pPr>
              <w:spacing w:line="400" w:lineRule="exact"/>
              <w:jc w:val="center"/>
              <w:rPr>
                <w:rFonts w:hint="default" w:eastAsia="仿宋_GB2312"/>
                <w:b/>
                <w:sz w:val="24"/>
                <w:lang w:val="en-US" w:eastAsia="zh-CN"/>
              </w:rPr>
            </w:pPr>
            <w:r>
              <w:rPr>
                <w:rFonts w:hint="eastAsia" w:eastAsia="仿宋_GB2312"/>
                <w:b/>
                <w:sz w:val="24"/>
                <w:lang w:val="en-US" w:eastAsia="zh-CN"/>
              </w:rPr>
              <w:t>已完工</w:t>
            </w:r>
          </w:p>
        </w:tc>
      </w:tr>
      <w:tr>
        <w:trPr>
          <w:trHeight w:val="792" w:hRule="exact"/>
          <w:jc w:val="center"/>
        </w:trPr>
        <w:tc>
          <w:tcPr>
            <w:tcW w:w="1473" w:type="dxa"/>
            <w:vMerge w:val="restart"/>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vAlign w:val="center"/>
          </w:tcPr>
          <w:p>
            <w:pPr>
              <w:jc w:val="center"/>
              <w:rPr>
                <w:rFonts w:hint="eastAsia" w:eastAsia="仿宋_GB2312"/>
                <w:sz w:val="24"/>
              </w:rPr>
            </w:pPr>
            <w:r>
              <w:rPr>
                <w:rFonts w:hint="eastAsia" w:eastAsia="仿宋_GB2312"/>
                <w:sz w:val="24"/>
              </w:rPr>
              <w:t>一级指标</w:t>
            </w:r>
          </w:p>
        </w:tc>
        <w:tc>
          <w:tcPr>
            <w:tcW w:w="1822" w:type="dxa"/>
            <w:gridSpan w:val="2"/>
            <w:tcBorders>
              <w:bottom w:val="single" w:color="auto" w:sz="4" w:space="0"/>
            </w:tcBorders>
            <w:vAlign w:val="center"/>
          </w:tcPr>
          <w:p>
            <w:pPr>
              <w:spacing w:line="360" w:lineRule="exact"/>
              <w:jc w:val="center"/>
              <w:rPr>
                <w:rFonts w:hint="eastAsia" w:eastAsia="仿宋_GB2312"/>
                <w:sz w:val="24"/>
              </w:rPr>
            </w:pPr>
            <w:r>
              <w:rPr>
                <w:rFonts w:hint="eastAsia" w:eastAsia="仿宋_GB2312"/>
                <w:sz w:val="24"/>
              </w:rPr>
              <w:t>二级指标</w:t>
            </w:r>
          </w:p>
        </w:tc>
        <w:tc>
          <w:tcPr>
            <w:tcW w:w="2316" w:type="dxa"/>
            <w:gridSpan w:val="3"/>
            <w:tcBorders>
              <w:bottom w:val="single" w:color="auto" w:sz="4" w:space="0"/>
            </w:tcBorders>
            <w:vAlign w:val="center"/>
          </w:tcPr>
          <w:p>
            <w:pPr>
              <w:spacing w:line="360" w:lineRule="exact"/>
              <w:jc w:val="center"/>
              <w:rPr>
                <w:rFonts w:hint="eastAsia" w:eastAsia="仿宋_GB2312"/>
                <w:sz w:val="24"/>
              </w:rPr>
            </w:pPr>
            <w:r>
              <w:rPr>
                <w:rFonts w:hint="eastAsia" w:eastAsia="仿宋_GB2312"/>
                <w:sz w:val="24"/>
              </w:rPr>
              <w:t>指标内容</w:t>
            </w:r>
          </w:p>
        </w:tc>
        <w:tc>
          <w:tcPr>
            <w:tcW w:w="1144" w:type="dxa"/>
            <w:tcBorders>
              <w:bottom w:val="single" w:color="auto" w:sz="4" w:space="0"/>
            </w:tcBorders>
            <w:vAlign w:val="center"/>
          </w:tcPr>
          <w:p>
            <w:pPr>
              <w:spacing w:line="360" w:lineRule="exact"/>
              <w:jc w:val="center"/>
              <w:rPr>
                <w:rFonts w:hint="eastAsia" w:eastAsia="仿宋_GB2312"/>
                <w:sz w:val="24"/>
              </w:rPr>
            </w:pPr>
            <w:r>
              <w:rPr>
                <w:rFonts w:hint="eastAsia" w:eastAsia="仿宋_GB2312"/>
                <w:sz w:val="24"/>
              </w:rPr>
              <w:t>指标（目标）值</w:t>
            </w:r>
          </w:p>
        </w:tc>
        <w:tc>
          <w:tcPr>
            <w:tcW w:w="3078" w:type="dxa"/>
            <w:gridSpan w:val="3"/>
            <w:tcBorders>
              <w:bottom w:val="single" w:color="auto" w:sz="4" w:space="0"/>
            </w:tcBorders>
            <w:vAlign w:val="center"/>
          </w:tcPr>
          <w:p>
            <w:pPr>
              <w:jc w:val="center"/>
              <w:rPr>
                <w:rFonts w:hint="eastAsia" w:eastAsia="仿宋_GB2312"/>
                <w:sz w:val="24"/>
              </w:rPr>
            </w:pPr>
            <w:r>
              <w:rPr>
                <w:rFonts w:hint="eastAsia" w:eastAsia="仿宋_GB2312"/>
                <w:sz w:val="24"/>
              </w:rPr>
              <w:t>实际完成值</w:t>
            </w:r>
            <w:r>
              <w:rPr>
                <w:rFonts w:hint="eastAsia" w:eastAsia="仿宋_GB2312"/>
                <w:sz w:val="24"/>
                <w:lang w:val="en-US" w:eastAsia="zh-CN"/>
              </w:rPr>
              <w:t>(百分比，扣分值）</w:t>
            </w:r>
          </w:p>
        </w:tc>
      </w:tr>
      <w:tr>
        <w:trPr>
          <w:trHeight w:val="1222" w:hRule="exact"/>
          <w:jc w:val="center"/>
        </w:trPr>
        <w:tc>
          <w:tcPr>
            <w:tcW w:w="1473" w:type="dxa"/>
            <w:vMerge w:val="continue"/>
            <w:vAlign w:val="center"/>
          </w:tcPr>
          <w:p>
            <w:pPr>
              <w:jc w:val="center"/>
              <w:rPr>
                <w:rFonts w:hint="eastAsia" w:eastAsia="仿宋_GB2312"/>
                <w:sz w:val="24"/>
              </w:rPr>
            </w:pPr>
          </w:p>
        </w:tc>
        <w:tc>
          <w:tcPr>
            <w:tcW w:w="909" w:type="dxa"/>
            <w:gridSpan w:val="3"/>
            <w:vMerge w:val="restart"/>
            <w:vAlign w:val="center"/>
          </w:tcPr>
          <w:p>
            <w:pPr>
              <w:jc w:val="center"/>
              <w:rPr>
                <w:rFonts w:hint="eastAsia" w:eastAsia="仿宋_GB2312"/>
                <w:sz w:val="24"/>
              </w:rPr>
            </w:pPr>
            <w:r>
              <w:rPr>
                <w:rFonts w:hint="eastAsia" w:eastAsia="仿宋_GB2312"/>
                <w:sz w:val="24"/>
              </w:rPr>
              <w:t>项目产出指标</w:t>
            </w:r>
          </w:p>
        </w:tc>
        <w:tc>
          <w:tcPr>
            <w:tcW w:w="1822" w:type="dxa"/>
            <w:gridSpan w:val="2"/>
            <w:vAlign w:val="center"/>
          </w:tcPr>
          <w:p>
            <w:pPr>
              <w:spacing w:line="360" w:lineRule="exact"/>
              <w:jc w:val="center"/>
              <w:rPr>
                <w:rFonts w:hint="eastAsia" w:eastAsia="仿宋_GB2312"/>
                <w:sz w:val="24"/>
              </w:rPr>
            </w:pPr>
            <w:r>
              <w:rPr>
                <w:rFonts w:hint="eastAsia" w:eastAsia="仿宋_GB2312"/>
                <w:sz w:val="24"/>
              </w:rPr>
              <w:t>数量指标</w:t>
            </w:r>
          </w:p>
        </w:tc>
        <w:tc>
          <w:tcPr>
            <w:tcW w:w="2316" w:type="dxa"/>
            <w:gridSpan w:val="3"/>
            <w:vAlign w:val="center"/>
          </w:tcPr>
          <w:p>
            <w:pPr>
              <w:tabs>
                <w:tab w:val="left" w:pos="1260"/>
              </w:tabs>
              <w:spacing w:line="360" w:lineRule="exact"/>
              <w:jc w:val="center"/>
              <w:rPr>
                <w:rFonts w:hint="eastAsia" w:eastAsia="仿宋_GB2312"/>
                <w:sz w:val="24"/>
              </w:rPr>
            </w:pPr>
            <w:r>
              <w:rPr>
                <w:rFonts w:hint="eastAsia" w:eastAsia="仿宋_GB2312"/>
                <w:sz w:val="24"/>
                <w:lang w:eastAsia="zh-CN"/>
              </w:rPr>
              <w:t>资金投入</w:t>
            </w:r>
          </w:p>
        </w:tc>
        <w:tc>
          <w:tcPr>
            <w:tcW w:w="1144" w:type="dxa"/>
            <w:vAlign w:val="center"/>
          </w:tcPr>
          <w:p>
            <w:pPr>
              <w:jc w:val="center"/>
              <w:rPr>
                <w:rFonts w:hint="eastAsia" w:eastAsia="仿宋_GB2312"/>
                <w:sz w:val="24"/>
              </w:rPr>
            </w:pPr>
            <w:r>
              <w:rPr>
                <w:rFonts w:hint="eastAsia" w:eastAsia="仿宋_GB2312"/>
                <w:sz w:val="24"/>
                <w:lang w:val="en-US" w:eastAsia="zh-CN"/>
              </w:rPr>
              <w:t>1519万元</w:t>
            </w:r>
          </w:p>
        </w:tc>
        <w:tc>
          <w:tcPr>
            <w:tcW w:w="3078" w:type="dxa"/>
            <w:gridSpan w:val="3"/>
            <w:tcBorders>
              <w:bottom w:val="single" w:color="auto" w:sz="4" w:space="0"/>
            </w:tcBorders>
            <w:vAlign w:val="center"/>
          </w:tcPr>
          <w:p>
            <w:pPr>
              <w:jc w:val="center"/>
              <w:rPr>
                <w:rFonts w:hint="default" w:eastAsia="仿宋_GB2312"/>
                <w:sz w:val="24"/>
                <w:lang w:val="en-US"/>
              </w:rPr>
            </w:pPr>
            <w:r>
              <w:rPr>
                <w:rFonts w:hint="eastAsia" w:eastAsia="仿宋_GB2312"/>
                <w:sz w:val="24"/>
                <w:lang w:val="en-US" w:eastAsia="zh-CN"/>
              </w:rPr>
              <w:t>999.555万元(65.8%,扣1分）</w:t>
            </w:r>
          </w:p>
        </w:tc>
      </w:tr>
      <w:tr>
        <w:trPr>
          <w:trHeight w:val="1038"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Align w:val="center"/>
          </w:tcPr>
          <w:p>
            <w:pPr>
              <w:spacing w:line="360" w:lineRule="exact"/>
              <w:jc w:val="center"/>
              <w:rPr>
                <w:rFonts w:hint="eastAsia" w:eastAsia="仿宋_GB2312"/>
                <w:sz w:val="24"/>
              </w:rPr>
            </w:pPr>
            <w:r>
              <w:rPr>
                <w:rFonts w:hint="eastAsia" w:eastAsia="仿宋_GB2312"/>
                <w:sz w:val="24"/>
              </w:rPr>
              <w:t>质量指标</w:t>
            </w:r>
          </w:p>
        </w:tc>
        <w:tc>
          <w:tcPr>
            <w:tcW w:w="2316" w:type="dxa"/>
            <w:gridSpan w:val="3"/>
            <w:vAlign w:val="center"/>
          </w:tcPr>
          <w:p>
            <w:pPr>
              <w:spacing w:line="360" w:lineRule="exact"/>
              <w:jc w:val="center"/>
              <w:rPr>
                <w:rFonts w:hint="eastAsia" w:eastAsia="仿宋_GB2312"/>
                <w:sz w:val="24"/>
              </w:rPr>
            </w:pPr>
            <w:r>
              <w:rPr>
                <w:rFonts w:hint="eastAsia" w:eastAsia="仿宋_GB2312"/>
                <w:sz w:val="24"/>
                <w:lang w:eastAsia="zh-CN"/>
              </w:rPr>
              <w:t>符合国家标准</w:t>
            </w:r>
          </w:p>
        </w:tc>
        <w:tc>
          <w:tcPr>
            <w:tcW w:w="1144" w:type="dxa"/>
            <w:vAlign w:val="center"/>
          </w:tcPr>
          <w:p>
            <w:pPr>
              <w:jc w:val="center"/>
              <w:rPr>
                <w:rFonts w:hint="eastAsia" w:eastAsia="仿宋_GB2312"/>
                <w:sz w:val="24"/>
              </w:rPr>
            </w:pPr>
            <w:r>
              <w:rPr>
                <w:rFonts w:hint="eastAsia" w:eastAsia="仿宋_GB2312"/>
                <w:sz w:val="24"/>
                <w:lang w:eastAsia="zh-CN"/>
              </w:rPr>
              <w:t>合格</w:t>
            </w:r>
          </w:p>
        </w:tc>
        <w:tc>
          <w:tcPr>
            <w:tcW w:w="3078" w:type="dxa"/>
            <w:gridSpan w:val="3"/>
            <w:tcBorders>
              <w:bottom w:val="single" w:color="auto" w:sz="4" w:space="0"/>
            </w:tcBorders>
            <w:vAlign w:val="center"/>
          </w:tcPr>
          <w:p>
            <w:pPr>
              <w:jc w:val="center"/>
              <w:rPr>
                <w:rFonts w:hint="eastAsia" w:eastAsia="仿宋_GB2312"/>
                <w:sz w:val="24"/>
              </w:rPr>
            </w:pPr>
            <w:r>
              <w:rPr>
                <w:rFonts w:hint="eastAsia" w:eastAsia="仿宋_GB2312"/>
                <w:sz w:val="24"/>
                <w:lang w:eastAsia="zh-CN"/>
              </w:rPr>
              <w:t>合格</w:t>
            </w:r>
          </w:p>
        </w:tc>
      </w:tr>
      <w:tr>
        <w:trPr>
          <w:trHeight w:val="759"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Align w:val="center"/>
          </w:tcPr>
          <w:p>
            <w:pPr>
              <w:spacing w:line="360" w:lineRule="exact"/>
              <w:jc w:val="center"/>
              <w:rPr>
                <w:rFonts w:hint="eastAsia" w:eastAsia="仿宋_GB2312"/>
                <w:sz w:val="24"/>
              </w:rPr>
            </w:pPr>
            <w:r>
              <w:rPr>
                <w:rFonts w:hint="eastAsia" w:eastAsia="仿宋_GB2312"/>
                <w:sz w:val="24"/>
              </w:rPr>
              <w:t>时效指标</w:t>
            </w:r>
          </w:p>
        </w:tc>
        <w:tc>
          <w:tcPr>
            <w:tcW w:w="2316" w:type="dxa"/>
            <w:gridSpan w:val="3"/>
            <w:tcBorders>
              <w:bottom w:val="single" w:color="auto" w:sz="4" w:space="0"/>
            </w:tcBorders>
            <w:vAlign w:val="center"/>
          </w:tcPr>
          <w:p>
            <w:pPr>
              <w:spacing w:line="360" w:lineRule="exact"/>
              <w:jc w:val="center"/>
              <w:rPr>
                <w:rFonts w:hint="eastAsia" w:eastAsia="仿宋_GB2312"/>
                <w:sz w:val="24"/>
                <w:lang w:eastAsia="zh-CN"/>
              </w:rPr>
            </w:pPr>
            <w:r>
              <w:rPr>
                <w:rFonts w:hint="eastAsia" w:eastAsia="仿宋_GB2312"/>
                <w:sz w:val="24"/>
                <w:lang w:eastAsia="zh-CN"/>
              </w:rPr>
              <w:t>是否如期完成</w:t>
            </w:r>
          </w:p>
        </w:tc>
        <w:tc>
          <w:tcPr>
            <w:tcW w:w="1144" w:type="dxa"/>
            <w:tcBorders>
              <w:bottom w:val="single" w:color="auto" w:sz="4" w:space="0"/>
            </w:tcBorders>
            <w:vAlign w:val="center"/>
          </w:tcPr>
          <w:p>
            <w:pPr>
              <w:jc w:val="center"/>
              <w:rPr>
                <w:rFonts w:hint="eastAsia" w:eastAsia="仿宋_GB2312"/>
                <w:sz w:val="24"/>
                <w:lang w:eastAsia="zh-CN"/>
              </w:rPr>
            </w:pPr>
            <w:r>
              <w:rPr>
                <w:rFonts w:hint="eastAsia" w:eastAsia="仿宋_GB2312"/>
                <w:sz w:val="24"/>
                <w:lang w:eastAsia="zh-CN"/>
              </w:rPr>
              <w:t>是</w:t>
            </w:r>
          </w:p>
        </w:tc>
        <w:tc>
          <w:tcPr>
            <w:tcW w:w="3078" w:type="dxa"/>
            <w:gridSpan w:val="3"/>
            <w:tcBorders>
              <w:bottom w:val="single" w:color="auto" w:sz="4" w:space="0"/>
            </w:tcBorders>
            <w:vAlign w:val="center"/>
          </w:tcPr>
          <w:p>
            <w:pPr>
              <w:jc w:val="center"/>
              <w:rPr>
                <w:rFonts w:hint="eastAsia" w:eastAsia="仿宋_GB2312"/>
                <w:sz w:val="24"/>
                <w:lang w:eastAsia="zh-CN"/>
              </w:rPr>
            </w:pPr>
            <w:r>
              <w:rPr>
                <w:rFonts w:hint="eastAsia" w:eastAsia="仿宋_GB2312"/>
                <w:sz w:val="24"/>
                <w:lang w:val="en-US" w:eastAsia="zh-CN"/>
              </w:rPr>
              <w:t>是</w:t>
            </w:r>
          </w:p>
        </w:tc>
      </w:tr>
      <w:tr>
        <w:trPr>
          <w:trHeight w:val="1259"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Align w:val="center"/>
          </w:tcPr>
          <w:p>
            <w:pPr>
              <w:spacing w:line="360" w:lineRule="exact"/>
              <w:jc w:val="center"/>
              <w:rPr>
                <w:rFonts w:hint="eastAsia" w:eastAsia="仿宋_GB2312"/>
                <w:sz w:val="24"/>
              </w:rPr>
            </w:pPr>
            <w:r>
              <w:rPr>
                <w:rFonts w:hint="eastAsia" w:eastAsia="仿宋_GB2312"/>
                <w:sz w:val="24"/>
              </w:rPr>
              <w:t>成本指标</w:t>
            </w:r>
          </w:p>
        </w:tc>
        <w:tc>
          <w:tcPr>
            <w:tcW w:w="2316" w:type="dxa"/>
            <w:gridSpan w:val="3"/>
            <w:vAlign w:val="center"/>
          </w:tcPr>
          <w:p>
            <w:pPr>
              <w:spacing w:line="360" w:lineRule="exact"/>
              <w:jc w:val="center"/>
              <w:rPr>
                <w:rFonts w:hint="eastAsia" w:eastAsia="仿宋_GB2312"/>
                <w:sz w:val="24"/>
              </w:rPr>
            </w:pPr>
            <w:r>
              <w:rPr>
                <w:rFonts w:hint="eastAsia" w:eastAsia="仿宋_GB2312"/>
                <w:sz w:val="24"/>
                <w:lang w:eastAsia="zh-CN"/>
              </w:rPr>
              <w:t>产出成本是否按绩效目标控制</w:t>
            </w:r>
          </w:p>
        </w:tc>
        <w:tc>
          <w:tcPr>
            <w:tcW w:w="1144" w:type="dxa"/>
            <w:vAlign w:val="center"/>
          </w:tcPr>
          <w:p>
            <w:pPr>
              <w:jc w:val="center"/>
              <w:rPr>
                <w:rFonts w:hint="eastAsia" w:eastAsia="仿宋_GB2312"/>
                <w:sz w:val="24"/>
              </w:rPr>
            </w:pPr>
            <w:r>
              <w:rPr>
                <w:rFonts w:hint="eastAsia" w:eastAsia="仿宋_GB2312"/>
                <w:sz w:val="24"/>
                <w:lang w:eastAsia="zh-CN"/>
              </w:rPr>
              <w:t>是</w:t>
            </w:r>
          </w:p>
        </w:tc>
        <w:tc>
          <w:tcPr>
            <w:tcW w:w="3078" w:type="dxa"/>
            <w:gridSpan w:val="3"/>
            <w:tcBorders>
              <w:bottom w:val="single" w:color="auto" w:sz="4" w:space="0"/>
            </w:tcBorders>
            <w:vAlign w:val="center"/>
          </w:tcPr>
          <w:p>
            <w:pPr>
              <w:jc w:val="center"/>
              <w:rPr>
                <w:rFonts w:hint="eastAsia" w:eastAsia="仿宋_GB2312"/>
                <w:sz w:val="24"/>
              </w:rPr>
            </w:pPr>
            <w:r>
              <w:rPr>
                <w:rFonts w:hint="eastAsia" w:eastAsia="仿宋_GB2312"/>
                <w:sz w:val="24"/>
                <w:lang w:eastAsia="zh-CN"/>
              </w:rPr>
              <w:t>是</w:t>
            </w:r>
          </w:p>
        </w:tc>
      </w:tr>
      <w:tr>
        <w:trPr>
          <w:trHeight w:val="1331" w:hRule="exact"/>
          <w:jc w:val="center"/>
        </w:trPr>
        <w:tc>
          <w:tcPr>
            <w:tcW w:w="1473" w:type="dxa"/>
            <w:vMerge w:val="continue"/>
            <w:vAlign w:val="center"/>
          </w:tcPr>
          <w:p>
            <w:pPr>
              <w:jc w:val="center"/>
              <w:rPr>
                <w:rFonts w:hint="eastAsia" w:eastAsia="仿宋_GB2312"/>
                <w:sz w:val="24"/>
              </w:rPr>
            </w:pPr>
          </w:p>
        </w:tc>
        <w:tc>
          <w:tcPr>
            <w:tcW w:w="909" w:type="dxa"/>
            <w:gridSpan w:val="3"/>
            <w:vMerge w:val="restart"/>
            <w:vAlign w:val="center"/>
          </w:tcPr>
          <w:p>
            <w:pPr>
              <w:jc w:val="center"/>
              <w:rPr>
                <w:rFonts w:hint="eastAsia" w:eastAsia="仿宋_GB2312"/>
                <w:sz w:val="24"/>
              </w:rPr>
            </w:pPr>
            <w:r>
              <w:rPr>
                <w:rFonts w:hint="eastAsia" w:eastAsia="仿宋_GB2312"/>
                <w:sz w:val="24"/>
              </w:rPr>
              <w:t>项目效益指标</w:t>
            </w:r>
          </w:p>
        </w:tc>
        <w:tc>
          <w:tcPr>
            <w:tcW w:w="1822" w:type="dxa"/>
            <w:gridSpan w:val="2"/>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2316" w:type="dxa"/>
            <w:gridSpan w:val="3"/>
            <w:vAlign w:val="center"/>
          </w:tcPr>
          <w:p>
            <w:pPr>
              <w:spacing w:line="360" w:lineRule="exact"/>
              <w:jc w:val="center"/>
              <w:rPr>
                <w:rFonts w:hint="eastAsia" w:eastAsia="仿宋_GB2312"/>
                <w:sz w:val="24"/>
                <w:lang w:eastAsia="zh-CN"/>
              </w:rPr>
            </w:pPr>
            <w:r>
              <w:rPr>
                <w:rFonts w:hint="eastAsia" w:eastAsia="仿宋_GB2312"/>
                <w:sz w:val="24"/>
                <w:lang w:eastAsia="zh-CN"/>
              </w:rPr>
              <w:t>项目实施是否产生直接经济效益或间接经济效益。</w:t>
            </w:r>
          </w:p>
        </w:tc>
        <w:tc>
          <w:tcPr>
            <w:tcW w:w="1144" w:type="dxa"/>
            <w:vAlign w:val="center"/>
          </w:tcPr>
          <w:p>
            <w:pPr>
              <w:jc w:val="center"/>
              <w:rPr>
                <w:rFonts w:hint="eastAsia" w:eastAsia="仿宋_GB2312"/>
                <w:sz w:val="24"/>
                <w:lang w:eastAsia="zh-CN"/>
              </w:rPr>
            </w:pPr>
            <w:r>
              <w:rPr>
                <w:rFonts w:hint="eastAsia" w:eastAsia="仿宋_GB2312"/>
                <w:sz w:val="24"/>
                <w:lang w:eastAsia="zh-CN"/>
              </w:rPr>
              <w:t>产生直接效益</w:t>
            </w:r>
          </w:p>
        </w:tc>
        <w:tc>
          <w:tcPr>
            <w:tcW w:w="3078" w:type="dxa"/>
            <w:gridSpan w:val="3"/>
            <w:tcBorders>
              <w:bottom w:val="single" w:color="auto" w:sz="4" w:space="0"/>
            </w:tcBorders>
            <w:vAlign w:val="center"/>
          </w:tcPr>
          <w:p>
            <w:pPr>
              <w:jc w:val="center"/>
              <w:rPr>
                <w:rFonts w:hint="eastAsia" w:eastAsia="仿宋_GB2312"/>
                <w:sz w:val="24"/>
              </w:rPr>
            </w:pPr>
            <w:r>
              <w:rPr>
                <w:rFonts w:hint="eastAsia" w:eastAsia="仿宋_GB2312"/>
                <w:sz w:val="24"/>
                <w:lang w:eastAsia="zh-CN"/>
              </w:rPr>
              <w:t>产生直接效益</w:t>
            </w:r>
          </w:p>
        </w:tc>
      </w:tr>
      <w:tr>
        <w:trPr>
          <w:trHeight w:val="1038"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2316" w:type="dxa"/>
            <w:gridSpan w:val="3"/>
            <w:vAlign w:val="center"/>
          </w:tcPr>
          <w:p>
            <w:pPr>
              <w:spacing w:line="360" w:lineRule="exact"/>
              <w:jc w:val="center"/>
              <w:rPr>
                <w:rFonts w:hint="eastAsia" w:eastAsia="仿宋_GB2312"/>
                <w:sz w:val="24"/>
              </w:rPr>
            </w:pPr>
            <w:r>
              <w:rPr>
                <w:rFonts w:hint="eastAsia" w:eastAsia="仿宋_GB2312"/>
                <w:sz w:val="24"/>
                <w:lang w:eastAsia="zh-CN"/>
              </w:rPr>
              <w:t>是否产生社会综合效益</w:t>
            </w:r>
          </w:p>
        </w:tc>
        <w:tc>
          <w:tcPr>
            <w:tcW w:w="1144" w:type="dxa"/>
            <w:vAlign w:val="center"/>
          </w:tcPr>
          <w:p>
            <w:pPr>
              <w:jc w:val="center"/>
              <w:rPr>
                <w:rFonts w:hint="eastAsia" w:eastAsia="仿宋_GB2312"/>
                <w:sz w:val="24"/>
                <w:lang w:eastAsia="zh-CN"/>
              </w:rPr>
            </w:pPr>
            <w:r>
              <w:rPr>
                <w:rFonts w:hint="eastAsia" w:eastAsia="仿宋_GB2312"/>
                <w:sz w:val="24"/>
                <w:lang w:eastAsia="zh-CN"/>
              </w:rPr>
              <w:t>是</w:t>
            </w:r>
          </w:p>
        </w:tc>
        <w:tc>
          <w:tcPr>
            <w:tcW w:w="3078" w:type="dxa"/>
            <w:gridSpan w:val="3"/>
            <w:tcBorders>
              <w:bottom w:val="single" w:color="auto" w:sz="4" w:space="0"/>
            </w:tcBorders>
            <w:vAlign w:val="center"/>
          </w:tcPr>
          <w:p>
            <w:pPr>
              <w:jc w:val="center"/>
              <w:rPr>
                <w:rFonts w:hint="eastAsia" w:eastAsia="仿宋_GB2312"/>
                <w:sz w:val="24"/>
                <w:lang w:eastAsia="zh-CN"/>
              </w:rPr>
            </w:pPr>
            <w:r>
              <w:rPr>
                <w:rFonts w:hint="eastAsia" w:eastAsia="仿宋_GB2312"/>
                <w:sz w:val="24"/>
                <w:lang w:eastAsia="zh-CN"/>
              </w:rPr>
              <w:t>是</w:t>
            </w:r>
          </w:p>
        </w:tc>
      </w:tr>
      <w:tr>
        <w:trPr>
          <w:trHeight w:val="1183"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2316" w:type="dxa"/>
            <w:gridSpan w:val="3"/>
            <w:vAlign w:val="center"/>
          </w:tcPr>
          <w:p>
            <w:pPr>
              <w:spacing w:line="360" w:lineRule="exact"/>
              <w:jc w:val="center"/>
              <w:rPr>
                <w:rFonts w:hint="eastAsia" w:eastAsia="仿宋_GB2312"/>
                <w:sz w:val="24"/>
                <w:lang w:eastAsia="zh-CN"/>
              </w:rPr>
            </w:pPr>
            <w:r>
              <w:rPr>
                <w:rFonts w:hint="eastAsia" w:eastAsia="仿宋_GB2312"/>
                <w:sz w:val="24"/>
                <w:lang w:eastAsia="zh-CN"/>
              </w:rPr>
              <w:t>项目实施是否对环境产生积极或消极影响。</w:t>
            </w:r>
          </w:p>
        </w:tc>
        <w:tc>
          <w:tcPr>
            <w:tcW w:w="1144" w:type="dxa"/>
            <w:vAlign w:val="center"/>
          </w:tcPr>
          <w:p>
            <w:pPr>
              <w:jc w:val="center"/>
              <w:rPr>
                <w:rFonts w:hint="eastAsia" w:eastAsia="仿宋_GB2312"/>
                <w:sz w:val="24"/>
                <w:lang w:eastAsia="zh-CN"/>
              </w:rPr>
            </w:pPr>
            <w:r>
              <w:rPr>
                <w:rFonts w:hint="eastAsia" w:eastAsia="仿宋_GB2312"/>
                <w:sz w:val="24"/>
                <w:lang w:eastAsia="zh-CN"/>
              </w:rPr>
              <w:t>产生积极影响</w:t>
            </w:r>
          </w:p>
        </w:tc>
        <w:tc>
          <w:tcPr>
            <w:tcW w:w="3078" w:type="dxa"/>
            <w:gridSpan w:val="3"/>
            <w:tcBorders>
              <w:bottom w:val="single" w:color="auto" w:sz="4" w:space="0"/>
            </w:tcBorders>
            <w:vAlign w:val="center"/>
          </w:tcPr>
          <w:p>
            <w:pPr>
              <w:jc w:val="center"/>
              <w:rPr>
                <w:rFonts w:hint="eastAsia" w:eastAsia="仿宋_GB2312"/>
                <w:sz w:val="24"/>
              </w:rPr>
            </w:pPr>
            <w:r>
              <w:rPr>
                <w:rFonts w:hint="eastAsia" w:eastAsia="仿宋_GB2312"/>
                <w:sz w:val="24"/>
                <w:lang w:eastAsia="zh-CN"/>
              </w:rPr>
              <w:t>产生积极影响</w:t>
            </w:r>
          </w:p>
        </w:tc>
      </w:tr>
      <w:tr>
        <w:trPr>
          <w:trHeight w:val="1213"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2316" w:type="dxa"/>
            <w:gridSpan w:val="3"/>
            <w:vAlign w:val="center"/>
          </w:tcPr>
          <w:p>
            <w:pPr>
              <w:spacing w:line="360" w:lineRule="exact"/>
              <w:jc w:val="both"/>
              <w:rPr>
                <w:rFonts w:hint="eastAsia" w:eastAsia="宋体"/>
                <w:sz w:val="24"/>
                <w:lang w:eastAsia="zh-CN"/>
              </w:rPr>
            </w:pPr>
            <w:r>
              <w:rPr>
                <w:rFonts w:hint="eastAsia"/>
                <w:sz w:val="24"/>
                <w:lang w:eastAsia="zh-CN"/>
              </w:rPr>
              <w:t>预期服务对象对项目实施的满意程度</w:t>
            </w:r>
          </w:p>
        </w:tc>
        <w:tc>
          <w:tcPr>
            <w:tcW w:w="1144" w:type="dxa"/>
            <w:vAlign w:val="center"/>
          </w:tcPr>
          <w:p>
            <w:pPr>
              <w:jc w:val="center"/>
              <w:rPr>
                <w:rFonts w:hint="default" w:eastAsia="仿宋_GB2312"/>
                <w:sz w:val="24"/>
                <w:lang w:val="en-US" w:eastAsia="zh-CN"/>
              </w:rPr>
            </w:pPr>
            <w:r>
              <w:rPr>
                <w:rFonts w:hint="eastAsia" w:eastAsia="仿宋_GB2312"/>
                <w:sz w:val="24"/>
                <w:lang w:val="en-US" w:eastAsia="zh-CN"/>
              </w:rPr>
              <w:t>100%</w:t>
            </w:r>
          </w:p>
        </w:tc>
        <w:tc>
          <w:tcPr>
            <w:tcW w:w="3078" w:type="dxa"/>
            <w:gridSpan w:val="3"/>
            <w:tcBorders>
              <w:bottom w:val="single" w:color="auto" w:sz="4" w:space="0"/>
            </w:tcBorders>
            <w:vAlign w:val="center"/>
          </w:tcPr>
          <w:p>
            <w:pPr>
              <w:jc w:val="center"/>
              <w:rPr>
                <w:rFonts w:hint="default" w:eastAsia="仿宋_GB2312"/>
                <w:sz w:val="24"/>
                <w:lang w:val="en-US"/>
              </w:rPr>
            </w:pPr>
            <w:r>
              <w:rPr>
                <w:rFonts w:hint="eastAsia" w:eastAsia="仿宋_GB2312"/>
                <w:sz w:val="24"/>
                <w:lang w:val="en-US" w:eastAsia="zh-CN"/>
              </w:rPr>
              <w:t>91%（扣7分）</w:t>
            </w:r>
          </w:p>
        </w:tc>
      </w:tr>
      <w:tr>
        <w:trPr>
          <w:trHeight w:val="684" w:hRule="exact"/>
          <w:jc w:val="center"/>
        </w:trPr>
        <w:tc>
          <w:tcPr>
            <w:tcW w:w="2382" w:type="dxa"/>
            <w:gridSpan w:val="4"/>
            <w:tcBorders>
              <w:bottom w:val="single" w:color="auto" w:sz="4" w:space="0"/>
            </w:tcBorders>
            <w:vAlign w:val="center"/>
          </w:tcPr>
          <w:p>
            <w:pPr>
              <w:jc w:val="center"/>
              <w:rPr>
                <w:rFonts w:hint="eastAsia" w:eastAsia="仿宋_GB2312"/>
                <w:sz w:val="24"/>
              </w:rPr>
            </w:pPr>
            <w:r>
              <w:rPr>
                <w:rFonts w:hint="eastAsia" w:eastAsia="仿宋_GB2312"/>
                <w:bCs/>
                <w:sz w:val="24"/>
              </w:rPr>
              <w:t>绩效自评综合得分</w:t>
            </w:r>
          </w:p>
        </w:tc>
        <w:tc>
          <w:tcPr>
            <w:tcW w:w="8360" w:type="dxa"/>
            <w:gridSpan w:val="9"/>
            <w:tcBorders>
              <w:bottom w:val="single" w:color="auto" w:sz="4" w:space="0"/>
            </w:tcBorders>
            <w:vAlign w:val="center"/>
          </w:tcPr>
          <w:p>
            <w:pPr>
              <w:jc w:val="center"/>
              <w:rPr>
                <w:rFonts w:hint="default" w:eastAsia="仿宋_GB2312"/>
                <w:sz w:val="24"/>
                <w:lang w:val="en-US" w:eastAsia="zh-CN"/>
              </w:rPr>
            </w:pPr>
            <w:r>
              <w:rPr>
                <w:rFonts w:hint="eastAsia" w:eastAsia="仿宋_GB2312"/>
                <w:sz w:val="24"/>
                <w:lang w:val="en-US" w:eastAsia="zh-CN"/>
              </w:rPr>
              <w:t>92</w:t>
            </w:r>
          </w:p>
        </w:tc>
      </w:tr>
      <w:tr>
        <w:trPr>
          <w:trHeight w:val="744" w:hRule="exact"/>
          <w:jc w:val="center"/>
        </w:trPr>
        <w:tc>
          <w:tcPr>
            <w:tcW w:w="2382" w:type="dxa"/>
            <w:gridSpan w:val="4"/>
            <w:tcBorders>
              <w:bottom w:val="single" w:color="auto" w:sz="4" w:space="0"/>
            </w:tcBorders>
            <w:vAlign w:val="center"/>
          </w:tcPr>
          <w:p>
            <w:pPr>
              <w:jc w:val="center"/>
              <w:rPr>
                <w:rFonts w:hint="eastAsia" w:eastAsia="仿宋_GB2312"/>
                <w:bCs/>
                <w:sz w:val="24"/>
              </w:rPr>
            </w:pPr>
            <w:r>
              <w:rPr>
                <w:rFonts w:hint="eastAsia" w:eastAsia="仿宋_GB2312"/>
                <w:bCs/>
                <w:sz w:val="24"/>
              </w:rPr>
              <w:t>评价等次</w:t>
            </w:r>
          </w:p>
        </w:tc>
        <w:tc>
          <w:tcPr>
            <w:tcW w:w="8360" w:type="dxa"/>
            <w:gridSpan w:val="9"/>
            <w:tcBorders>
              <w:bottom w:val="single" w:color="auto" w:sz="4" w:space="0"/>
            </w:tcBorders>
            <w:vAlign w:val="center"/>
          </w:tcPr>
          <w:p>
            <w:pPr>
              <w:jc w:val="center"/>
              <w:rPr>
                <w:rFonts w:hint="default" w:eastAsia="仿宋_GB2312"/>
                <w:sz w:val="24"/>
                <w:lang w:val="en-US" w:eastAsia="zh-CN"/>
              </w:rPr>
            </w:pPr>
            <w:r>
              <w:rPr>
                <w:rFonts w:hint="eastAsia" w:eastAsia="仿宋_GB2312"/>
                <w:sz w:val="24"/>
                <w:lang w:val="en-US" w:eastAsia="zh-CN"/>
              </w:rPr>
              <w:t>优秀</w:t>
            </w:r>
          </w:p>
        </w:tc>
      </w:tr>
      <w:tr>
        <w:trPr>
          <w:trHeight w:val="680" w:hRule="exact"/>
          <w:jc w:val="center"/>
        </w:trPr>
        <w:tc>
          <w:tcPr>
            <w:tcW w:w="10742" w:type="dxa"/>
            <w:gridSpan w:val="13"/>
            <w:vAlign w:val="center"/>
          </w:tcPr>
          <w:p>
            <w:pPr>
              <w:jc w:val="center"/>
              <w:rPr>
                <w:rFonts w:hint="eastAsia" w:eastAsia="仿宋_GB2312"/>
                <w:b/>
                <w:sz w:val="24"/>
              </w:rPr>
            </w:pPr>
            <w:r>
              <w:rPr>
                <w:rFonts w:hint="eastAsia" w:eastAsia="仿宋_GB2312"/>
                <w:b/>
                <w:sz w:val="24"/>
              </w:rPr>
              <w:t>四、评价人员</w:t>
            </w:r>
          </w:p>
        </w:tc>
      </w:tr>
      <w:tr>
        <w:trPr>
          <w:trHeight w:val="567" w:hRule="exact"/>
          <w:jc w:val="center"/>
        </w:trPr>
        <w:tc>
          <w:tcPr>
            <w:tcW w:w="2264" w:type="dxa"/>
            <w:gridSpan w:val="3"/>
            <w:vAlign w:val="center"/>
          </w:tcPr>
          <w:p>
            <w:pPr>
              <w:jc w:val="center"/>
              <w:rPr>
                <w:rFonts w:hint="eastAsia" w:eastAsia="仿宋_GB2312"/>
                <w:sz w:val="24"/>
              </w:rPr>
            </w:pPr>
            <w:r>
              <w:rPr>
                <w:rFonts w:hint="eastAsia" w:eastAsia="仿宋_GB2312"/>
                <w:sz w:val="24"/>
              </w:rPr>
              <w:t>姓名</w:t>
            </w:r>
          </w:p>
        </w:tc>
        <w:tc>
          <w:tcPr>
            <w:tcW w:w="2536" w:type="dxa"/>
            <w:gridSpan w:val="4"/>
            <w:vAlign w:val="center"/>
          </w:tcPr>
          <w:p>
            <w:pPr>
              <w:jc w:val="center"/>
              <w:rPr>
                <w:rFonts w:hint="eastAsia" w:eastAsia="仿宋_GB2312"/>
                <w:sz w:val="24"/>
              </w:rPr>
            </w:pPr>
            <w:r>
              <w:rPr>
                <w:rFonts w:hint="eastAsia" w:eastAsia="仿宋_GB2312"/>
                <w:sz w:val="24"/>
              </w:rPr>
              <w:t>职称/职务</w:t>
            </w:r>
          </w:p>
        </w:tc>
        <w:tc>
          <w:tcPr>
            <w:tcW w:w="2864" w:type="dxa"/>
            <w:gridSpan w:val="3"/>
            <w:vAlign w:val="center"/>
          </w:tcPr>
          <w:p>
            <w:pPr>
              <w:jc w:val="center"/>
              <w:rPr>
                <w:rFonts w:hint="eastAsia" w:eastAsia="仿宋_GB2312"/>
                <w:sz w:val="24"/>
              </w:rPr>
            </w:pPr>
            <w:r>
              <w:rPr>
                <w:rFonts w:hint="eastAsia" w:eastAsia="仿宋_GB2312"/>
                <w:sz w:val="24"/>
              </w:rPr>
              <w:t>单  位</w:t>
            </w:r>
          </w:p>
        </w:tc>
        <w:tc>
          <w:tcPr>
            <w:tcW w:w="3078" w:type="dxa"/>
            <w:gridSpan w:val="3"/>
            <w:vAlign w:val="center"/>
          </w:tcPr>
          <w:p>
            <w:pPr>
              <w:jc w:val="center"/>
              <w:rPr>
                <w:rFonts w:hint="eastAsia" w:eastAsia="仿宋_GB2312"/>
                <w:sz w:val="24"/>
              </w:rPr>
            </w:pPr>
            <w:r>
              <w:rPr>
                <w:rFonts w:hint="eastAsia" w:eastAsia="仿宋_GB2312"/>
                <w:sz w:val="24"/>
              </w:rPr>
              <w:t>签字</w:t>
            </w:r>
          </w:p>
        </w:tc>
      </w:tr>
      <w:tr>
        <w:trPr>
          <w:trHeight w:val="567" w:hRule="exact"/>
          <w:jc w:val="center"/>
        </w:trPr>
        <w:tc>
          <w:tcPr>
            <w:tcW w:w="2264" w:type="dxa"/>
            <w:gridSpan w:val="3"/>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张梅</w:t>
            </w:r>
          </w:p>
        </w:tc>
        <w:tc>
          <w:tcPr>
            <w:tcW w:w="2536" w:type="dxa"/>
            <w:gridSpan w:val="4"/>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副高/副局长</w:t>
            </w:r>
          </w:p>
        </w:tc>
        <w:tc>
          <w:tcPr>
            <w:tcW w:w="2864" w:type="dxa"/>
            <w:gridSpan w:val="3"/>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九寨沟县城市管理局</w:t>
            </w:r>
          </w:p>
        </w:tc>
        <w:tc>
          <w:tcPr>
            <w:tcW w:w="3078" w:type="dxa"/>
            <w:gridSpan w:val="3"/>
            <w:vAlign w:val="center"/>
          </w:tcPr>
          <w:p>
            <w:pPr>
              <w:rPr>
                <w:rFonts w:hint="eastAsia" w:eastAsia="仿宋_GB2312"/>
                <w:sz w:val="24"/>
              </w:rPr>
            </w:pPr>
          </w:p>
        </w:tc>
      </w:tr>
      <w:tr>
        <w:trPr>
          <w:trHeight w:val="567" w:hRule="exact"/>
          <w:jc w:val="center"/>
        </w:trPr>
        <w:tc>
          <w:tcPr>
            <w:tcW w:w="2264" w:type="dxa"/>
            <w:gridSpan w:val="3"/>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陶宇</w:t>
            </w:r>
          </w:p>
        </w:tc>
        <w:tc>
          <w:tcPr>
            <w:tcW w:w="2536" w:type="dxa"/>
            <w:gridSpan w:val="4"/>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办公室主任</w:t>
            </w:r>
          </w:p>
        </w:tc>
        <w:tc>
          <w:tcPr>
            <w:tcW w:w="2864" w:type="dxa"/>
            <w:gridSpan w:val="3"/>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九寨沟县城市管理局</w:t>
            </w:r>
          </w:p>
        </w:tc>
        <w:tc>
          <w:tcPr>
            <w:tcW w:w="3078" w:type="dxa"/>
            <w:gridSpan w:val="3"/>
            <w:vAlign w:val="center"/>
          </w:tcPr>
          <w:p>
            <w:pPr>
              <w:rPr>
                <w:rFonts w:hint="eastAsia" w:eastAsia="仿宋_GB2312"/>
                <w:sz w:val="24"/>
              </w:rPr>
            </w:pPr>
          </w:p>
        </w:tc>
      </w:tr>
      <w:tr>
        <w:trPr>
          <w:trHeight w:val="567" w:hRule="exact"/>
          <w:jc w:val="center"/>
        </w:trPr>
        <w:tc>
          <w:tcPr>
            <w:tcW w:w="2264" w:type="dxa"/>
            <w:gridSpan w:val="3"/>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程荣</w:t>
            </w:r>
          </w:p>
        </w:tc>
        <w:tc>
          <w:tcPr>
            <w:tcW w:w="2536" w:type="dxa"/>
            <w:gridSpan w:val="4"/>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市政股股长</w:t>
            </w:r>
          </w:p>
        </w:tc>
        <w:tc>
          <w:tcPr>
            <w:tcW w:w="2864" w:type="dxa"/>
            <w:gridSpan w:val="3"/>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九寨沟县城市管理局</w:t>
            </w:r>
          </w:p>
        </w:tc>
        <w:tc>
          <w:tcPr>
            <w:tcW w:w="3078" w:type="dxa"/>
            <w:gridSpan w:val="3"/>
            <w:vAlign w:val="center"/>
          </w:tcPr>
          <w:p>
            <w:pPr>
              <w:rPr>
                <w:rFonts w:hint="eastAsia" w:eastAsia="仿宋_GB2312"/>
                <w:sz w:val="24"/>
              </w:rPr>
            </w:pPr>
          </w:p>
        </w:tc>
      </w:tr>
      <w:tr>
        <w:trPr>
          <w:trHeight w:val="567" w:hRule="exact"/>
          <w:jc w:val="center"/>
        </w:trPr>
        <w:tc>
          <w:tcPr>
            <w:tcW w:w="2264" w:type="dxa"/>
            <w:gridSpan w:val="3"/>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彭振中</w:t>
            </w:r>
          </w:p>
        </w:tc>
        <w:tc>
          <w:tcPr>
            <w:tcW w:w="2536" w:type="dxa"/>
            <w:gridSpan w:val="4"/>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园林股股长</w:t>
            </w:r>
          </w:p>
        </w:tc>
        <w:tc>
          <w:tcPr>
            <w:tcW w:w="2864" w:type="dxa"/>
            <w:gridSpan w:val="3"/>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九寨沟县城市管理局</w:t>
            </w:r>
          </w:p>
        </w:tc>
        <w:tc>
          <w:tcPr>
            <w:tcW w:w="3078" w:type="dxa"/>
            <w:gridSpan w:val="3"/>
            <w:vAlign w:val="center"/>
          </w:tcPr>
          <w:p>
            <w:pPr>
              <w:rPr>
                <w:rFonts w:hint="eastAsia" w:eastAsia="仿宋_GB2312"/>
                <w:sz w:val="24"/>
              </w:rPr>
            </w:pPr>
          </w:p>
        </w:tc>
      </w:tr>
      <w:tr>
        <w:trPr>
          <w:trHeight w:val="567" w:hRule="exact"/>
          <w:jc w:val="center"/>
        </w:trPr>
        <w:tc>
          <w:tcPr>
            <w:tcW w:w="2264" w:type="dxa"/>
            <w:gridSpan w:val="3"/>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高菊</w:t>
            </w:r>
          </w:p>
        </w:tc>
        <w:tc>
          <w:tcPr>
            <w:tcW w:w="2536" w:type="dxa"/>
            <w:gridSpan w:val="4"/>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工程造价助理工程师</w:t>
            </w:r>
          </w:p>
        </w:tc>
        <w:tc>
          <w:tcPr>
            <w:tcW w:w="2864" w:type="dxa"/>
            <w:gridSpan w:val="3"/>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九寨沟县城市管理局</w:t>
            </w:r>
          </w:p>
        </w:tc>
        <w:tc>
          <w:tcPr>
            <w:tcW w:w="3078" w:type="dxa"/>
            <w:gridSpan w:val="3"/>
            <w:vAlign w:val="center"/>
          </w:tcPr>
          <w:p>
            <w:pPr>
              <w:rPr>
                <w:rFonts w:hint="eastAsia" w:eastAsia="仿宋_GB2312"/>
                <w:sz w:val="24"/>
              </w:rPr>
            </w:pPr>
          </w:p>
        </w:tc>
      </w:tr>
      <w:tr>
        <w:trPr>
          <w:trHeight w:val="2194" w:hRule="exact"/>
          <w:jc w:val="center"/>
        </w:trPr>
        <w:tc>
          <w:tcPr>
            <w:tcW w:w="10742" w:type="dxa"/>
            <w:gridSpan w:val="13"/>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rPr>
          <w:trHeight w:val="2307" w:hRule="exact"/>
          <w:jc w:val="center"/>
        </w:trPr>
        <w:tc>
          <w:tcPr>
            <w:tcW w:w="10742" w:type="dxa"/>
            <w:gridSpan w:val="13"/>
            <w:tcBorders>
              <w:bottom w:val="single" w:color="auto" w:sz="4" w:space="0"/>
            </w:tcBorders>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rPr>
          <w:trHeight w:val="2194" w:hRule="exact"/>
          <w:jc w:val="center"/>
        </w:trPr>
        <w:tc>
          <w:tcPr>
            <w:tcW w:w="10742" w:type="dxa"/>
            <w:gridSpan w:val="13"/>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rPr>
          <w:trHeight w:val="2552" w:hRule="exact"/>
          <w:jc w:val="center"/>
        </w:trPr>
        <w:tc>
          <w:tcPr>
            <w:tcW w:w="10742" w:type="dxa"/>
            <w:gridSpan w:val="13"/>
            <w:tcBorders>
              <w:bottom w:val="single" w:color="auto" w:sz="4" w:space="0"/>
            </w:tcBorders>
          </w:tcPr>
          <w:p>
            <w:pPr>
              <w:spacing w:line="440" w:lineRule="exact"/>
              <w:rPr>
                <w:rFonts w:hint="eastAsia" w:eastAsia="仿宋_GB2312"/>
                <w:sz w:val="24"/>
              </w:rPr>
            </w:pPr>
            <w:r>
              <w:rPr>
                <w:rFonts w:hint="eastAsia" w:eastAsia="仿宋_GB2312"/>
                <w:sz w:val="24"/>
              </w:rPr>
              <w:t>财政部门归口业务股室意见：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财政部门归口业务股室负责人（签章）：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 xml:space="preserve">填报人（签名）： </w:t>
      </w:r>
      <w:r>
        <w:rPr>
          <w:rFonts w:hint="eastAsia" w:eastAsia="仿宋_GB2312" w:cs="仿宋_GB2312"/>
          <w:bCs/>
          <w:sz w:val="28"/>
          <w:szCs w:val="28"/>
          <w:lang w:val="en-US" w:eastAsia="zh-CN"/>
        </w:rPr>
        <w:t>谢富国</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15984724808</w:t>
      </w:r>
    </w:p>
    <w:tbl>
      <w:tblPr>
        <w:tblStyle w:val="14"/>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rPr>
          <w:trHeight w:val="12998" w:hRule="atLeast"/>
          <w:jc w:val="center"/>
        </w:trPr>
        <w:tc>
          <w:tcPr>
            <w:tcW w:w="9369" w:type="dxa"/>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仿宋_GB2312"/>
                <w:sz w:val="32"/>
                <w:szCs w:val="32"/>
              </w:rPr>
            </w:pPr>
            <w:r>
              <w:rPr>
                <w:rFonts w:hint="eastAsia" w:eastAsia="仿宋_GB2312"/>
                <w:b/>
                <w:bCs/>
                <w:sz w:val="28"/>
                <w:szCs w:val="28"/>
              </w:rPr>
              <w:t>五、评价报告综述（文字部分）</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00" w:firstLineChars="200"/>
              <w:textAlignment w:val="auto"/>
              <w:rPr>
                <w:rFonts w:hint="eastAsia" w:ascii="楷体" w:hAnsi="楷体" w:eastAsia="楷体" w:cs="楷体"/>
                <w:sz w:val="30"/>
                <w:szCs w:val="30"/>
              </w:rPr>
            </w:pPr>
            <w:r>
              <w:rPr>
                <w:rFonts w:hint="eastAsia" w:ascii="楷体" w:hAnsi="楷体" w:eastAsia="楷体" w:cs="楷体"/>
                <w:sz w:val="30"/>
                <w:szCs w:val="30"/>
              </w:rPr>
              <w:t>项目基本概况</w:t>
            </w:r>
          </w:p>
          <w:p>
            <w:pPr>
              <w:keepNext w:val="0"/>
              <w:keepLines w:val="0"/>
              <w:pageBreakBefore w:val="0"/>
              <w:widowControl w:val="0"/>
              <w:kinsoku/>
              <w:wordWrap/>
              <w:overflowPunct/>
              <w:topLinePunct w:val="0"/>
              <w:autoSpaceDE/>
              <w:autoSpaceDN/>
              <w:bidi w:val="0"/>
              <w:adjustRightInd/>
              <w:snapToGrid/>
              <w:spacing w:line="560" w:lineRule="exact"/>
              <w:ind w:firstLine="630"/>
              <w:jc w:val="left"/>
              <w:textAlignment w:val="auto"/>
              <w:rPr>
                <w:rFonts w:hint="eastAsia" w:eastAsia="仿宋_GB2312"/>
                <w:sz w:val="30"/>
                <w:szCs w:val="30"/>
                <w:lang w:val="en-US" w:eastAsia="zh-CN"/>
              </w:rPr>
            </w:pPr>
            <w:r>
              <w:rPr>
                <w:rFonts w:hint="eastAsia" w:eastAsia="仿宋_GB2312"/>
                <w:sz w:val="30"/>
                <w:szCs w:val="30"/>
                <w:lang w:eastAsia="zh-CN"/>
              </w:rPr>
              <w:t>该项目立项投资</w:t>
            </w:r>
            <w:r>
              <w:rPr>
                <w:rFonts w:hint="eastAsia" w:eastAsia="仿宋_GB2312"/>
                <w:sz w:val="30"/>
                <w:szCs w:val="30"/>
                <w:lang w:val="en-US" w:eastAsia="zh-CN"/>
              </w:rPr>
              <w:t>1519万元，新建供水管网约7千米及取水堤坝一座等。</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00" w:firstLineChars="200"/>
              <w:textAlignment w:val="auto"/>
              <w:rPr>
                <w:rFonts w:hint="eastAsia" w:ascii="楷体" w:hAnsi="楷体" w:eastAsia="楷体" w:cs="楷体"/>
                <w:sz w:val="30"/>
                <w:szCs w:val="30"/>
              </w:rPr>
            </w:pPr>
            <w:r>
              <w:rPr>
                <w:rFonts w:hint="eastAsia" w:ascii="楷体" w:hAnsi="楷体" w:eastAsia="楷体" w:cs="楷体"/>
                <w:sz w:val="30"/>
                <w:szCs w:val="30"/>
              </w:rPr>
              <w:t>项目资金使用及管理情况</w:t>
            </w:r>
          </w:p>
          <w:p>
            <w:pPr>
              <w:keepNext w:val="0"/>
              <w:keepLines w:val="0"/>
              <w:pageBreakBefore w:val="0"/>
              <w:widowControl w:val="0"/>
              <w:kinsoku/>
              <w:wordWrap/>
              <w:overflowPunct/>
              <w:topLinePunct w:val="0"/>
              <w:autoSpaceDE/>
              <w:autoSpaceDN/>
              <w:bidi w:val="0"/>
              <w:adjustRightInd/>
              <w:snapToGrid/>
              <w:spacing w:line="560" w:lineRule="exact"/>
              <w:ind w:firstLine="630"/>
              <w:jc w:val="left"/>
              <w:textAlignment w:val="auto"/>
              <w:rPr>
                <w:rFonts w:hint="eastAsia" w:eastAsia="仿宋_GB2312"/>
                <w:sz w:val="30"/>
                <w:szCs w:val="30"/>
                <w:lang w:eastAsia="zh-CN"/>
              </w:rPr>
            </w:pPr>
            <w:r>
              <w:rPr>
                <w:rFonts w:hint="eastAsia" w:eastAsia="仿宋_GB2312"/>
                <w:sz w:val="30"/>
                <w:szCs w:val="30"/>
                <w:lang w:eastAsia="zh-CN"/>
              </w:rPr>
              <w:t>我单位在管理专项资金时，做了以下几项工作：</w:t>
            </w:r>
          </w:p>
          <w:p>
            <w:pPr>
              <w:keepNext w:val="0"/>
              <w:keepLines w:val="0"/>
              <w:pageBreakBefore w:val="0"/>
              <w:widowControl w:val="0"/>
              <w:kinsoku/>
              <w:wordWrap/>
              <w:overflowPunct/>
              <w:topLinePunct w:val="0"/>
              <w:autoSpaceDE/>
              <w:autoSpaceDN/>
              <w:bidi w:val="0"/>
              <w:adjustRightInd/>
              <w:snapToGrid/>
              <w:spacing w:line="560" w:lineRule="exact"/>
              <w:ind w:firstLine="630"/>
              <w:jc w:val="left"/>
              <w:textAlignment w:val="auto"/>
              <w:rPr>
                <w:rFonts w:hint="eastAsia" w:eastAsia="仿宋_GB2312"/>
                <w:sz w:val="30"/>
                <w:szCs w:val="30"/>
                <w:lang w:eastAsia="zh-CN"/>
              </w:rPr>
            </w:pPr>
            <w:r>
              <w:rPr>
                <w:rFonts w:hint="eastAsia" w:eastAsia="仿宋_GB2312"/>
                <w:sz w:val="30"/>
                <w:szCs w:val="30"/>
                <w:lang w:eastAsia="zh-CN"/>
              </w:rPr>
              <w:t>1、强化组织领导。由分管财会的副局长负责，成立了专门领导班子，明确具体职责，确保每个项目专人负责。</w:t>
            </w:r>
          </w:p>
          <w:p>
            <w:pPr>
              <w:keepNext w:val="0"/>
              <w:keepLines w:val="0"/>
              <w:pageBreakBefore w:val="0"/>
              <w:widowControl w:val="0"/>
              <w:kinsoku/>
              <w:wordWrap/>
              <w:overflowPunct/>
              <w:topLinePunct w:val="0"/>
              <w:autoSpaceDE/>
              <w:autoSpaceDN/>
              <w:bidi w:val="0"/>
              <w:adjustRightInd/>
              <w:snapToGrid/>
              <w:spacing w:line="560" w:lineRule="exact"/>
              <w:ind w:firstLine="630"/>
              <w:jc w:val="left"/>
              <w:textAlignment w:val="auto"/>
              <w:rPr>
                <w:rFonts w:hint="eastAsia" w:eastAsia="仿宋_GB2312"/>
                <w:sz w:val="30"/>
                <w:szCs w:val="30"/>
                <w:lang w:eastAsia="zh-CN"/>
              </w:rPr>
            </w:pPr>
            <w:r>
              <w:rPr>
                <w:rFonts w:hint="eastAsia" w:eastAsia="仿宋_GB2312"/>
                <w:sz w:val="30"/>
                <w:szCs w:val="30"/>
                <w:lang w:eastAsia="zh-CN"/>
              </w:rPr>
              <w:t>2、健全管理制度。为保证专项资金专款专用和有序实施，按照《“</w:t>
            </w:r>
            <w:r>
              <w:rPr>
                <w:rFonts w:hint="eastAsia" w:eastAsia="仿宋_GB2312"/>
                <w:sz w:val="30"/>
                <w:szCs w:val="30"/>
                <w:lang w:val="en-US" w:eastAsia="zh-CN"/>
              </w:rPr>
              <w:t>8.8</w:t>
            </w:r>
            <w:r>
              <w:rPr>
                <w:rFonts w:hint="eastAsia" w:eastAsia="仿宋_GB2312"/>
                <w:sz w:val="30"/>
                <w:szCs w:val="30"/>
                <w:lang w:eastAsia="zh-CN"/>
              </w:rPr>
              <w:t>”地震灾后恢复重建项目管理办法》实施管理，对专项资金建设项目实行进度月报制、项目公示制、监督检查制度等，确保项目顺利进行。</w:t>
            </w:r>
          </w:p>
          <w:p>
            <w:pPr>
              <w:keepNext w:val="0"/>
              <w:keepLines w:val="0"/>
              <w:pageBreakBefore w:val="0"/>
              <w:widowControl w:val="0"/>
              <w:kinsoku/>
              <w:wordWrap/>
              <w:overflowPunct/>
              <w:topLinePunct w:val="0"/>
              <w:autoSpaceDE/>
              <w:autoSpaceDN/>
              <w:bidi w:val="0"/>
              <w:adjustRightInd/>
              <w:snapToGrid/>
              <w:spacing w:line="560" w:lineRule="exact"/>
              <w:ind w:firstLine="630"/>
              <w:jc w:val="left"/>
              <w:textAlignment w:val="auto"/>
              <w:rPr>
                <w:rFonts w:hint="eastAsia" w:ascii="仿宋" w:hAnsi="仿宋" w:eastAsia="仿宋" w:cs="仿宋"/>
                <w:sz w:val="32"/>
                <w:szCs w:val="32"/>
                <w:lang w:val="en-US" w:eastAsia="zh-CN"/>
              </w:rPr>
            </w:pPr>
            <w:r>
              <w:rPr>
                <w:rFonts w:hint="eastAsia" w:eastAsia="仿宋_GB2312"/>
                <w:sz w:val="30"/>
                <w:szCs w:val="30"/>
                <w:lang w:eastAsia="zh-CN"/>
              </w:rPr>
              <w:t>3、严格项目管理。</w:t>
            </w:r>
            <w:r>
              <w:rPr>
                <w:rFonts w:hint="eastAsia" w:ascii="仿宋" w:hAnsi="仿宋" w:eastAsia="仿宋" w:cs="仿宋"/>
                <w:sz w:val="32"/>
                <w:szCs w:val="32"/>
                <w:lang w:val="en-US" w:eastAsia="zh-CN"/>
              </w:rPr>
              <w:t>在工程实施过程中，落实好项目管理制度，严格执行基本建设程序，加强施工安全管理，全面落实质量责任，确保项目建设质量。</w:t>
            </w:r>
          </w:p>
          <w:p>
            <w:pPr>
              <w:keepNext w:val="0"/>
              <w:keepLines w:val="0"/>
              <w:pageBreakBefore w:val="0"/>
              <w:widowControl w:val="0"/>
              <w:kinsoku/>
              <w:wordWrap/>
              <w:overflowPunct/>
              <w:topLinePunct w:val="0"/>
              <w:autoSpaceDE/>
              <w:autoSpaceDN/>
              <w:bidi w:val="0"/>
              <w:adjustRightInd/>
              <w:snapToGrid/>
              <w:spacing w:line="560" w:lineRule="exact"/>
              <w:ind w:firstLine="630"/>
              <w:jc w:val="left"/>
              <w:textAlignment w:val="auto"/>
              <w:rPr>
                <w:rFonts w:hint="eastAsia" w:eastAsia="仿宋_GB2312"/>
                <w:sz w:val="30"/>
                <w:szCs w:val="30"/>
                <w:lang w:eastAsia="zh-CN"/>
              </w:rPr>
            </w:pPr>
            <w:r>
              <w:rPr>
                <w:rFonts w:hint="eastAsia" w:eastAsia="仿宋_GB2312"/>
                <w:sz w:val="30"/>
                <w:szCs w:val="30"/>
                <w:lang w:eastAsia="zh-CN"/>
              </w:rPr>
              <w:t>4、规范资金管理。根据年初资金安排的计划，确定了本年每个专项资金建设的具体资金额度，按照《“</w:t>
            </w:r>
            <w:r>
              <w:rPr>
                <w:rFonts w:hint="eastAsia" w:eastAsia="仿宋_GB2312"/>
                <w:sz w:val="30"/>
                <w:szCs w:val="30"/>
                <w:lang w:val="en-US" w:eastAsia="zh-CN"/>
              </w:rPr>
              <w:t>8.8</w:t>
            </w:r>
            <w:r>
              <w:rPr>
                <w:rFonts w:hint="eastAsia" w:eastAsia="仿宋_GB2312"/>
                <w:sz w:val="30"/>
                <w:szCs w:val="30"/>
                <w:lang w:eastAsia="zh-CN"/>
              </w:rPr>
              <w:t>”地震灾后恢复重建项目管理办法》的要求，实行专账核算、集中支付、封闭运行，切实做到按项目实施进度支付工程款，坚决杜绝了挤占、挪用、截留、套取专项资金的行为。</w:t>
            </w:r>
          </w:p>
          <w:p>
            <w:pPr>
              <w:keepNext w:val="0"/>
              <w:keepLines w:val="0"/>
              <w:pageBreakBefore w:val="0"/>
              <w:widowControl w:val="0"/>
              <w:kinsoku/>
              <w:wordWrap/>
              <w:overflowPunct/>
              <w:topLinePunct w:val="0"/>
              <w:autoSpaceDE/>
              <w:autoSpaceDN/>
              <w:bidi w:val="0"/>
              <w:adjustRightInd/>
              <w:snapToGrid/>
              <w:spacing w:line="560" w:lineRule="exact"/>
              <w:ind w:firstLine="630"/>
              <w:jc w:val="left"/>
              <w:textAlignment w:val="auto"/>
              <w:rPr>
                <w:rFonts w:hint="eastAsia" w:eastAsia="仿宋_GB2312"/>
                <w:sz w:val="30"/>
                <w:szCs w:val="30"/>
                <w:lang w:eastAsia="zh-CN"/>
              </w:rPr>
            </w:pPr>
            <w:r>
              <w:rPr>
                <w:rFonts w:hint="eastAsia" w:eastAsia="仿宋_GB2312"/>
                <w:sz w:val="30"/>
                <w:szCs w:val="30"/>
                <w:lang w:eastAsia="zh-CN"/>
              </w:rPr>
              <w:t>5、严肃监督问责。在项目实施过程中，我单位项目组多次深入项目施工现场，对项目的质量、进度等进行监督，发现问题，及时督促整改，确保项目如期完成。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300" w:firstLineChars="100"/>
              <w:textAlignment w:val="auto"/>
              <w:rPr>
                <w:rFonts w:hint="eastAsia" w:ascii="楷体" w:hAnsi="楷体" w:eastAsia="楷体" w:cs="楷体"/>
                <w:sz w:val="30"/>
                <w:szCs w:val="30"/>
                <w:lang w:eastAsia="zh-CN"/>
              </w:rPr>
            </w:pPr>
            <w:r>
              <w:rPr>
                <w:rFonts w:hint="eastAsia" w:ascii="楷体" w:hAnsi="楷体" w:eastAsia="楷体" w:cs="楷体"/>
                <w:sz w:val="30"/>
                <w:szCs w:val="30"/>
                <w:lang w:eastAsia="zh-CN"/>
              </w:rPr>
              <w:t>（三）项目组织实施情况</w:t>
            </w:r>
          </w:p>
          <w:p>
            <w:pPr>
              <w:keepNext w:val="0"/>
              <w:keepLines w:val="0"/>
              <w:pageBreakBefore w:val="0"/>
              <w:widowControl w:val="0"/>
              <w:kinsoku/>
              <w:wordWrap/>
              <w:overflowPunct/>
              <w:topLinePunct w:val="0"/>
              <w:autoSpaceDE/>
              <w:autoSpaceDN/>
              <w:bidi w:val="0"/>
              <w:adjustRightInd/>
              <w:snapToGrid/>
              <w:spacing w:line="560" w:lineRule="exact"/>
              <w:ind w:firstLine="630"/>
              <w:jc w:val="left"/>
              <w:textAlignment w:val="auto"/>
              <w:rPr>
                <w:rFonts w:hint="eastAsia" w:eastAsia="仿宋_GB2312"/>
                <w:sz w:val="30"/>
                <w:szCs w:val="30"/>
                <w:lang w:val="en-US" w:eastAsia="zh-CN"/>
              </w:rPr>
            </w:pPr>
            <w:r>
              <w:rPr>
                <w:rFonts w:hint="eastAsia" w:eastAsia="仿宋_GB2312"/>
                <w:sz w:val="30"/>
                <w:szCs w:val="30"/>
                <w:lang w:val="en-US" w:eastAsia="zh-CN"/>
              </w:rPr>
              <w:t>建立了以城市投资开发有限公司为业主单位、以城管局为行业主管部门、以兴蓉集团、过控单位及项目管理公司为技术支持的管理体系。我单位成立项目组主推项目进展，各环节明确前期要件办理、信息汇总报送、档案管理、合同审核管理、财务管理、现场代表，层层细化落实项目清单，倒排工期，挂图作战，严格执行项目建设各项制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楷体" w:hAnsi="楷体" w:eastAsia="楷体" w:cs="楷体"/>
                <w:sz w:val="30"/>
                <w:szCs w:val="30"/>
                <w:lang w:eastAsia="zh-CN"/>
              </w:rPr>
            </w:pPr>
            <w:r>
              <w:rPr>
                <w:rFonts w:hint="eastAsia" w:ascii="楷体" w:hAnsi="楷体" w:eastAsia="楷体" w:cs="楷体"/>
                <w:sz w:val="30"/>
                <w:szCs w:val="30"/>
                <w:lang w:eastAsia="zh-CN"/>
              </w:rPr>
              <w:t>（四）综合评价情况及评价结论</w:t>
            </w:r>
          </w:p>
          <w:p>
            <w:pPr>
              <w:keepNext w:val="0"/>
              <w:keepLines w:val="0"/>
              <w:pageBreakBefore w:val="0"/>
              <w:widowControl w:val="0"/>
              <w:kinsoku/>
              <w:wordWrap/>
              <w:overflowPunct/>
              <w:topLinePunct w:val="0"/>
              <w:autoSpaceDE/>
              <w:autoSpaceDN/>
              <w:bidi w:val="0"/>
              <w:adjustRightInd/>
              <w:snapToGrid/>
              <w:spacing w:line="560" w:lineRule="exact"/>
              <w:ind w:firstLine="630"/>
              <w:jc w:val="left"/>
              <w:textAlignment w:val="auto"/>
              <w:rPr>
                <w:rFonts w:hint="eastAsia" w:eastAsia="仿宋_GB2312"/>
                <w:sz w:val="30"/>
                <w:szCs w:val="30"/>
                <w:lang w:eastAsia="zh-CN"/>
              </w:rPr>
            </w:pPr>
            <w:r>
              <w:rPr>
                <w:rFonts w:hint="eastAsia" w:eastAsia="仿宋_GB2312"/>
                <w:sz w:val="30"/>
                <w:szCs w:val="30"/>
                <w:lang w:eastAsia="zh-CN"/>
              </w:rPr>
              <w:t>我单位严格按专项资金的管理要求，切实达到项目建设预期要求。</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eastAsia="仿宋_GB2312"/>
                <w:sz w:val="30"/>
                <w:szCs w:val="30"/>
              </w:rPr>
            </w:pPr>
            <w:r>
              <w:rPr>
                <w:rFonts w:hint="eastAsia" w:eastAsia="仿宋_GB2312"/>
                <w:sz w:val="30"/>
                <w:szCs w:val="30"/>
                <w:lang w:eastAsia="zh-CN"/>
              </w:rPr>
              <w:t>按照灾后重建管理办法。财务人员认真履行专项资金管理制度，安排专人负责，资金拨付手续完整，资金拨付及时，帐目清楚，手续完备。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楷体" w:hAnsi="楷体" w:eastAsia="楷体" w:cs="楷体"/>
                <w:sz w:val="30"/>
                <w:szCs w:val="30"/>
                <w:lang w:eastAsia="zh-CN"/>
              </w:rPr>
            </w:pPr>
            <w:r>
              <w:rPr>
                <w:rFonts w:hint="eastAsia" w:ascii="楷体" w:hAnsi="楷体" w:eastAsia="楷体" w:cs="楷体"/>
                <w:sz w:val="30"/>
                <w:szCs w:val="30"/>
                <w:lang w:eastAsia="zh-CN"/>
              </w:rPr>
              <w:t>（</w:t>
            </w:r>
            <w:r>
              <w:rPr>
                <w:rFonts w:hint="eastAsia" w:ascii="楷体" w:hAnsi="楷体" w:eastAsia="楷体" w:cs="楷体"/>
                <w:sz w:val="30"/>
                <w:szCs w:val="30"/>
                <w:lang w:val="en-US" w:eastAsia="zh-CN"/>
              </w:rPr>
              <w:t>五</w:t>
            </w:r>
            <w:r>
              <w:rPr>
                <w:rFonts w:hint="eastAsia" w:ascii="楷体" w:hAnsi="楷体" w:eastAsia="楷体" w:cs="楷体"/>
                <w:sz w:val="30"/>
                <w:szCs w:val="30"/>
                <w:lang w:eastAsia="zh-CN"/>
              </w:rPr>
              <w:t>）项目主要绩效情况分析</w:t>
            </w:r>
          </w:p>
          <w:p>
            <w:pPr>
              <w:keepNext w:val="0"/>
              <w:keepLines w:val="0"/>
              <w:pageBreakBefore w:val="0"/>
              <w:widowControl w:val="0"/>
              <w:kinsoku/>
              <w:wordWrap/>
              <w:overflowPunct/>
              <w:topLinePunct w:val="0"/>
              <w:autoSpaceDE/>
              <w:autoSpaceDN/>
              <w:bidi w:val="0"/>
              <w:adjustRightInd/>
              <w:snapToGrid/>
              <w:spacing w:line="560" w:lineRule="exact"/>
              <w:ind w:firstLine="630"/>
              <w:jc w:val="left"/>
              <w:textAlignment w:val="auto"/>
              <w:rPr>
                <w:rFonts w:hint="eastAsia" w:eastAsia="仿宋_GB2312"/>
                <w:sz w:val="30"/>
                <w:szCs w:val="30"/>
                <w:lang w:eastAsia="zh-CN"/>
              </w:rPr>
            </w:pPr>
            <w:r>
              <w:rPr>
                <w:rFonts w:hint="eastAsia" w:eastAsia="仿宋_GB2312"/>
                <w:sz w:val="30"/>
                <w:szCs w:val="30"/>
                <w:lang w:eastAsia="zh-CN"/>
              </w:rPr>
              <w:t>该项目的实施是提高供水安全性的需要，通过本工程的建设，提高供水管网的安全性，用户更愿意使用安全、优质的自来水，使牙屯水厂提高供水量，充分发挥投资效益。</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楷体" w:hAnsi="楷体" w:eastAsia="楷体" w:cs="楷体"/>
                <w:sz w:val="30"/>
                <w:szCs w:val="30"/>
                <w:lang w:eastAsia="zh-CN"/>
              </w:rPr>
            </w:pPr>
            <w:r>
              <w:rPr>
                <w:rFonts w:hint="eastAsia" w:ascii="楷体" w:hAnsi="楷体" w:eastAsia="楷体" w:cs="楷体"/>
                <w:sz w:val="30"/>
                <w:szCs w:val="30"/>
                <w:lang w:eastAsia="zh-CN"/>
              </w:rPr>
              <w:t>（</w:t>
            </w:r>
            <w:r>
              <w:rPr>
                <w:rFonts w:hint="eastAsia" w:ascii="楷体" w:hAnsi="楷体" w:eastAsia="楷体" w:cs="楷体"/>
                <w:sz w:val="30"/>
                <w:szCs w:val="30"/>
                <w:lang w:val="en-US" w:eastAsia="zh-CN"/>
              </w:rPr>
              <w:t>六</w:t>
            </w:r>
            <w:r>
              <w:rPr>
                <w:rFonts w:hint="eastAsia" w:ascii="楷体" w:hAnsi="楷体" w:eastAsia="楷体" w:cs="楷体"/>
                <w:sz w:val="30"/>
                <w:szCs w:val="30"/>
                <w:lang w:eastAsia="zh-CN"/>
              </w:rPr>
              <w:t>）主要经验及做法、存在问题和建议</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eastAsia="仿宋_GB2312"/>
                <w:color w:val="auto"/>
                <w:sz w:val="30"/>
                <w:szCs w:val="30"/>
                <w:lang w:eastAsia="zh-CN"/>
              </w:rPr>
            </w:pPr>
            <w:r>
              <w:rPr>
                <w:rFonts w:hint="eastAsia" w:eastAsia="仿宋_GB2312"/>
                <w:color w:val="auto"/>
                <w:sz w:val="30"/>
                <w:szCs w:val="30"/>
                <w:lang w:eastAsia="zh-CN"/>
              </w:rPr>
              <w:t>该项目整合资金效果显著，制度健全，监督到位，资金封闭运行，财政、双方共管，对资金分配的项目单位、工程进度、施工质量进行动态管理，在专项资金使用、管理上有待进一步加强，真正做到专款专用。</w:t>
            </w:r>
          </w:p>
          <w:p>
            <w:pPr>
              <w:rPr>
                <w:rFonts w:eastAsia="楷体_GB2312"/>
                <w:bCs/>
                <w:sz w:val="28"/>
                <w:szCs w:val="28"/>
              </w:rPr>
            </w:pPr>
          </w:p>
        </w:tc>
      </w:tr>
    </w:tbl>
    <w:p>
      <w:pPr>
        <w:rPr>
          <w:rFonts w:ascii="黑体" w:hAnsi="黑体" w:eastAsia="黑体"/>
          <w:sz w:val="32"/>
          <w:szCs w:val="32"/>
        </w:rPr>
      </w:pPr>
    </w:p>
    <w:p/>
    <w:p>
      <w:pPr>
        <w:spacing w:line="348" w:lineRule="auto"/>
        <w:rPr>
          <w:rFonts w:hint="eastAsia" w:ascii="黑体" w:hAnsi="黑体" w:eastAsia="黑体" w:cs="黑体"/>
          <w:bCs/>
          <w:sz w:val="32"/>
          <w:szCs w:val="32"/>
          <w:lang w:val="en-US" w:eastAsia="zh-CN"/>
        </w:rPr>
      </w:pPr>
      <w:r>
        <w:rPr>
          <w:rFonts w:hint="eastAsia" w:ascii="黑体" w:hAnsi="黑体" w:eastAsia="黑体" w:cs="黑体"/>
          <w:bCs/>
          <w:sz w:val="32"/>
          <w:szCs w:val="32"/>
        </w:rPr>
        <w:t>附件2-</w:t>
      </w:r>
      <w:r>
        <w:rPr>
          <w:rFonts w:hint="eastAsia" w:ascii="黑体" w:hAnsi="黑体" w:eastAsia="黑体" w:cs="黑体"/>
          <w:bCs/>
          <w:sz w:val="32"/>
          <w:szCs w:val="32"/>
          <w:lang w:val="en-US" w:eastAsia="zh-CN"/>
        </w:rPr>
        <w:t>4</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rPr>
        <w:t>九寨沟县</w:t>
      </w:r>
      <w:r>
        <w:rPr>
          <w:rFonts w:hint="eastAsia" w:eastAsia="方正小标宋简体"/>
          <w:bCs/>
          <w:sz w:val="44"/>
          <w:szCs w:val="44"/>
          <w:u w:val="single"/>
        </w:rPr>
        <w:t>201</w:t>
      </w:r>
      <w:r>
        <w:rPr>
          <w:rFonts w:hint="eastAsia" w:eastAsia="方正小标宋简体"/>
          <w:bCs/>
          <w:sz w:val="44"/>
          <w:szCs w:val="44"/>
          <w:u w:val="single"/>
          <w:lang w:val="en-US" w:eastAsia="zh-CN"/>
        </w:rPr>
        <w:t>9</w:t>
      </w:r>
      <w:r>
        <w:rPr>
          <w:rFonts w:hint="eastAsia" w:eastAsia="方正小标宋简体"/>
          <w:bCs/>
          <w:sz w:val="44"/>
          <w:szCs w:val="44"/>
        </w:rPr>
        <w:t>年度财政项目支出</w:t>
      </w:r>
    </w:p>
    <w:p>
      <w:pPr>
        <w:spacing w:before="156" w:beforeLines="50" w:line="348" w:lineRule="auto"/>
        <w:jc w:val="center"/>
        <w:rPr>
          <w:rFonts w:hint="eastAsia" w:eastAsia="方正小标宋简体"/>
          <w:bCs/>
          <w:sz w:val="44"/>
          <w:szCs w:val="44"/>
        </w:rPr>
      </w:pPr>
      <w:r>
        <w:rPr>
          <w:rFonts w:hint="eastAsia" w:eastAsia="方正小标宋简体"/>
          <w:bCs/>
          <w:sz w:val="44"/>
          <w:szCs w:val="44"/>
        </w:rPr>
        <w:t>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lang w:eastAsia="zh-CN"/>
        </w:rPr>
      </w:pPr>
      <w:r>
        <w:rPr>
          <w:rFonts w:hint="eastAsia" w:eastAsia="仿宋_GB2312"/>
          <w:sz w:val="32"/>
          <w:szCs w:val="32"/>
        </w:rPr>
        <w:t>评价类型：项目实施过程评价□   项目完成结果评价</w:t>
      </w:r>
      <w:r>
        <w:rPr>
          <w:rFonts w:hint="eastAsia" w:eastAsia="仿宋_GB2312"/>
          <w:sz w:val="32"/>
          <w:szCs w:val="32"/>
          <w:lang w:eastAsia="zh-CN"/>
        </w:rPr>
        <w:t>☑</w:t>
      </w:r>
    </w:p>
    <w:p>
      <w:pPr>
        <w:spacing w:before="156" w:beforeLines="50" w:line="760" w:lineRule="exact"/>
        <w:ind w:firstLine="640" w:firstLineChars="200"/>
        <w:rPr>
          <w:rFonts w:hint="eastAsia" w:eastAsia="仿宋_GB2312"/>
          <w:sz w:val="32"/>
          <w:u w:val="single"/>
        </w:rPr>
      </w:pPr>
      <w:r>
        <w:rPr>
          <w:rFonts w:hint="eastAsia" w:eastAsia="仿宋_GB2312"/>
          <w:sz w:val="32"/>
        </w:rPr>
        <w:t>项目名称</w:t>
      </w:r>
      <w:r>
        <w:rPr>
          <w:rFonts w:hint="eastAsia" w:eastAsia="仿宋_GB2312"/>
          <w:sz w:val="32"/>
          <w:lang w:eastAsia="zh-CN"/>
        </w:rPr>
        <w:t>：</w:t>
      </w:r>
      <w:r>
        <w:rPr>
          <w:rFonts w:hint="eastAsia" w:eastAsia="仿宋_GB2312"/>
          <w:sz w:val="32"/>
          <w:u w:val="single"/>
          <w:lang w:eastAsia="zh-CN"/>
        </w:rPr>
        <w:t>九寨沟县漳扎镇污水处理厂及管网重建项目</w:t>
      </w:r>
      <w:r>
        <w:rPr>
          <w:rFonts w:hint="eastAsia" w:eastAsia="仿宋_GB2312"/>
          <w:sz w:val="32"/>
          <w:u w:val="single"/>
        </w:rPr>
        <w:t xml:space="preserve">                          </w:t>
      </w:r>
    </w:p>
    <w:p>
      <w:pPr>
        <w:spacing w:before="156" w:beforeLines="50" w:line="760" w:lineRule="exact"/>
        <w:ind w:firstLine="640" w:firstLineChars="200"/>
        <w:rPr>
          <w:rFonts w:hint="eastAsia" w:eastAsia="仿宋_GB2312"/>
          <w:sz w:val="32"/>
        </w:rPr>
      </w:pPr>
      <w:r>
        <w:rPr>
          <w:rFonts w:hint="eastAsia" w:eastAsia="仿宋_GB2312"/>
          <w:sz w:val="32"/>
        </w:rPr>
        <w:t>项目单位：</w:t>
      </w:r>
      <w:r>
        <w:rPr>
          <w:rFonts w:hint="eastAsia" w:eastAsia="仿宋_GB2312"/>
          <w:sz w:val="32"/>
          <w:u w:val="single"/>
        </w:rPr>
        <w:t xml:space="preserve">  </w:t>
      </w:r>
      <w:r>
        <w:rPr>
          <w:rFonts w:hint="eastAsia" w:eastAsia="仿宋_GB2312"/>
          <w:sz w:val="32"/>
          <w:u w:val="single"/>
          <w:lang w:eastAsia="zh-CN"/>
        </w:rPr>
        <w:t>九寨沟县城市投资开发有限公司</w:t>
      </w:r>
      <w:r>
        <w:rPr>
          <w:rFonts w:hint="eastAsia" w:eastAsia="仿宋_GB2312"/>
          <w:sz w:val="32"/>
          <w:u w:val="single"/>
        </w:rPr>
        <w:t xml:space="preserve">                                    </w:t>
      </w:r>
    </w:p>
    <w:p>
      <w:pPr>
        <w:spacing w:before="156" w:beforeLines="50" w:line="760" w:lineRule="exact"/>
        <w:ind w:firstLine="640" w:firstLineChars="20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r>
        <w:rPr>
          <w:rFonts w:hint="eastAsia" w:eastAsia="仿宋_GB2312"/>
          <w:sz w:val="32"/>
          <w:u w:val="single"/>
          <w:lang w:eastAsia="zh-CN"/>
        </w:rPr>
        <w:t>九寨沟县城市管理局</w:t>
      </w:r>
      <w:r>
        <w:rPr>
          <w:rFonts w:hint="eastAsia" w:eastAsia="仿宋_GB2312"/>
          <w:sz w:val="32"/>
          <w:u w:val="single"/>
        </w:rPr>
        <w:t xml:space="preserve">                                  </w:t>
      </w:r>
    </w:p>
    <w:p>
      <w:pPr>
        <w:spacing w:before="156" w:beforeLines="50" w:line="760" w:lineRule="exact"/>
        <w:ind w:firstLine="640" w:firstLineChars="200"/>
        <w:rPr>
          <w:rFonts w:hint="eastAsia" w:eastAsia="仿宋_GB2312"/>
          <w:sz w:val="32"/>
          <w:lang w:eastAsia="zh-CN"/>
        </w:rPr>
      </w:pPr>
      <w:r>
        <w:rPr>
          <w:rFonts w:hint="eastAsia" w:eastAsia="仿宋_GB2312"/>
          <w:sz w:val="32"/>
        </w:rPr>
        <w:t>评价方式：</w:t>
      </w:r>
      <w:r>
        <w:rPr>
          <w:rFonts w:hint="eastAsia" w:eastAsia="仿宋_GB2312"/>
          <w:sz w:val="28"/>
          <w:szCs w:val="28"/>
        </w:rPr>
        <w:t>部门（单位）绩效自评</w:t>
      </w:r>
      <w:r>
        <w:rPr>
          <w:rFonts w:hint="eastAsia" w:eastAsia="仿宋_GB2312"/>
          <w:sz w:val="28"/>
          <w:szCs w:val="28"/>
          <w:lang w:eastAsia="zh-CN"/>
        </w:rPr>
        <w:t>√</w:t>
      </w:r>
    </w:p>
    <w:p>
      <w:pPr>
        <w:spacing w:before="156" w:beforeLines="50" w:line="760" w:lineRule="exact"/>
        <w:ind w:firstLine="640" w:firstLineChars="20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 xml:space="preserve">2020 </w:t>
      </w:r>
      <w:r>
        <w:rPr>
          <w:rFonts w:hint="eastAsia" w:eastAsia="仿宋_GB2312"/>
          <w:sz w:val="32"/>
        </w:rPr>
        <w:t xml:space="preserve">年 </w:t>
      </w:r>
      <w:r>
        <w:rPr>
          <w:rFonts w:hint="eastAsia" w:eastAsia="仿宋_GB2312"/>
          <w:sz w:val="32"/>
          <w:lang w:val="en-US" w:eastAsia="zh-CN"/>
        </w:rPr>
        <w:t>8</w:t>
      </w:r>
      <w:r>
        <w:rPr>
          <w:rFonts w:hint="eastAsia" w:eastAsia="仿宋_GB2312"/>
          <w:sz w:val="32"/>
        </w:rPr>
        <w:t xml:space="preserve"> 月 </w:t>
      </w:r>
      <w:r>
        <w:rPr>
          <w:rFonts w:hint="eastAsia" w:eastAsia="仿宋_GB2312"/>
          <w:sz w:val="32"/>
          <w:lang w:val="en-US" w:eastAsia="zh-CN"/>
        </w:rPr>
        <w:t>18</w:t>
      </w:r>
      <w:r>
        <w:rPr>
          <w:rFonts w:hint="eastAsia" w:eastAsia="仿宋_GB2312"/>
          <w:sz w:val="32"/>
        </w:rPr>
        <w:t xml:space="preserve"> 日</w:t>
      </w:r>
    </w:p>
    <w:p>
      <w:pPr>
        <w:spacing w:line="348" w:lineRule="auto"/>
        <w:jc w:val="center"/>
        <w:rPr>
          <w:rFonts w:hint="eastAsia" w:eastAsia="仿宋_GB2312"/>
          <w:sz w:val="32"/>
        </w:rPr>
      </w:pPr>
      <w:r>
        <w:rPr>
          <w:rFonts w:hint="eastAsia" w:eastAsia="仿宋_GB2312"/>
          <w:sz w:val="32"/>
        </w:rPr>
        <w:t>九寨沟县财政局（制）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14"/>
        <w:tblW w:w="107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638"/>
        <w:gridCol w:w="1286"/>
        <w:gridCol w:w="1144"/>
        <w:gridCol w:w="1054"/>
        <w:gridCol w:w="880"/>
        <w:gridCol w:w="1144"/>
      </w:tblGrid>
      <w:tr>
        <w:trPr>
          <w:trHeight w:val="761" w:hRule="atLeast"/>
          <w:jc w:val="center"/>
        </w:trPr>
        <w:tc>
          <w:tcPr>
            <w:tcW w:w="10742" w:type="dxa"/>
            <w:gridSpan w:val="13"/>
            <w:vAlign w:val="center"/>
          </w:tcPr>
          <w:p>
            <w:pPr>
              <w:jc w:val="center"/>
              <w:rPr>
                <w:rFonts w:hint="eastAsia" w:eastAsia="仿宋_GB2312"/>
                <w:b/>
                <w:sz w:val="24"/>
              </w:rPr>
            </w:pPr>
            <w:r>
              <w:rPr>
                <w:rFonts w:hint="eastAsia" w:eastAsia="仿宋_GB2312"/>
                <w:b/>
                <w:sz w:val="24"/>
              </w:rPr>
              <w:t>一、项 目 基 本 概 况</w:t>
            </w:r>
          </w:p>
        </w:tc>
      </w:tr>
      <w:tr>
        <w:trPr>
          <w:trHeight w:val="624" w:hRule="atLeast"/>
          <w:jc w:val="center"/>
        </w:trPr>
        <w:tc>
          <w:tcPr>
            <w:tcW w:w="1662" w:type="dxa"/>
            <w:gridSpan w:val="2"/>
            <w:vAlign w:val="center"/>
          </w:tcPr>
          <w:p>
            <w:pPr>
              <w:rPr>
                <w:rFonts w:hint="eastAsia" w:eastAsia="仿宋_GB2312"/>
                <w:sz w:val="24"/>
              </w:rPr>
            </w:pPr>
            <w:r>
              <w:rPr>
                <w:rFonts w:hint="eastAsia" w:eastAsia="仿宋_GB2312"/>
                <w:sz w:val="24"/>
              </w:rPr>
              <w:t>项目负责人</w:t>
            </w:r>
          </w:p>
        </w:tc>
        <w:tc>
          <w:tcPr>
            <w:tcW w:w="3572" w:type="dxa"/>
            <w:gridSpan w:val="6"/>
            <w:vAlign w:val="center"/>
          </w:tcPr>
          <w:p>
            <w:pPr>
              <w:jc w:val="center"/>
              <w:rPr>
                <w:rFonts w:hint="eastAsia" w:eastAsia="仿宋_GB2312"/>
                <w:sz w:val="24"/>
                <w:lang w:eastAsia="zh-CN"/>
              </w:rPr>
            </w:pPr>
            <w:r>
              <w:rPr>
                <w:rFonts w:hint="eastAsia" w:eastAsia="仿宋_GB2312"/>
                <w:sz w:val="24"/>
                <w:lang w:eastAsia="zh-CN"/>
              </w:rPr>
              <w:t>李稳</w:t>
            </w:r>
          </w:p>
        </w:tc>
        <w:tc>
          <w:tcPr>
            <w:tcW w:w="2430" w:type="dxa"/>
            <w:gridSpan w:val="2"/>
            <w:vAlign w:val="center"/>
          </w:tcPr>
          <w:p>
            <w:pPr>
              <w:rPr>
                <w:rFonts w:hint="eastAsia" w:eastAsia="仿宋_GB2312"/>
                <w:sz w:val="24"/>
              </w:rPr>
            </w:pPr>
            <w:r>
              <w:rPr>
                <w:rFonts w:hint="eastAsia" w:eastAsia="仿宋_GB2312"/>
                <w:sz w:val="24"/>
              </w:rPr>
              <w:t>联系电话</w:t>
            </w:r>
          </w:p>
        </w:tc>
        <w:tc>
          <w:tcPr>
            <w:tcW w:w="3078" w:type="dxa"/>
            <w:gridSpan w:val="3"/>
            <w:vAlign w:val="center"/>
          </w:tcPr>
          <w:p>
            <w:pPr>
              <w:jc w:val="center"/>
              <w:rPr>
                <w:rFonts w:hint="default" w:eastAsia="仿宋_GB2312"/>
                <w:sz w:val="24"/>
                <w:lang w:val="en-US" w:eastAsia="zh-CN"/>
              </w:rPr>
            </w:pPr>
            <w:r>
              <w:rPr>
                <w:rFonts w:hint="eastAsia" w:eastAsia="仿宋_GB2312"/>
                <w:sz w:val="24"/>
                <w:lang w:val="en-US" w:eastAsia="zh-CN"/>
              </w:rPr>
              <w:t>18628318655</w:t>
            </w:r>
          </w:p>
        </w:tc>
      </w:tr>
      <w:tr>
        <w:trPr>
          <w:trHeight w:val="624" w:hRule="atLeast"/>
          <w:jc w:val="center"/>
        </w:trPr>
        <w:tc>
          <w:tcPr>
            <w:tcW w:w="1662" w:type="dxa"/>
            <w:gridSpan w:val="2"/>
            <w:vAlign w:val="center"/>
          </w:tcPr>
          <w:p>
            <w:pPr>
              <w:rPr>
                <w:rFonts w:hint="eastAsia" w:eastAsia="仿宋_GB2312"/>
                <w:sz w:val="24"/>
              </w:rPr>
            </w:pPr>
            <w:r>
              <w:rPr>
                <w:rFonts w:hint="eastAsia" w:eastAsia="仿宋_GB2312"/>
                <w:sz w:val="24"/>
              </w:rPr>
              <w:t>项目地址</w:t>
            </w:r>
          </w:p>
        </w:tc>
        <w:tc>
          <w:tcPr>
            <w:tcW w:w="3572" w:type="dxa"/>
            <w:gridSpan w:val="6"/>
            <w:vAlign w:val="center"/>
          </w:tcPr>
          <w:p>
            <w:pPr>
              <w:jc w:val="center"/>
              <w:rPr>
                <w:rFonts w:hint="eastAsia" w:eastAsia="仿宋_GB2312"/>
                <w:sz w:val="24"/>
                <w:lang w:eastAsia="zh-CN"/>
              </w:rPr>
            </w:pPr>
            <w:r>
              <w:rPr>
                <w:rFonts w:hint="eastAsia" w:eastAsia="仿宋_GB2312"/>
                <w:sz w:val="24"/>
                <w:lang w:eastAsia="zh-CN"/>
              </w:rPr>
              <w:t>漳扎镇</w:t>
            </w:r>
          </w:p>
        </w:tc>
        <w:tc>
          <w:tcPr>
            <w:tcW w:w="2430" w:type="dxa"/>
            <w:gridSpan w:val="2"/>
            <w:vAlign w:val="center"/>
          </w:tcPr>
          <w:p>
            <w:pPr>
              <w:rPr>
                <w:rFonts w:hint="eastAsia" w:eastAsia="仿宋_GB2312"/>
                <w:sz w:val="24"/>
              </w:rPr>
            </w:pPr>
            <w:r>
              <w:rPr>
                <w:rFonts w:hint="eastAsia" w:eastAsia="仿宋_GB2312"/>
                <w:sz w:val="24"/>
              </w:rPr>
              <w:t>邮  编</w:t>
            </w:r>
          </w:p>
        </w:tc>
        <w:tc>
          <w:tcPr>
            <w:tcW w:w="3078" w:type="dxa"/>
            <w:gridSpan w:val="3"/>
            <w:vAlign w:val="center"/>
          </w:tcPr>
          <w:p>
            <w:pPr>
              <w:jc w:val="center"/>
              <w:rPr>
                <w:rFonts w:hint="default" w:eastAsia="仿宋_GB2312"/>
                <w:sz w:val="24"/>
                <w:lang w:val="en-US" w:eastAsia="zh-CN"/>
              </w:rPr>
            </w:pPr>
            <w:r>
              <w:rPr>
                <w:rFonts w:hint="eastAsia" w:eastAsia="仿宋_GB2312"/>
                <w:sz w:val="24"/>
                <w:lang w:val="en-US" w:eastAsia="zh-CN"/>
              </w:rPr>
              <w:t>620400</w:t>
            </w:r>
          </w:p>
        </w:tc>
      </w:tr>
      <w:tr>
        <w:trPr>
          <w:trHeight w:val="624" w:hRule="atLeast"/>
          <w:jc w:val="center"/>
        </w:trPr>
        <w:tc>
          <w:tcPr>
            <w:tcW w:w="1662" w:type="dxa"/>
            <w:gridSpan w:val="2"/>
            <w:vAlign w:val="center"/>
          </w:tcPr>
          <w:p>
            <w:pPr>
              <w:rPr>
                <w:rFonts w:hint="eastAsia" w:eastAsia="仿宋_GB2312"/>
                <w:sz w:val="24"/>
              </w:rPr>
            </w:pPr>
            <w:r>
              <w:rPr>
                <w:rFonts w:hint="eastAsia" w:eastAsia="仿宋_GB2312"/>
                <w:sz w:val="24"/>
              </w:rPr>
              <w:t>项目起止时间</w:t>
            </w:r>
          </w:p>
        </w:tc>
        <w:tc>
          <w:tcPr>
            <w:tcW w:w="9080" w:type="dxa"/>
            <w:gridSpan w:val="11"/>
            <w:vAlign w:val="center"/>
          </w:tcPr>
          <w:p>
            <w:pPr>
              <w:ind w:firstLine="1190" w:firstLineChars="496"/>
              <w:rPr>
                <w:rFonts w:hint="eastAsia" w:eastAsia="仿宋_GB2312"/>
                <w:sz w:val="24"/>
              </w:rPr>
            </w:pPr>
            <w:r>
              <w:rPr>
                <w:rFonts w:hint="eastAsia" w:eastAsia="仿宋_GB2312"/>
                <w:sz w:val="24"/>
                <w:lang w:val="en-US" w:eastAsia="zh-CN"/>
              </w:rPr>
              <w:t>2018</w:t>
            </w:r>
            <w:r>
              <w:rPr>
                <w:rFonts w:hint="eastAsia" w:eastAsia="仿宋_GB2312"/>
                <w:sz w:val="24"/>
              </w:rPr>
              <w:t>年</w:t>
            </w:r>
            <w:r>
              <w:rPr>
                <w:rFonts w:hint="eastAsia" w:eastAsia="仿宋_GB2312"/>
                <w:sz w:val="24"/>
                <w:lang w:val="en-US" w:eastAsia="zh-CN"/>
              </w:rPr>
              <w:t>3</w:t>
            </w:r>
            <w:r>
              <w:rPr>
                <w:rFonts w:hint="eastAsia" w:eastAsia="仿宋_GB2312"/>
                <w:sz w:val="24"/>
              </w:rPr>
              <w:t xml:space="preserve"> 月起至</w:t>
            </w:r>
            <w:r>
              <w:rPr>
                <w:rFonts w:hint="eastAsia" w:eastAsia="仿宋_GB2312"/>
                <w:sz w:val="24"/>
                <w:lang w:val="en-US" w:eastAsia="zh-CN"/>
              </w:rPr>
              <w:t>2019</w:t>
            </w:r>
            <w:r>
              <w:rPr>
                <w:rFonts w:hint="eastAsia" w:eastAsia="仿宋_GB2312"/>
                <w:sz w:val="24"/>
              </w:rPr>
              <w:t>年</w:t>
            </w:r>
            <w:r>
              <w:rPr>
                <w:rFonts w:hint="eastAsia" w:eastAsia="仿宋_GB2312"/>
                <w:sz w:val="24"/>
                <w:lang w:val="en-US" w:eastAsia="zh-CN"/>
              </w:rPr>
              <w:t>11</w:t>
            </w:r>
            <w:r>
              <w:rPr>
                <w:rFonts w:hint="eastAsia" w:eastAsia="仿宋_GB2312"/>
                <w:sz w:val="24"/>
              </w:rPr>
              <w:t>月止</w:t>
            </w:r>
          </w:p>
        </w:tc>
      </w:tr>
      <w:tr>
        <w:trPr>
          <w:trHeight w:val="748" w:hRule="atLeast"/>
          <w:jc w:val="center"/>
        </w:trPr>
        <w:tc>
          <w:tcPr>
            <w:tcW w:w="1662" w:type="dxa"/>
            <w:gridSpan w:val="2"/>
            <w:tcBorders>
              <w:bottom w:val="single" w:color="auto" w:sz="4" w:space="0"/>
            </w:tcBorders>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2545</w:t>
            </w:r>
          </w:p>
        </w:tc>
        <w:tc>
          <w:tcPr>
            <w:tcW w:w="1800" w:type="dxa"/>
            <w:tcBorders>
              <w:bottom w:val="single" w:color="auto" w:sz="4" w:space="0"/>
            </w:tcBorders>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1052" w:type="dxa"/>
            <w:gridSpan w:val="3"/>
            <w:tcBorders>
              <w:bottom w:val="single" w:color="auto" w:sz="4" w:space="0"/>
            </w:tcBorders>
            <w:vAlign w:val="center"/>
          </w:tcPr>
          <w:p>
            <w:pPr>
              <w:spacing w:line="360" w:lineRule="exact"/>
              <w:jc w:val="center"/>
              <w:rPr>
                <w:rFonts w:hint="eastAsia" w:eastAsia="仿宋_GB2312"/>
                <w:sz w:val="24"/>
                <w:lang w:val="en-US" w:eastAsia="zh-CN"/>
              </w:rPr>
            </w:pPr>
            <w:r>
              <w:rPr>
                <w:rFonts w:hint="eastAsia" w:eastAsia="仿宋_GB2312"/>
                <w:sz w:val="24"/>
                <w:lang w:val="en-US" w:eastAsia="zh-CN"/>
              </w:rPr>
              <w:t>2400</w:t>
            </w:r>
          </w:p>
        </w:tc>
        <w:tc>
          <w:tcPr>
            <w:tcW w:w="2430" w:type="dxa"/>
            <w:gridSpan w:val="2"/>
            <w:tcBorders>
              <w:bottom w:val="single" w:color="auto" w:sz="4" w:space="0"/>
            </w:tcBorders>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1054" w:type="dxa"/>
            <w:tcBorders>
              <w:bottom w:val="single" w:color="auto" w:sz="4" w:space="0"/>
            </w:tcBorders>
            <w:vAlign w:val="center"/>
          </w:tcPr>
          <w:p>
            <w:pPr>
              <w:keepNext w:val="0"/>
              <w:keepLines w:val="0"/>
              <w:widowControl/>
              <w:suppressLineNumbers w:val="0"/>
              <w:jc w:val="center"/>
              <w:textAlignment w:val="center"/>
              <w:rPr>
                <w:rFonts w:hint="default" w:eastAsia="仿宋_GB2312"/>
                <w:sz w:val="24"/>
                <w:lang w:val="en-US" w:eastAsia="zh-CN"/>
              </w:rPr>
            </w:pPr>
            <w:r>
              <w:rPr>
                <w:rFonts w:hint="eastAsia" w:eastAsia="仿宋_GB2312"/>
                <w:sz w:val="24"/>
                <w:lang w:val="en-US" w:eastAsia="zh-CN"/>
              </w:rPr>
              <w:t>1732.899416</w:t>
            </w:r>
          </w:p>
        </w:tc>
        <w:tc>
          <w:tcPr>
            <w:tcW w:w="880" w:type="dxa"/>
            <w:tcBorders>
              <w:bottom w:val="single" w:color="auto" w:sz="4" w:space="0"/>
            </w:tcBorders>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1144" w:type="dxa"/>
            <w:tcBorders>
              <w:bottom w:val="single" w:color="auto" w:sz="4" w:space="0"/>
            </w:tcBorders>
            <w:vAlign w:val="center"/>
          </w:tcPr>
          <w:p>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667.1</w:t>
            </w:r>
          </w:p>
        </w:tc>
      </w:tr>
      <w:tr>
        <w:trPr>
          <w:trHeight w:val="680" w:hRule="atLeast"/>
          <w:jc w:val="center"/>
        </w:trPr>
        <w:tc>
          <w:tcPr>
            <w:tcW w:w="1662" w:type="dxa"/>
            <w:gridSpan w:val="2"/>
            <w:tcBorders>
              <w:bottom w:val="single" w:color="auto" w:sz="4" w:space="0"/>
            </w:tcBorders>
            <w:vAlign w:val="center"/>
          </w:tcPr>
          <w:p>
            <w:pPr>
              <w:jc w:val="cente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vAlign w:val="center"/>
          </w:tcPr>
          <w:p>
            <w:pPr>
              <w:rPr>
                <w:rFonts w:hint="default" w:eastAsia="仿宋_GB2312"/>
                <w:spacing w:val="-6"/>
                <w:sz w:val="24"/>
                <w:lang w:val="en-US" w:eastAsia="zh-CN"/>
              </w:rPr>
            </w:pPr>
          </w:p>
        </w:tc>
        <w:tc>
          <w:tcPr>
            <w:tcW w:w="1800" w:type="dxa"/>
            <w:tcBorders>
              <w:bottom w:val="single" w:color="auto" w:sz="4" w:space="0"/>
            </w:tcBorders>
            <w:vAlign w:val="center"/>
          </w:tcPr>
          <w:p>
            <w:pPr>
              <w:jc w:val="center"/>
              <w:rPr>
                <w:rFonts w:hint="eastAsia" w:eastAsia="仿宋_GB2312"/>
                <w:spacing w:val="-6"/>
                <w:sz w:val="24"/>
              </w:rPr>
            </w:pPr>
            <w:r>
              <w:rPr>
                <w:rFonts w:hint="eastAsia" w:eastAsia="仿宋_GB2312"/>
                <w:spacing w:val="-6"/>
                <w:sz w:val="24"/>
              </w:rPr>
              <w:t>其中：中央财政</w:t>
            </w:r>
          </w:p>
        </w:tc>
        <w:tc>
          <w:tcPr>
            <w:tcW w:w="1052" w:type="dxa"/>
            <w:gridSpan w:val="3"/>
            <w:tcBorders>
              <w:bottom w:val="single" w:color="auto" w:sz="4" w:space="0"/>
            </w:tcBorders>
            <w:vAlign w:val="center"/>
          </w:tcPr>
          <w:p>
            <w:pPr>
              <w:jc w:val="center"/>
              <w:rPr>
                <w:rFonts w:hint="default" w:eastAsia="仿宋_GB2312"/>
                <w:spacing w:val="-6"/>
                <w:sz w:val="24"/>
                <w:lang w:val="en-US" w:eastAsia="zh-CN"/>
              </w:rPr>
            </w:pPr>
          </w:p>
        </w:tc>
        <w:tc>
          <w:tcPr>
            <w:tcW w:w="2430" w:type="dxa"/>
            <w:gridSpan w:val="2"/>
            <w:tcBorders>
              <w:bottom w:val="single" w:color="auto" w:sz="4" w:space="0"/>
            </w:tcBorders>
            <w:vAlign w:val="center"/>
          </w:tcPr>
          <w:p>
            <w:pPr>
              <w:jc w:val="center"/>
              <w:rPr>
                <w:rFonts w:hint="eastAsia" w:eastAsia="仿宋_GB2312"/>
                <w:spacing w:val="-16"/>
                <w:sz w:val="24"/>
              </w:rPr>
            </w:pPr>
            <w:r>
              <w:rPr>
                <w:rFonts w:hint="eastAsia" w:eastAsia="仿宋_GB2312"/>
                <w:spacing w:val="-16"/>
                <w:sz w:val="24"/>
              </w:rPr>
              <w:t>其中：中央财政</w:t>
            </w:r>
          </w:p>
        </w:tc>
        <w:tc>
          <w:tcPr>
            <w:tcW w:w="1054" w:type="dxa"/>
            <w:tcBorders>
              <w:bottom w:val="single" w:color="auto" w:sz="4" w:space="0"/>
            </w:tcBorders>
            <w:vAlign w:val="center"/>
          </w:tcPr>
          <w:p>
            <w:pPr>
              <w:rPr>
                <w:rFonts w:hint="eastAsia" w:eastAsia="仿宋_GB2312"/>
                <w:spacing w:val="-6"/>
                <w:sz w:val="24"/>
                <w:lang w:val="en-US" w:eastAsia="zh-CN"/>
              </w:rPr>
            </w:pPr>
          </w:p>
        </w:tc>
        <w:tc>
          <w:tcPr>
            <w:tcW w:w="880" w:type="dxa"/>
            <w:tcBorders>
              <w:bottom w:val="single" w:color="auto" w:sz="4" w:space="0"/>
            </w:tcBorders>
            <w:vAlign w:val="center"/>
          </w:tcPr>
          <w:p>
            <w:pPr>
              <w:rPr>
                <w:rFonts w:hint="eastAsia" w:eastAsia="仿宋_GB2312"/>
                <w:spacing w:val="-16"/>
                <w:sz w:val="24"/>
              </w:rPr>
            </w:pPr>
            <w:r>
              <w:rPr>
                <w:rFonts w:hint="eastAsia" w:eastAsia="仿宋_GB2312"/>
                <w:spacing w:val="-16"/>
                <w:sz w:val="24"/>
              </w:rPr>
              <w:t>其中：中央财政</w:t>
            </w:r>
          </w:p>
        </w:tc>
        <w:tc>
          <w:tcPr>
            <w:tcW w:w="1144" w:type="dxa"/>
            <w:tcBorders>
              <w:bottom w:val="single" w:color="auto" w:sz="4" w:space="0"/>
            </w:tcBorders>
            <w:vAlign w:val="center"/>
          </w:tcPr>
          <w:p>
            <w:pPr>
              <w:jc w:val="center"/>
              <w:rPr>
                <w:rFonts w:hint="eastAsia" w:ascii="仿宋" w:hAnsi="仿宋" w:eastAsia="仿宋" w:cs="仿宋"/>
                <w:b w:val="0"/>
                <w:bCs/>
                <w:sz w:val="24"/>
                <w:lang w:val="en-US" w:eastAsia="zh-CN"/>
              </w:rPr>
            </w:pPr>
          </w:p>
        </w:tc>
      </w:tr>
      <w:tr>
        <w:trPr>
          <w:trHeight w:val="680" w:hRule="atLeast"/>
          <w:jc w:val="center"/>
        </w:trPr>
        <w:tc>
          <w:tcPr>
            <w:tcW w:w="1662" w:type="dxa"/>
            <w:gridSpan w:val="2"/>
            <w:tcBorders>
              <w:bottom w:val="single" w:color="auto" w:sz="4" w:space="0"/>
            </w:tcBorders>
            <w:vAlign w:val="center"/>
          </w:tcPr>
          <w:p>
            <w:pPr>
              <w:jc w:val="center"/>
              <w:rPr>
                <w:rFonts w:hint="eastAsia" w:eastAsia="仿宋_GB2312"/>
                <w:sz w:val="24"/>
              </w:rPr>
            </w:pPr>
            <w:r>
              <w:rPr>
                <w:rFonts w:hint="eastAsia" w:eastAsia="仿宋_GB2312"/>
                <w:sz w:val="24"/>
              </w:rPr>
              <w:t>省财政</w:t>
            </w:r>
          </w:p>
        </w:tc>
        <w:tc>
          <w:tcPr>
            <w:tcW w:w="720" w:type="dxa"/>
            <w:gridSpan w:val="2"/>
            <w:tcBorders>
              <w:bottom w:val="single" w:color="auto" w:sz="4" w:space="0"/>
            </w:tcBorders>
            <w:vAlign w:val="center"/>
          </w:tcPr>
          <w:p>
            <w:pPr>
              <w:rPr>
                <w:rFonts w:hint="eastAsia" w:eastAsia="仿宋_GB2312"/>
                <w:sz w:val="24"/>
              </w:rPr>
            </w:pPr>
          </w:p>
        </w:tc>
        <w:tc>
          <w:tcPr>
            <w:tcW w:w="1800" w:type="dxa"/>
            <w:tcBorders>
              <w:bottom w:val="single" w:color="auto" w:sz="4" w:space="0"/>
            </w:tcBorders>
            <w:vAlign w:val="center"/>
          </w:tcPr>
          <w:p>
            <w:pPr>
              <w:jc w:val="center"/>
              <w:rPr>
                <w:rFonts w:hint="eastAsia" w:eastAsia="仿宋_GB2312"/>
                <w:sz w:val="24"/>
              </w:rPr>
            </w:pPr>
            <w:r>
              <w:rPr>
                <w:rFonts w:hint="eastAsia" w:eastAsia="仿宋_GB2312"/>
                <w:sz w:val="24"/>
              </w:rPr>
              <w:t>省财政</w:t>
            </w:r>
          </w:p>
        </w:tc>
        <w:tc>
          <w:tcPr>
            <w:tcW w:w="1052" w:type="dxa"/>
            <w:gridSpan w:val="3"/>
            <w:tcBorders>
              <w:bottom w:val="single" w:color="auto" w:sz="4" w:space="0"/>
            </w:tcBorders>
            <w:vAlign w:val="center"/>
          </w:tcPr>
          <w:p>
            <w:pPr>
              <w:jc w:val="center"/>
              <w:rPr>
                <w:rFonts w:hint="eastAsia" w:eastAsia="仿宋_GB2312"/>
                <w:sz w:val="24"/>
              </w:rPr>
            </w:pPr>
          </w:p>
        </w:tc>
        <w:tc>
          <w:tcPr>
            <w:tcW w:w="2430" w:type="dxa"/>
            <w:gridSpan w:val="2"/>
            <w:tcBorders>
              <w:bottom w:val="single" w:color="auto" w:sz="4" w:space="0"/>
            </w:tcBorders>
            <w:vAlign w:val="center"/>
          </w:tcPr>
          <w:p>
            <w:pPr>
              <w:jc w:val="center"/>
              <w:rPr>
                <w:rFonts w:hint="eastAsia" w:eastAsia="仿宋_GB2312"/>
                <w:sz w:val="24"/>
              </w:rPr>
            </w:pPr>
            <w:r>
              <w:rPr>
                <w:rFonts w:hint="eastAsia" w:eastAsia="仿宋_GB2312"/>
                <w:sz w:val="24"/>
              </w:rPr>
              <w:t>省财政</w:t>
            </w:r>
          </w:p>
        </w:tc>
        <w:tc>
          <w:tcPr>
            <w:tcW w:w="1054" w:type="dxa"/>
            <w:tcBorders>
              <w:bottom w:val="single" w:color="auto" w:sz="4" w:space="0"/>
            </w:tcBorders>
            <w:vAlign w:val="center"/>
          </w:tcPr>
          <w:p>
            <w:pPr>
              <w:rPr>
                <w:rFonts w:hint="eastAsia" w:eastAsia="仿宋_GB2312"/>
                <w:sz w:val="24"/>
              </w:rPr>
            </w:pPr>
          </w:p>
        </w:tc>
        <w:tc>
          <w:tcPr>
            <w:tcW w:w="880" w:type="dxa"/>
            <w:tcBorders>
              <w:bottom w:val="single" w:color="auto" w:sz="4" w:space="0"/>
            </w:tcBorders>
            <w:vAlign w:val="center"/>
          </w:tcPr>
          <w:p>
            <w:pPr>
              <w:rPr>
                <w:rFonts w:hint="eastAsia" w:eastAsia="仿宋_GB2312"/>
                <w:sz w:val="24"/>
              </w:rPr>
            </w:pPr>
            <w:r>
              <w:rPr>
                <w:rFonts w:hint="eastAsia" w:eastAsia="仿宋_GB2312"/>
                <w:sz w:val="24"/>
              </w:rPr>
              <w:t>省财政</w:t>
            </w:r>
          </w:p>
        </w:tc>
        <w:tc>
          <w:tcPr>
            <w:tcW w:w="1144" w:type="dxa"/>
            <w:tcBorders>
              <w:bottom w:val="single" w:color="auto" w:sz="4" w:space="0"/>
            </w:tcBorders>
            <w:vAlign w:val="center"/>
          </w:tcPr>
          <w:p>
            <w:pPr>
              <w:jc w:val="center"/>
              <w:rPr>
                <w:rFonts w:hint="eastAsia" w:ascii="仿宋" w:hAnsi="仿宋" w:eastAsia="仿宋" w:cs="仿宋"/>
                <w:b w:val="0"/>
                <w:bCs/>
                <w:sz w:val="24"/>
              </w:rPr>
            </w:pPr>
          </w:p>
        </w:tc>
      </w:tr>
      <w:tr>
        <w:trPr>
          <w:trHeight w:val="680" w:hRule="atLeast"/>
          <w:jc w:val="center"/>
        </w:trPr>
        <w:tc>
          <w:tcPr>
            <w:tcW w:w="1662" w:type="dxa"/>
            <w:gridSpan w:val="2"/>
            <w:tcBorders>
              <w:bottom w:val="single" w:color="auto" w:sz="4" w:space="0"/>
            </w:tcBorders>
            <w:vAlign w:val="center"/>
          </w:tcPr>
          <w:p>
            <w:pPr>
              <w:jc w:val="center"/>
              <w:rPr>
                <w:rFonts w:hint="eastAsia" w:eastAsia="仿宋_GB2312"/>
                <w:sz w:val="24"/>
              </w:rPr>
            </w:pPr>
            <w:r>
              <w:rPr>
                <w:rFonts w:hint="eastAsia" w:eastAsia="仿宋_GB2312"/>
                <w:sz w:val="24"/>
              </w:rPr>
              <w:t>州财政</w:t>
            </w:r>
          </w:p>
        </w:tc>
        <w:tc>
          <w:tcPr>
            <w:tcW w:w="720" w:type="dxa"/>
            <w:gridSpan w:val="2"/>
            <w:tcBorders>
              <w:bottom w:val="single" w:color="auto" w:sz="4" w:space="0"/>
            </w:tcBorders>
            <w:vAlign w:val="center"/>
          </w:tcPr>
          <w:p>
            <w:pPr>
              <w:rPr>
                <w:rFonts w:hint="eastAsia" w:eastAsia="仿宋_GB2312"/>
                <w:sz w:val="24"/>
              </w:rPr>
            </w:pPr>
          </w:p>
        </w:tc>
        <w:tc>
          <w:tcPr>
            <w:tcW w:w="1800" w:type="dxa"/>
            <w:tcBorders>
              <w:bottom w:val="single" w:color="auto" w:sz="4" w:space="0"/>
            </w:tcBorders>
            <w:vAlign w:val="center"/>
          </w:tcPr>
          <w:p>
            <w:pPr>
              <w:jc w:val="center"/>
              <w:rPr>
                <w:rFonts w:hint="eastAsia" w:eastAsia="仿宋_GB2312"/>
                <w:sz w:val="24"/>
              </w:rPr>
            </w:pPr>
            <w:r>
              <w:rPr>
                <w:rFonts w:hint="eastAsia" w:eastAsia="仿宋_GB2312"/>
                <w:sz w:val="24"/>
              </w:rPr>
              <w:t>州财政</w:t>
            </w:r>
          </w:p>
        </w:tc>
        <w:tc>
          <w:tcPr>
            <w:tcW w:w="1052" w:type="dxa"/>
            <w:gridSpan w:val="3"/>
            <w:tcBorders>
              <w:bottom w:val="single" w:color="auto" w:sz="4" w:space="0"/>
            </w:tcBorders>
            <w:vAlign w:val="center"/>
          </w:tcPr>
          <w:p>
            <w:pPr>
              <w:jc w:val="center"/>
              <w:rPr>
                <w:rFonts w:hint="eastAsia" w:eastAsia="仿宋_GB2312"/>
                <w:sz w:val="24"/>
              </w:rPr>
            </w:pPr>
          </w:p>
        </w:tc>
        <w:tc>
          <w:tcPr>
            <w:tcW w:w="2430" w:type="dxa"/>
            <w:gridSpan w:val="2"/>
            <w:tcBorders>
              <w:bottom w:val="single" w:color="auto" w:sz="4" w:space="0"/>
            </w:tcBorders>
            <w:vAlign w:val="center"/>
          </w:tcPr>
          <w:p>
            <w:pPr>
              <w:jc w:val="center"/>
              <w:rPr>
                <w:rFonts w:hint="eastAsia" w:eastAsia="仿宋_GB2312"/>
                <w:sz w:val="24"/>
              </w:rPr>
            </w:pPr>
            <w:r>
              <w:rPr>
                <w:rFonts w:hint="eastAsia" w:eastAsia="仿宋_GB2312"/>
                <w:sz w:val="24"/>
              </w:rPr>
              <w:t>州财政</w:t>
            </w:r>
          </w:p>
        </w:tc>
        <w:tc>
          <w:tcPr>
            <w:tcW w:w="1054" w:type="dxa"/>
            <w:tcBorders>
              <w:bottom w:val="single" w:color="auto" w:sz="4" w:space="0"/>
            </w:tcBorders>
            <w:vAlign w:val="center"/>
          </w:tcPr>
          <w:p>
            <w:pPr>
              <w:rPr>
                <w:rFonts w:hint="eastAsia" w:eastAsia="仿宋_GB2312"/>
                <w:sz w:val="24"/>
              </w:rPr>
            </w:pPr>
          </w:p>
        </w:tc>
        <w:tc>
          <w:tcPr>
            <w:tcW w:w="880" w:type="dxa"/>
            <w:tcBorders>
              <w:bottom w:val="single" w:color="auto" w:sz="4" w:space="0"/>
            </w:tcBorders>
            <w:vAlign w:val="center"/>
          </w:tcPr>
          <w:p>
            <w:pPr>
              <w:rPr>
                <w:rFonts w:hint="eastAsia" w:eastAsia="仿宋_GB2312"/>
                <w:sz w:val="24"/>
              </w:rPr>
            </w:pPr>
            <w:r>
              <w:rPr>
                <w:rFonts w:hint="eastAsia" w:eastAsia="仿宋_GB2312"/>
                <w:sz w:val="24"/>
              </w:rPr>
              <w:t>州财政</w:t>
            </w:r>
          </w:p>
        </w:tc>
        <w:tc>
          <w:tcPr>
            <w:tcW w:w="1144" w:type="dxa"/>
            <w:tcBorders>
              <w:bottom w:val="single" w:color="auto" w:sz="4" w:space="0"/>
            </w:tcBorders>
            <w:vAlign w:val="center"/>
          </w:tcPr>
          <w:p>
            <w:pPr>
              <w:jc w:val="center"/>
              <w:rPr>
                <w:rFonts w:hint="eastAsia" w:ascii="仿宋" w:hAnsi="仿宋" w:eastAsia="仿宋" w:cs="仿宋"/>
                <w:b w:val="0"/>
                <w:bCs/>
                <w:sz w:val="24"/>
              </w:rPr>
            </w:pPr>
          </w:p>
        </w:tc>
      </w:tr>
      <w:tr>
        <w:trPr>
          <w:trHeight w:val="680" w:hRule="atLeast"/>
          <w:jc w:val="center"/>
        </w:trPr>
        <w:tc>
          <w:tcPr>
            <w:tcW w:w="1662" w:type="dxa"/>
            <w:gridSpan w:val="2"/>
            <w:tcBorders>
              <w:bottom w:val="single" w:color="auto" w:sz="4" w:space="0"/>
            </w:tcBorders>
            <w:vAlign w:val="center"/>
          </w:tcPr>
          <w:p>
            <w:pPr>
              <w:jc w:val="center"/>
              <w:rPr>
                <w:rFonts w:hint="eastAsia" w:eastAsia="仿宋_GB2312"/>
                <w:sz w:val="24"/>
              </w:rPr>
            </w:pPr>
            <w:r>
              <w:rPr>
                <w:rFonts w:hint="eastAsia" w:eastAsia="仿宋_GB2312"/>
                <w:sz w:val="24"/>
              </w:rPr>
              <w:t>县财政</w:t>
            </w:r>
          </w:p>
        </w:tc>
        <w:tc>
          <w:tcPr>
            <w:tcW w:w="720" w:type="dxa"/>
            <w:gridSpan w:val="2"/>
            <w:tcBorders>
              <w:bottom w:val="single" w:color="auto" w:sz="4" w:space="0"/>
            </w:tcBorders>
            <w:vAlign w:val="center"/>
          </w:tcPr>
          <w:p>
            <w:pPr>
              <w:rPr>
                <w:rFonts w:hint="eastAsia" w:eastAsia="仿宋_GB2312"/>
                <w:sz w:val="24"/>
              </w:rPr>
            </w:pPr>
          </w:p>
        </w:tc>
        <w:tc>
          <w:tcPr>
            <w:tcW w:w="1800" w:type="dxa"/>
            <w:tcBorders>
              <w:bottom w:val="single" w:color="auto" w:sz="4" w:space="0"/>
            </w:tcBorders>
            <w:vAlign w:val="center"/>
          </w:tcPr>
          <w:p>
            <w:pPr>
              <w:jc w:val="center"/>
              <w:rPr>
                <w:rFonts w:hint="eastAsia" w:eastAsia="仿宋_GB2312"/>
                <w:sz w:val="24"/>
              </w:rPr>
            </w:pPr>
            <w:r>
              <w:rPr>
                <w:rFonts w:hint="eastAsia" w:eastAsia="仿宋_GB2312"/>
                <w:sz w:val="24"/>
              </w:rPr>
              <w:t>县财政</w:t>
            </w:r>
          </w:p>
        </w:tc>
        <w:tc>
          <w:tcPr>
            <w:tcW w:w="1052" w:type="dxa"/>
            <w:gridSpan w:val="3"/>
            <w:tcBorders>
              <w:bottom w:val="single" w:color="auto" w:sz="4" w:space="0"/>
            </w:tcBorders>
            <w:vAlign w:val="center"/>
          </w:tcPr>
          <w:p>
            <w:pPr>
              <w:jc w:val="center"/>
              <w:rPr>
                <w:rFonts w:hint="eastAsia" w:eastAsia="仿宋_GB2312"/>
                <w:sz w:val="24"/>
              </w:rPr>
            </w:pPr>
          </w:p>
        </w:tc>
        <w:tc>
          <w:tcPr>
            <w:tcW w:w="2430" w:type="dxa"/>
            <w:gridSpan w:val="2"/>
            <w:tcBorders>
              <w:bottom w:val="single" w:color="auto" w:sz="4" w:space="0"/>
            </w:tcBorders>
            <w:vAlign w:val="center"/>
          </w:tcPr>
          <w:p>
            <w:pPr>
              <w:jc w:val="center"/>
              <w:rPr>
                <w:rFonts w:hint="eastAsia" w:eastAsia="仿宋_GB2312"/>
                <w:sz w:val="24"/>
              </w:rPr>
            </w:pPr>
            <w:r>
              <w:rPr>
                <w:rFonts w:hint="eastAsia" w:eastAsia="仿宋_GB2312"/>
                <w:sz w:val="24"/>
              </w:rPr>
              <w:t>县财政</w:t>
            </w:r>
          </w:p>
        </w:tc>
        <w:tc>
          <w:tcPr>
            <w:tcW w:w="1054" w:type="dxa"/>
            <w:tcBorders>
              <w:bottom w:val="single" w:color="auto" w:sz="4" w:space="0"/>
            </w:tcBorders>
            <w:vAlign w:val="center"/>
          </w:tcPr>
          <w:p>
            <w:pPr>
              <w:rPr>
                <w:rFonts w:hint="eastAsia" w:eastAsia="仿宋_GB2312"/>
                <w:sz w:val="24"/>
              </w:rPr>
            </w:pPr>
          </w:p>
        </w:tc>
        <w:tc>
          <w:tcPr>
            <w:tcW w:w="880" w:type="dxa"/>
            <w:tcBorders>
              <w:bottom w:val="single" w:color="auto" w:sz="4" w:space="0"/>
            </w:tcBorders>
            <w:vAlign w:val="center"/>
          </w:tcPr>
          <w:p>
            <w:pPr>
              <w:rPr>
                <w:rFonts w:hint="eastAsia" w:eastAsia="仿宋_GB2312"/>
                <w:sz w:val="24"/>
              </w:rPr>
            </w:pPr>
            <w:r>
              <w:rPr>
                <w:rFonts w:hint="eastAsia" w:eastAsia="仿宋_GB2312"/>
                <w:sz w:val="24"/>
              </w:rPr>
              <w:t>县财政</w:t>
            </w:r>
          </w:p>
        </w:tc>
        <w:tc>
          <w:tcPr>
            <w:tcW w:w="1144" w:type="dxa"/>
            <w:tcBorders>
              <w:bottom w:val="single" w:color="auto" w:sz="4" w:space="0"/>
            </w:tcBorders>
            <w:vAlign w:val="center"/>
          </w:tcPr>
          <w:p>
            <w:pPr>
              <w:jc w:val="center"/>
              <w:rPr>
                <w:rFonts w:hint="eastAsia" w:ascii="仿宋" w:hAnsi="仿宋" w:eastAsia="仿宋" w:cs="仿宋"/>
                <w:b w:val="0"/>
                <w:bCs/>
                <w:sz w:val="24"/>
              </w:rPr>
            </w:pPr>
          </w:p>
        </w:tc>
      </w:tr>
      <w:tr>
        <w:trPr>
          <w:trHeight w:val="680" w:hRule="atLeast"/>
          <w:jc w:val="center"/>
        </w:trPr>
        <w:tc>
          <w:tcPr>
            <w:tcW w:w="1662" w:type="dxa"/>
            <w:gridSpan w:val="2"/>
            <w:tcBorders>
              <w:bottom w:val="single" w:color="auto" w:sz="4" w:space="0"/>
            </w:tcBorders>
            <w:vAlign w:val="center"/>
          </w:tcPr>
          <w:p>
            <w:pPr>
              <w:jc w:val="center"/>
              <w:rPr>
                <w:rFonts w:hint="eastAsia" w:eastAsia="仿宋_GB2312"/>
                <w:sz w:val="24"/>
              </w:rPr>
            </w:pPr>
            <w:r>
              <w:rPr>
                <w:rFonts w:hint="eastAsia" w:eastAsia="仿宋_GB2312"/>
                <w:sz w:val="24"/>
              </w:rPr>
              <w:t>其它</w:t>
            </w:r>
          </w:p>
        </w:tc>
        <w:tc>
          <w:tcPr>
            <w:tcW w:w="720" w:type="dxa"/>
            <w:gridSpan w:val="2"/>
            <w:tcBorders>
              <w:bottom w:val="single" w:color="auto" w:sz="4" w:space="0"/>
            </w:tcBorders>
            <w:vAlign w:val="center"/>
          </w:tcPr>
          <w:p>
            <w:pPr>
              <w:rPr>
                <w:rFonts w:hint="default" w:eastAsia="仿宋_GB2312"/>
                <w:sz w:val="24"/>
                <w:lang w:val="en-US" w:eastAsia="zh-CN"/>
              </w:rPr>
            </w:pPr>
            <w:r>
              <w:rPr>
                <w:rFonts w:hint="eastAsia" w:eastAsia="仿宋_GB2312"/>
                <w:sz w:val="24"/>
                <w:lang w:val="en-US" w:eastAsia="zh-CN"/>
              </w:rPr>
              <w:t>2545</w:t>
            </w:r>
          </w:p>
        </w:tc>
        <w:tc>
          <w:tcPr>
            <w:tcW w:w="1800" w:type="dxa"/>
            <w:tcBorders>
              <w:bottom w:val="single" w:color="auto" w:sz="4" w:space="0"/>
            </w:tcBorders>
            <w:vAlign w:val="center"/>
          </w:tcPr>
          <w:p>
            <w:pPr>
              <w:jc w:val="center"/>
              <w:rPr>
                <w:rFonts w:hint="eastAsia" w:eastAsia="仿宋_GB2312"/>
                <w:sz w:val="24"/>
              </w:rPr>
            </w:pPr>
            <w:r>
              <w:rPr>
                <w:rFonts w:hint="eastAsia" w:eastAsia="仿宋_GB2312"/>
                <w:sz w:val="24"/>
              </w:rPr>
              <w:t>其它</w:t>
            </w:r>
          </w:p>
        </w:tc>
        <w:tc>
          <w:tcPr>
            <w:tcW w:w="1052" w:type="dxa"/>
            <w:gridSpan w:val="3"/>
            <w:tcBorders>
              <w:bottom w:val="single" w:color="auto" w:sz="4" w:space="0"/>
            </w:tcBorders>
            <w:vAlign w:val="center"/>
          </w:tcPr>
          <w:p>
            <w:pPr>
              <w:jc w:val="center"/>
              <w:rPr>
                <w:rFonts w:hint="default" w:eastAsia="仿宋_GB2312"/>
                <w:sz w:val="24"/>
                <w:lang w:val="en-US" w:eastAsia="zh-CN"/>
              </w:rPr>
            </w:pPr>
            <w:r>
              <w:rPr>
                <w:rFonts w:hint="eastAsia" w:eastAsia="仿宋_GB2312"/>
                <w:sz w:val="24"/>
                <w:lang w:val="en-US" w:eastAsia="zh-CN"/>
              </w:rPr>
              <w:t>2400</w:t>
            </w:r>
          </w:p>
        </w:tc>
        <w:tc>
          <w:tcPr>
            <w:tcW w:w="2430" w:type="dxa"/>
            <w:gridSpan w:val="2"/>
            <w:tcBorders>
              <w:bottom w:val="single" w:color="auto" w:sz="4" w:space="0"/>
            </w:tcBorders>
            <w:vAlign w:val="center"/>
          </w:tcPr>
          <w:p>
            <w:pPr>
              <w:jc w:val="center"/>
              <w:rPr>
                <w:rFonts w:hint="eastAsia" w:eastAsia="仿宋_GB2312"/>
                <w:sz w:val="24"/>
              </w:rPr>
            </w:pPr>
            <w:r>
              <w:rPr>
                <w:rFonts w:hint="eastAsia" w:eastAsia="仿宋_GB2312"/>
                <w:sz w:val="24"/>
              </w:rPr>
              <w:t>其它</w:t>
            </w:r>
          </w:p>
        </w:tc>
        <w:tc>
          <w:tcPr>
            <w:tcW w:w="1054" w:type="dxa"/>
            <w:tcBorders>
              <w:bottom w:val="single" w:color="auto" w:sz="4" w:space="0"/>
            </w:tcBorders>
            <w:vAlign w:val="center"/>
          </w:tcPr>
          <w:p>
            <w:pPr>
              <w:keepNext w:val="0"/>
              <w:keepLines w:val="0"/>
              <w:widowControl/>
              <w:suppressLineNumbers w:val="0"/>
              <w:jc w:val="center"/>
              <w:textAlignment w:val="center"/>
              <w:rPr>
                <w:rFonts w:hint="eastAsia" w:eastAsia="仿宋_GB2312"/>
                <w:sz w:val="24"/>
              </w:rPr>
            </w:pPr>
            <w:r>
              <w:rPr>
                <w:rFonts w:hint="eastAsia" w:eastAsia="仿宋_GB2312"/>
                <w:sz w:val="24"/>
                <w:lang w:val="en-US" w:eastAsia="zh-CN"/>
              </w:rPr>
              <w:t>1732.899416</w:t>
            </w:r>
          </w:p>
        </w:tc>
        <w:tc>
          <w:tcPr>
            <w:tcW w:w="880" w:type="dxa"/>
            <w:tcBorders>
              <w:bottom w:val="single" w:color="auto" w:sz="4" w:space="0"/>
            </w:tcBorders>
            <w:vAlign w:val="center"/>
          </w:tcPr>
          <w:p>
            <w:pPr>
              <w:rPr>
                <w:rFonts w:hint="eastAsia" w:eastAsia="仿宋_GB2312"/>
                <w:sz w:val="24"/>
              </w:rPr>
            </w:pPr>
            <w:r>
              <w:rPr>
                <w:rFonts w:hint="eastAsia" w:eastAsia="仿宋_GB2312"/>
                <w:sz w:val="24"/>
              </w:rPr>
              <w:t>其它</w:t>
            </w:r>
          </w:p>
        </w:tc>
        <w:tc>
          <w:tcPr>
            <w:tcW w:w="1144" w:type="dxa"/>
            <w:tcBorders>
              <w:bottom w:val="single" w:color="auto" w:sz="4" w:space="0"/>
            </w:tcBorders>
            <w:vAlign w:val="center"/>
          </w:tcPr>
          <w:p>
            <w:pPr>
              <w:jc w:val="center"/>
              <w:rPr>
                <w:rFonts w:hint="eastAsia" w:ascii="仿宋" w:hAnsi="仿宋" w:eastAsia="仿宋" w:cs="仿宋"/>
                <w:b w:val="0"/>
                <w:bCs/>
                <w:sz w:val="24"/>
                <w:lang w:val="en-US" w:eastAsia="zh-CN"/>
              </w:rPr>
            </w:pPr>
            <w:r>
              <w:rPr>
                <w:rFonts w:hint="eastAsia" w:ascii="仿宋" w:hAnsi="仿宋" w:eastAsia="仿宋" w:cs="仿宋"/>
                <w:b w:val="0"/>
                <w:bCs/>
                <w:sz w:val="24"/>
                <w:lang w:val="en-US" w:eastAsia="zh-CN"/>
              </w:rPr>
              <w:t>667.1</w:t>
            </w:r>
          </w:p>
        </w:tc>
      </w:tr>
      <w:tr>
        <w:trPr>
          <w:trHeight w:val="527" w:hRule="atLeast"/>
          <w:jc w:val="center"/>
        </w:trPr>
        <w:tc>
          <w:tcPr>
            <w:tcW w:w="10742" w:type="dxa"/>
            <w:gridSpan w:val="13"/>
            <w:tcBorders>
              <w:bottom w:val="single" w:color="auto" w:sz="4" w:space="0"/>
            </w:tcBorders>
            <w:vAlign w:val="center"/>
          </w:tcPr>
          <w:p>
            <w:pPr>
              <w:jc w:val="center"/>
              <w:rPr>
                <w:rFonts w:hint="eastAsia" w:eastAsia="仿宋_GB2312"/>
                <w:b/>
                <w:sz w:val="24"/>
              </w:rPr>
            </w:pPr>
            <w:r>
              <w:rPr>
                <w:rFonts w:hint="eastAsia" w:eastAsia="仿宋_GB2312"/>
                <w:b/>
                <w:sz w:val="24"/>
              </w:rPr>
              <w:t>二、项目支出明细情况</w:t>
            </w:r>
          </w:p>
        </w:tc>
      </w:tr>
      <w:tr>
        <w:trPr>
          <w:trHeight w:val="698" w:hRule="atLeast"/>
          <w:jc w:val="center"/>
        </w:trPr>
        <w:tc>
          <w:tcPr>
            <w:tcW w:w="2382" w:type="dxa"/>
            <w:gridSpan w:val="4"/>
            <w:tcBorders>
              <w:bottom w:val="single" w:color="auto" w:sz="4" w:space="0"/>
            </w:tcBorders>
            <w:vAlign w:val="center"/>
          </w:tcPr>
          <w:p>
            <w:pPr>
              <w:spacing w:line="400" w:lineRule="exact"/>
              <w:jc w:val="center"/>
              <w:rPr>
                <w:rFonts w:hint="eastAsia" w:eastAsia="仿宋_GB2312"/>
                <w:color w:val="auto"/>
                <w:sz w:val="24"/>
              </w:rPr>
            </w:pPr>
            <w:r>
              <w:rPr>
                <w:rFonts w:hint="eastAsia" w:eastAsia="仿宋_GB2312"/>
                <w:color w:val="auto"/>
                <w:sz w:val="24"/>
              </w:rPr>
              <w:t>支出内容</w:t>
            </w:r>
          </w:p>
        </w:tc>
        <w:tc>
          <w:tcPr>
            <w:tcW w:w="1822" w:type="dxa"/>
            <w:gridSpan w:val="2"/>
            <w:tcBorders>
              <w:bottom w:val="single" w:color="auto" w:sz="4" w:space="0"/>
            </w:tcBorders>
            <w:vAlign w:val="center"/>
          </w:tcPr>
          <w:p>
            <w:pPr>
              <w:jc w:val="center"/>
              <w:rPr>
                <w:rFonts w:hint="eastAsia" w:eastAsia="仿宋_GB2312"/>
                <w:color w:val="auto"/>
                <w:sz w:val="24"/>
              </w:rPr>
            </w:pPr>
            <w:r>
              <w:rPr>
                <w:rFonts w:hint="eastAsia" w:eastAsia="仿宋_GB2312"/>
                <w:color w:val="auto"/>
                <w:sz w:val="24"/>
              </w:rPr>
              <w:t>实际支出数</w:t>
            </w:r>
          </w:p>
        </w:tc>
        <w:tc>
          <w:tcPr>
            <w:tcW w:w="3460" w:type="dxa"/>
            <w:gridSpan w:val="4"/>
            <w:tcBorders>
              <w:bottom w:val="single" w:color="auto" w:sz="4" w:space="0"/>
            </w:tcBorders>
            <w:vAlign w:val="center"/>
          </w:tcPr>
          <w:p>
            <w:pPr>
              <w:jc w:val="center"/>
              <w:rPr>
                <w:rFonts w:hint="eastAsia" w:eastAsia="仿宋_GB2312"/>
                <w:color w:val="auto"/>
                <w:sz w:val="24"/>
              </w:rPr>
            </w:pPr>
            <w:r>
              <w:rPr>
                <w:rFonts w:hint="eastAsia" w:eastAsia="仿宋_GB2312"/>
                <w:color w:val="auto"/>
                <w:sz w:val="24"/>
              </w:rPr>
              <w:t>会计凭证号</w:t>
            </w:r>
          </w:p>
        </w:tc>
        <w:tc>
          <w:tcPr>
            <w:tcW w:w="3078" w:type="dxa"/>
            <w:gridSpan w:val="3"/>
            <w:tcBorders>
              <w:bottom w:val="single" w:color="auto" w:sz="4" w:space="0"/>
            </w:tcBorders>
            <w:vAlign w:val="center"/>
          </w:tcPr>
          <w:p>
            <w:pPr>
              <w:jc w:val="center"/>
              <w:rPr>
                <w:rFonts w:hint="eastAsia" w:eastAsia="仿宋_GB2312"/>
                <w:sz w:val="24"/>
              </w:rPr>
            </w:pPr>
            <w:r>
              <w:rPr>
                <w:rFonts w:hint="eastAsia" w:eastAsia="仿宋_GB2312"/>
                <w:sz w:val="24"/>
              </w:rPr>
              <w:t>备注</w:t>
            </w:r>
          </w:p>
        </w:tc>
      </w:tr>
      <w:tr>
        <w:trPr>
          <w:trHeight w:val="701"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10%工程预付款</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default" w:eastAsia="仿宋_GB2312"/>
                <w:color w:val="auto"/>
                <w:sz w:val="24"/>
                <w:lang w:val="en-US" w:eastAsia="zh-CN"/>
              </w:rPr>
            </w:pPr>
            <w:r>
              <w:rPr>
                <w:rFonts w:hint="eastAsia" w:ascii="宋体" w:hAnsi="宋体" w:eastAsia="宋体" w:cs="宋体"/>
                <w:i w:val="0"/>
                <w:color w:val="auto"/>
                <w:kern w:val="0"/>
                <w:sz w:val="22"/>
                <w:szCs w:val="22"/>
                <w:u w:val="none"/>
                <w:lang w:val="en-US" w:eastAsia="zh-CN" w:bidi="ar"/>
              </w:rPr>
              <w:t>2052274.44</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000003</w:t>
            </w:r>
          </w:p>
        </w:tc>
        <w:tc>
          <w:tcPr>
            <w:tcW w:w="3078" w:type="dxa"/>
            <w:gridSpan w:val="3"/>
            <w:tcBorders>
              <w:bottom w:val="single" w:color="auto" w:sz="4" w:space="0"/>
            </w:tcBorders>
            <w:vAlign w:val="center"/>
          </w:tcPr>
          <w:p>
            <w:pPr>
              <w:jc w:val="center"/>
              <w:rPr>
                <w:rFonts w:hint="eastAsia" w:eastAsia="仿宋_GB2312"/>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排污口设置论证费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30000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000003</w:t>
            </w:r>
          </w:p>
        </w:tc>
        <w:tc>
          <w:tcPr>
            <w:tcW w:w="3078" w:type="dxa"/>
            <w:gridSpan w:val="3"/>
            <w:tcBorders>
              <w:bottom w:val="single" w:color="auto" w:sz="4" w:space="0"/>
            </w:tcBorders>
            <w:vAlign w:val="center"/>
          </w:tcPr>
          <w:p>
            <w:pPr>
              <w:jc w:val="center"/>
              <w:rPr>
                <w:rFonts w:hint="eastAsia" w:eastAsia="仿宋_GB2312"/>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水土保持设计费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default" w:eastAsia="仿宋_GB2312"/>
                <w:color w:val="auto"/>
                <w:sz w:val="24"/>
                <w:lang w:val="en-US" w:eastAsia="zh-CN"/>
              </w:rPr>
            </w:pPr>
            <w:r>
              <w:rPr>
                <w:rFonts w:hint="eastAsia" w:ascii="宋体" w:hAnsi="宋体" w:eastAsia="宋体" w:cs="宋体"/>
                <w:b w:val="0"/>
                <w:bCs/>
                <w:i w:val="0"/>
                <w:color w:val="auto"/>
                <w:kern w:val="0"/>
                <w:sz w:val="22"/>
                <w:szCs w:val="22"/>
                <w:u w:val="none"/>
                <w:lang w:val="en-US" w:eastAsia="zh-CN" w:bidi="ar"/>
              </w:rPr>
              <w:t>40000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000003</w:t>
            </w:r>
          </w:p>
        </w:tc>
        <w:tc>
          <w:tcPr>
            <w:tcW w:w="3078" w:type="dxa"/>
            <w:gridSpan w:val="3"/>
            <w:tcBorders>
              <w:bottom w:val="single" w:color="auto" w:sz="4" w:space="0"/>
            </w:tcBorders>
            <w:vAlign w:val="center"/>
          </w:tcPr>
          <w:p>
            <w:pPr>
              <w:jc w:val="center"/>
              <w:rPr>
                <w:rFonts w:hint="eastAsia" w:eastAsia="仿宋_GB2312"/>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招标代理费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27262</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000002</w:t>
            </w:r>
          </w:p>
        </w:tc>
        <w:tc>
          <w:tcPr>
            <w:tcW w:w="3078" w:type="dxa"/>
            <w:gridSpan w:val="3"/>
            <w:tcBorders>
              <w:bottom w:val="single" w:color="auto" w:sz="4" w:space="0"/>
            </w:tcBorders>
            <w:vAlign w:val="center"/>
          </w:tcPr>
          <w:p>
            <w:pPr>
              <w:jc w:val="center"/>
              <w:rPr>
                <w:rFonts w:hint="eastAsia" w:eastAsia="仿宋_GB2312"/>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工程量清单控制价编制费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56496</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000002</w:t>
            </w:r>
          </w:p>
        </w:tc>
        <w:tc>
          <w:tcPr>
            <w:tcW w:w="3078" w:type="dxa"/>
            <w:gridSpan w:val="3"/>
            <w:tcBorders>
              <w:bottom w:val="single" w:color="auto" w:sz="4" w:space="0"/>
            </w:tcBorders>
            <w:vAlign w:val="center"/>
          </w:tcPr>
          <w:p>
            <w:pPr>
              <w:jc w:val="center"/>
              <w:rPr>
                <w:rFonts w:hint="eastAsia" w:eastAsia="仿宋_GB2312"/>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初步设计费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175506</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000003</w:t>
            </w:r>
          </w:p>
        </w:tc>
        <w:tc>
          <w:tcPr>
            <w:tcW w:w="3078" w:type="dxa"/>
            <w:gridSpan w:val="3"/>
            <w:tcBorders>
              <w:bottom w:val="single" w:color="auto" w:sz="4" w:space="0"/>
            </w:tcBorders>
            <w:vAlign w:val="center"/>
          </w:tcPr>
          <w:p>
            <w:pPr>
              <w:jc w:val="center"/>
              <w:rPr>
                <w:rFonts w:hint="eastAsia" w:eastAsia="仿宋_GB2312"/>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水土保持方案服务费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63000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000003</w:t>
            </w:r>
          </w:p>
        </w:tc>
        <w:tc>
          <w:tcPr>
            <w:tcW w:w="3078" w:type="dxa"/>
            <w:gridSpan w:val="3"/>
            <w:tcBorders>
              <w:bottom w:val="single" w:color="auto" w:sz="4" w:space="0"/>
            </w:tcBorders>
            <w:vAlign w:val="center"/>
          </w:tcPr>
          <w:p>
            <w:pPr>
              <w:jc w:val="center"/>
              <w:rPr>
                <w:rFonts w:hint="eastAsia" w:eastAsia="仿宋_GB2312"/>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b/>
                <w:color w:val="auto"/>
                <w:sz w:val="24"/>
              </w:rPr>
            </w:pPr>
            <w:r>
              <w:rPr>
                <w:rFonts w:hint="eastAsia" w:ascii="宋体" w:hAnsi="宋体" w:eastAsia="宋体" w:cs="宋体"/>
                <w:i w:val="0"/>
                <w:color w:val="auto"/>
                <w:kern w:val="0"/>
                <w:sz w:val="22"/>
                <w:szCs w:val="22"/>
                <w:u w:val="none"/>
                <w:lang w:val="en-US" w:eastAsia="zh-CN" w:bidi="ar"/>
              </w:rPr>
              <w:t>造价控制咨询费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default" w:eastAsia="仿宋_GB2312"/>
                <w:b/>
                <w:color w:val="auto"/>
                <w:sz w:val="24"/>
                <w:lang w:val="en-US" w:eastAsia="zh-CN"/>
              </w:rPr>
            </w:pPr>
            <w:r>
              <w:rPr>
                <w:rFonts w:hint="eastAsia" w:ascii="宋体" w:hAnsi="宋体" w:eastAsia="宋体" w:cs="宋体"/>
                <w:i w:val="0"/>
                <w:color w:val="auto"/>
                <w:kern w:val="0"/>
                <w:sz w:val="22"/>
                <w:szCs w:val="22"/>
                <w:u w:val="none"/>
                <w:lang w:val="en-US" w:eastAsia="zh-CN" w:bidi="ar"/>
              </w:rPr>
              <w:t>23147</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b/>
                <w:color w:val="auto"/>
                <w:sz w:val="24"/>
              </w:rPr>
            </w:pPr>
            <w:r>
              <w:rPr>
                <w:rFonts w:hint="eastAsia" w:ascii="宋体" w:hAnsi="宋体" w:eastAsia="宋体" w:cs="宋体"/>
                <w:i w:val="0"/>
                <w:color w:val="auto"/>
                <w:kern w:val="0"/>
                <w:sz w:val="22"/>
                <w:szCs w:val="22"/>
                <w:u w:val="none"/>
                <w:lang w:val="en-US" w:eastAsia="zh-CN" w:bidi="ar"/>
              </w:rPr>
              <w:t>000003</w:t>
            </w:r>
          </w:p>
        </w:tc>
        <w:tc>
          <w:tcPr>
            <w:tcW w:w="3078" w:type="dxa"/>
            <w:gridSpan w:val="3"/>
            <w:tcBorders>
              <w:bottom w:val="single" w:color="auto" w:sz="4" w:space="0"/>
            </w:tcBorders>
            <w:vAlign w:val="center"/>
          </w:tcPr>
          <w:p>
            <w:pPr>
              <w:keepNext w:val="0"/>
              <w:keepLines w:val="0"/>
              <w:widowControl/>
              <w:suppressLineNumbers w:val="0"/>
              <w:jc w:val="center"/>
              <w:textAlignment w:val="center"/>
              <w:rPr>
                <w:rFonts w:hint="eastAsia" w:eastAsia="仿宋_GB2312"/>
                <w:b/>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可研费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80000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000003</w:t>
            </w:r>
          </w:p>
        </w:tc>
        <w:tc>
          <w:tcPr>
            <w:tcW w:w="3078" w:type="dxa"/>
            <w:gridSpan w:val="3"/>
            <w:tcBorders>
              <w:bottom w:val="single" w:color="auto" w:sz="4" w:space="0"/>
            </w:tcBorders>
            <w:vAlign w:val="center"/>
          </w:tcPr>
          <w:p>
            <w:pPr>
              <w:keepNext w:val="0"/>
              <w:keepLines w:val="0"/>
              <w:widowControl/>
              <w:suppressLineNumbers w:val="0"/>
              <w:jc w:val="center"/>
              <w:textAlignment w:val="center"/>
              <w:rPr>
                <w:rFonts w:hint="eastAsia" w:eastAsia="仿宋_GB2312"/>
                <w:b/>
                <w:color w:val="auto"/>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图纸审查费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35232</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000003</w:t>
            </w:r>
          </w:p>
        </w:tc>
        <w:tc>
          <w:tcPr>
            <w:tcW w:w="3078" w:type="dxa"/>
            <w:gridSpan w:val="3"/>
            <w:tcBorders>
              <w:bottom w:val="single" w:color="auto" w:sz="4" w:space="0"/>
            </w:tcBorders>
            <w:vAlign w:val="center"/>
          </w:tcPr>
          <w:p>
            <w:pPr>
              <w:keepNext w:val="0"/>
              <w:keepLines w:val="0"/>
              <w:widowControl/>
              <w:suppressLineNumbers w:val="0"/>
              <w:jc w:val="center"/>
              <w:textAlignment w:val="center"/>
              <w:rPr>
                <w:rFonts w:hint="eastAsia" w:eastAsia="仿宋_GB2312"/>
                <w:b/>
                <w:color w:val="auto"/>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水质、空气检测费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30000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000003</w:t>
            </w:r>
          </w:p>
        </w:tc>
        <w:tc>
          <w:tcPr>
            <w:tcW w:w="3078" w:type="dxa"/>
            <w:gridSpan w:val="3"/>
            <w:tcBorders>
              <w:bottom w:val="single" w:color="auto" w:sz="4" w:space="0"/>
            </w:tcBorders>
            <w:vAlign w:val="center"/>
          </w:tcPr>
          <w:p>
            <w:pPr>
              <w:keepNext w:val="0"/>
              <w:keepLines w:val="0"/>
              <w:widowControl/>
              <w:suppressLineNumbers w:val="0"/>
              <w:jc w:val="center"/>
              <w:textAlignment w:val="center"/>
              <w:rPr>
                <w:rFonts w:hint="eastAsia" w:eastAsia="仿宋_GB2312"/>
                <w:b/>
                <w:color w:val="auto"/>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工程费第一次进度款</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1082000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000005</w:t>
            </w:r>
          </w:p>
        </w:tc>
        <w:tc>
          <w:tcPr>
            <w:tcW w:w="3078" w:type="dxa"/>
            <w:gridSpan w:val="3"/>
            <w:tcBorders>
              <w:bottom w:val="single" w:color="auto" w:sz="4" w:space="0"/>
            </w:tcBorders>
            <w:vAlign w:val="center"/>
          </w:tcPr>
          <w:p>
            <w:pPr>
              <w:keepNext w:val="0"/>
              <w:keepLines w:val="0"/>
              <w:widowControl/>
              <w:suppressLineNumbers w:val="0"/>
              <w:jc w:val="center"/>
              <w:textAlignment w:val="center"/>
              <w:rPr>
                <w:rFonts w:hint="eastAsia" w:eastAsia="仿宋_GB2312"/>
                <w:b/>
                <w:color w:val="auto"/>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设计费第一次进度款</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280188.72</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000005</w:t>
            </w:r>
          </w:p>
        </w:tc>
        <w:tc>
          <w:tcPr>
            <w:tcW w:w="3078" w:type="dxa"/>
            <w:gridSpan w:val="3"/>
            <w:tcBorders>
              <w:bottom w:val="single" w:color="auto" w:sz="4" w:space="0"/>
            </w:tcBorders>
            <w:vAlign w:val="center"/>
          </w:tcPr>
          <w:p>
            <w:pPr>
              <w:keepNext w:val="0"/>
              <w:keepLines w:val="0"/>
              <w:widowControl/>
              <w:suppressLineNumbers w:val="0"/>
              <w:jc w:val="center"/>
              <w:textAlignment w:val="center"/>
              <w:rPr>
                <w:rFonts w:hint="eastAsia" w:eastAsia="仿宋_GB2312"/>
                <w:b/>
                <w:color w:val="auto"/>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工程费第二次进度款</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4635000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000008</w:t>
            </w:r>
          </w:p>
        </w:tc>
        <w:tc>
          <w:tcPr>
            <w:tcW w:w="3078" w:type="dxa"/>
            <w:gridSpan w:val="3"/>
            <w:tcBorders>
              <w:bottom w:val="single" w:color="auto" w:sz="4" w:space="0"/>
            </w:tcBorders>
            <w:vAlign w:val="center"/>
          </w:tcPr>
          <w:p>
            <w:pPr>
              <w:keepNext w:val="0"/>
              <w:keepLines w:val="0"/>
              <w:widowControl/>
              <w:suppressLineNumbers w:val="0"/>
              <w:jc w:val="center"/>
              <w:textAlignment w:val="center"/>
              <w:rPr>
                <w:rFonts w:hint="eastAsia" w:eastAsia="仿宋_GB2312"/>
                <w:b/>
                <w:color w:val="auto"/>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工程费第三次进度款</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3112500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000011</w:t>
            </w:r>
          </w:p>
        </w:tc>
        <w:tc>
          <w:tcPr>
            <w:tcW w:w="3078" w:type="dxa"/>
            <w:gridSpan w:val="3"/>
            <w:tcBorders>
              <w:bottom w:val="single" w:color="auto" w:sz="4" w:space="0"/>
            </w:tcBorders>
            <w:vAlign w:val="center"/>
          </w:tcPr>
          <w:p>
            <w:pPr>
              <w:keepNext w:val="0"/>
              <w:keepLines w:val="0"/>
              <w:widowControl/>
              <w:suppressLineNumbers w:val="0"/>
              <w:jc w:val="center"/>
              <w:textAlignment w:val="center"/>
              <w:rPr>
                <w:rFonts w:hint="eastAsia" w:eastAsia="仿宋_GB2312"/>
                <w:b/>
                <w:color w:val="auto"/>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工程监理费44.43%</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106370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000015</w:t>
            </w:r>
          </w:p>
        </w:tc>
        <w:tc>
          <w:tcPr>
            <w:tcW w:w="3078" w:type="dxa"/>
            <w:gridSpan w:val="3"/>
            <w:tcBorders>
              <w:bottom w:val="single" w:color="auto" w:sz="4" w:space="0"/>
            </w:tcBorders>
            <w:vAlign w:val="center"/>
          </w:tcPr>
          <w:p>
            <w:pPr>
              <w:keepNext w:val="0"/>
              <w:keepLines w:val="0"/>
              <w:widowControl/>
              <w:suppressLineNumbers w:val="0"/>
              <w:jc w:val="center"/>
              <w:textAlignment w:val="center"/>
              <w:rPr>
                <w:rFonts w:hint="eastAsia" w:eastAsia="仿宋_GB2312"/>
                <w:b/>
                <w:color w:val="auto"/>
                <w:sz w:val="24"/>
              </w:rPr>
            </w:pPr>
          </w:p>
        </w:tc>
      </w:tr>
      <w:tr>
        <w:trPr>
          <w:trHeight w:val="697"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排污口设置论证费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34000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000015</w:t>
            </w:r>
          </w:p>
        </w:tc>
        <w:tc>
          <w:tcPr>
            <w:tcW w:w="3078" w:type="dxa"/>
            <w:gridSpan w:val="3"/>
            <w:tcBorders>
              <w:bottom w:val="single" w:color="auto" w:sz="4" w:space="0"/>
            </w:tcBorders>
            <w:vAlign w:val="center"/>
          </w:tcPr>
          <w:p>
            <w:pPr>
              <w:keepNext w:val="0"/>
              <w:keepLines w:val="0"/>
              <w:widowControl/>
              <w:suppressLineNumbers w:val="0"/>
              <w:jc w:val="center"/>
              <w:textAlignment w:val="center"/>
              <w:rPr>
                <w:rFonts w:hint="eastAsia" w:eastAsia="仿宋_GB2312"/>
                <w:b/>
                <w:color w:val="auto"/>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工程费第四次进度款</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2116500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000017</w:t>
            </w:r>
          </w:p>
        </w:tc>
        <w:tc>
          <w:tcPr>
            <w:tcW w:w="3078" w:type="dxa"/>
            <w:gridSpan w:val="3"/>
            <w:tcBorders>
              <w:bottom w:val="single" w:color="auto" w:sz="4" w:space="0"/>
            </w:tcBorders>
            <w:vAlign w:val="center"/>
          </w:tcPr>
          <w:p>
            <w:pPr>
              <w:jc w:val="center"/>
              <w:rPr>
                <w:rFonts w:hint="eastAsia" w:eastAsia="仿宋_GB2312"/>
                <w:b/>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环评费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30000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000004</w:t>
            </w:r>
          </w:p>
        </w:tc>
        <w:tc>
          <w:tcPr>
            <w:tcW w:w="3078" w:type="dxa"/>
            <w:gridSpan w:val="3"/>
            <w:tcBorders>
              <w:bottom w:val="single" w:color="auto" w:sz="4" w:space="0"/>
            </w:tcBorders>
            <w:vAlign w:val="center"/>
          </w:tcPr>
          <w:p>
            <w:pPr>
              <w:jc w:val="center"/>
              <w:rPr>
                <w:rFonts w:hint="default" w:eastAsia="仿宋_GB2312"/>
                <w:b/>
                <w:sz w:val="24"/>
                <w:lang w:val="en-US" w:eastAsia="zh-CN"/>
              </w:rPr>
            </w:pPr>
            <w:r>
              <w:rPr>
                <w:rFonts w:hint="eastAsia" w:eastAsia="仿宋_GB2312"/>
                <w:b/>
                <w:sz w:val="24"/>
                <w:lang w:val="en-US" w:eastAsia="zh-CN"/>
              </w:rPr>
              <w:t>2019年支出</w:t>
            </w: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咨询服务费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34271</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000001</w:t>
            </w:r>
          </w:p>
        </w:tc>
        <w:tc>
          <w:tcPr>
            <w:tcW w:w="3078" w:type="dxa"/>
            <w:gridSpan w:val="3"/>
            <w:tcBorders>
              <w:bottom w:val="single" w:color="auto" w:sz="4" w:space="0"/>
            </w:tcBorders>
            <w:vAlign w:val="center"/>
          </w:tcPr>
          <w:p>
            <w:pPr>
              <w:jc w:val="center"/>
              <w:rPr>
                <w:rFonts w:hint="eastAsia" w:eastAsia="仿宋_GB2312"/>
                <w:b/>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工程造价咨询费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49840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000004</w:t>
            </w:r>
          </w:p>
        </w:tc>
        <w:tc>
          <w:tcPr>
            <w:tcW w:w="3078" w:type="dxa"/>
            <w:gridSpan w:val="3"/>
            <w:tcBorders>
              <w:bottom w:val="single" w:color="auto" w:sz="4" w:space="0"/>
            </w:tcBorders>
            <w:vAlign w:val="center"/>
          </w:tcPr>
          <w:p>
            <w:pPr>
              <w:jc w:val="center"/>
              <w:rPr>
                <w:rFonts w:hint="eastAsia" w:eastAsia="仿宋_GB2312"/>
                <w:b/>
                <w:sz w:val="24"/>
              </w:rPr>
            </w:pPr>
          </w:p>
        </w:tc>
      </w:tr>
      <w:tr>
        <w:trPr>
          <w:trHeight w:val="595"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工程监理服务费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27483</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000002</w:t>
            </w:r>
          </w:p>
        </w:tc>
        <w:tc>
          <w:tcPr>
            <w:tcW w:w="3078" w:type="dxa"/>
            <w:gridSpan w:val="3"/>
            <w:tcBorders>
              <w:bottom w:val="single" w:color="auto" w:sz="4" w:space="0"/>
            </w:tcBorders>
            <w:vAlign w:val="center"/>
          </w:tcPr>
          <w:p>
            <w:pPr>
              <w:jc w:val="center"/>
              <w:rPr>
                <w:rFonts w:hint="eastAsia" w:eastAsia="仿宋_GB2312"/>
                <w:b/>
                <w:sz w:val="24"/>
              </w:rPr>
            </w:pPr>
          </w:p>
        </w:tc>
      </w:tr>
      <w:tr>
        <w:trPr>
          <w:trHeight w:val="596"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第五次进度款</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2917100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000010</w:t>
            </w:r>
          </w:p>
        </w:tc>
        <w:tc>
          <w:tcPr>
            <w:tcW w:w="3078" w:type="dxa"/>
            <w:gridSpan w:val="3"/>
            <w:tcBorders>
              <w:bottom w:val="single" w:color="auto" w:sz="4" w:space="0"/>
            </w:tcBorders>
            <w:vAlign w:val="center"/>
          </w:tcPr>
          <w:p>
            <w:pPr>
              <w:jc w:val="center"/>
              <w:rPr>
                <w:rFonts w:hint="eastAsia" w:eastAsia="仿宋_GB2312"/>
                <w:b/>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工程监理费服务费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36446</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000010</w:t>
            </w:r>
          </w:p>
        </w:tc>
        <w:tc>
          <w:tcPr>
            <w:tcW w:w="3078" w:type="dxa"/>
            <w:gridSpan w:val="3"/>
            <w:tcBorders>
              <w:bottom w:val="single" w:color="auto" w:sz="4" w:space="0"/>
            </w:tcBorders>
            <w:vAlign w:val="center"/>
          </w:tcPr>
          <w:p>
            <w:pPr>
              <w:jc w:val="center"/>
              <w:rPr>
                <w:rFonts w:hint="eastAsia" w:eastAsia="仿宋_GB2312"/>
                <w:b/>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水土保持补偿费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109100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000010</w:t>
            </w:r>
          </w:p>
        </w:tc>
        <w:tc>
          <w:tcPr>
            <w:tcW w:w="3078" w:type="dxa"/>
            <w:gridSpan w:val="3"/>
            <w:tcBorders>
              <w:bottom w:val="single" w:color="auto" w:sz="4" w:space="0"/>
            </w:tcBorders>
            <w:vAlign w:val="center"/>
          </w:tcPr>
          <w:p>
            <w:pPr>
              <w:jc w:val="center"/>
              <w:rPr>
                <w:rFonts w:hint="eastAsia" w:eastAsia="仿宋_GB2312"/>
                <w:b/>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管理服务费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10840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000001</w:t>
            </w:r>
          </w:p>
        </w:tc>
        <w:tc>
          <w:tcPr>
            <w:tcW w:w="3078" w:type="dxa"/>
            <w:gridSpan w:val="3"/>
            <w:tcBorders>
              <w:bottom w:val="single" w:color="auto" w:sz="4" w:space="0"/>
            </w:tcBorders>
            <w:vAlign w:val="center"/>
          </w:tcPr>
          <w:p>
            <w:pPr>
              <w:jc w:val="center"/>
              <w:rPr>
                <w:rFonts w:hint="eastAsia" w:eastAsia="仿宋_GB2312"/>
                <w:b/>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勘察费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134438</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000002</w:t>
            </w:r>
          </w:p>
        </w:tc>
        <w:tc>
          <w:tcPr>
            <w:tcW w:w="3078" w:type="dxa"/>
            <w:gridSpan w:val="3"/>
            <w:tcBorders>
              <w:bottom w:val="single" w:color="auto" w:sz="4" w:space="0"/>
            </w:tcBorders>
            <w:vAlign w:val="center"/>
          </w:tcPr>
          <w:p>
            <w:pPr>
              <w:jc w:val="center"/>
              <w:rPr>
                <w:rFonts w:hint="eastAsia" w:eastAsia="仿宋_GB2312"/>
                <w:b/>
                <w:sz w:val="24"/>
              </w:rPr>
            </w:pPr>
          </w:p>
        </w:tc>
      </w:tr>
      <w:tr>
        <w:trPr>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b/>
                <w:bCs/>
                <w:i w:val="0"/>
                <w:color w:val="000000"/>
                <w:kern w:val="0"/>
                <w:sz w:val="28"/>
                <w:szCs w:val="28"/>
                <w:u w:val="none"/>
                <w:lang w:val="en-US" w:eastAsia="zh-CN" w:bidi="ar"/>
              </w:rPr>
            </w:pPr>
            <w:r>
              <w:rPr>
                <w:rFonts w:hint="eastAsia" w:ascii="宋体" w:hAnsi="宋体" w:cs="宋体"/>
                <w:b/>
                <w:bCs/>
                <w:i w:val="0"/>
                <w:color w:val="000000"/>
                <w:kern w:val="0"/>
                <w:sz w:val="28"/>
                <w:szCs w:val="28"/>
                <w:u w:val="none"/>
                <w:lang w:val="en-US" w:eastAsia="zh-CN" w:bidi="ar"/>
              </w:rPr>
              <w:t>合计</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b/>
                <w:bCs/>
                <w:i w:val="0"/>
                <w:color w:val="auto"/>
                <w:kern w:val="0"/>
                <w:sz w:val="28"/>
                <w:szCs w:val="28"/>
                <w:u w:val="none"/>
                <w:lang w:val="en-US" w:eastAsia="zh-CN" w:bidi="ar"/>
              </w:rPr>
            </w:pPr>
            <w:r>
              <w:rPr>
                <w:rFonts w:hint="eastAsia" w:ascii="宋体" w:hAnsi="宋体" w:cs="宋体"/>
                <w:b/>
                <w:bCs/>
                <w:i w:val="0"/>
                <w:color w:val="auto"/>
                <w:kern w:val="0"/>
                <w:sz w:val="28"/>
                <w:szCs w:val="28"/>
                <w:u w:val="none"/>
                <w:lang w:val="en-US" w:eastAsia="zh-CN" w:bidi="ar"/>
              </w:rPr>
              <w:t>17328994.16</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b/>
                <w:bCs/>
                <w:i w:val="0"/>
                <w:color w:val="000000"/>
                <w:kern w:val="0"/>
                <w:sz w:val="28"/>
                <w:szCs w:val="28"/>
                <w:u w:val="none"/>
                <w:lang w:val="en-US" w:eastAsia="zh-CN" w:bidi="ar"/>
              </w:rPr>
            </w:pPr>
          </w:p>
        </w:tc>
        <w:tc>
          <w:tcPr>
            <w:tcW w:w="3078" w:type="dxa"/>
            <w:gridSpan w:val="3"/>
            <w:tcBorders>
              <w:bottom w:val="single" w:color="auto" w:sz="4" w:space="0"/>
            </w:tcBorders>
            <w:vAlign w:val="center"/>
          </w:tcPr>
          <w:p>
            <w:pPr>
              <w:jc w:val="center"/>
              <w:rPr>
                <w:rFonts w:hint="eastAsia" w:eastAsia="仿宋_GB2312"/>
                <w:b/>
                <w:bCs/>
                <w:sz w:val="28"/>
                <w:szCs w:val="28"/>
              </w:rPr>
            </w:pPr>
          </w:p>
        </w:tc>
      </w:tr>
      <w:tr>
        <w:trPr>
          <w:trHeight w:val="781" w:hRule="exact"/>
          <w:jc w:val="center"/>
        </w:trPr>
        <w:tc>
          <w:tcPr>
            <w:tcW w:w="10742" w:type="dxa"/>
            <w:gridSpan w:val="13"/>
            <w:tcBorders>
              <w:bottom w:val="single" w:color="auto" w:sz="4" w:space="0"/>
            </w:tcBorders>
            <w:vAlign w:val="center"/>
          </w:tcPr>
          <w:p>
            <w:pPr>
              <w:jc w:val="center"/>
              <w:rPr>
                <w:rFonts w:eastAsia="仿宋_GB2312"/>
                <w:b/>
                <w:sz w:val="24"/>
              </w:rPr>
            </w:pPr>
            <w:r>
              <w:rPr>
                <w:rFonts w:hint="eastAsia" w:eastAsia="仿宋_GB2312"/>
                <w:b/>
                <w:sz w:val="24"/>
              </w:rPr>
              <w:t>三、项目绩效自评情况</w:t>
            </w:r>
          </w:p>
        </w:tc>
      </w:tr>
      <w:tr>
        <w:trPr>
          <w:trHeight w:val="567" w:hRule="exact"/>
          <w:jc w:val="center"/>
        </w:trPr>
        <w:tc>
          <w:tcPr>
            <w:tcW w:w="1473" w:type="dxa"/>
            <w:vMerge w:val="restar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项目绩效定性目标及实施计划完成情况</w:t>
            </w:r>
          </w:p>
        </w:tc>
        <w:tc>
          <w:tcPr>
            <w:tcW w:w="6191" w:type="dxa"/>
            <w:gridSpan w:val="9"/>
            <w:tcBorders>
              <w:bottom w:val="single" w:color="auto" w:sz="4" w:space="0"/>
            </w:tcBorders>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预  期 目 标</w:t>
            </w:r>
          </w:p>
        </w:tc>
        <w:tc>
          <w:tcPr>
            <w:tcW w:w="3078" w:type="dxa"/>
            <w:gridSpan w:val="3"/>
            <w:tcBorders>
              <w:bottom w:val="single" w:color="auto" w:sz="4" w:space="0"/>
            </w:tcBorders>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实际完成</w:t>
            </w:r>
          </w:p>
        </w:tc>
      </w:tr>
      <w:tr>
        <w:trPr>
          <w:trHeight w:val="1637" w:hRule="atLeast"/>
          <w:jc w:val="center"/>
        </w:trPr>
        <w:tc>
          <w:tcPr>
            <w:tcW w:w="1473" w:type="dxa"/>
            <w:vMerge w:val="continue"/>
            <w:tcBorders>
              <w:bottom w:val="single" w:color="auto" w:sz="4" w:space="0"/>
            </w:tcBorders>
            <w:vAlign w:val="center"/>
          </w:tcPr>
          <w:p>
            <w:pPr>
              <w:jc w:val="center"/>
              <w:rPr>
                <w:rFonts w:hint="eastAsia" w:ascii="仿宋" w:hAnsi="仿宋" w:eastAsia="仿宋" w:cs="仿宋"/>
                <w:b/>
                <w:sz w:val="24"/>
                <w:szCs w:val="24"/>
              </w:rPr>
            </w:pPr>
          </w:p>
        </w:tc>
        <w:tc>
          <w:tcPr>
            <w:tcW w:w="6191" w:type="dxa"/>
            <w:gridSpan w:val="9"/>
            <w:tcBorders>
              <w:bottom w:val="single" w:color="auto" w:sz="4" w:space="0"/>
            </w:tcBorders>
            <w:vAlign w:val="center"/>
          </w:tcPr>
          <w:p>
            <w:pPr>
              <w:spacing w:line="240" w:lineRule="auto"/>
              <w:ind w:firstLine="630"/>
              <w:jc w:val="left"/>
              <w:rPr>
                <w:rFonts w:hint="eastAsia" w:ascii="仿宋" w:hAnsi="仿宋" w:eastAsia="仿宋" w:cs="仿宋"/>
                <w:sz w:val="24"/>
                <w:szCs w:val="24"/>
                <w:lang w:val="en-US" w:eastAsia="zh-CN"/>
              </w:rPr>
            </w:pPr>
            <w:r>
              <w:rPr>
                <w:rFonts w:hint="eastAsia" w:ascii="仿宋" w:hAnsi="仿宋" w:eastAsia="仿宋" w:cs="仿宋"/>
                <w:sz w:val="24"/>
                <w:szCs w:val="24"/>
                <w:lang w:eastAsia="zh-CN"/>
              </w:rPr>
              <w:t>该项目立项投资</w:t>
            </w:r>
            <w:r>
              <w:rPr>
                <w:rFonts w:hint="eastAsia" w:ascii="仿宋" w:hAnsi="仿宋" w:eastAsia="仿宋" w:cs="仿宋"/>
                <w:sz w:val="24"/>
                <w:szCs w:val="24"/>
                <w:lang w:val="en-US" w:eastAsia="zh-CN"/>
              </w:rPr>
              <w:t>2545万元，建设规模及内容：污水管网新建改造：(1)新建改造污水管DN300约500m,DN400约3898m，DN500约1585m，DN600约2725m。（2）地震后污水厂房加固维修；统计加固维修建筑面积约500平方米。（3）污水厂的相关设备更换。</w:t>
            </w:r>
          </w:p>
          <w:p>
            <w:pPr>
              <w:spacing w:line="240" w:lineRule="auto"/>
              <w:jc w:val="center"/>
              <w:rPr>
                <w:rFonts w:hint="eastAsia" w:ascii="仿宋" w:hAnsi="仿宋" w:eastAsia="仿宋" w:cs="仿宋"/>
                <w:b/>
                <w:sz w:val="24"/>
                <w:szCs w:val="24"/>
                <w:lang w:val="en-US" w:eastAsia="zh-CN"/>
              </w:rPr>
            </w:pPr>
          </w:p>
        </w:tc>
        <w:tc>
          <w:tcPr>
            <w:tcW w:w="3078" w:type="dxa"/>
            <w:gridSpan w:val="3"/>
            <w:tcBorders>
              <w:bottom w:val="single" w:color="auto" w:sz="4" w:space="0"/>
            </w:tcBorders>
            <w:vAlign w:val="center"/>
          </w:tcPr>
          <w:p>
            <w:pPr>
              <w:spacing w:line="240" w:lineRule="auto"/>
              <w:jc w:val="center"/>
              <w:rPr>
                <w:rFonts w:hint="eastAsia" w:ascii="仿宋" w:hAnsi="仿宋" w:eastAsia="仿宋" w:cs="仿宋"/>
                <w:b/>
                <w:sz w:val="24"/>
                <w:szCs w:val="24"/>
                <w:lang w:val="en-US" w:eastAsia="zh-CN"/>
              </w:rPr>
            </w:pPr>
            <w:r>
              <w:rPr>
                <w:rFonts w:hint="eastAsia" w:ascii="仿宋" w:hAnsi="仿宋" w:eastAsia="仿宋" w:cs="仿宋"/>
                <w:b w:val="0"/>
                <w:bCs/>
                <w:sz w:val="24"/>
                <w:szCs w:val="24"/>
                <w:lang w:val="en-US" w:eastAsia="zh-CN"/>
              </w:rPr>
              <w:t>项目已完工</w:t>
            </w:r>
          </w:p>
        </w:tc>
      </w:tr>
      <w:tr>
        <w:trPr>
          <w:trHeight w:val="792" w:hRule="exact"/>
          <w:jc w:val="center"/>
        </w:trPr>
        <w:tc>
          <w:tcPr>
            <w:tcW w:w="1473" w:type="dxa"/>
            <w:vMerge w:val="restart"/>
            <w:vAlign w:val="center"/>
          </w:tcPr>
          <w:p>
            <w:pPr>
              <w:jc w:val="center"/>
              <w:rPr>
                <w:rFonts w:hint="eastAsia" w:ascii="仿宋" w:hAnsi="仿宋" w:eastAsia="仿宋" w:cs="仿宋"/>
                <w:sz w:val="24"/>
                <w:szCs w:val="24"/>
              </w:rPr>
            </w:pPr>
            <w:r>
              <w:rPr>
                <w:rFonts w:hint="eastAsia" w:ascii="仿宋" w:hAnsi="仿宋" w:eastAsia="仿宋" w:cs="仿宋"/>
                <w:sz w:val="24"/>
                <w:szCs w:val="24"/>
              </w:rPr>
              <w:t>项目绩效定量目标（指标）及完成情况</w:t>
            </w:r>
          </w:p>
        </w:tc>
        <w:tc>
          <w:tcPr>
            <w:tcW w:w="909" w:type="dxa"/>
            <w:gridSpan w:val="3"/>
            <w:vAlign w:val="center"/>
          </w:tcPr>
          <w:p>
            <w:pPr>
              <w:jc w:val="center"/>
              <w:rPr>
                <w:rFonts w:hint="eastAsia" w:ascii="仿宋" w:hAnsi="仿宋" w:eastAsia="仿宋" w:cs="仿宋"/>
                <w:sz w:val="24"/>
                <w:szCs w:val="24"/>
              </w:rPr>
            </w:pPr>
            <w:r>
              <w:rPr>
                <w:rFonts w:hint="eastAsia" w:ascii="仿宋" w:hAnsi="仿宋" w:eastAsia="仿宋" w:cs="仿宋"/>
                <w:sz w:val="24"/>
                <w:szCs w:val="24"/>
              </w:rPr>
              <w:t>一级指标</w:t>
            </w:r>
          </w:p>
        </w:tc>
        <w:tc>
          <w:tcPr>
            <w:tcW w:w="1822" w:type="dxa"/>
            <w:gridSpan w:val="2"/>
            <w:tcBorders>
              <w:bottom w:val="single" w:color="auto" w:sz="4" w:space="0"/>
            </w:tcBorders>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二级指标</w:t>
            </w:r>
          </w:p>
        </w:tc>
        <w:tc>
          <w:tcPr>
            <w:tcW w:w="2316" w:type="dxa"/>
            <w:gridSpan w:val="3"/>
            <w:tcBorders>
              <w:bottom w:val="single" w:color="auto" w:sz="4" w:space="0"/>
            </w:tcBorders>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指标内容</w:t>
            </w:r>
          </w:p>
        </w:tc>
        <w:tc>
          <w:tcPr>
            <w:tcW w:w="1144" w:type="dxa"/>
            <w:tcBorders>
              <w:bottom w:val="single" w:color="auto" w:sz="4" w:space="0"/>
            </w:tcBorders>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指标（目标）值</w:t>
            </w:r>
          </w:p>
        </w:tc>
        <w:tc>
          <w:tcPr>
            <w:tcW w:w="3078" w:type="dxa"/>
            <w:gridSpan w:val="3"/>
            <w:tcBorders>
              <w:bottom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sz w:val="24"/>
                <w:szCs w:val="24"/>
              </w:rPr>
              <w:t>实际完成值</w:t>
            </w:r>
            <w:r>
              <w:rPr>
                <w:rFonts w:hint="eastAsia" w:eastAsia="仿宋_GB2312"/>
                <w:sz w:val="24"/>
                <w:lang w:val="en-US" w:eastAsia="zh-CN"/>
              </w:rPr>
              <w:t>(百分比，扣分值）</w:t>
            </w:r>
          </w:p>
        </w:tc>
      </w:tr>
      <w:tr>
        <w:trPr>
          <w:trHeight w:val="733" w:hRule="exact"/>
          <w:jc w:val="center"/>
        </w:trPr>
        <w:tc>
          <w:tcPr>
            <w:tcW w:w="1473" w:type="dxa"/>
            <w:vMerge w:val="continue"/>
            <w:vAlign w:val="center"/>
          </w:tcPr>
          <w:p>
            <w:pPr>
              <w:jc w:val="center"/>
              <w:rPr>
                <w:rFonts w:hint="eastAsia" w:ascii="仿宋" w:hAnsi="仿宋" w:eastAsia="仿宋" w:cs="仿宋"/>
                <w:sz w:val="24"/>
                <w:szCs w:val="24"/>
              </w:rPr>
            </w:pPr>
          </w:p>
        </w:tc>
        <w:tc>
          <w:tcPr>
            <w:tcW w:w="909" w:type="dxa"/>
            <w:gridSpan w:val="3"/>
            <w:vMerge w:val="restart"/>
            <w:vAlign w:val="center"/>
          </w:tcPr>
          <w:p>
            <w:pPr>
              <w:jc w:val="center"/>
              <w:rPr>
                <w:rFonts w:hint="eastAsia" w:ascii="仿宋" w:hAnsi="仿宋" w:eastAsia="仿宋" w:cs="仿宋"/>
                <w:sz w:val="24"/>
                <w:szCs w:val="24"/>
              </w:rPr>
            </w:pPr>
            <w:r>
              <w:rPr>
                <w:rFonts w:hint="eastAsia" w:ascii="仿宋" w:hAnsi="仿宋" w:eastAsia="仿宋" w:cs="仿宋"/>
                <w:sz w:val="24"/>
                <w:szCs w:val="24"/>
              </w:rPr>
              <w:t>项目产出指标</w:t>
            </w:r>
          </w:p>
        </w:tc>
        <w:tc>
          <w:tcPr>
            <w:tcW w:w="1822" w:type="dxa"/>
            <w:gridSpan w:val="2"/>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数量指标</w:t>
            </w:r>
          </w:p>
        </w:tc>
        <w:tc>
          <w:tcPr>
            <w:tcW w:w="2316" w:type="dxa"/>
            <w:gridSpan w:val="3"/>
            <w:vAlign w:val="center"/>
          </w:tcPr>
          <w:p>
            <w:pPr>
              <w:tabs>
                <w:tab w:val="left" w:pos="1260"/>
              </w:tabs>
              <w:spacing w:line="360" w:lineRule="exact"/>
              <w:jc w:val="center"/>
              <w:rPr>
                <w:rFonts w:hint="eastAsia" w:ascii="仿宋" w:hAnsi="仿宋" w:eastAsia="仿宋" w:cs="仿宋"/>
                <w:sz w:val="24"/>
                <w:szCs w:val="24"/>
              </w:rPr>
            </w:pPr>
            <w:r>
              <w:rPr>
                <w:rFonts w:hint="eastAsia" w:ascii="仿宋" w:hAnsi="仿宋" w:eastAsia="仿宋" w:cs="仿宋"/>
                <w:sz w:val="24"/>
                <w:szCs w:val="24"/>
                <w:lang w:eastAsia="zh-CN"/>
              </w:rPr>
              <w:t>资金投入</w:t>
            </w:r>
          </w:p>
        </w:tc>
        <w:tc>
          <w:tcPr>
            <w:tcW w:w="1144" w:type="dxa"/>
            <w:vAlign w:val="center"/>
          </w:tcPr>
          <w:p>
            <w:pPr>
              <w:jc w:val="center"/>
              <w:rPr>
                <w:rFonts w:hint="eastAsia" w:ascii="仿宋" w:hAnsi="仿宋" w:eastAsia="仿宋" w:cs="仿宋"/>
                <w:sz w:val="24"/>
                <w:szCs w:val="24"/>
              </w:rPr>
            </w:pPr>
            <w:r>
              <w:rPr>
                <w:rFonts w:hint="eastAsia" w:ascii="仿宋" w:hAnsi="仿宋" w:eastAsia="仿宋" w:cs="仿宋"/>
                <w:sz w:val="24"/>
                <w:szCs w:val="24"/>
                <w:lang w:val="en-US" w:eastAsia="zh-CN"/>
              </w:rPr>
              <w:t>2545万元</w:t>
            </w:r>
          </w:p>
        </w:tc>
        <w:tc>
          <w:tcPr>
            <w:tcW w:w="3078" w:type="dxa"/>
            <w:gridSpan w:val="3"/>
            <w:tcBorders>
              <w:bottom w:val="single" w:color="auto" w:sz="4" w:space="0"/>
            </w:tcBorders>
            <w:vAlign w:val="center"/>
          </w:tcPr>
          <w:p>
            <w:pPr>
              <w:jc w:val="center"/>
              <w:rPr>
                <w:rFonts w:hint="default" w:ascii="仿宋" w:hAnsi="仿宋" w:eastAsia="仿宋" w:cs="仿宋"/>
                <w:sz w:val="24"/>
                <w:szCs w:val="24"/>
                <w:lang w:val="en-US"/>
              </w:rPr>
            </w:pPr>
            <w:r>
              <w:rPr>
                <w:rFonts w:hint="eastAsia" w:eastAsia="仿宋_GB2312"/>
                <w:sz w:val="24"/>
                <w:lang w:val="en-US" w:eastAsia="zh-CN"/>
              </w:rPr>
              <w:t>1732.8994</w:t>
            </w:r>
            <w:r>
              <w:rPr>
                <w:rFonts w:hint="eastAsia" w:ascii="仿宋" w:hAnsi="仿宋" w:eastAsia="仿宋" w:cs="仿宋"/>
                <w:sz w:val="24"/>
                <w:szCs w:val="24"/>
                <w:lang w:val="en-US" w:eastAsia="zh-CN"/>
              </w:rPr>
              <w:t>万元(68.1%,扣1分）</w:t>
            </w:r>
          </w:p>
        </w:tc>
      </w:tr>
      <w:tr>
        <w:trPr>
          <w:trHeight w:val="1038" w:hRule="exact"/>
          <w:jc w:val="center"/>
        </w:trPr>
        <w:tc>
          <w:tcPr>
            <w:tcW w:w="1473" w:type="dxa"/>
            <w:vMerge w:val="continue"/>
            <w:vAlign w:val="center"/>
          </w:tcPr>
          <w:p>
            <w:pPr>
              <w:jc w:val="center"/>
              <w:rPr>
                <w:rFonts w:hint="eastAsia" w:ascii="仿宋" w:hAnsi="仿宋" w:eastAsia="仿宋" w:cs="仿宋"/>
                <w:sz w:val="24"/>
                <w:szCs w:val="24"/>
              </w:rPr>
            </w:pPr>
          </w:p>
        </w:tc>
        <w:tc>
          <w:tcPr>
            <w:tcW w:w="909" w:type="dxa"/>
            <w:gridSpan w:val="3"/>
            <w:vMerge w:val="continue"/>
            <w:vAlign w:val="center"/>
          </w:tcPr>
          <w:p>
            <w:pPr>
              <w:jc w:val="center"/>
              <w:rPr>
                <w:rFonts w:hint="eastAsia" w:ascii="仿宋" w:hAnsi="仿宋" w:eastAsia="仿宋" w:cs="仿宋"/>
                <w:sz w:val="24"/>
                <w:szCs w:val="24"/>
              </w:rPr>
            </w:pPr>
          </w:p>
        </w:tc>
        <w:tc>
          <w:tcPr>
            <w:tcW w:w="1822" w:type="dxa"/>
            <w:gridSpan w:val="2"/>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质量指标</w:t>
            </w:r>
          </w:p>
        </w:tc>
        <w:tc>
          <w:tcPr>
            <w:tcW w:w="2316" w:type="dxa"/>
            <w:gridSpan w:val="3"/>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lang w:eastAsia="zh-CN"/>
              </w:rPr>
              <w:t>符合国家标准</w:t>
            </w:r>
          </w:p>
        </w:tc>
        <w:tc>
          <w:tcPr>
            <w:tcW w:w="1144" w:type="dxa"/>
            <w:vAlign w:val="center"/>
          </w:tcPr>
          <w:p>
            <w:pPr>
              <w:jc w:val="center"/>
              <w:rPr>
                <w:rFonts w:hint="eastAsia" w:ascii="仿宋" w:hAnsi="仿宋" w:eastAsia="仿宋" w:cs="仿宋"/>
                <w:sz w:val="24"/>
                <w:szCs w:val="24"/>
              </w:rPr>
            </w:pPr>
            <w:r>
              <w:rPr>
                <w:rFonts w:hint="eastAsia" w:ascii="仿宋" w:hAnsi="仿宋" w:eastAsia="仿宋" w:cs="仿宋"/>
                <w:sz w:val="24"/>
                <w:szCs w:val="24"/>
                <w:lang w:eastAsia="zh-CN"/>
              </w:rPr>
              <w:t>合格</w:t>
            </w:r>
          </w:p>
        </w:tc>
        <w:tc>
          <w:tcPr>
            <w:tcW w:w="3078" w:type="dxa"/>
            <w:gridSpan w:val="3"/>
            <w:tcBorders>
              <w:bottom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sz w:val="24"/>
                <w:szCs w:val="24"/>
                <w:lang w:eastAsia="zh-CN"/>
              </w:rPr>
              <w:t>合格</w:t>
            </w:r>
          </w:p>
        </w:tc>
      </w:tr>
      <w:tr>
        <w:trPr>
          <w:trHeight w:val="979" w:hRule="exact"/>
          <w:jc w:val="center"/>
        </w:trPr>
        <w:tc>
          <w:tcPr>
            <w:tcW w:w="1473" w:type="dxa"/>
            <w:vMerge w:val="continue"/>
            <w:vAlign w:val="center"/>
          </w:tcPr>
          <w:p>
            <w:pPr>
              <w:jc w:val="center"/>
              <w:rPr>
                <w:rFonts w:hint="eastAsia" w:ascii="仿宋" w:hAnsi="仿宋" w:eastAsia="仿宋" w:cs="仿宋"/>
                <w:sz w:val="24"/>
                <w:szCs w:val="24"/>
              </w:rPr>
            </w:pPr>
          </w:p>
        </w:tc>
        <w:tc>
          <w:tcPr>
            <w:tcW w:w="909" w:type="dxa"/>
            <w:gridSpan w:val="3"/>
            <w:vMerge w:val="continue"/>
            <w:vAlign w:val="center"/>
          </w:tcPr>
          <w:p>
            <w:pPr>
              <w:jc w:val="center"/>
              <w:rPr>
                <w:rFonts w:hint="eastAsia" w:ascii="仿宋" w:hAnsi="仿宋" w:eastAsia="仿宋" w:cs="仿宋"/>
                <w:sz w:val="24"/>
                <w:szCs w:val="24"/>
              </w:rPr>
            </w:pPr>
          </w:p>
        </w:tc>
        <w:tc>
          <w:tcPr>
            <w:tcW w:w="1822" w:type="dxa"/>
            <w:gridSpan w:val="2"/>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时效指标</w:t>
            </w:r>
          </w:p>
        </w:tc>
        <w:tc>
          <w:tcPr>
            <w:tcW w:w="2316" w:type="dxa"/>
            <w:gridSpan w:val="3"/>
            <w:tcBorders>
              <w:bottom w:val="single" w:color="auto" w:sz="4" w:space="0"/>
            </w:tcBorders>
            <w:vAlign w:val="center"/>
          </w:tcPr>
          <w:p>
            <w:pPr>
              <w:spacing w:line="36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是否如期完成</w:t>
            </w:r>
          </w:p>
        </w:tc>
        <w:tc>
          <w:tcPr>
            <w:tcW w:w="1144" w:type="dxa"/>
            <w:tcBorders>
              <w:bottom w:val="single" w:color="auto" w:sz="4" w:space="0"/>
            </w:tcBorders>
            <w:vAlign w:val="center"/>
          </w:tcPr>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是</w:t>
            </w:r>
          </w:p>
        </w:tc>
        <w:tc>
          <w:tcPr>
            <w:tcW w:w="3078" w:type="dxa"/>
            <w:gridSpan w:val="3"/>
            <w:tcBorders>
              <w:bottom w:val="single" w:color="auto" w:sz="4" w:space="0"/>
            </w:tcBorders>
            <w:vAlign w:val="center"/>
          </w:tcPr>
          <w:p>
            <w:pPr>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是</w:t>
            </w:r>
          </w:p>
        </w:tc>
      </w:tr>
      <w:tr>
        <w:trPr>
          <w:trHeight w:val="919" w:hRule="exact"/>
          <w:jc w:val="center"/>
        </w:trPr>
        <w:tc>
          <w:tcPr>
            <w:tcW w:w="1473" w:type="dxa"/>
            <w:vMerge w:val="continue"/>
            <w:vAlign w:val="center"/>
          </w:tcPr>
          <w:p>
            <w:pPr>
              <w:jc w:val="center"/>
              <w:rPr>
                <w:rFonts w:hint="eastAsia" w:ascii="仿宋" w:hAnsi="仿宋" w:eastAsia="仿宋" w:cs="仿宋"/>
                <w:sz w:val="24"/>
                <w:szCs w:val="24"/>
              </w:rPr>
            </w:pPr>
          </w:p>
        </w:tc>
        <w:tc>
          <w:tcPr>
            <w:tcW w:w="909" w:type="dxa"/>
            <w:gridSpan w:val="3"/>
            <w:vMerge w:val="continue"/>
            <w:vAlign w:val="center"/>
          </w:tcPr>
          <w:p>
            <w:pPr>
              <w:jc w:val="center"/>
              <w:rPr>
                <w:rFonts w:hint="eastAsia" w:ascii="仿宋" w:hAnsi="仿宋" w:eastAsia="仿宋" w:cs="仿宋"/>
                <w:sz w:val="24"/>
                <w:szCs w:val="24"/>
              </w:rPr>
            </w:pPr>
          </w:p>
        </w:tc>
        <w:tc>
          <w:tcPr>
            <w:tcW w:w="1822" w:type="dxa"/>
            <w:gridSpan w:val="2"/>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成本指标</w:t>
            </w:r>
          </w:p>
        </w:tc>
        <w:tc>
          <w:tcPr>
            <w:tcW w:w="2316" w:type="dxa"/>
            <w:gridSpan w:val="3"/>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lang w:eastAsia="zh-CN"/>
              </w:rPr>
              <w:t>产出成本是否按绩效目标控制</w:t>
            </w:r>
          </w:p>
        </w:tc>
        <w:tc>
          <w:tcPr>
            <w:tcW w:w="1144" w:type="dxa"/>
            <w:vAlign w:val="center"/>
          </w:tcPr>
          <w:p>
            <w:pPr>
              <w:jc w:val="center"/>
              <w:rPr>
                <w:rFonts w:hint="eastAsia" w:ascii="仿宋" w:hAnsi="仿宋" w:eastAsia="仿宋" w:cs="仿宋"/>
                <w:sz w:val="24"/>
                <w:szCs w:val="24"/>
              </w:rPr>
            </w:pPr>
            <w:r>
              <w:rPr>
                <w:rFonts w:hint="eastAsia" w:ascii="仿宋" w:hAnsi="仿宋" w:eastAsia="仿宋" w:cs="仿宋"/>
                <w:sz w:val="24"/>
                <w:szCs w:val="24"/>
                <w:lang w:eastAsia="zh-CN"/>
              </w:rPr>
              <w:t>是</w:t>
            </w:r>
          </w:p>
        </w:tc>
        <w:tc>
          <w:tcPr>
            <w:tcW w:w="3078" w:type="dxa"/>
            <w:gridSpan w:val="3"/>
            <w:tcBorders>
              <w:bottom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sz w:val="24"/>
                <w:szCs w:val="24"/>
                <w:lang w:eastAsia="zh-CN"/>
              </w:rPr>
              <w:t>是</w:t>
            </w:r>
          </w:p>
        </w:tc>
      </w:tr>
      <w:tr>
        <w:trPr>
          <w:trHeight w:val="1331" w:hRule="exact"/>
          <w:jc w:val="center"/>
        </w:trPr>
        <w:tc>
          <w:tcPr>
            <w:tcW w:w="1473" w:type="dxa"/>
            <w:vMerge w:val="continue"/>
            <w:vAlign w:val="center"/>
          </w:tcPr>
          <w:p>
            <w:pPr>
              <w:jc w:val="center"/>
              <w:rPr>
                <w:rFonts w:hint="eastAsia" w:ascii="仿宋" w:hAnsi="仿宋" w:eastAsia="仿宋" w:cs="仿宋"/>
                <w:sz w:val="24"/>
                <w:szCs w:val="24"/>
              </w:rPr>
            </w:pPr>
          </w:p>
        </w:tc>
        <w:tc>
          <w:tcPr>
            <w:tcW w:w="909" w:type="dxa"/>
            <w:gridSpan w:val="3"/>
            <w:vMerge w:val="restart"/>
            <w:vAlign w:val="center"/>
          </w:tcPr>
          <w:p>
            <w:pPr>
              <w:jc w:val="center"/>
              <w:rPr>
                <w:rFonts w:hint="eastAsia" w:ascii="仿宋" w:hAnsi="仿宋" w:eastAsia="仿宋" w:cs="仿宋"/>
                <w:sz w:val="24"/>
                <w:szCs w:val="24"/>
              </w:rPr>
            </w:pPr>
            <w:r>
              <w:rPr>
                <w:rFonts w:hint="eastAsia" w:ascii="仿宋" w:hAnsi="仿宋" w:eastAsia="仿宋" w:cs="仿宋"/>
                <w:sz w:val="24"/>
                <w:szCs w:val="24"/>
              </w:rPr>
              <w:t>项目效益指标</w:t>
            </w:r>
          </w:p>
        </w:tc>
        <w:tc>
          <w:tcPr>
            <w:tcW w:w="1822" w:type="dxa"/>
            <w:gridSpan w:val="2"/>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经济效益</w:t>
            </w:r>
          </w:p>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指标</w:t>
            </w:r>
          </w:p>
        </w:tc>
        <w:tc>
          <w:tcPr>
            <w:tcW w:w="2316" w:type="dxa"/>
            <w:gridSpan w:val="3"/>
            <w:vAlign w:val="center"/>
          </w:tcPr>
          <w:p>
            <w:pPr>
              <w:spacing w:line="36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项目实施是否产生直接经济效益或间接经济效益。</w:t>
            </w:r>
          </w:p>
        </w:tc>
        <w:tc>
          <w:tcPr>
            <w:tcW w:w="1144" w:type="dxa"/>
            <w:vAlign w:val="center"/>
          </w:tcPr>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产生直接效益</w:t>
            </w:r>
          </w:p>
        </w:tc>
        <w:tc>
          <w:tcPr>
            <w:tcW w:w="3078" w:type="dxa"/>
            <w:gridSpan w:val="3"/>
            <w:tcBorders>
              <w:bottom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sz w:val="24"/>
                <w:szCs w:val="24"/>
                <w:lang w:eastAsia="zh-CN"/>
              </w:rPr>
              <w:t>产生直接效益</w:t>
            </w:r>
          </w:p>
        </w:tc>
      </w:tr>
      <w:tr>
        <w:trPr>
          <w:trHeight w:val="906" w:hRule="exact"/>
          <w:jc w:val="center"/>
        </w:trPr>
        <w:tc>
          <w:tcPr>
            <w:tcW w:w="1473" w:type="dxa"/>
            <w:vMerge w:val="continue"/>
            <w:vAlign w:val="center"/>
          </w:tcPr>
          <w:p>
            <w:pPr>
              <w:jc w:val="center"/>
              <w:rPr>
                <w:rFonts w:hint="eastAsia" w:ascii="仿宋" w:hAnsi="仿宋" w:eastAsia="仿宋" w:cs="仿宋"/>
                <w:sz w:val="24"/>
                <w:szCs w:val="24"/>
              </w:rPr>
            </w:pPr>
          </w:p>
        </w:tc>
        <w:tc>
          <w:tcPr>
            <w:tcW w:w="909" w:type="dxa"/>
            <w:gridSpan w:val="3"/>
            <w:vMerge w:val="continue"/>
            <w:vAlign w:val="center"/>
          </w:tcPr>
          <w:p>
            <w:pPr>
              <w:jc w:val="center"/>
              <w:rPr>
                <w:rFonts w:hint="eastAsia" w:ascii="仿宋" w:hAnsi="仿宋" w:eastAsia="仿宋" w:cs="仿宋"/>
                <w:sz w:val="24"/>
                <w:szCs w:val="24"/>
              </w:rPr>
            </w:pPr>
          </w:p>
        </w:tc>
        <w:tc>
          <w:tcPr>
            <w:tcW w:w="1822" w:type="dxa"/>
            <w:gridSpan w:val="2"/>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社会效益</w:t>
            </w:r>
          </w:p>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指标</w:t>
            </w:r>
          </w:p>
        </w:tc>
        <w:tc>
          <w:tcPr>
            <w:tcW w:w="2316" w:type="dxa"/>
            <w:gridSpan w:val="3"/>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lang w:eastAsia="zh-CN"/>
              </w:rPr>
              <w:t>是否产生社会综合效益</w:t>
            </w:r>
          </w:p>
        </w:tc>
        <w:tc>
          <w:tcPr>
            <w:tcW w:w="1144" w:type="dxa"/>
            <w:vAlign w:val="center"/>
          </w:tcPr>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是</w:t>
            </w:r>
          </w:p>
        </w:tc>
        <w:tc>
          <w:tcPr>
            <w:tcW w:w="3078" w:type="dxa"/>
            <w:gridSpan w:val="3"/>
            <w:tcBorders>
              <w:bottom w:val="single" w:color="auto" w:sz="4" w:space="0"/>
            </w:tcBorders>
            <w:vAlign w:val="center"/>
          </w:tcPr>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是</w:t>
            </w:r>
          </w:p>
        </w:tc>
      </w:tr>
      <w:tr>
        <w:trPr>
          <w:trHeight w:val="1038" w:hRule="exact"/>
          <w:jc w:val="center"/>
        </w:trPr>
        <w:tc>
          <w:tcPr>
            <w:tcW w:w="1473" w:type="dxa"/>
            <w:vMerge w:val="continue"/>
            <w:vAlign w:val="center"/>
          </w:tcPr>
          <w:p>
            <w:pPr>
              <w:jc w:val="center"/>
              <w:rPr>
                <w:rFonts w:hint="eastAsia" w:ascii="仿宋" w:hAnsi="仿宋" w:eastAsia="仿宋" w:cs="仿宋"/>
                <w:sz w:val="24"/>
                <w:szCs w:val="24"/>
              </w:rPr>
            </w:pPr>
          </w:p>
        </w:tc>
        <w:tc>
          <w:tcPr>
            <w:tcW w:w="909" w:type="dxa"/>
            <w:gridSpan w:val="3"/>
            <w:vMerge w:val="continue"/>
            <w:vAlign w:val="center"/>
          </w:tcPr>
          <w:p>
            <w:pPr>
              <w:jc w:val="center"/>
              <w:rPr>
                <w:rFonts w:hint="eastAsia" w:ascii="仿宋" w:hAnsi="仿宋" w:eastAsia="仿宋" w:cs="仿宋"/>
                <w:sz w:val="24"/>
                <w:szCs w:val="24"/>
              </w:rPr>
            </w:pPr>
          </w:p>
        </w:tc>
        <w:tc>
          <w:tcPr>
            <w:tcW w:w="1822" w:type="dxa"/>
            <w:gridSpan w:val="2"/>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生态效益</w:t>
            </w:r>
          </w:p>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指标</w:t>
            </w:r>
          </w:p>
        </w:tc>
        <w:tc>
          <w:tcPr>
            <w:tcW w:w="2316" w:type="dxa"/>
            <w:gridSpan w:val="3"/>
            <w:vAlign w:val="center"/>
          </w:tcPr>
          <w:p>
            <w:pPr>
              <w:spacing w:line="36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项目实施是否对环境产生积极或消极影响。</w:t>
            </w:r>
          </w:p>
        </w:tc>
        <w:tc>
          <w:tcPr>
            <w:tcW w:w="1144" w:type="dxa"/>
            <w:vAlign w:val="center"/>
          </w:tcPr>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产生积极影响</w:t>
            </w:r>
          </w:p>
        </w:tc>
        <w:tc>
          <w:tcPr>
            <w:tcW w:w="3078" w:type="dxa"/>
            <w:gridSpan w:val="3"/>
            <w:tcBorders>
              <w:bottom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sz w:val="24"/>
                <w:szCs w:val="24"/>
                <w:lang w:eastAsia="zh-CN"/>
              </w:rPr>
              <w:t>产生积极影响</w:t>
            </w:r>
          </w:p>
        </w:tc>
      </w:tr>
      <w:tr>
        <w:trPr>
          <w:trHeight w:val="1038" w:hRule="exact"/>
          <w:jc w:val="center"/>
        </w:trPr>
        <w:tc>
          <w:tcPr>
            <w:tcW w:w="1473" w:type="dxa"/>
            <w:vMerge w:val="continue"/>
            <w:vAlign w:val="center"/>
          </w:tcPr>
          <w:p>
            <w:pPr>
              <w:jc w:val="center"/>
              <w:rPr>
                <w:rFonts w:hint="eastAsia" w:ascii="仿宋" w:hAnsi="仿宋" w:eastAsia="仿宋" w:cs="仿宋"/>
                <w:sz w:val="24"/>
                <w:szCs w:val="24"/>
              </w:rPr>
            </w:pPr>
          </w:p>
        </w:tc>
        <w:tc>
          <w:tcPr>
            <w:tcW w:w="909" w:type="dxa"/>
            <w:gridSpan w:val="3"/>
            <w:vMerge w:val="continue"/>
            <w:vAlign w:val="center"/>
          </w:tcPr>
          <w:p>
            <w:pPr>
              <w:jc w:val="center"/>
              <w:rPr>
                <w:rFonts w:hint="eastAsia" w:ascii="仿宋" w:hAnsi="仿宋" w:eastAsia="仿宋" w:cs="仿宋"/>
                <w:sz w:val="24"/>
                <w:szCs w:val="24"/>
              </w:rPr>
            </w:pPr>
          </w:p>
        </w:tc>
        <w:tc>
          <w:tcPr>
            <w:tcW w:w="1822" w:type="dxa"/>
            <w:gridSpan w:val="2"/>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2316" w:type="dxa"/>
            <w:gridSpan w:val="3"/>
            <w:vAlign w:val="center"/>
          </w:tcPr>
          <w:p>
            <w:pPr>
              <w:spacing w:line="360" w:lineRule="exact"/>
              <w:jc w:val="both"/>
              <w:rPr>
                <w:rFonts w:hint="eastAsia" w:ascii="仿宋" w:hAnsi="仿宋" w:eastAsia="仿宋" w:cs="仿宋"/>
                <w:sz w:val="24"/>
                <w:szCs w:val="24"/>
                <w:lang w:eastAsia="zh-CN"/>
              </w:rPr>
            </w:pPr>
            <w:r>
              <w:rPr>
                <w:rFonts w:hint="eastAsia" w:ascii="仿宋" w:hAnsi="仿宋" w:eastAsia="仿宋" w:cs="仿宋"/>
                <w:sz w:val="24"/>
                <w:szCs w:val="24"/>
                <w:lang w:eastAsia="zh-CN"/>
              </w:rPr>
              <w:t>预期服务对象对项目实施的满意程度</w:t>
            </w:r>
          </w:p>
        </w:tc>
        <w:tc>
          <w:tcPr>
            <w:tcW w:w="1144" w:type="dxa"/>
            <w:vAlign w:val="center"/>
          </w:tcPr>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w:t>
            </w:r>
          </w:p>
        </w:tc>
        <w:tc>
          <w:tcPr>
            <w:tcW w:w="3078" w:type="dxa"/>
            <w:gridSpan w:val="3"/>
            <w:tcBorders>
              <w:bottom w:val="single" w:color="auto" w:sz="4" w:space="0"/>
            </w:tcBorders>
            <w:vAlign w:val="center"/>
          </w:tcPr>
          <w:p>
            <w:pPr>
              <w:jc w:val="center"/>
              <w:rPr>
                <w:rFonts w:hint="eastAsia" w:ascii="仿宋" w:hAnsi="仿宋" w:eastAsia="仿宋" w:cs="仿宋"/>
                <w:sz w:val="24"/>
                <w:szCs w:val="24"/>
                <w:lang w:val="en-US"/>
              </w:rPr>
            </w:pPr>
            <w:r>
              <w:rPr>
                <w:rFonts w:hint="eastAsia" w:ascii="仿宋" w:hAnsi="仿宋" w:eastAsia="仿宋" w:cs="仿宋"/>
                <w:sz w:val="24"/>
                <w:szCs w:val="24"/>
                <w:lang w:val="en-US" w:eastAsia="zh-CN"/>
              </w:rPr>
              <w:t>89%（扣10）</w:t>
            </w:r>
          </w:p>
        </w:tc>
      </w:tr>
      <w:tr>
        <w:trPr>
          <w:trHeight w:val="789" w:hRule="exact"/>
          <w:jc w:val="center"/>
        </w:trPr>
        <w:tc>
          <w:tcPr>
            <w:tcW w:w="2382" w:type="dxa"/>
            <w:gridSpan w:val="4"/>
            <w:tcBorders>
              <w:bottom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bCs/>
                <w:sz w:val="24"/>
                <w:szCs w:val="24"/>
              </w:rPr>
              <w:t>绩效自评综合得分</w:t>
            </w:r>
          </w:p>
        </w:tc>
        <w:tc>
          <w:tcPr>
            <w:tcW w:w="8360" w:type="dxa"/>
            <w:gridSpan w:val="9"/>
            <w:tcBorders>
              <w:bottom w:val="single" w:color="auto" w:sz="4" w:space="0"/>
            </w:tcBorders>
            <w:vAlign w:val="center"/>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89</w:t>
            </w:r>
          </w:p>
        </w:tc>
      </w:tr>
      <w:tr>
        <w:trPr>
          <w:trHeight w:val="831" w:hRule="exact"/>
          <w:jc w:val="center"/>
        </w:trPr>
        <w:tc>
          <w:tcPr>
            <w:tcW w:w="2382" w:type="dxa"/>
            <w:gridSpan w:val="4"/>
            <w:tcBorders>
              <w:bottom w:val="single" w:color="auto" w:sz="4" w:space="0"/>
            </w:tcBorders>
            <w:vAlign w:val="center"/>
          </w:tcPr>
          <w:p>
            <w:pPr>
              <w:jc w:val="center"/>
              <w:rPr>
                <w:rFonts w:hint="eastAsia" w:ascii="仿宋" w:hAnsi="仿宋" w:eastAsia="仿宋" w:cs="仿宋"/>
                <w:bCs/>
                <w:sz w:val="24"/>
                <w:szCs w:val="24"/>
              </w:rPr>
            </w:pPr>
            <w:r>
              <w:rPr>
                <w:rFonts w:hint="eastAsia" w:ascii="仿宋" w:hAnsi="仿宋" w:eastAsia="仿宋" w:cs="仿宋"/>
                <w:bCs/>
                <w:sz w:val="24"/>
                <w:szCs w:val="24"/>
              </w:rPr>
              <w:t>评价等次</w:t>
            </w:r>
          </w:p>
        </w:tc>
        <w:tc>
          <w:tcPr>
            <w:tcW w:w="8360" w:type="dxa"/>
            <w:gridSpan w:val="9"/>
            <w:tcBorders>
              <w:bottom w:val="single" w:color="auto" w:sz="4" w:space="0"/>
            </w:tcBorders>
            <w:vAlign w:val="center"/>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良好</w:t>
            </w:r>
          </w:p>
        </w:tc>
      </w:tr>
      <w:tr>
        <w:trPr>
          <w:trHeight w:val="510" w:hRule="exact"/>
          <w:jc w:val="center"/>
        </w:trPr>
        <w:tc>
          <w:tcPr>
            <w:tcW w:w="10742" w:type="dxa"/>
            <w:gridSpan w:val="13"/>
            <w:vAlign w:val="center"/>
          </w:tcPr>
          <w:p>
            <w:pPr>
              <w:jc w:val="center"/>
              <w:rPr>
                <w:rFonts w:hint="eastAsia" w:eastAsia="仿宋_GB2312"/>
                <w:b/>
                <w:sz w:val="24"/>
              </w:rPr>
            </w:pPr>
            <w:r>
              <w:rPr>
                <w:rFonts w:hint="eastAsia" w:eastAsia="仿宋_GB2312"/>
                <w:b/>
                <w:sz w:val="24"/>
              </w:rPr>
              <w:t>四、评价人员</w:t>
            </w:r>
          </w:p>
        </w:tc>
      </w:tr>
      <w:tr>
        <w:trPr>
          <w:trHeight w:val="567" w:hRule="exact"/>
          <w:jc w:val="center"/>
        </w:trPr>
        <w:tc>
          <w:tcPr>
            <w:tcW w:w="2264" w:type="dxa"/>
            <w:gridSpan w:val="3"/>
            <w:vAlign w:val="center"/>
          </w:tcPr>
          <w:p>
            <w:pPr>
              <w:jc w:val="center"/>
              <w:rPr>
                <w:rFonts w:hint="eastAsia" w:eastAsia="仿宋_GB2312"/>
                <w:sz w:val="24"/>
              </w:rPr>
            </w:pPr>
            <w:r>
              <w:rPr>
                <w:rFonts w:hint="eastAsia" w:eastAsia="仿宋_GB2312"/>
                <w:sz w:val="24"/>
              </w:rPr>
              <w:t>姓名</w:t>
            </w:r>
          </w:p>
        </w:tc>
        <w:tc>
          <w:tcPr>
            <w:tcW w:w="2332" w:type="dxa"/>
            <w:gridSpan w:val="4"/>
            <w:vAlign w:val="center"/>
          </w:tcPr>
          <w:p>
            <w:pPr>
              <w:jc w:val="center"/>
              <w:rPr>
                <w:rFonts w:hint="eastAsia" w:eastAsia="仿宋_GB2312"/>
                <w:sz w:val="24"/>
              </w:rPr>
            </w:pPr>
            <w:r>
              <w:rPr>
                <w:rFonts w:hint="eastAsia" w:eastAsia="仿宋_GB2312"/>
                <w:sz w:val="24"/>
              </w:rPr>
              <w:t>职称/职务</w:t>
            </w:r>
          </w:p>
        </w:tc>
        <w:tc>
          <w:tcPr>
            <w:tcW w:w="3068" w:type="dxa"/>
            <w:gridSpan w:val="3"/>
            <w:vAlign w:val="center"/>
          </w:tcPr>
          <w:p>
            <w:pPr>
              <w:jc w:val="center"/>
              <w:rPr>
                <w:rFonts w:hint="eastAsia" w:eastAsia="仿宋_GB2312"/>
                <w:sz w:val="24"/>
              </w:rPr>
            </w:pPr>
            <w:r>
              <w:rPr>
                <w:rFonts w:hint="eastAsia" w:eastAsia="仿宋_GB2312"/>
                <w:sz w:val="24"/>
              </w:rPr>
              <w:t>单  位</w:t>
            </w:r>
          </w:p>
        </w:tc>
        <w:tc>
          <w:tcPr>
            <w:tcW w:w="3078" w:type="dxa"/>
            <w:gridSpan w:val="3"/>
            <w:vAlign w:val="center"/>
          </w:tcPr>
          <w:p>
            <w:pPr>
              <w:jc w:val="center"/>
              <w:rPr>
                <w:rFonts w:hint="eastAsia" w:eastAsia="仿宋_GB2312"/>
                <w:sz w:val="24"/>
              </w:rPr>
            </w:pPr>
            <w:r>
              <w:rPr>
                <w:rFonts w:hint="eastAsia" w:eastAsia="仿宋_GB2312"/>
                <w:sz w:val="24"/>
              </w:rPr>
              <w:t>签字</w:t>
            </w:r>
          </w:p>
        </w:tc>
      </w:tr>
      <w:tr>
        <w:trPr>
          <w:trHeight w:val="567" w:hRule="exact"/>
          <w:jc w:val="center"/>
        </w:trPr>
        <w:tc>
          <w:tcPr>
            <w:tcW w:w="2264" w:type="dxa"/>
            <w:gridSpan w:val="3"/>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张梅</w:t>
            </w:r>
          </w:p>
        </w:tc>
        <w:tc>
          <w:tcPr>
            <w:tcW w:w="2332" w:type="dxa"/>
            <w:gridSpan w:val="4"/>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副高/副局长</w:t>
            </w:r>
          </w:p>
        </w:tc>
        <w:tc>
          <w:tcPr>
            <w:tcW w:w="3068" w:type="dxa"/>
            <w:gridSpan w:val="3"/>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九寨沟县城市管理局</w:t>
            </w:r>
          </w:p>
        </w:tc>
        <w:tc>
          <w:tcPr>
            <w:tcW w:w="3078" w:type="dxa"/>
            <w:gridSpan w:val="3"/>
            <w:vAlign w:val="center"/>
          </w:tcPr>
          <w:p>
            <w:pPr>
              <w:rPr>
                <w:rFonts w:hint="eastAsia" w:eastAsia="仿宋_GB2312"/>
                <w:sz w:val="24"/>
              </w:rPr>
            </w:pPr>
          </w:p>
        </w:tc>
      </w:tr>
      <w:tr>
        <w:trPr>
          <w:trHeight w:val="567" w:hRule="exact"/>
          <w:jc w:val="center"/>
        </w:trPr>
        <w:tc>
          <w:tcPr>
            <w:tcW w:w="2264" w:type="dxa"/>
            <w:gridSpan w:val="3"/>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陶宇</w:t>
            </w:r>
          </w:p>
        </w:tc>
        <w:tc>
          <w:tcPr>
            <w:tcW w:w="2332" w:type="dxa"/>
            <w:gridSpan w:val="4"/>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办公室主任</w:t>
            </w:r>
          </w:p>
        </w:tc>
        <w:tc>
          <w:tcPr>
            <w:tcW w:w="3068" w:type="dxa"/>
            <w:gridSpan w:val="3"/>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九寨沟县城市管理局</w:t>
            </w:r>
          </w:p>
        </w:tc>
        <w:tc>
          <w:tcPr>
            <w:tcW w:w="3078" w:type="dxa"/>
            <w:gridSpan w:val="3"/>
            <w:vAlign w:val="center"/>
          </w:tcPr>
          <w:p>
            <w:pPr>
              <w:rPr>
                <w:rFonts w:hint="eastAsia" w:eastAsia="仿宋_GB2312"/>
                <w:sz w:val="24"/>
              </w:rPr>
            </w:pPr>
          </w:p>
        </w:tc>
      </w:tr>
      <w:tr>
        <w:trPr>
          <w:trHeight w:val="567" w:hRule="exact"/>
          <w:jc w:val="center"/>
        </w:trPr>
        <w:tc>
          <w:tcPr>
            <w:tcW w:w="2264" w:type="dxa"/>
            <w:gridSpan w:val="3"/>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程荣</w:t>
            </w:r>
          </w:p>
        </w:tc>
        <w:tc>
          <w:tcPr>
            <w:tcW w:w="2332" w:type="dxa"/>
            <w:gridSpan w:val="4"/>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市政股股长</w:t>
            </w:r>
          </w:p>
        </w:tc>
        <w:tc>
          <w:tcPr>
            <w:tcW w:w="3068" w:type="dxa"/>
            <w:gridSpan w:val="3"/>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九寨沟县城市管理局</w:t>
            </w:r>
          </w:p>
        </w:tc>
        <w:tc>
          <w:tcPr>
            <w:tcW w:w="3078" w:type="dxa"/>
            <w:gridSpan w:val="3"/>
            <w:vAlign w:val="center"/>
          </w:tcPr>
          <w:p>
            <w:pPr>
              <w:rPr>
                <w:rFonts w:hint="eastAsia" w:eastAsia="仿宋_GB2312"/>
                <w:sz w:val="24"/>
              </w:rPr>
            </w:pPr>
          </w:p>
        </w:tc>
      </w:tr>
      <w:tr>
        <w:trPr>
          <w:trHeight w:val="567" w:hRule="exact"/>
          <w:jc w:val="center"/>
        </w:trPr>
        <w:tc>
          <w:tcPr>
            <w:tcW w:w="2264" w:type="dxa"/>
            <w:gridSpan w:val="3"/>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彭振中</w:t>
            </w:r>
          </w:p>
        </w:tc>
        <w:tc>
          <w:tcPr>
            <w:tcW w:w="2332" w:type="dxa"/>
            <w:gridSpan w:val="4"/>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园林股股长</w:t>
            </w:r>
          </w:p>
        </w:tc>
        <w:tc>
          <w:tcPr>
            <w:tcW w:w="3068" w:type="dxa"/>
            <w:gridSpan w:val="3"/>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九寨沟县城市管理局</w:t>
            </w:r>
          </w:p>
        </w:tc>
        <w:tc>
          <w:tcPr>
            <w:tcW w:w="3078" w:type="dxa"/>
            <w:gridSpan w:val="3"/>
            <w:vAlign w:val="center"/>
          </w:tcPr>
          <w:p>
            <w:pPr>
              <w:rPr>
                <w:rFonts w:hint="eastAsia" w:eastAsia="仿宋_GB2312"/>
                <w:sz w:val="24"/>
              </w:rPr>
            </w:pPr>
          </w:p>
        </w:tc>
      </w:tr>
      <w:tr>
        <w:trPr>
          <w:trHeight w:val="567" w:hRule="exact"/>
          <w:jc w:val="center"/>
        </w:trPr>
        <w:tc>
          <w:tcPr>
            <w:tcW w:w="2264" w:type="dxa"/>
            <w:gridSpan w:val="3"/>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高菊</w:t>
            </w:r>
          </w:p>
        </w:tc>
        <w:tc>
          <w:tcPr>
            <w:tcW w:w="2332" w:type="dxa"/>
            <w:gridSpan w:val="4"/>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工程造价助理工程师</w:t>
            </w:r>
          </w:p>
        </w:tc>
        <w:tc>
          <w:tcPr>
            <w:tcW w:w="3068" w:type="dxa"/>
            <w:gridSpan w:val="3"/>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九寨沟县城市管理局</w:t>
            </w:r>
          </w:p>
        </w:tc>
        <w:tc>
          <w:tcPr>
            <w:tcW w:w="3078" w:type="dxa"/>
            <w:gridSpan w:val="3"/>
            <w:vAlign w:val="center"/>
          </w:tcPr>
          <w:p>
            <w:pPr>
              <w:rPr>
                <w:rFonts w:hint="eastAsia" w:eastAsia="仿宋_GB2312"/>
                <w:sz w:val="24"/>
              </w:rPr>
            </w:pPr>
          </w:p>
        </w:tc>
      </w:tr>
      <w:tr>
        <w:trPr>
          <w:trHeight w:val="2288" w:hRule="exact"/>
          <w:jc w:val="center"/>
        </w:trPr>
        <w:tc>
          <w:tcPr>
            <w:tcW w:w="10742" w:type="dxa"/>
            <w:gridSpan w:val="13"/>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rPr>
          <w:trHeight w:val="2194" w:hRule="exact"/>
          <w:jc w:val="center"/>
        </w:trPr>
        <w:tc>
          <w:tcPr>
            <w:tcW w:w="10742" w:type="dxa"/>
            <w:gridSpan w:val="13"/>
            <w:tcBorders>
              <w:bottom w:val="single" w:color="auto" w:sz="4" w:space="0"/>
            </w:tcBorders>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rPr>
          <w:trHeight w:val="2325" w:hRule="exact"/>
          <w:jc w:val="center"/>
        </w:trPr>
        <w:tc>
          <w:tcPr>
            <w:tcW w:w="10742" w:type="dxa"/>
            <w:gridSpan w:val="13"/>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rPr>
          <w:trHeight w:val="2552" w:hRule="exact"/>
          <w:jc w:val="center"/>
        </w:trPr>
        <w:tc>
          <w:tcPr>
            <w:tcW w:w="10742" w:type="dxa"/>
            <w:gridSpan w:val="13"/>
            <w:tcBorders>
              <w:bottom w:val="single" w:color="auto" w:sz="4" w:space="0"/>
            </w:tcBorders>
          </w:tcPr>
          <w:p>
            <w:pPr>
              <w:spacing w:line="440" w:lineRule="exact"/>
              <w:rPr>
                <w:rFonts w:hint="eastAsia" w:eastAsia="仿宋_GB2312"/>
                <w:sz w:val="24"/>
              </w:rPr>
            </w:pPr>
            <w:r>
              <w:rPr>
                <w:rFonts w:hint="eastAsia" w:eastAsia="仿宋_GB2312"/>
                <w:sz w:val="24"/>
              </w:rPr>
              <w:t>财政部门归口业务股室意见：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财政部门归口业务股室负责人（签章）：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 xml:space="preserve">填报人（签名）： </w:t>
      </w:r>
      <w:r>
        <w:rPr>
          <w:rFonts w:hint="eastAsia" w:eastAsia="仿宋_GB2312" w:cs="仿宋_GB2312"/>
          <w:bCs/>
          <w:sz w:val="28"/>
          <w:szCs w:val="28"/>
          <w:lang w:val="en-US" w:eastAsia="zh-CN"/>
        </w:rPr>
        <w:t>谢富国</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15984724808</w:t>
      </w:r>
    </w:p>
    <w:tbl>
      <w:tblPr>
        <w:tblStyle w:val="14"/>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rPr>
          <w:trHeight w:val="12998" w:hRule="atLeast"/>
          <w:jc w:val="center"/>
        </w:trPr>
        <w:tc>
          <w:tcPr>
            <w:tcW w:w="9369" w:type="dxa"/>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eastAsia="仿宋_GB2312"/>
                <w:sz w:val="32"/>
                <w:szCs w:val="32"/>
              </w:rPr>
            </w:pPr>
            <w:r>
              <w:rPr>
                <w:rFonts w:hint="eastAsia" w:eastAsia="仿宋_GB2312"/>
                <w:b/>
                <w:bCs/>
                <w:sz w:val="28"/>
                <w:szCs w:val="28"/>
              </w:rPr>
              <w:t>五、评价报告综述（文字部分）</w:t>
            </w:r>
          </w:p>
          <w:p>
            <w:pPr>
              <w:keepNext w:val="0"/>
              <w:keepLines w:val="0"/>
              <w:pageBreakBefore w:val="0"/>
              <w:widowControl w:val="0"/>
              <w:numPr>
                <w:ilvl w:val="0"/>
                <w:numId w:val="3"/>
              </w:numPr>
              <w:kinsoku/>
              <w:wordWrap/>
              <w:overflowPunct/>
              <w:topLinePunct w:val="0"/>
              <w:autoSpaceDE/>
              <w:autoSpaceDN/>
              <w:bidi w:val="0"/>
              <w:adjustRightInd/>
              <w:snapToGrid/>
              <w:spacing w:line="520" w:lineRule="exact"/>
              <w:ind w:firstLine="600" w:firstLineChars="200"/>
              <w:textAlignment w:val="auto"/>
              <w:rPr>
                <w:rFonts w:hint="eastAsia" w:ascii="楷体" w:hAnsi="楷体" w:eastAsia="楷体" w:cs="楷体"/>
                <w:sz w:val="30"/>
                <w:szCs w:val="30"/>
              </w:rPr>
            </w:pPr>
            <w:r>
              <w:rPr>
                <w:rFonts w:hint="eastAsia" w:ascii="楷体" w:hAnsi="楷体" w:eastAsia="楷体" w:cs="楷体"/>
                <w:sz w:val="30"/>
                <w:szCs w:val="30"/>
              </w:rPr>
              <w:t>项目基本概况</w:t>
            </w:r>
          </w:p>
          <w:p>
            <w:pPr>
              <w:keepNext w:val="0"/>
              <w:keepLines w:val="0"/>
              <w:pageBreakBefore w:val="0"/>
              <w:widowControl w:val="0"/>
              <w:kinsoku/>
              <w:wordWrap/>
              <w:overflowPunct/>
              <w:topLinePunct w:val="0"/>
              <w:autoSpaceDE/>
              <w:autoSpaceDN/>
              <w:bidi w:val="0"/>
              <w:adjustRightInd/>
              <w:snapToGrid/>
              <w:spacing w:line="520" w:lineRule="exact"/>
              <w:ind w:firstLine="630"/>
              <w:jc w:val="left"/>
              <w:textAlignment w:val="auto"/>
              <w:rPr>
                <w:rFonts w:hint="default" w:eastAsia="仿宋_GB2312"/>
                <w:sz w:val="30"/>
                <w:szCs w:val="30"/>
                <w:lang w:val="en-US" w:eastAsia="zh-CN"/>
              </w:rPr>
            </w:pPr>
            <w:r>
              <w:rPr>
                <w:rFonts w:hint="eastAsia" w:eastAsia="仿宋_GB2312"/>
                <w:sz w:val="30"/>
                <w:szCs w:val="30"/>
                <w:lang w:eastAsia="zh-CN"/>
              </w:rPr>
              <w:t>该项目立项投资</w:t>
            </w:r>
            <w:r>
              <w:rPr>
                <w:rFonts w:hint="eastAsia" w:eastAsia="仿宋_GB2312"/>
                <w:sz w:val="30"/>
                <w:szCs w:val="30"/>
                <w:lang w:val="en-US" w:eastAsia="zh-CN"/>
              </w:rPr>
              <w:t>2545万元，建设规模及内容：污水管网新建改造：(1)新建改造污水管DN300约500m,DN400约3898m，DN500约1585m，DN600约2725m。（2）地震后污水厂房加固维修；统计加固维修建筑面积约500平方米。（3）污水厂的相关设备更换。</w:t>
            </w:r>
          </w:p>
          <w:p>
            <w:pPr>
              <w:keepNext w:val="0"/>
              <w:keepLines w:val="0"/>
              <w:pageBreakBefore w:val="0"/>
              <w:widowControl w:val="0"/>
              <w:numPr>
                <w:ilvl w:val="0"/>
                <w:numId w:val="3"/>
              </w:numPr>
              <w:kinsoku/>
              <w:wordWrap/>
              <w:overflowPunct/>
              <w:topLinePunct w:val="0"/>
              <w:autoSpaceDE/>
              <w:autoSpaceDN/>
              <w:bidi w:val="0"/>
              <w:adjustRightInd/>
              <w:snapToGrid/>
              <w:spacing w:line="520" w:lineRule="exact"/>
              <w:ind w:left="0" w:leftChars="0" w:firstLine="600" w:firstLineChars="200"/>
              <w:textAlignment w:val="auto"/>
              <w:rPr>
                <w:rFonts w:hint="eastAsia" w:ascii="楷体" w:hAnsi="楷体" w:eastAsia="楷体" w:cs="楷体"/>
                <w:sz w:val="30"/>
                <w:szCs w:val="30"/>
              </w:rPr>
            </w:pPr>
            <w:r>
              <w:rPr>
                <w:rFonts w:hint="eastAsia" w:ascii="楷体" w:hAnsi="楷体" w:eastAsia="楷体" w:cs="楷体"/>
                <w:sz w:val="30"/>
                <w:szCs w:val="30"/>
              </w:rPr>
              <w:t>项目资金使用及管理情况</w:t>
            </w:r>
          </w:p>
          <w:p>
            <w:pPr>
              <w:keepNext w:val="0"/>
              <w:keepLines w:val="0"/>
              <w:pageBreakBefore w:val="0"/>
              <w:widowControl w:val="0"/>
              <w:kinsoku/>
              <w:wordWrap/>
              <w:overflowPunct/>
              <w:topLinePunct w:val="0"/>
              <w:autoSpaceDE/>
              <w:autoSpaceDN/>
              <w:bidi w:val="0"/>
              <w:adjustRightInd/>
              <w:snapToGrid/>
              <w:spacing w:line="520" w:lineRule="exact"/>
              <w:ind w:firstLine="630"/>
              <w:jc w:val="left"/>
              <w:textAlignment w:val="auto"/>
              <w:rPr>
                <w:rFonts w:hint="eastAsia" w:eastAsia="仿宋_GB2312"/>
                <w:sz w:val="30"/>
                <w:szCs w:val="30"/>
                <w:lang w:eastAsia="zh-CN"/>
              </w:rPr>
            </w:pPr>
            <w:r>
              <w:rPr>
                <w:rFonts w:hint="eastAsia" w:eastAsia="仿宋_GB2312"/>
                <w:sz w:val="30"/>
                <w:szCs w:val="30"/>
                <w:lang w:eastAsia="zh-CN"/>
              </w:rPr>
              <w:t>我单位在管理专项资金时，做了以下几项工作：</w:t>
            </w:r>
          </w:p>
          <w:p>
            <w:pPr>
              <w:keepNext w:val="0"/>
              <w:keepLines w:val="0"/>
              <w:pageBreakBefore w:val="0"/>
              <w:widowControl w:val="0"/>
              <w:kinsoku/>
              <w:wordWrap/>
              <w:overflowPunct/>
              <w:topLinePunct w:val="0"/>
              <w:autoSpaceDE/>
              <w:autoSpaceDN/>
              <w:bidi w:val="0"/>
              <w:adjustRightInd/>
              <w:snapToGrid/>
              <w:spacing w:line="520" w:lineRule="exact"/>
              <w:ind w:firstLine="630"/>
              <w:jc w:val="left"/>
              <w:textAlignment w:val="auto"/>
              <w:rPr>
                <w:rFonts w:hint="eastAsia" w:eastAsia="仿宋_GB2312"/>
                <w:sz w:val="30"/>
                <w:szCs w:val="30"/>
                <w:lang w:eastAsia="zh-CN"/>
              </w:rPr>
            </w:pPr>
            <w:r>
              <w:rPr>
                <w:rFonts w:hint="eastAsia" w:eastAsia="仿宋_GB2312"/>
                <w:sz w:val="30"/>
                <w:szCs w:val="30"/>
                <w:lang w:eastAsia="zh-CN"/>
              </w:rPr>
              <w:t>1、强化组织领导。由分管财会的副局长负责，成立了专门领导班子，明确具体职责，确保每个项目专人负责。</w:t>
            </w:r>
          </w:p>
          <w:p>
            <w:pPr>
              <w:keepNext w:val="0"/>
              <w:keepLines w:val="0"/>
              <w:pageBreakBefore w:val="0"/>
              <w:widowControl w:val="0"/>
              <w:kinsoku/>
              <w:wordWrap/>
              <w:overflowPunct/>
              <w:topLinePunct w:val="0"/>
              <w:autoSpaceDE/>
              <w:autoSpaceDN/>
              <w:bidi w:val="0"/>
              <w:adjustRightInd/>
              <w:snapToGrid/>
              <w:spacing w:line="520" w:lineRule="exact"/>
              <w:ind w:firstLine="630"/>
              <w:jc w:val="left"/>
              <w:textAlignment w:val="auto"/>
              <w:rPr>
                <w:rFonts w:hint="eastAsia" w:eastAsia="仿宋_GB2312"/>
                <w:sz w:val="30"/>
                <w:szCs w:val="30"/>
                <w:lang w:eastAsia="zh-CN"/>
              </w:rPr>
            </w:pPr>
            <w:r>
              <w:rPr>
                <w:rFonts w:hint="eastAsia" w:eastAsia="仿宋_GB2312"/>
                <w:sz w:val="30"/>
                <w:szCs w:val="30"/>
                <w:lang w:eastAsia="zh-CN"/>
              </w:rPr>
              <w:t>2、健全管理制度。为保证专项资金专款专用和有序实施，按照《“</w:t>
            </w:r>
            <w:r>
              <w:rPr>
                <w:rFonts w:hint="eastAsia" w:eastAsia="仿宋_GB2312"/>
                <w:sz w:val="30"/>
                <w:szCs w:val="30"/>
                <w:lang w:val="en-US" w:eastAsia="zh-CN"/>
              </w:rPr>
              <w:t>8.8</w:t>
            </w:r>
            <w:r>
              <w:rPr>
                <w:rFonts w:hint="eastAsia" w:eastAsia="仿宋_GB2312"/>
                <w:sz w:val="30"/>
                <w:szCs w:val="30"/>
                <w:lang w:eastAsia="zh-CN"/>
              </w:rPr>
              <w:t>”地震灾后恢复重建项目管理办法》实施管理，对专项资金建设项目实行进度月报制、项目公示制、监督检查制度等，确保项目顺利进行。</w:t>
            </w:r>
          </w:p>
          <w:p>
            <w:pPr>
              <w:keepNext w:val="0"/>
              <w:keepLines w:val="0"/>
              <w:pageBreakBefore w:val="0"/>
              <w:widowControl w:val="0"/>
              <w:kinsoku/>
              <w:wordWrap/>
              <w:overflowPunct/>
              <w:topLinePunct w:val="0"/>
              <w:autoSpaceDE/>
              <w:autoSpaceDN/>
              <w:bidi w:val="0"/>
              <w:adjustRightInd/>
              <w:snapToGrid/>
              <w:spacing w:line="520" w:lineRule="exact"/>
              <w:ind w:firstLine="630"/>
              <w:jc w:val="left"/>
              <w:textAlignment w:val="auto"/>
              <w:rPr>
                <w:rFonts w:hint="eastAsia" w:eastAsia="仿宋_GB2312"/>
                <w:sz w:val="30"/>
                <w:szCs w:val="30"/>
                <w:lang w:val="en-US" w:eastAsia="zh-CN"/>
              </w:rPr>
            </w:pPr>
            <w:r>
              <w:rPr>
                <w:rFonts w:hint="eastAsia" w:eastAsia="仿宋_GB2312"/>
                <w:sz w:val="30"/>
                <w:szCs w:val="30"/>
                <w:lang w:eastAsia="zh-CN"/>
              </w:rPr>
              <w:t>3、严格项目管理。</w:t>
            </w:r>
            <w:r>
              <w:rPr>
                <w:rFonts w:hint="eastAsia" w:eastAsia="仿宋_GB2312"/>
                <w:sz w:val="30"/>
                <w:szCs w:val="30"/>
                <w:lang w:val="en-US" w:eastAsia="zh-CN"/>
              </w:rPr>
              <w:t>在工程实施过程中，落实好项目管理制度，严格执行基本建设程序，加强施工安全管理，全面落实质量责任，确保项目建设质量。</w:t>
            </w:r>
          </w:p>
          <w:p>
            <w:pPr>
              <w:keepNext w:val="0"/>
              <w:keepLines w:val="0"/>
              <w:pageBreakBefore w:val="0"/>
              <w:widowControl w:val="0"/>
              <w:kinsoku/>
              <w:wordWrap/>
              <w:overflowPunct/>
              <w:topLinePunct w:val="0"/>
              <w:autoSpaceDE/>
              <w:autoSpaceDN/>
              <w:bidi w:val="0"/>
              <w:adjustRightInd/>
              <w:snapToGrid/>
              <w:spacing w:line="520" w:lineRule="exact"/>
              <w:ind w:firstLine="630"/>
              <w:jc w:val="left"/>
              <w:textAlignment w:val="auto"/>
              <w:rPr>
                <w:rFonts w:hint="eastAsia" w:eastAsia="仿宋_GB2312"/>
                <w:sz w:val="30"/>
                <w:szCs w:val="30"/>
                <w:lang w:eastAsia="zh-CN"/>
              </w:rPr>
            </w:pPr>
            <w:r>
              <w:rPr>
                <w:rFonts w:hint="eastAsia" w:eastAsia="仿宋_GB2312"/>
                <w:sz w:val="30"/>
                <w:szCs w:val="30"/>
                <w:lang w:eastAsia="zh-CN"/>
              </w:rPr>
              <w:t>4、规范资金管理。根据年初资金安排的计划，确定了本年每个专项资金建设的具体资金额度，按照《“</w:t>
            </w:r>
            <w:r>
              <w:rPr>
                <w:rFonts w:hint="eastAsia" w:eastAsia="仿宋_GB2312"/>
                <w:sz w:val="30"/>
                <w:szCs w:val="30"/>
                <w:lang w:val="en-US" w:eastAsia="zh-CN"/>
              </w:rPr>
              <w:t>8.8</w:t>
            </w:r>
            <w:r>
              <w:rPr>
                <w:rFonts w:hint="eastAsia" w:eastAsia="仿宋_GB2312"/>
                <w:sz w:val="30"/>
                <w:szCs w:val="30"/>
                <w:lang w:eastAsia="zh-CN"/>
              </w:rPr>
              <w:t>”地震灾后恢复重建项目管理办法》的要求，实行专账核算、集中支付、封闭运行，切实做到按项目实施进度支付工程款，坚决杜绝了挤占、挪用、截留、套取专项资金的行为。</w:t>
            </w:r>
          </w:p>
          <w:p>
            <w:pPr>
              <w:keepNext w:val="0"/>
              <w:keepLines w:val="0"/>
              <w:pageBreakBefore w:val="0"/>
              <w:widowControl w:val="0"/>
              <w:kinsoku/>
              <w:wordWrap/>
              <w:overflowPunct/>
              <w:topLinePunct w:val="0"/>
              <w:autoSpaceDE/>
              <w:autoSpaceDN/>
              <w:bidi w:val="0"/>
              <w:adjustRightInd/>
              <w:snapToGrid/>
              <w:spacing w:line="520" w:lineRule="exact"/>
              <w:ind w:firstLine="630"/>
              <w:jc w:val="left"/>
              <w:textAlignment w:val="auto"/>
              <w:rPr>
                <w:rFonts w:hint="eastAsia" w:eastAsia="仿宋_GB2312"/>
                <w:sz w:val="30"/>
                <w:szCs w:val="30"/>
                <w:lang w:eastAsia="zh-CN"/>
              </w:rPr>
            </w:pPr>
            <w:r>
              <w:rPr>
                <w:rFonts w:hint="eastAsia" w:eastAsia="仿宋_GB2312"/>
                <w:sz w:val="30"/>
                <w:szCs w:val="30"/>
                <w:lang w:eastAsia="zh-CN"/>
              </w:rPr>
              <w:t>5、严肃监督问责。在项目实施过程中，我单位项目组多次深入项目施工现场，对项目的质量、进度等进行监督，发现问题，及时督促整改，确保项目如期完成。</w:t>
            </w:r>
          </w:p>
          <w:p>
            <w:pPr>
              <w:keepNext w:val="0"/>
              <w:keepLines w:val="0"/>
              <w:pageBreakBefore w:val="0"/>
              <w:widowControl w:val="0"/>
              <w:kinsoku/>
              <w:wordWrap/>
              <w:overflowPunct/>
              <w:topLinePunct w:val="0"/>
              <w:autoSpaceDE/>
              <w:autoSpaceDN/>
              <w:bidi w:val="0"/>
              <w:adjustRightInd/>
              <w:snapToGrid/>
              <w:spacing w:line="520" w:lineRule="exact"/>
              <w:ind w:firstLine="630"/>
              <w:jc w:val="left"/>
              <w:textAlignment w:val="auto"/>
              <w:rPr>
                <w:rFonts w:hint="eastAsia" w:ascii="楷体" w:hAnsi="楷体" w:eastAsia="楷体" w:cs="楷体"/>
                <w:sz w:val="30"/>
                <w:szCs w:val="30"/>
                <w:lang w:eastAsia="zh-CN"/>
              </w:rPr>
            </w:pPr>
            <w:r>
              <w:rPr>
                <w:rFonts w:hint="eastAsia" w:ascii="楷体" w:hAnsi="楷体" w:eastAsia="楷体" w:cs="楷体"/>
                <w:sz w:val="30"/>
                <w:szCs w:val="30"/>
                <w:lang w:eastAsia="zh-CN"/>
              </w:rPr>
              <w:t>（三）项目组织实施情况</w:t>
            </w:r>
          </w:p>
          <w:p>
            <w:pPr>
              <w:keepNext w:val="0"/>
              <w:keepLines w:val="0"/>
              <w:pageBreakBefore w:val="0"/>
              <w:widowControl w:val="0"/>
              <w:kinsoku/>
              <w:wordWrap/>
              <w:overflowPunct/>
              <w:topLinePunct w:val="0"/>
              <w:autoSpaceDE/>
              <w:autoSpaceDN/>
              <w:bidi w:val="0"/>
              <w:adjustRightInd/>
              <w:snapToGrid/>
              <w:spacing w:line="520" w:lineRule="exact"/>
              <w:ind w:firstLine="630"/>
              <w:jc w:val="left"/>
              <w:textAlignment w:val="auto"/>
              <w:rPr>
                <w:rFonts w:hint="eastAsia" w:eastAsia="仿宋_GB2312"/>
                <w:sz w:val="30"/>
                <w:szCs w:val="30"/>
                <w:lang w:val="en-US" w:eastAsia="zh-CN"/>
              </w:rPr>
            </w:pPr>
            <w:r>
              <w:rPr>
                <w:rFonts w:hint="eastAsia" w:eastAsia="仿宋_GB2312"/>
                <w:sz w:val="30"/>
                <w:szCs w:val="30"/>
                <w:lang w:val="en-US" w:eastAsia="zh-CN"/>
              </w:rPr>
              <w:t>建立了以城市投资开发有限公司为业主单位、以城管局为行业主管部门、以兴蓉集团、过控单位及项目管理公司为技术支持的管理体系。我单位成立项目组主推项目进展，各环节明确前期要件办理、信息汇总报送、档案管理、合同审核管理、财务管理、现场代表，层层细化落实项目清单，倒排工期，挂图作战，严格执行项目建设各项制度。</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0" w:firstLineChars="200"/>
              <w:textAlignment w:val="auto"/>
              <w:rPr>
                <w:rFonts w:hint="eastAsia" w:ascii="楷体" w:hAnsi="楷体" w:eastAsia="楷体" w:cs="楷体"/>
                <w:sz w:val="30"/>
                <w:szCs w:val="30"/>
              </w:rPr>
            </w:pPr>
            <w:r>
              <w:rPr>
                <w:rFonts w:hint="eastAsia" w:ascii="楷体" w:hAnsi="楷体" w:eastAsia="楷体" w:cs="楷体"/>
                <w:sz w:val="30"/>
                <w:szCs w:val="30"/>
                <w:lang w:eastAsia="zh-CN"/>
              </w:rPr>
              <w:t>（四）</w:t>
            </w:r>
            <w:r>
              <w:rPr>
                <w:rFonts w:hint="eastAsia" w:ascii="楷体" w:hAnsi="楷体" w:eastAsia="楷体" w:cs="楷体"/>
                <w:sz w:val="30"/>
                <w:szCs w:val="30"/>
              </w:rPr>
              <w:t>综合评价情况及评价结论</w:t>
            </w:r>
          </w:p>
          <w:p>
            <w:pPr>
              <w:keepNext w:val="0"/>
              <w:keepLines w:val="0"/>
              <w:pageBreakBefore w:val="0"/>
              <w:widowControl w:val="0"/>
              <w:kinsoku/>
              <w:wordWrap/>
              <w:overflowPunct/>
              <w:topLinePunct w:val="0"/>
              <w:autoSpaceDE/>
              <w:autoSpaceDN/>
              <w:bidi w:val="0"/>
              <w:adjustRightInd/>
              <w:snapToGrid/>
              <w:spacing w:line="520" w:lineRule="exact"/>
              <w:ind w:firstLine="630"/>
              <w:jc w:val="left"/>
              <w:textAlignment w:val="auto"/>
              <w:rPr>
                <w:rFonts w:hint="eastAsia" w:eastAsia="仿宋_GB2312"/>
                <w:sz w:val="30"/>
                <w:szCs w:val="30"/>
                <w:lang w:eastAsia="zh-CN"/>
              </w:rPr>
            </w:pPr>
            <w:r>
              <w:rPr>
                <w:rFonts w:hint="eastAsia" w:eastAsia="仿宋_GB2312"/>
                <w:sz w:val="30"/>
                <w:szCs w:val="30"/>
                <w:lang w:eastAsia="zh-CN"/>
              </w:rPr>
              <w:t>我单位严格按专项资金的管理要求，切实达到项目建设预期要求。</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eastAsia="仿宋_GB2312"/>
                <w:sz w:val="30"/>
                <w:szCs w:val="30"/>
              </w:rPr>
            </w:pPr>
            <w:r>
              <w:rPr>
                <w:rFonts w:hint="eastAsia" w:eastAsia="仿宋_GB2312"/>
                <w:sz w:val="30"/>
                <w:szCs w:val="30"/>
                <w:lang w:eastAsia="zh-CN"/>
              </w:rPr>
              <w:t>按照灾后重建管理办法。财务人员认真履行专项资金管理制度，安排专人负责，资金拨付手续完整，资金拨付及时，帐目清楚，手续完备。</w:t>
            </w:r>
          </w:p>
          <w:p>
            <w:pPr>
              <w:keepNext w:val="0"/>
              <w:keepLines w:val="0"/>
              <w:pageBreakBefore w:val="0"/>
              <w:widowControl w:val="0"/>
              <w:numPr>
                <w:ilvl w:val="0"/>
                <w:numId w:val="4"/>
              </w:numPr>
              <w:kinsoku/>
              <w:wordWrap/>
              <w:overflowPunct/>
              <w:topLinePunct w:val="0"/>
              <w:autoSpaceDE/>
              <w:autoSpaceDN/>
              <w:bidi w:val="0"/>
              <w:adjustRightInd/>
              <w:snapToGrid/>
              <w:spacing w:line="520" w:lineRule="exact"/>
              <w:ind w:firstLine="600" w:firstLineChars="200"/>
              <w:textAlignment w:val="auto"/>
              <w:rPr>
                <w:rFonts w:hint="eastAsia" w:ascii="楷体" w:hAnsi="楷体" w:eastAsia="楷体" w:cs="楷体"/>
                <w:color w:val="auto"/>
                <w:sz w:val="30"/>
                <w:szCs w:val="30"/>
              </w:rPr>
            </w:pPr>
            <w:r>
              <w:rPr>
                <w:rFonts w:hint="eastAsia" w:ascii="楷体" w:hAnsi="楷体" w:eastAsia="楷体" w:cs="楷体"/>
                <w:color w:val="auto"/>
                <w:sz w:val="30"/>
                <w:szCs w:val="30"/>
              </w:rPr>
              <w:t>项目主要绩效情况分析</w:t>
            </w:r>
          </w:p>
          <w:p>
            <w:pPr>
              <w:keepNext w:val="0"/>
              <w:keepLines w:val="0"/>
              <w:pageBreakBefore w:val="0"/>
              <w:widowControl w:val="0"/>
              <w:kinsoku/>
              <w:wordWrap/>
              <w:overflowPunct/>
              <w:topLinePunct w:val="0"/>
              <w:autoSpaceDE/>
              <w:autoSpaceDN/>
              <w:bidi w:val="0"/>
              <w:adjustRightInd/>
              <w:snapToGrid/>
              <w:spacing w:line="520" w:lineRule="exact"/>
              <w:ind w:firstLine="630"/>
              <w:jc w:val="left"/>
              <w:textAlignment w:val="auto"/>
              <w:rPr>
                <w:rFonts w:hint="eastAsia" w:eastAsia="仿宋_GB2312"/>
                <w:sz w:val="30"/>
                <w:szCs w:val="30"/>
                <w:lang w:eastAsia="zh-CN"/>
              </w:rPr>
            </w:pPr>
            <w:r>
              <w:rPr>
                <w:rFonts w:hint="eastAsia" w:eastAsia="仿宋_GB2312"/>
                <w:sz w:val="30"/>
                <w:szCs w:val="30"/>
                <w:lang w:eastAsia="zh-CN"/>
              </w:rPr>
              <w:t>该项目的实施有效解决漳扎镇污水排放问题，从根本上改善漳扎镇的水环境，提升乡镇形象，有助于漳扎镇旅游业的发展，治理好漳扎镇污水，提升水质，从而提升当地居民的健康水平。</w:t>
            </w:r>
          </w:p>
          <w:p>
            <w:pPr>
              <w:keepNext w:val="0"/>
              <w:keepLines w:val="0"/>
              <w:pageBreakBefore w:val="0"/>
              <w:widowControl w:val="0"/>
              <w:numPr>
                <w:ilvl w:val="0"/>
                <w:numId w:val="4"/>
              </w:numPr>
              <w:kinsoku/>
              <w:wordWrap/>
              <w:overflowPunct/>
              <w:topLinePunct w:val="0"/>
              <w:autoSpaceDE/>
              <w:autoSpaceDN/>
              <w:bidi w:val="0"/>
              <w:adjustRightInd/>
              <w:snapToGrid/>
              <w:spacing w:line="520" w:lineRule="exact"/>
              <w:ind w:left="0" w:leftChars="0" w:firstLine="600" w:firstLineChars="200"/>
              <w:textAlignment w:val="auto"/>
              <w:rPr>
                <w:rFonts w:hint="eastAsia" w:ascii="楷体" w:hAnsi="楷体" w:eastAsia="楷体" w:cs="楷体"/>
                <w:color w:val="auto"/>
                <w:sz w:val="30"/>
                <w:szCs w:val="30"/>
              </w:rPr>
            </w:pPr>
            <w:r>
              <w:rPr>
                <w:rFonts w:hint="eastAsia" w:ascii="楷体" w:hAnsi="楷体" w:eastAsia="楷体" w:cs="楷体"/>
                <w:color w:val="auto"/>
                <w:sz w:val="30"/>
                <w:szCs w:val="30"/>
              </w:rPr>
              <w:t>主要经验及做法、存在问题和建议</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jc w:val="left"/>
              <w:textAlignment w:val="auto"/>
              <w:rPr>
                <w:rFonts w:hint="eastAsia" w:eastAsia="仿宋_GB2312"/>
                <w:color w:val="auto"/>
                <w:sz w:val="30"/>
                <w:szCs w:val="30"/>
                <w:lang w:eastAsia="zh-CN"/>
              </w:rPr>
            </w:pPr>
            <w:r>
              <w:rPr>
                <w:rFonts w:hint="eastAsia" w:eastAsia="仿宋_GB2312"/>
                <w:color w:val="auto"/>
                <w:sz w:val="30"/>
                <w:szCs w:val="30"/>
                <w:lang w:eastAsia="zh-CN"/>
              </w:rPr>
              <w:t>该项目整合资金效果显著，制度健全，监督到位，资金封闭运行，财政、双方共管，对资金分配的项目单位、工程进度、施工质量进行动态管理，在专项资金使用、管理上有待进一步加强，真正做到专款专用。</w:t>
            </w:r>
          </w:p>
          <w:p>
            <w:pPr>
              <w:numPr>
                <w:ilvl w:val="0"/>
                <w:numId w:val="0"/>
              </w:numPr>
              <w:spacing w:line="560" w:lineRule="exact"/>
              <w:ind w:leftChars="200"/>
              <w:rPr>
                <w:rFonts w:hint="eastAsia" w:eastAsia="仿宋_GB2312"/>
                <w:sz w:val="30"/>
                <w:szCs w:val="30"/>
              </w:rPr>
            </w:pPr>
          </w:p>
          <w:p>
            <w:pPr>
              <w:rPr>
                <w:rFonts w:eastAsia="楷体_GB2312"/>
                <w:bCs/>
                <w:sz w:val="28"/>
                <w:szCs w:val="28"/>
              </w:rPr>
            </w:pPr>
          </w:p>
        </w:tc>
      </w:tr>
    </w:tbl>
    <w:p>
      <w:pPr>
        <w:rPr>
          <w:rFonts w:ascii="黑体" w:hAnsi="黑体" w:eastAsia="黑体"/>
          <w:sz w:val="32"/>
          <w:szCs w:val="32"/>
        </w:rPr>
      </w:pPr>
    </w:p>
    <w:p/>
    <w:p>
      <w:pPr>
        <w:spacing w:line="348" w:lineRule="auto"/>
        <w:rPr>
          <w:rFonts w:hint="eastAsia" w:ascii="黑体" w:hAnsi="黑体" w:eastAsia="黑体" w:cs="黑体"/>
          <w:bCs/>
          <w:sz w:val="32"/>
          <w:szCs w:val="32"/>
          <w:lang w:val="en-US" w:eastAsia="zh-CN"/>
        </w:rPr>
      </w:pPr>
      <w:r>
        <w:rPr>
          <w:rFonts w:hint="eastAsia" w:ascii="黑体" w:hAnsi="黑体" w:eastAsia="黑体" w:cs="黑体"/>
          <w:bCs/>
          <w:sz w:val="32"/>
          <w:szCs w:val="32"/>
        </w:rPr>
        <w:t>附件2-</w:t>
      </w:r>
      <w:r>
        <w:rPr>
          <w:rFonts w:hint="eastAsia" w:ascii="黑体" w:hAnsi="黑体" w:eastAsia="黑体" w:cs="黑体"/>
          <w:bCs/>
          <w:sz w:val="32"/>
          <w:szCs w:val="32"/>
          <w:lang w:val="en-US" w:eastAsia="zh-CN"/>
        </w:rPr>
        <w:t>5</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rPr>
        <w:t>九寨沟县</w:t>
      </w:r>
      <w:r>
        <w:rPr>
          <w:rFonts w:hint="eastAsia" w:eastAsia="方正小标宋简体"/>
          <w:bCs/>
          <w:sz w:val="44"/>
          <w:szCs w:val="44"/>
          <w:u w:val="single"/>
        </w:rPr>
        <w:t>201</w:t>
      </w:r>
      <w:r>
        <w:rPr>
          <w:rFonts w:hint="eastAsia" w:eastAsia="方正小标宋简体"/>
          <w:bCs/>
          <w:sz w:val="44"/>
          <w:szCs w:val="44"/>
          <w:u w:val="single"/>
          <w:lang w:val="en-US" w:eastAsia="zh-CN"/>
        </w:rPr>
        <w:t>9</w:t>
      </w:r>
      <w:r>
        <w:rPr>
          <w:rFonts w:hint="eastAsia" w:eastAsia="方正小标宋简体"/>
          <w:bCs/>
          <w:sz w:val="44"/>
          <w:szCs w:val="44"/>
        </w:rPr>
        <w:t>年度财政项目支出</w:t>
      </w:r>
    </w:p>
    <w:p>
      <w:pPr>
        <w:spacing w:before="156" w:beforeLines="50" w:line="348" w:lineRule="auto"/>
        <w:jc w:val="center"/>
        <w:rPr>
          <w:rFonts w:hint="eastAsia" w:eastAsia="方正小标宋简体"/>
          <w:bCs/>
          <w:sz w:val="44"/>
          <w:szCs w:val="44"/>
        </w:rPr>
      </w:pPr>
      <w:r>
        <w:rPr>
          <w:rFonts w:hint="eastAsia" w:eastAsia="方正小标宋简体"/>
          <w:bCs/>
          <w:sz w:val="44"/>
          <w:szCs w:val="44"/>
        </w:rPr>
        <w:t>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lang w:eastAsia="zh-CN"/>
        </w:rPr>
      </w:pPr>
      <w:r>
        <w:rPr>
          <w:rFonts w:hint="eastAsia" w:eastAsia="仿宋_GB2312"/>
          <w:sz w:val="32"/>
          <w:szCs w:val="32"/>
        </w:rPr>
        <w:t>评价类型：项目实施过程评价</w:t>
      </w:r>
      <w:r>
        <w:rPr>
          <w:rFonts w:hint="eastAsia" w:eastAsia="仿宋_GB2312"/>
          <w:sz w:val="32"/>
          <w:szCs w:val="32"/>
          <w:lang w:eastAsia="zh-CN"/>
        </w:rPr>
        <w:t>□</w:t>
      </w:r>
      <w:r>
        <w:rPr>
          <w:rFonts w:hint="eastAsia" w:eastAsia="仿宋_GB2312"/>
          <w:sz w:val="32"/>
          <w:szCs w:val="32"/>
        </w:rPr>
        <w:t xml:space="preserve">   项目完成结果评价</w:t>
      </w:r>
      <w:r>
        <w:rPr>
          <w:rFonts w:hint="eastAsia" w:eastAsia="仿宋_GB2312"/>
          <w:sz w:val="32"/>
          <w:szCs w:val="32"/>
          <w:lang w:eastAsia="zh-CN"/>
        </w:rPr>
        <w:t>☑</w:t>
      </w:r>
    </w:p>
    <w:p>
      <w:pPr>
        <w:spacing w:before="156" w:beforeLines="50" w:line="760" w:lineRule="exact"/>
        <w:ind w:firstLine="640" w:firstLineChars="200"/>
        <w:rPr>
          <w:rFonts w:hint="eastAsia" w:eastAsia="仿宋_GB2312"/>
          <w:sz w:val="32"/>
          <w:u w:val="single"/>
        </w:rPr>
      </w:pPr>
      <w:r>
        <w:rPr>
          <w:rFonts w:hint="eastAsia" w:eastAsia="仿宋_GB2312"/>
          <w:sz w:val="32"/>
        </w:rPr>
        <w:t>项目名称</w:t>
      </w:r>
      <w:r>
        <w:rPr>
          <w:rFonts w:hint="eastAsia" w:eastAsia="仿宋_GB2312"/>
          <w:sz w:val="32"/>
          <w:lang w:eastAsia="zh-CN"/>
        </w:rPr>
        <w:t>：</w:t>
      </w:r>
      <w:r>
        <w:rPr>
          <w:rFonts w:hint="eastAsia" w:eastAsia="仿宋_GB2312"/>
          <w:sz w:val="32"/>
          <w:u w:val="single"/>
          <w:lang w:eastAsia="zh-CN"/>
        </w:rPr>
        <w:t>九寨沟县牙屯水厂重建项目</w:t>
      </w:r>
      <w:r>
        <w:rPr>
          <w:rFonts w:hint="eastAsia" w:eastAsia="仿宋_GB2312"/>
          <w:sz w:val="32"/>
          <w:u w:val="single"/>
        </w:rPr>
        <w:t xml:space="preserve">                          </w:t>
      </w:r>
    </w:p>
    <w:p>
      <w:pPr>
        <w:spacing w:before="156" w:beforeLines="50" w:line="760" w:lineRule="exact"/>
        <w:ind w:firstLine="640" w:firstLineChars="200"/>
        <w:rPr>
          <w:rFonts w:hint="eastAsia" w:eastAsia="仿宋_GB2312"/>
          <w:sz w:val="32"/>
        </w:rPr>
      </w:pPr>
      <w:r>
        <w:rPr>
          <w:rFonts w:hint="eastAsia" w:eastAsia="仿宋_GB2312"/>
          <w:sz w:val="32"/>
        </w:rPr>
        <w:t>项目单位：</w:t>
      </w:r>
      <w:r>
        <w:rPr>
          <w:rFonts w:hint="eastAsia" w:eastAsia="仿宋_GB2312"/>
          <w:sz w:val="32"/>
          <w:u w:val="single"/>
        </w:rPr>
        <w:t xml:space="preserve">  </w:t>
      </w:r>
      <w:r>
        <w:rPr>
          <w:rFonts w:hint="eastAsia" w:eastAsia="仿宋_GB2312"/>
          <w:sz w:val="32"/>
          <w:u w:val="single"/>
          <w:lang w:eastAsia="zh-CN"/>
        </w:rPr>
        <w:t>九寨沟县城市投资开发有限公司</w:t>
      </w:r>
      <w:r>
        <w:rPr>
          <w:rFonts w:hint="eastAsia" w:eastAsia="仿宋_GB2312"/>
          <w:sz w:val="32"/>
          <w:u w:val="single"/>
        </w:rPr>
        <w:t xml:space="preserve">                                    </w:t>
      </w:r>
    </w:p>
    <w:p>
      <w:pPr>
        <w:spacing w:before="156" w:beforeLines="50" w:line="760" w:lineRule="exact"/>
        <w:ind w:firstLine="640" w:firstLineChars="20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r>
        <w:rPr>
          <w:rFonts w:hint="eastAsia" w:eastAsia="仿宋_GB2312"/>
          <w:sz w:val="32"/>
          <w:u w:val="single"/>
          <w:lang w:eastAsia="zh-CN"/>
        </w:rPr>
        <w:t>九寨沟县城市管理局</w:t>
      </w:r>
      <w:r>
        <w:rPr>
          <w:rFonts w:hint="eastAsia" w:eastAsia="仿宋_GB2312"/>
          <w:sz w:val="32"/>
          <w:u w:val="single"/>
        </w:rPr>
        <w:t xml:space="preserve">                                  </w:t>
      </w:r>
    </w:p>
    <w:p>
      <w:pPr>
        <w:spacing w:before="156" w:beforeLines="50" w:line="760" w:lineRule="exact"/>
        <w:ind w:firstLine="640" w:firstLineChars="200"/>
        <w:rPr>
          <w:rFonts w:hint="eastAsia" w:eastAsia="仿宋_GB2312"/>
          <w:sz w:val="32"/>
          <w:lang w:eastAsia="zh-CN"/>
        </w:rPr>
      </w:pPr>
      <w:r>
        <w:rPr>
          <w:rFonts w:hint="eastAsia" w:eastAsia="仿宋_GB2312"/>
          <w:sz w:val="32"/>
        </w:rPr>
        <w:t>评价方式：</w:t>
      </w:r>
      <w:r>
        <w:rPr>
          <w:rFonts w:hint="eastAsia" w:eastAsia="仿宋_GB2312"/>
          <w:sz w:val="28"/>
          <w:szCs w:val="28"/>
        </w:rPr>
        <w:t>部门（单位）绩效自评</w:t>
      </w:r>
      <w:r>
        <w:rPr>
          <w:rFonts w:hint="eastAsia" w:eastAsia="仿宋_GB2312"/>
          <w:sz w:val="28"/>
          <w:szCs w:val="28"/>
          <w:lang w:eastAsia="zh-CN"/>
        </w:rPr>
        <w:t>√</w:t>
      </w:r>
    </w:p>
    <w:p>
      <w:pPr>
        <w:spacing w:before="156" w:beforeLines="50" w:line="760" w:lineRule="exact"/>
        <w:ind w:firstLine="640" w:firstLineChars="20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2020</w:t>
      </w:r>
      <w:r>
        <w:rPr>
          <w:rFonts w:hint="eastAsia" w:eastAsia="仿宋_GB2312"/>
          <w:sz w:val="32"/>
        </w:rPr>
        <w:t xml:space="preserve">年 </w:t>
      </w:r>
      <w:r>
        <w:rPr>
          <w:rFonts w:hint="eastAsia" w:eastAsia="仿宋_GB2312"/>
          <w:sz w:val="32"/>
          <w:lang w:val="en-US" w:eastAsia="zh-CN"/>
        </w:rPr>
        <w:t xml:space="preserve">8 </w:t>
      </w:r>
      <w:r>
        <w:rPr>
          <w:rFonts w:hint="eastAsia" w:eastAsia="仿宋_GB2312"/>
          <w:sz w:val="32"/>
        </w:rPr>
        <w:t xml:space="preserve">月 </w:t>
      </w:r>
      <w:r>
        <w:rPr>
          <w:rFonts w:hint="eastAsia" w:eastAsia="仿宋_GB2312"/>
          <w:sz w:val="32"/>
          <w:lang w:val="en-US" w:eastAsia="zh-CN"/>
        </w:rPr>
        <w:t>18</w:t>
      </w:r>
      <w:r>
        <w:rPr>
          <w:rFonts w:hint="eastAsia" w:eastAsia="仿宋_GB2312"/>
          <w:sz w:val="32"/>
        </w:rPr>
        <w:t xml:space="preserve"> 日</w:t>
      </w:r>
    </w:p>
    <w:p>
      <w:pPr>
        <w:spacing w:line="348" w:lineRule="auto"/>
        <w:jc w:val="center"/>
        <w:rPr>
          <w:rFonts w:hint="eastAsia" w:eastAsia="仿宋_GB2312"/>
          <w:sz w:val="32"/>
        </w:rPr>
      </w:pPr>
      <w:r>
        <w:rPr>
          <w:rFonts w:hint="eastAsia" w:eastAsia="仿宋_GB2312"/>
          <w:sz w:val="32"/>
        </w:rPr>
        <w:t>九寨沟县财政局（制）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14"/>
        <w:tblW w:w="9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638"/>
        <w:gridCol w:w="1286"/>
        <w:gridCol w:w="1144"/>
        <w:gridCol w:w="1054"/>
        <w:gridCol w:w="880"/>
        <w:gridCol w:w="197"/>
        <w:gridCol w:w="39"/>
      </w:tblGrid>
      <w:tr>
        <w:trPr>
          <w:gridAfter w:val="1"/>
          <w:wAfter w:w="39" w:type="dxa"/>
          <w:trHeight w:val="761" w:hRule="atLeast"/>
          <w:jc w:val="center"/>
        </w:trPr>
        <w:tc>
          <w:tcPr>
            <w:tcW w:w="9795" w:type="dxa"/>
            <w:gridSpan w:val="13"/>
            <w:vAlign w:val="center"/>
          </w:tcPr>
          <w:p>
            <w:pPr>
              <w:jc w:val="center"/>
              <w:rPr>
                <w:rFonts w:hint="eastAsia" w:eastAsia="仿宋_GB2312"/>
                <w:b/>
                <w:sz w:val="24"/>
              </w:rPr>
            </w:pPr>
            <w:r>
              <w:rPr>
                <w:rFonts w:hint="eastAsia" w:eastAsia="仿宋_GB2312"/>
                <w:b/>
                <w:sz w:val="24"/>
              </w:rPr>
              <w:t>一、项 目 基 本 概 况</w:t>
            </w:r>
          </w:p>
        </w:tc>
      </w:tr>
      <w:tr>
        <w:trPr>
          <w:gridAfter w:val="1"/>
          <w:wAfter w:w="39" w:type="dxa"/>
          <w:trHeight w:val="624" w:hRule="atLeast"/>
          <w:jc w:val="center"/>
        </w:trPr>
        <w:tc>
          <w:tcPr>
            <w:tcW w:w="1662" w:type="dxa"/>
            <w:gridSpan w:val="2"/>
            <w:vAlign w:val="center"/>
          </w:tcPr>
          <w:p>
            <w:pPr>
              <w:rPr>
                <w:rFonts w:hint="eastAsia" w:eastAsia="仿宋_GB2312"/>
                <w:sz w:val="24"/>
              </w:rPr>
            </w:pPr>
            <w:r>
              <w:rPr>
                <w:rFonts w:hint="eastAsia" w:eastAsia="仿宋_GB2312"/>
                <w:sz w:val="24"/>
              </w:rPr>
              <w:t>项目负责人</w:t>
            </w:r>
          </w:p>
        </w:tc>
        <w:tc>
          <w:tcPr>
            <w:tcW w:w="3572" w:type="dxa"/>
            <w:gridSpan w:val="6"/>
            <w:vAlign w:val="center"/>
          </w:tcPr>
          <w:p>
            <w:pPr>
              <w:jc w:val="center"/>
              <w:rPr>
                <w:rFonts w:hint="eastAsia" w:eastAsia="仿宋_GB2312"/>
                <w:sz w:val="24"/>
                <w:lang w:eastAsia="zh-CN"/>
              </w:rPr>
            </w:pPr>
            <w:r>
              <w:rPr>
                <w:rFonts w:hint="eastAsia" w:eastAsia="仿宋_GB2312"/>
                <w:sz w:val="24"/>
                <w:lang w:eastAsia="zh-CN"/>
              </w:rPr>
              <w:t>李稳</w:t>
            </w:r>
          </w:p>
        </w:tc>
        <w:tc>
          <w:tcPr>
            <w:tcW w:w="2430" w:type="dxa"/>
            <w:gridSpan w:val="2"/>
            <w:vAlign w:val="center"/>
          </w:tcPr>
          <w:p>
            <w:pPr>
              <w:rPr>
                <w:rFonts w:hint="eastAsia" w:eastAsia="仿宋_GB2312"/>
                <w:sz w:val="24"/>
              </w:rPr>
            </w:pPr>
            <w:r>
              <w:rPr>
                <w:rFonts w:hint="eastAsia" w:eastAsia="仿宋_GB2312"/>
                <w:sz w:val="24"/>
              </w:rPr>
              <w:t>联系电话</w:t>
            </w:r>
          </w:p>
        </w:tc>
        <w:tc>
          <w:tcPr>
            <w:tcW w:w="2131" w:type="dxa"/>
            <w:gridSpan w:val="3"/>
            <w:vAlign w:val="center"/>
          </w:tcPr>
          <w:p>
            <w:pPr>
              <w:rPr>
                <w:rFonts w:hint="default" w:eastAsia="仿宋_GB2312"/>
                <w:sz w:val="24"/>
                <w:lang w:val="en-US" w:eastAsia="zh-CN"/>
              </w:rPr>
            </w:pPr>
            <w:r>
              <w:rPr>
                <w:rFonts w:hint="eastAsia" w:eastAsia="仿宋_GB2312"/>
                <w:sz w:val="24"/>
                <w:lang w:val="en-US" w:eastAsia="zh-CN"/>
              </w:rPr>
              <w:t>18628318655</w:t>
            </w:r>
          </w:p>
        </w:tc>
      </w:tr>
      <w:tr>
        <w:trPr>
          <w:gridAfter w:val="1"/>
          <w:wAfter w:w="39" w:type="dxa"/>
          <w:trHeight w:val="624" w:hRule="atLeast"/>
          <w:jc w:val="center"/>
        </w:trPr>
        <w:tc>
          <w:tcPr>
            <w:tcW w:w="1662" w:type="dxa"/>
            <w:gridSpan w:val="2"/>
            <w:vAlign w:val="center"/>
          </w:tcPr>
          <w:p>
            <w:pPr>
              <w:rPr>
                <w:rFonts w:hint="eastAsia" w:eastAsia="仿宋_GB2312"/>
                <w:sz w:val="24"/>
              </w:rPr>
            </w:pPr>
            <w:r>
              <w:rPr>
                <w:rFonts w:hint="eastAsia" w:eastAsia="仿宋_GB2312"/>
                <w:sz w:val="24"/>
              </w:rPr>
              <w:t>项目地址</w:t>
            </w:r>
          </w:p>
        </w:tc>
        <w:tc>
          <w:tcPr>
            <w:tcW w:w="3572" w:type="dxa"/>
            <w:gridSpan w:val="6"/>
            <w:vAlign w:val="center"/>
          </w:tcPr>
          <w:p>
            <w:pPr>
              <w:jc w:val="center"/>
              <w:rPr>
                <w:rFonts w:hint="eastAsia" w:eastAsia="仿宋_GB2312"/>
                <w:sz w:val="24"/>
                <w:lang w:eastAsia="zh-CN"/>
              </w:rPr>
            </w:pPr>
            <w:r>
              <w:rPr>
                <w:rFonts w:hint="eastAsia" w:eastAsia="仿宋_GB2312"/>
                <w:sz w:val="24"/>
                <w:lang w:eastAsia="zh-CN"/>
              </w:rPr>
              <w:t>漳扎镇牙屯村</w:t>
            </w:r>
          </w:p>
        </w:tc>
        <w:tc>
          <w:tcPr>
            <w:tcW w:w="2430" w:type="dxa"/>
            <w:gridSpan w:val="2"/>
            <w:vAlign w:val="center"/>
          </w:tcPr>
          <w:p>
            <w:pPr>
              <w:rPr>
                <w:rFonts w:hint="eastAsia" w:eastAsia="仿宋_GB2312"/>
                <w:sz w:val="24"/>
              </w:rPr>
            </w:pPr>
            <w:r>
              <w:rPr>
                <w:rFonts w:hint="eastAsia" w:eastAsia="仿宋_GB2312"/>
                <w:sz w:val="24"/>
              </w:rPr>
              <w:t>邮  编</w:t>
            </w:r>
          </w:p>
        </w:tc>
        <w:tc>
          <w:tcPr>
            <w:tcW w:w="2131" w:type="dxa"/>
            <w:gridSpan w:val="3"/>
            <w:vAlign w:val="center"/>
          </w:tcPr>
          <w:p>
            <w:pPr>
              <w:rPr>
                <w:rFonts w:hint="default" w:eastAsia="仿宋_GB2312"/>
                <w:sz w:val="24"/>
                <w:lang w:val="en-US" w:eastAsia="zh-CN"/>
              </w:rPr>
            </w:pPr>
            <w:r>
              <w:rPr>
                <w:rFonts w:hint="eastAsia" w:eastAsia="仿宋_GB2312"/>
                <w:sz w:val="24"/>
                <w:lang w:val="en-US" w:eastAsia="zh-CN"/>
              </w:rPr>
              <w:t>620400</w:t>
            </w:r>
          </w:p>
        </w:tc>
      </w:tr>
      <w:tr>
        <w:trPr>
          <w:gridAfter w:val="1"/>
          <w:wAfter w:w="39" w:type="dxa"/>
          <w:trHeight w:val="624" w:hRule="atLeast"/>
          <w:jc w:val="center"/>
        </w:trPr>
        <w:tc>
          <w:tcPr>
            <w:tcW w:w="1662" w:type="dxa"/>
            <w:gridSpan w:val="2"/>
            <w:vAlign w:val="center"/>
          </w:tcPr>
          <w:p>
            <w:pPr>
              <w:rPr>
                <w:rFonts w:hint="eastAsia" w:eastAsia="仿宋_GB2312"/>
                <w:sz w:val="24"/>
              </w:rPr>
            </w:pPr>
            <w:r>
              <w:rPr>
                <w:rFonts w:hint="eastAsia" w:eastAsia="仿宋_GB2312"/>
                <w:sz w:val="24"/>
              </w:rPr>
              <w:t>项目起止时间</w:t>
            </w:r>
          </w:p>
        </w:tc>
        <w:tc>
          <w:tcPr>
            <w:tcW w:w="8133" w:type="dxa"/>
            <w:gridSpan w:val="11"/>
            <w:vAlign w:val="center"/>
          </w:tcPr>
          <w:p>
            <w:pPr>
              <w:ind w:firstLine="1190" w:firstLineChars="496"/>
              <w:rPr>
                <w:rFonts w:hint="eastAsia" w:eastAsia="仿宋_GB2312"/>
                <w:sz w:val="24"/>
              </w:rPr>
            </w:pPr>
            <w:r>
              <w:rPr>
                <w:rFonts w:hint="eastAsia" w:eastAsia="仿宋_GB2312"/>
                <w:sz w:val="24"/>
                <w:lang w:val="en-US" w:eastAsia="zh-CN"/>
              </w:rPr>
              <w:t>2018</w:t>
            </w:r>
            <w:r>
              <w:rPr>
                <w:rFonts w:hint="eastAsia" w:eastAsia="仿宋_GB2312"/>
                <w:sz w:val="24"/>
              </w:rPr>
              <w:t>年</w:t>
            </w:r>
            <w:r>
              <w:rPr>
                <w:rFonts w:hint="eastAsia" w:eastAsia="仿宋_GB2312"/>
                <w:sz w:val="24"/>
                <w:lang w:val="en-US" w:eastAsia="zh-CN"/>
              </w:rPr>
              <w:t>4</w:t>
            </w:r>
            <w:r>
              <w:rPr>
                <w:rFonts w:hint="eastAsia" w:eastAsia="仿宋_GB2312"/>
                <w:sz w:val="24"/>
              </w:rPr>
              <w:t xml:space="preserve"> 月起至</w:t>
            </w:r>
            <w:r>
              <w:rPr>
                <w:rFonts w:hint="eastAsia" w:eastAsia="仿宋_GB2312"/>
                <w:sz w:val="24"/>
                <w:lang w:val="en-US" w:eastAsia="zh-CN"/>
              </w:rPr>
              <w:t>2019</w:t>
            </w:r>
            <w:r>
              <w:rPr>
                <w:rFonts w:hint="eastAsia" w:eastAsia="仿宋_GB2312"/>
                <w:sz w:val="24"/>
              </w:rPr>
              <w:t>年</w:t>
            </w:r>
            <w:r>
              <w:rPr>
                <w:rFonts w:hint="eastAsia" w:eastAsia="仿宋_GB2312"/>
                <w:sz w:val="24"/>
                <w:lang w:val="en-US" w:eastAsia="zh-CN"/>
              </w:rPr>
              <w:t>6</w:t>
            </w:r>
            <w:r>
              <w:rPr>
                <w:rFonts w:hint="eastAsia" w:eastAsia="仿宋_GB2312"/>
                <w:sz w:val="24"/>
              </w:rPr>
              <w:t>月止</w:t>
            </w:r>
          </w:p>
        </w:tc>
      </w:tr>
      <w:tr>
        <w:trPr>
          <w:trHeight w:val="748" w:hRule="atLeast"/>
          <w:jc w:val="center"/>
        </w:trPr>
        <w:tc>
          <w:tcPr>
            <w:tcW w:w="1662" w:type="dxa"/>
            <w:gridSpan w:val="2"/>
            <w:tcBorders>
              <w:bottom w:val="single" w:color="auto" w:sz="4" w:space="0"/>
            </w:tcBorders>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498</w:t>
            </w:r>
          </w:p>
        </w:tc>
        <w:tc>
          <w:tcPr>
            <w:tcW w:w="1800" w:type="dxa"/>
            <w:tcBorders>
              <w:bottom w:val="single" w:color="auto" w:sz="4" w:space="0"/>
            </w:tcBorders>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1052" w:type="dxa"/>
            <w:gridSpan w:val="3"/>
            <w:tcBorders>
              <w:bottom w:val="single" w:color="auto" w:sz="4" w:space="0"/>
            </w:tcBorders>
            <w:vAlign w:val="center"/>
          </w:tcPr>
          <w:p>
            <w:pPr>
              <w:spacing w:line="360" w:lineRule="exact"/>
              <w:jc w:val="center"/>
              <w:rPr>
                <w:rFonts w:hint="eastAsia" w:eastAsia="仿宋_GB2312"/>
                <w:sz w:val="24"/>
                <w:lang w:val="en-US" w:eastAsia="zh-CN"/>
              </w:rPr>
            </w:pPr>
            <w:r>
              <w:rPr>
                <w:rFonts w:hint="eastAsia" w:eastAsia="仿宋_GB2312"/>
                <w:sz w:val="24"/>
                <w:lang w:val="en-US" w:eastAsia="zh-CN"/>
              </w:rPr>
              <w:t xml:space="preserve">858.52                                                                                                                                                                                                                                                                                                                                                                                                                                                                                                                                                                                                                                                                                                                                                                                                                                                                                                                                                                                                                                                                                                                                                                                                                                                                                                                                                                                                                                                                                                                                                                                                                                                                                                                                                                                                                                                                                                                                                                                                                                                                                                                                                                                                                                                                                                                                                                                                                                                                                                                                                                                                                                                                                                                                                                                                                                                                                                                                                                                                                                                                                                                                                                                                        </w:t>
            </w:r>
          </w:p>
        </w:tc>
        <w:tc>
          <w:tcPr>
            <w:tcW w:w="2430" w:type="dxa"/>
            <w:gridSpan w:val="2"/>
            <w:tcBorders>
              <w:bottom w:val="single" w:color="auto" w:sz="4" w:space="0"/>
            </w:tcBorders>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1054" w:type="dxa"/>
            <w:tcBorders>
              <w:bottom w:val="single" w:color="auto" w:sz="4" w:space="0"/>
            </w:tcBorders>
            <w:vAlign w:val="center"/>
          </w:tcPr>
          <w:p>
            <w:pPr>
              <w:keepNext w:val="0"/>
              <w:keepLines w:val="0"/>
              <w:widowControl/>
              <w:suppressLineNumbers w:val="0"/>
              <w:jc w:val="center"/>
              <w:textAlignment w:val="center"/>
              <w:rPr>
                <w:rFonts w:hint="default" w:eastAsia="仿宋_GB2312"/>
                <w:sz w:val="24"/>
                <w:lang w:val="en-US" w:eastAsia="zh-CN"/>
              </w:rPr>
            </w:pPr>
            <w:r>
              <w:rPr>
                <w:rFonts w:hint="eastAsia" w:eastAsia="仿宋_GB2312"/>
                <w:sz w:val="24"/>
                <w:lang w:val="en-US" w:eastAsia="zh-CN"/>
              </w:rPr>
              <w:t>308.494684</w:t>
            </w:r>
          </w:p>
        </w:tc>
        <w:tc>
          <w:tcPr>
            <w:tcW w:w="880" w:type="dxa"/>
            <w:tcBorders>
              <w:bottom w:val="single" w:color="auto" w:sz="4" w:space="0"/>
            </w:tcBorders>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236" w:type="dxa"/>
            <w:gridSpan w:val="2"/>
            <w:tcBorders>
              <w:bottom w:val="single" w:color="auto" w:sz="4" w:space="0"/>
            </w:tcBorders>
            <w:vAlign w:val="center"/>
          </w:tcPr>
          <w:p>
            <w:pPr>
              <w:jc w:val="center"/>
              <w:rPr>
                <w:rFonts w:hint="default" w:eastAsia="仿宋_GB2312"/>
                <w:b/>
                <w:sz w:val="24"/>
                <w:lang w:val="en-US" w:eastAsia="zh-CN"/>
              </w:rPr>
            </w:pPr>
            <w:r>
              <w:rPr>
                <w:rFonts w:hint="eastAsia" w:ascii="宋体" w:hAnsi="宋体" w:cs="宋体"/>
                <w:i w:val="0"/>
                <w:color w:val="000000"/>
                <w:kern w:val="0"/>
                <w:sz w:val="22"/>
                <w:szCs w:val="22"/>
                <w:u w:val="none"/>
                <w:lang w:val="en-US" w:eastAsia="zh-CN" w:bidi="ar"/>
              </w:rPr>
              <w:t>550.025316</w:t>
            </w:r>
          </w:p>
        </w:tc>
      </w:tr>
      <w:tr>
        <w:trPr>
          <w:trHeight w:val="680" w:hRule="atLeast"/>
          <w:jc w:val="center"/>
        </w:trPr>
        <w:tc>
          <w:tcPr>
            <w:tcW w:w="1662" w:type="dxa"/>
            <w:gridSpan w:val="2"/>
            <w:tcBorders>
              <w:bottom w:val="single" w:color="auto" w:sz="4" w:space="0"/>
            </w:tcBorders>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vAlign w:val="center"/>
          </w:tcPr>
          <w:p>
            <w:pPr>
              <w:rPr>
                <w:rFonts w:hint="default" w:eastAsia="仿宋_GB2312"/>
                <w:spacing w:val="-6"/>
                <w:sz w:val="24"/>
                <w:lang w:val="en-US" w:eastAsia="zh-CN"/>
              </w:rPr>
            </w:pPr>
          </w:p>
        </w:tc>
        <w:tc>
          <w:tcPr>
            <w:tcW w:w="1800" w:type="dxa"/>
            <w:tcBorders>
              <w:bottom w:val="single" w:color="auto" w:sz="4" w:space="0"/>
            </w:tcBorders>
            <w:vAlign w:val="center"/>
          </w:tcPr>
          <w:p>
            <w:pPr>
              <w:rPr>
                <w:rFonts w:hint="eastAsia" w:eastAsia="仿宋_GB2312"/>
                <w:spacing w:val="-6"/>
                <w:sz w:val="24"/>
              </w:rPr>
            </w:pPr>
            <w:r>
              <w:rPr>
                <w:rFonts w:hint="eastAsia" w:eastAsia="仿宋_GB2312"/>
                <w:spacing w:val="-6"/>
                <w:sz w:val="24"/>
              </w:rPr>
              <w:t>其中：中央财政</w:t>
            </w:r>
          </w:p>
        </w:tc>
        <w:tc>
          <w:tcPr>
            <w:tcW w:w="1052" w:type="dxa"/>
            <w:gridSpan w:val="3"/>
            <w:tcBorders>
              <w:bottom w:val="single" w:color="auto" w:sz="4" w:space="0"/>
            </w:tcBorders>
            <w:vAlign w:val="center"/>
          </w:tcPr>
          <w:p>
            <w:pPr>
              <w:rPr>
                <w:rFonts w:hint="default" w:eastAsia="仿宋_GB2312"/>
                <w:spacing w:val="-6"/>
                <w:sz w:val="24"/>
                <w:lang w:val="en-US" w:eastAsia="zh-CN"/>
              </w:rPr>
            </w:pPr>
          </w:p>
        </w:tc>
        <w:tc>
          <w:tcPr>
            <w:tcW w:w="2430" w:type="dxa"/>
            <w:gridSpan w:val="2"/>
            <w:tcBorders>
              <w:bottom w:val="single" w:color="auto" w:sz="4" w:space="0"/>
            </w:tcBorders>
            <w:vAlign w:val="center"/>
          </w:tcPr>
          <w:p>
            <w:pPr>
              <w:rPr>
                <w:rFonts w:hint="eastAsia" w:eastAsia="仿宋_GB2312"/>
                <w:spacing w:val="-16"/>
                <w:sz w:val="24"/>
              </w:rPr>
            </w:pPr>
            <w:r>
              <w:rPr>
                <w:rFonts w:hint="eastAsia" w:eastAsia="仿宋_GB2312"/>
                <w:spacing w:val="-16"/>
                <w:sz w:val="24"/>
              </w:rPr>
              <w:t>其中：中央财政</w:t>
            </w:r>
          </w:p>
        </w:tc>
        <w:tc>
          <w:tcPr>
            <w:tcW w:w="1054" w:type="dxa"/>
            <w:tcBorders>
              <w:bottom w:val="single" w:color="auto" w:sz="4" w:space="0"/>
            </w:tcBorders>
            <w:vAlign w:val="center"/>
          </w:tcPr>
          <w:p>
            <w:pPr>
              <w:rPr>
                <w:rFonts w:hint="eastAsia" w:eastAsia="仿宋_GB2312"/>
                <w:spacing w:val="-6"/>
                <w:sz w:val="24"/>
                <w:lang w:val="en-US" w:eastAsia="zh-CN"/>
              </w:rPr>
            </w:pPr>
          </w:p>
        </w:tc>
        <w:tc>
          <w:tcPr>
            <w:tcW w:w="880" w:type="dxa"/>
            <w:tcBorders>
              <w:bottom w:val="single" w:color="auto" w:sz="4" w:space="0"/>
            </w:tcBorders>
            <w:vAlign w:val="center"/>
          </w:tcPr>
          <w:p>
            <w:pPr>
              <w:rPr>
                <w:rFonts w:hint="eastAsia" w:eastAsia="仿宋_GB2312"/>
                <w:spacing w:val="-16"/>
                <w:sz w:val="24"/>
              </w:rPr>
            </w:pPr>
            <w:r>
              <w:rPr>
                <w:rFonts w:hint="eastAsia" w:eastAsia="仿宋_GB2312"/>
                <w:spacing w:val="-16"/>
                <w:sz w:val="24"/>
              </w:rPr>
              <w:t>其中：中央财政</w:t>
            </w:r>
          </w:p>
        </w:tc>
        <w:tc>
          <w:tcPr>
            <w:tcW w:w="236" w:type="dxa"/>
            <w:gridSpan w:val="2"/>
            <w:tcBorders>
              <w:bottom w:val="single" w:color="auto" w:sz="4" w:space="0"/>
            </w:tcBorders>
            <w:vAlign w:val="center"/>
          </w:tcPr>
          <w:p>
            <w:pPr>
              <w:jc w:val="center"/>
              <w:rPr>
                <w:rFonts w:hint="default" w:eastAsia="仿宋_GB2312"/>
                <w:b/>
                <w:sz w:val="24"/>
                <w:lang w:val="en-US" w:eastAsia="zh-CN"/>
              </w:rPr>
            </w:pPr>
          </w:p>
        </w:tc>
      </w:tr>
      <w:tr>
        <w:trPr>
          <w:trHeight w:val="680" w:hRule="atLeast"/>
          <w:jc w:val="center"/>
        </w:trPr>
        <w:tc>
          <w:tcPr>
            <w:tcW w:w="1662" w:type="dxa"/>
            <w:gridSpan w:val="2"/>
            <w:tcBorders>
              <w:bottom w:val="single" w:color="auto" w:sz="4" w:space="0"/>
            </w:tcBorders>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vAlign w:val="center"/>
          </w:tcPr>
          <w:p>
            <w:pPr>
              <w:rPr>
                <w:rFonts w:hint="eastAsia" w:eastAsia="仿宋_GB2312"/>
                <w:sz w:val="24"/>
              </w:rPr>
            </w:pPr>
          </w:p>
        </w:tc>
        <w:tc>
          <w:tcPr>
            <w:tcW w:w="1800" w:type="dxa"/>
            <w:tcBorders>
              <w:bottom w:val="single" w:color="auto" w:sz="4" w:space="0"/>
            </w:tcBorders>
            <w:vAlign w:val="center"/>
          </w:tcPr>
          <w:p>
            <w:pPr>
              <w:rPr>
                <w:rFonts w:hint="eastAsia" w:eastAsia="仿宋_GB2312"/>
                <w:sz w:val="24"/>
              </w:rPr>
            </w:pPr>
            <w:r>
              <w:rPr>
                <w:rFonts w:hint="eastAsia" w:eastAsia="仿宋_GB2312"/>
                <w:sz w:val="24"/>
              </w:rPr>
              <w:t>省财政</w:t>
            </w:r>
          </w:p>
        </w:tc>
        <w:tc>
          <w:tcPr>
            <w:tcW w:w="1052" w:type="dxa"/>
            <w:gridSpan w:val="3"/>
            <w:tcBorders>
              <w:bottom w:val="single" w:color="auto" w:sz="4" w:space="0"/>
            </w:tcBorders>
            <w:vAlign w:val="center"/>
          </w:tcPr>
          <w:p>
            <w:pPr>
              <w:rPr>
                <w:rFonts w:hint="eastAsia" w:eastAsia="仿宋_GB2312"/>
                <w:sz w:val="24"/>
              </w:rPr>
            </w:pPr>
          </w:p>
        </w:tc>
        <w:tc>
          <w:tcPr>
            <w:tcW w:w="2430" w:type="dxa"/>
            <w:gridSpan w:val="2"/>
            <w:tcBorders>
              <w:bottom w:val="single" w:color="auto" w:sz="4" w:space="0"/>
            </w:tcBorders>
            <w:vAlign w:val="center"/>
          </w:tcPr>
          <w:p>
            <w:pPr>
              <w:rPr>
                <w:rFonts w:hint="eastAsia" w:eastAsia="仿宋_GB2312"/>
                <w:sz w:val="24"/>
              </w:rPr>
            </w:pPr>
            <w:r>
              <w:rPr>
                <w:rFonts w:hint="eastAsia" w:eastAsia="仿宋_GB2312"/>
                <w:sz w:val="24"/>
              </w:rPr>
              <w:t>省财政</w:t>
            </w:r>
          </w:p>
        </w:tc>
        <w:tc>
          <w:tcPr>
            <w:tcW w:w="1054" w:type="dxa"/>
            <w:tcBorders>
              <w:bottom w:val="single" w:color="auto" w:sz="4" w:space="0"/>
            </w:tcBorders>
            <w:vAlign w:val="center"/>
          </w:tcPr>
          <w:p>
            <w:pPr>
              <w:rPr>
                <w:rFonts w:hint="eastAsia" w:eastAsia="仿宋_GB2312"/>
                <w:sz w:val="24"/>
              </w:rPr>
            </w:pPr>
          </w:p>
        </w:tc>
        <w:tc>
          <w:tcPr>
            <w:tcW w:w="880" w:type="dxa"/>
            <w:tcBorders>
              <w:bottom w:val="single" w:color="auto" w:sz="4" w:space="0"/>
            </w:tcBorders>
            <w:vAlign w:val="center"/>
          </w:tcPr>
          <w:p>
            <w:pPr>
              <w:rPr>
                <w:rFonts w:hint="eastAsia" w:eastAsia="仿宋_GB2312"/>
                <w:sz w:val="24"/>
              </w:rPr>
            </w:pPr>
            <w:r>
              <w:rPr>
                <w:rFonts w:hint="eastAsia" w:eastAsia="仿宋_GB2312"/>
                <w:sz w:val="24"/>
              </w:rPr>
              <w:t>省财政</w:t>
            </w:r>
          </w:p>
        </w:tc>
        <w:tc>
          <w:tcPr>
            <w:tcW w:w="236" w:type="dxa"/>
            <w:gridSpan w:val="2"/>
            <w:tcBorders>
              <w:bottom w:val="single" w:color="auto" w:sz="4" w:space="0"/>
            </w:tcBorders>
            <w:vAlign w:val="center"/>
          </w:tcPr>
          <w:p>
            <w:pPr>
              <w:jc w:val="center"/>
              <w:rPr>
                <w:rFonts w:hint="eastAsia" w:eastAsia="仿宋_GB2312"/>
                <w:b/>
                <w:sz w:val="24"/>
              </w:rPr>
            </w:pPr>
          </w:p>
        </w:tc>
      </w:tr>
      <w:tr>
        <w:trPr>
          <w:trHeight w:val="680" w:hRule="atLeast"/>
          <w:jc w:val="center"/>
        </w:trPr>
        <w:tc>
          <w:tcPr>
            <w:tcW w:w="1662" w:type="dxa"/>
            <w:gridSpan w:val="2"/>
            <w:tcBorders>
              <w:bottom w:val="single" w:color="auto" w:sz="4" w:space="0"/>
            </w:tcBorders>
            <w:vAlign w:val="center"/>
          </w:tcPr>
          <w:p>
            <w:pPr>
              <w:rPr>
                <w:rFonts w:hint="eastAsia" w:eastAsia="仿宋_GB2312"/>
                <w:sz w:val="24"/>
              </w:rPr>
            </w:pPr>
            <w:r>
              <w:rPr>
                <w:rFonts w:hint="eastAsia" w:eastAsia="仿宋_GB2312"/>
                <w:sz w:val="24"/>
              </w:rPr>
              <w:t>州财政</w:t>
            </w:r>
          </w:p>
        </w:tc>
        <w:tc>
          <w:tcPr>
            <w:tcW w:w="720" w:type="dxa"/>
            <w:gridSpan w:val="2"/>
            <w:tcBorders>
              <w:bottom w:val="single" w:color="auto" w:sz="4" w:space="0"/>
            </w:tcBorders>
            <w:vAlign w:val="center"/>
          </w:tcPr>
          <w:p>
            <w:pPr>
              <w:rPr>
                <w:rFonts w:hint="eastAsia" w:eastAsia="仿宋_GB2312"/>
                <w:sz w:val="24"/>
              </w:rPr>
            </w:pPr>
          </w:p>
        </w:tc>
        <w:tc>
          <w:tcPr>
            <w:tcW w:w="1800" w:type="dxa"/>
            <w:tcBorders>
              <w:bottom w:val="single" w:color="auto" w:sz="4" w:space="0"/>
            </w:tcBorders>
            <w:vAlign w:val="center"/>
          </w:tcPr>
          <w:p>
            <w:pPr>
              <w:rPr>
                <w:rFonts w:hint="eastAsia" w:eastAsia="仿宋_GB2312"/>
                <w:sz w:val="24"/>
              </w:rPr>
            </w:pPr>
            <w:r>
              <w:rPr>
                <w:rFonts w:hint="eastAsia" w:eastAsia="仿宋_GB2312"/>
                <w:sz w:val="24"/>
              </w:rPr>
              <w:t>州财政</w:t>
            </w:r>
          </w:p>
        </w:tc>
        <w:tc>
          <w:tcPr>
            <w:tcW w:w="1052" w:type="dxa"/>
            <w:gridSpan w:val="3"/>
            <w:tcBorders>
              <w:bottom w:val="single" w:color="auto" w:sz="4" w:space="0"/>
            </w:tcBorders>
            <w:vAlign w:val="center"/>
          </w:tcPr>
          <w:p>
            <w:pPr>
              <w:rPr>
                <w:rFonts w:hint="eastAsia" w:eastAsia="仿宋_GB2312"/>
                <w:sz w:val="24"/>
              </w:rPr>
            </w:pPr>
          </w:p>
        </w:tc>
        <w:tc>
          <w:tcPr>
            <w:tcW w:w="2430" w:type="dxa"/>
            <w:gridSpan w:val="2"/>
            <w:tcBorders>
              <w:bottom w:val="single" w:color="auto" w:sz="4" w:space="0"/>
            </w:tcBorders>
            <w:vAlign w:val="center"/>
          </w:tcPr>
          <w:p>
            <w:pPr>
              <w:rPr>
                <w:rFonts w:hint="eastAsia" w:eastAsia="仿宋_GB2312"/>
                <w:sz w:val="24"/>
              </w:rPr>
            </w:pPr>
            <w:r>
              <w:rPr>
                <w:rFonts w:hint="eastAsia" w:eastAsia="仿宋_GB2312"/>
                <w:sz w:val="24"/>
              </w:rPr>
              <w:t>州财政</w:t>
            </w:r>
          </w:p>
        </w:tc>
        <w:tc>
          <w:tcPr>
            <w:tcW w:w="1054" w:type="dxa"/>
            <w:tcBorders>
              <w:bottom w:val="single" w:color="auto" w:sz="4" w:space="0"/>
            </w:tcBorders>
            <w:vAlign w:val="center"/>
          </w:tcPr>
          <w:p>
            <w:pPr>
              <w:rPr>
                <w:rFonts w:hint="eastAsia" w:eastAsia="仿宋_GB2312"/>
                <w:sz w:val="24"/>
              </w:rPr>
            </w:pPr>
          </w:p>
        </w:tc>
        <w:tc>
          <w:tcPr>
            <w:tcW w:w="880" w:type="dxa"/>
            <w:tcBorders>
              <w:bottom w:val="single" w:color="auto" w:sz="4" w:space="0"/>
            </w:tcBorders>
            <w:vAlign w:val="center"/>
          </w:tcPr>
          <w:p>
            <w:pPr>
              <w:rPr>
                <w:rFonts w:hint="eastAsia" w:eastAsia="仿宋_GB2312"/>
                <w:sz w:val="24"/>
              </w:rPr>
            </w:pPr>
            <w:r>
              <w:rPr>
                <w:rFonts w:hint="eastAsia" w:eastAsia="仿宋_GB2312"/>
                <w:sz w:val="24"/>
              </w:rPr>
              <w:t>州财政</w:t>
            </w:r>
          </w:p>
        </w:tc>
        <w:tc>
          <w:tcPr>
            <w:tcW w:w="236" w:type="dxa"/>
            <w:gridSpan w:val="2"/>
            <w:tcBorders>
              <w:bottom w:val="single" w:color="auto" w:sz="4" w:space="0"/>
            </w:tcBorders>
            <w:vAlign w:val="center"/>
          </w:tcPr>
          <w:p>
            <w:pPr>
              <w:jc w:val="center"/>
              <w:rPr>
                <w:rFonts w:hint="eastAsia" w:eastAsia="仿宋_GB2312"/>
                <w:b/>
                <w:sz w:val="24"/>
              </w:rPr>
            </w:pPr>
          </w:p>
        </w:tc>
      </w:tr>
      <w:tr>
        <w:trPr>
          <w:trHeight w:val="680" w:hRule="atLeast"/>
          <w:jc w:val="center"/>
        </w:trPr>
        <w:tc>
          <w:tcPr>
            <w:tcW w:w="1662" w:type="dxa"/>
            <w:gridSpan w:val="2"/>
            <w:tcBorders>
              <w:bottom w:val="single" w:color="auto" w:sz="4" w:space="0"/>
            </w:tcBorders>
            <w:vAlign w:val="center"/>
          </w:tcPr>
          <w:p>
            <w:pPr>
              <w:rPr>
                <w:rFonts w:hint="eastAsia" w:eastAsia="仿宋_GB2312"/>
                <w:sz w:val="24"/>
              </w:rPr>
            </w:pPr>
            <w:r>
              <w:rPr>
                <w:rFonts w:hint="eastAsia" w:eastAsia="仿宋_GB2312"/>
                <w:sz w:val="24"/>
              </w:rPr>
              <w:t>县财政</w:t>
            </w:r>
          </w:p>
        </w:tc>
        <w:tc>
          <w:tcPr>
            <w:tcW w:w="720" w:type="dxa"/>
            <w:gridSpan w:val="2"/>
            <w:tcBorders>
              <w:bottom w:val="single" w:color="auto" w:sz="4" w:space="0"/>
            </w:tcBorders>
            <w:vAlign w:val="center"/>
          </w:tcPr>
          <w:p>
            <w:pPr>
              <w:rPr>
                <w:rFonts w:hint="eastAsia" w:eastAsia="仿宋_GB2312"/>
                <w:sz w:val="24"/>
              </w:rPr>
            </w:pPr>
          </w:p>
        </w:tc>
        <w:tc>
          <w:tcPr>
            <w:tcW w:w="1800" w:type="dxa"/>
            <w:tcBorders>
              <w:bottom w:val="single" w:color="auto" w:sz="4" w:space="0"/>
            </w:tcBorders>
            <w:vAlign w:val="center"/>
          </w:tcPr>
          <w:p>
            <w:pPr>
              <w:rPr>
                <w:rFonts w:hint="eastAsia" w:eastAsia="仿宋_GB2312"/>
                <w:sz w:val="24"/>
              </w:rPr>
            </w:pPr>
            <w:r>
              <w:rPr>
                <w:rFonts w:hint="eastAsia" w:eastAsia="仿宋_GB2312"/>
                <w:sz w:val="24"/>
              </w:rPr>
              <w:t>县财政</w:t>
            </w:r>
          </w:p>
        </w:tc>
        <w:tc>
          <w:tcPr>
            <w:tcW w:w="1052" w:type="dxa"/>
            <w:gridSpan w:val="3"/>
            <w:tcBorders>
              <w:bottom w:val="single" w:color="auto" w:sz="4" w:space="0"/>
            </w:tcBorders>
            <w:vAlign w:val="center"/>
          </w:tcPr>
          <w:p>
            <w:pPr>
              <w:rPr>
                <w:rFonts w:hint="eastAsia" w:eastAsia="仿宋_GB2312"/>
                <w:sz w:val="24"/>
              </w:rPr>
            </w:pPr>
          </w:p>
        </w:tc>
        <w:tc>
          <w:tcPr>
            <w:tcW w:w="2430" w:type="dxa"/>
            <w:gridSpan w:val="2"/>
            <w:tcBorders>
              <w:bottom w:val="single" w:color="auto" w:sz="4" w:space="0"/>
            </w:tcBorders>
            <w:vAlign w:val="center"/>
          </w:tcPr>
          <w:p>
            <w:pPr>
              <w:rPr>
                <w:rFonts w:hint="eastAsia" w:eastAsia="仿宋_GB2312"/>
                <w:sz w:val="24"/>
              </w:rPr>
            </w:pPr>
            <w:r>
              <w:rPr>
                <w:rFonts w:hint="eastAsia" w:eastAsia="仿宋_GB2312"/>
                <w:sz w:val="24"/>
              </w:rPr>
              <w:t>县财政</w:t>
            </w:r>
          </w:p>
        </w:tc>
        <w:tc>
          <w:tcPr>
            <w:tcW w:w="1054" w:type="dxa"/>
            <w:tcBorders>
              <w:bottom w:val="single" w:color="auto" w:sz="4" w:space="0"/>
            </w:tcBorders>
            <w:vAlign w:val="center"/>
          </w:tcPr>
          <w:p>
            <w:pPr>
              <w:rPr>
                <w:rFonts w:hint="eastAsia" w:eastAsia="仿宋_GB2312"/>
                <w:sz w:val="24"/>
              </w:rPr>
            </w:pPr>
          </w:p>
        </w:tc>
        <w:tc>
          <w:tcPr>
            <w:tcW w:w="880" w:type="dxa"/>
            <w:tcBorders>
              <w:bottom w:val="single" w:color="auto" w:sz="4" w:space="0"/>
            </w:tcBorders>
            <w:vAlign w:val="center"/>
          </w:tcPr>
          <w:p>
            <w:pPr>
              <w:rPr>
                <w:rFonts w:hint="eastAsia" w:eastAsia="仿宋_GB2312"/>
                <w:sz w:val="24"/>
              </w:rPr>
            </w:pPr>
            <w:r>
              <w:rPr>
                <w:rFonts w:hint="eastAsia" w:eastAsia="仿宋_GB2312"/>
                <w:sz w:val="24"/>
              </w:rPr>
              <w:t>县财政</w:t>
            </w:r>
          </w:p>
        </w:tc>
        <w:tc>
          <w:tcPr>
            <w:tcW w:w="236" w:type="dxa"/>
            <w:gridSpan w:val="2"/>
            <w:tcBorders>
              <w:bottom w:val="single" w:color="auto" w:sz="4" w:space="0"/>
            </w:tcBorders>
            <w:vAlign w:val="center"/>
          </w:tcPr>
          <w:p>
            <w:pPr>
              <w:jc w:val="center"/>
              <w:rPr>
                <w:rFonts w:hint="eastAsia" w:eastAsia="仿宋_GB2312"/>
                <w:b/>
                <w:sz w:val="24"/>
              </w:rPr>
            </w:pPr>
          </w:p>
        </w:tc>
      </w:tr>
      <w:tr>
        <w:trPr>
          <w:trHeight w:val="680" w:hRule="atLeast"/>
          <w:jc w:val="center"/>
        </w:trPr>
        <w:tc>
          <w:tcPr>
            <w:tcW w:w="1662" w:type="dxa"/>
            <w:gridSpan w:val="2"/>
            <w:tcBorders>
              <w:bottom w:val="single" w:color="auto" w:sz="4" w:space="0"/>
            </w:tcBorders>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vAlign w:val="center"/>
          </w:tcPr>
          <w:p>
            <w:pPr>
              <w:rPr>
                <w:rFonts w:hint="default" w:eastAsia="仿宋_GB2312"/>
                <w:sz w:val="24"/>
                <w:lang w:val="en-US" w:eastAsia="zh-CN"/>
              </w:rPr>
            </w:pPr>
            <w:r>
              <w:rPr>
                <w:rFonts w:hint="eastAsia" w:eastAsia="仿宋_GB2312"/>
                <w:sz w:val="24"/>
                <w:lang w:val="en-US" w:eastAsia="zh-CN"/>
              </w:rPr>
              <w:t>498</w:t>
            </w:r>
          </w:p>
        </w:tc>
        <w:tc>
          <w:tcPr>
            <w:tcW w:w="1800" w:type="dxa"/>
            <w:tcBorders>
              <w:bottom w:val="single" w:color="auto" w:sz="4" w:space="0"/>
            </w:tcBorders>
            <w:vAlign w:val="center"/>
          </w:tcPr>
          <w:p>
            <w:pPr>
              <w:rPr>
                <w:rFonts w:hint="eastAsia" w:eastAsia="仿宋_GB2312"/>
                <w:sz w:val="24"/>
              </w:rPr>
            </w:pPr>
            <w:r>
              <w:rPr>
                <w:rFonts w:hint="eastAsia" w:eastAsia="仿宋_GB2312"/>
                <w:sz w:val="24"/>
              </w:rPr>
              <w:t>其它</w:t>
            </w:r>
          </w:p>
        </w:tc>
        <w:tc>
          <w:tcPr>
            <w:tcW w:w="1052" w:type="dxa"/>
            <w:gridSpan w:val="3"/>
            <w:tcBorders>
              <w:bottom w:val="single" w:color="auto" w:sz="4" w:space="0"/>
            </w:tcBorders>
            <w:vAlign w:val="center"/>
          </w:tcPr>
          <w:p>
            <w:pPr>
              <w:rPr>
                <w:rFonts w:hint="default" w:eastAsia="仿宋_GB2312"/>
                <w:sz w:val="24"/>
                <w:lang w:val="en-US" w:eastAsia="zh-CN"/>
              </w:rPr>
            </w:pPr>
            <w:r>
              <w:rPr>
                <w:rFonts w:hint="eastAsia" w:eastAsia="仿宋_GB2312"/>
                <w:sz w:val="24"/>
                <w:lang w:val="en-US" w:eastAsia="zh-CN"/>
              </w:rPr>
              <w:t>858.52</w:t>
            </w:r>
          </w:p>
        </w:tc>
        <w:tc>
          <w:tcPr>
            <w:tcW w:w="2430" w:type="dxa"/>
            <w:gridSpan w:val="2"/>
            <w:tcBorders>
              <w:bottom w:val="single" w:color="auto" w:sz="4" w:space="0"/>
            </w:tcBorders>
            <w:vAlign w:val="center"/>
          </w:tcPr>
          <w:p>
            <w:pPr>
              <w:rPr>
                <w:rFonts w:hint="eastAsia" w:eastAsia="仿宋_GB2312"/>
                <w:sz w:val="24"/>
              </w:rPr>
            </w:pPr>
            <w:r>
              <w:rPr>
                <w:rFonts w:hint="eastAsia" w:eastAsia="仿宋_GB2312"/>
                <w:sz w:val="24"/>
              </w:rPr>
              <w:t>其它</w:t>
            </w:r>
          </w:p>
        </w:tc>
        <w:tc>
          <w:tcPr>
            <w:tcW w:w="1054" w:type="dxa"/>
            <w:tcBorders>
              <w:bottom w:val="single" w:color="auto" w:sz="4" w:space="0"/>
            </w:tcBorders>
            <w:vAlign w:val="center"/>
          </w:tcPr>
          <w:p>
            <w:pPr>
              <w:keepNext w:val="0"/>
              <w:keepLines w:val="0"/>
              <w:widowControl/>
              <w:suppressLineNumbers w:val="0"/>
              <w:jc w:val="center"/>
              <w:textAlignment w:val="center"/>
              <w:rPr>
                <w:rFonts w:hint="eastAsia" w:eastAsia="仿宋_GB2312"/>
                <w:sz w:val="24"/>
              </w:rPr>
            </w:pPr>
            <w:r>
              <w:rPr>
                <w:rFonts w:hint="eastAsia" w:eastAsia="仿宋_GB2312"/>
                <w:sz w:val="24"/>
                <w:lang w:val="en-US" w:eastAsia="zh-CN"/>
              </w:rPr>
              <w:t>308.494684</w:t>
            </w:r>
          </w:p>
        </w:tc>
        <w:tc>
          <w:tcPr>
            <w:tcW w:w="880" w:type="dxa"/>
            <w:tcBorders>
              <w:bottom w:val="single" w:color="auto" w:sz="4" w:space="0"/>
            </w:tcBorders>
            <w:vAlign w:val="center"/>
          </w:tcPr>
          <w:p>
            <w:pPr>
              <w:rPr>
                <w:rFonts w:hint="eastAsia" w:eastAsia="仿宋_GB2312"/>
                <w:sz w:val="24"/>
              </w:rPr>
            </w:pPr>
            <w:r>
              <w:rPr>
                <w:rFonts w:hint="eastAsia" w:eastAsia="仿宋_GB2312"/>
                <w:sz w:val="24"/>
              </w:rPr>
              <w:t>其它</w:t>
            </w:r>
          </w:p>
        </w:tc>
        <w:tc>
          <w:tcPr>
            <w:tcW w:w="236" w:type="dxa"/>
            <w:gridSpan w:val="2"/>
            <w:tcBorders>
              <w:bottom w:val="single" w:color="auto" w:sz="4" w:space="0"/>
            </w:tcBorders>
            <w:vAlign w:val="center"/>
          </w:tcPr>
          <w:p>
            <w:pPr>
              <w:jc w:val="center"/>
              <w:rPr>
                <w:rFonts w:hint="eastAsia" w:eastAsia="仿宋_GB2312"/>
                <w:b/>
                <w:sz w:val="24"/>
              </w:rPr>
            </w:pPr>
            <w:r>
              <w:rPr>
                <w:rFonts w:hint="eastAsia" w:ascii="宋体" w:hAnsi="宋体" w:cs="宋体"/>
                <w:i w:val="0"/>
                <w:color w:val="000000"/>
                <w:kern w:val="0"/>
                <w:sz w:val="22"/>
                <w:szCs w:val="22"/>
                <w:u w:val="none"/>
                <w:lang w:val="en-US" w:eastAsia="zh-CN" w:bidi="ar"/>
              </w:rPr>
              <w:t>550.025316</w:t>
            </w:r>
          </w:p>
        </w:tc>
      </w:tr>
      <w:tr>
        <w:trPr>
          <w:gridAfter w:val="1"/>
          <w:wAfter w:w="39" w:type="dxa"/>
          <w:trHeight w:val="90" w:hRule="atLeast"/>
          <w:jc w:val="center"/>
        </w:trPr>
        <w:tc>
          <w:tcPr>
            <w:tcW w:w="9795" w:type="dxa"/>
            <w:gridSpan w:val="13"/>
            <w:tcBorders>
              <w:bottom w:val="single" w:color="auto" w:sz="4" w:space="0"/>
            </w:tcBorders>
            <w:vAlign w:val="center"/>
          </w:tcPr>
          <w:p>
            <w:pPr>
              <w:jc w:val="center"/>
              <w:rPr>
                <w:rFonts w:hint="eastAsia" w:eastAsia="仿宋_GB2312"/>
                <w:b/>
                <w:sz w:val="24"/>
              </w:rPr>
            </w:pPr>
            <w:r>
              <w:rPr>
                <w:rFonts w:hint="eastAsia" w:eastAsia="仿宋_GB2312"/>
                <w:b/>
                <w:sz w:val="24"/>
              </w:rPr>
              <w:t>二、项目支出明细情况</w:t>
            </w:r>
          </w:p>
        </w:tc>
      </w:tr>
      <w:tr>
        <w:trPr>
          <w:gridAfter w:val="1"/>
          <w:wAfter w:w="39" w:type="dxa"/>
          <w:trHeight w:val="624" w:hRule="atLeast"/>
          <w:jc w:val="center"/>
        </w:trPr>
        <w:tc>
          <w:tcPr>
            <w:tcW w:w="2382" w:type="dxa"/>
            <w:gridSpan w:val="4"/>
            <w:tcBorders>
              <w:bottom w:val="single" w:color="auto" w:sz="4" w:space="0"/>
            </w:tcBorders>
            <w:vAlign w:val="center"/>
          </w:tcPr>
          <w:p>
            <w:pPr>
              <w:spacing w:line="400" w:lineRule="exact"/>
              <w:jc w:val="center"/>
              <w:rPr>
                <w:rFonts w:hint="eastAsia" w:eastAsia="仿宋_GB2312"/>
                <w:color w:val="auto"/>
                <w:sz w:val="24"/>
              </w:rPr>
            </w:pPr>
            <w:r>
              <w:rPr>
                <w:rFonts w:hint="eastAsia" w:eastAsia="仿宋_GB2312"/>
                <w:color w:val="auto"/>
                <w:sz w:val="24"/>
              </w:rPr>
              <w:t>支出内容</w:t>
            </w:r>
          </w:p>
        </w:tc>
        <w:tc>
          <w:tcPr>
            <w:tcW w:w="1822" w:type="dxa"/>
            <w:gridSpan w:val="2"/>
            <w:tcBorders>
              <w:bottom w:val="single" w:color="auto" w:sz="4" w:space="0"/>
            </w:tcBorders>
            <w:vAlign w:val="center"/>
          </w:tcPr>
          <w:p>
            <w:pPr>
              <w:jc w:val="center"/>
              <w:rPr>
                <w:rFonts w:hint="eastAsia" w:eastAsia="仿宋_GB2312"/>
                <w:color w:val="auto"/>
                <w:sz w:val="24"/>
              </w:rPr>
            </w:pPr>
            <w:r>
              <w:rPr>
                <w:rFonts w:hint="eastAsia" w:eastAsia="仿宋_GB2312"/>
                <w:color w:val="auto"/>
                <w:sz w:val="24"/>
              </w:rPr>
              <w:t>实际支出数</w:t>
            </w:r>
          </w:p>
        </w:tc>
        <w:tc>
          <w:tcPr>
            <w:tcW w:w="3460" w:type="dxa"/>
            <w:gridSpan w:val="4"/>
            <w:tcBorders>
              <w:bottom w:val="single" w:color="auto" w:sz="4" w:space="0"/>
            </w:tcBorders>
            <w:vAlign w:val="center"/>
          </w:tcPr>
          <w:p>
            <w:pPr>
              <w:jc w:val="center"/>
              <w:rPr>
                <w:rFonts w:hint="eastAsia" w:eastAsia="仿宋_GB2312"/>
                <w:color w:val="auto"/>
                <w:sz w:val="24"/>
              </w:rPr>
            </w:pPr>
            <w:r>
              <w:rPr>
                <w:rFonts w:hint="eastAsia" w:eastAsia="仿宋_GB2312"/>
                <w:color w:val="auto"/>
                <w:sz w:val="24"/>
              </w:rPr>
              <w:t>会计凭证号</w:t>
            </w:r>
          </w:p>
        </w:tc>
        <w:tc>
          <w:tcPr>
            <w:tcW w:w="2131" w:type="dxa"/>
            <w:gridSpan w:val="3"/>
            <w:tcBorders>
              <w:bottom w:val="single" w:color="auto" w:sz="4" w:space="0"/>
            </w:tcBorders>
            <w:vAlign w:val="center"/>
          </w:tcPr>
          <w:p>
            <w:pPr>
              <w:jc w:val="center"/>
              <w:rPr>
                <w:rFonts w:hint="eastAsia" w:eastAsia="仿宋_GB2312"/>
                <w:sz w:val="24"/>
              </w:rPr>
            </w:pPr>
            <w:r>
              <w:rPr>
                <w:rFonts w:hint="eastAsia" w:eastAsia="仿宋_GB2312"/>
                <w:sz w:val="24"/>
              </w:rPr>
              <w:t>备注</w:t>
            </w:r>
          </w:p>
        </w:tc>
      </w:tr>
      <w:tr>
        <w:trPr>
          <w:gridAfter w:val="1"/>
          <w:wAfter w:w="39" w:type="dxa"/>
          <w:trHeight w:val="701"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10%工程预付款</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default" w:eastAsia="仿宋_GB2312"/>
                <w:color w:val="auto"/>
                <w:sz w:val="24"/>
                <w:lang w:val="en-US" w:eastAsia="zh-CN"/>
              </w:rPr>
            </w:pPr>
            <w:r>
              <w:rPr>
                <w:rFonts w:hint="eastAsia" w:ascii="宋体" w:hAnsi="宋体" w:eastAsia="宋体" w:cs="宋体"/>
                <w:i w:val="0"/>
                <w:color w:val="auto"/>
                <w:kern w:val="0"/>
                <w:sz w:val="22"/>
                <w:szCs w:val="22"/>
                <w:u w:val="none"/>
                <w:lang w:val="en-US" w:eastAsia="zh-CN" w:bidi="ar"/>
              </w:rPr>
              <w:t>407375.87</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000001</w:t>
            </w:r>
          </w:p>
        </w:tc>
        <w:tc>
          <w:tcPr>
            <w:tcW w:w="2131" w:type="dxa"/>
            <w:gridSpan w:val="3"/>
            <w:tcBorders>
              <w:bottom w:val="single" w:color="auto" w:sz="4" w:space="0"/>
            </w:tcBorders>
            <w:vAlign w:val="center"/>
          </w:tcPr>
          <w:p>
            <w:pPr>
              <w:jc w:val="center"/>
              <w:rPr>
                <w:rFonts w:hint="eastAsia" w:eastAsia="仿宋_GB2312"/>
                <w:sz w:val="24"/>
              </w:rPr>
            </w:pPr>
          </w:p>
        </w:tc>
      </w:tr>
      <w:tr>
        <w:trPr>
          <w:gridAfter w:val="1"/>
          <w:wAfter w:w="39" w:type="dxa"/>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施工图审查费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7968</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000001</w:t>
            </w:r>
          </w:p>
        </w:tc>
        <w:tc>
          <w:tcPr>
            <w:tcW w:w="2131" w:type="dxa"/>
            <w:gridSpan w:val="3"/>
            <w:tcBorders>
              <w:bottom w:val="single" w:color="auto" w:sz="4" w:space="0"/>
            </w:tcBorders>
            <w:vAlign w:val="center"/>
          </w:tcPr>
          <w:p>
            <w:pPr>
              <w:jc w:val="center"/>
              <w:rPr>
                <w:rFonts w:hint="eastAsia" w:eastAsia="仿宋_GB2312"/>
                <w:sz w:val="24"/>
              </w:rPr>
            </w:pPr>
          </w:p>
        </w:tc>
      </w:tr>
      <w:tr>
        <w:trPr>
          <w:gridAfter w:val="1"/>
          <w:wAfter w:w="39" w:type="dxa"/>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招标代理费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default" w:eastAsia="仿宋_GB2312"/>
                <w:color w:val="auto"/>
                <w:sz w:val="24"/>
                <w:lang w:val="en-US" w:eastAsia="zh-CN"/>
              </w:rPr>
            </w:pPr>
            <w:r>
              <w:rPr>
                <w:rFonts w:hint="eastAsia" w:ascii="宋体" w:hAnsi="宋体" w:eastAsia="宋体" w:cs="宋体"/>
                <w:i w:val="0"/>
                <w:color w:val="auto"/>
                <w:kern w:val="0"/>
                <w:sz w:val="22"/>
                <w:szCs w:val="22"/>
                <w:u w:val="none"/>
                <w:lang w:val="en-US" w:eastAsia="zh-CN" w:bidi="ar"/>
              </w:rPr>
              <w:t>5410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000007</w:t>
            </w:r>
          </w:p>
        </w:tc>
        <w:tc>
          <w:tcPr>
            <w:tcW w:w="2131" w:type="dxa"/>
            <w:gridSpan w:val="3"/>
            <w:tcBorders>
              <w:bottom w:val="single" w:color="auto" w:sz="4" w:space="0"/>
            </w:tcBorders>
            <w:vAlign w:val="center"/>
          </w:tcPr>
          <w:p>
            <w:pPr>
              <w:jc w:val="center"/>
              <w:rPr>
                <w:rFonts w:hint="eastAsia" w:eastAsia="仿宋_GB2312"/>
                <w:sz w:val="24"/>
              </w:rPr>
            </w:pPr>
          </w:p>
        </w:tc>
      </w:tr>
      <w:tr>
        <w:trPr>
          <w:gridAfter w:val="1"/>
          <w:wAfter w:w="39" w:type="dxa"/>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工程进度款32%</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1363431.69</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000007</w:t>
            </w:r>
          </w:p>
        </w:tc>
        <w:tc>
          <w:tcPr>
            <w:tcW w:w="2131" w:type="dxa"/>
            <w:gridSpan w:val="3"/>
            <w:tcBorders>
              <w:bottom w:val="single" w:color="auto" w:sz="4" w:space="0"/>
            </w:tcBorders>
            <w:vAlign w:val="center"/>
          </w:tcPr>
          <w:p>
            <w:pPr>
              <w:jc w:val="center"/>
              <w:rPr>
                <w:rFonts w:hint="eastAsia" w:eastAsia="仿宋_GB2312"/>
                <w:sz w:val="24"/>
              </w:rPr>
            </w:pPr>
          </w:p>
        </w:tc>
      </w:tr>
      <w:tr>
        <w:trPr>
          <w:gridAfter w:val="1"/>
          <w:wAfter w:w="39" w:type="dxa"/>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工程监理费用32%</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24252</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000007</w:t>
            </w:r>
          </w:p>
        </w:tc>
        <w:tc>
          <w:tcPr>
            <w:tcW w:w="2131" w:type="dxa"/>
            <w:gridSpan w:val="3"/>
            <w:tcBorders>
              <w:bottom w:val="single" w:color="auto" w:sz="4" w:space="0"/>
            </w:tcBorders>
            <w:vAlign w:val="center"/>
          </w:tcPr>
          <w:p>
            <w:pPr>
              <w:jc w:val="center"/>
              <w:rPr>
                <w:rFonts w:hint="eastAsia" w:eastAsia="仿宋_GB2312"/>
                <w:sz w:val="24"/>
              </w:rPr>
            </w:pPr>
          </w:p>
        </w:tc>
      </w:tr>
      <w:tr>
        <w:trPr>
          <w:gridAfter w:val="1"/>
          <w:wAfter w:w="39" w:type="dxa"/>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造价咨询费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25197</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000007</w:t>
            </w:r>
          </w:p>
        </w:tc>
        <w:tc>
          <w:tcPr>
            <w:tcW w:w="2131" w:type="dxa"/>
            <w:gridSpan w:val="3"/>
            <w:tcBorders>
              <w:bottom w:val="single" w:color="auto" w:sz="4" w:space="0"/>
            </w:tcBorders>
            <w:vAlign w:val="center"/>
          </w:tcPr>
          <w:p>
            <w:pPr>
              <w:jc w:val="center"/>
              <w:rPr>
                <w:rFonts w:hint="eastAsia" w:eastAsia="仿宋_GB2312"/>
                <w:sz w:val="24"/>
              </w:rPr>
            </w:pPr>
          </w:p>
        </w:tc>
      </w:tr>
      <w:tr>
        <w:trPr>
          <w:gridAfter w:val="1"/>
          <w:wAfter w:w="39" w:type="dxa"/>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水资源论证费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30000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color w:val="auto"/>
                <w:sz w:val="24"/>
              </w:rPr>
            </w:pPr>
            <w:r>
              <w:rPr>
                <w:rFonts w:hint="eastAsia" w:ascii="宋体" w:hAnsi="宋体" w:eastAsia="宋体" w:cs="宋体"/>
                <w:i w:val="0"/>
                <w:color w:val="auto"/>
                <w:kern w:val="0"/>
                <w:sz w:val="22"/>
                <w:szCs w:val="22"/>
                <w:u w:val="none"/>
                <w:lang w:val="en-US" w:eastAsia="zh-CN" w:bidi="ar"/>
              </w:rPr>
              <w:t>000006</w:t>
            </w:r>
          </w:p>
        </w:tc>
        <w:tc>
          <w:tcPr>
            <w:tcW w:w="2131" w:type="dxa"/>
            <w:gridSpan w:val="3"/>
            <w:tcBorders>
              <w:bottom w:val="single" w:color="auto" w:sz="4" w:space="0"/>
            </w:tcBorders>
            <w:vAlign w:val="center"/>
          </w:tcPr>
          <w:p>
            <w:pPr>
              <w:jc w:val="center"/>
              <w:rPr>
                <w:rFonts w:hint="eastAsia" w:eastAsia="仿宋_GB2312"/>
                <w:sz w:val="24"/>
              </w:rPr>
            </w:pPr>
          </w:p>
        </w:tc>
      </w:tr>
      <w:tr>
        <w:trPr>
          <w:gridAfter w:val="1"/>
          <w:wAfter w:w="39" w:type="dxa"/>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b/>
                <w:color w:val="auto"/>
                <w:sz w:val="24"/>
              </w:rPr>
            </w:pPr>
            <w:r>
              <w:rPr>
                <w:rFonts w:hint="eastAsia" w:ascii="宋体" w:hAnsi="宋体" w:eastAsia="宋体" w:cs="宋体"/>
                <w:i w:val="0"/>
                <w:color w:val="auto"/>
                <w:kern w:val="0"/>
                <w:sz w:val="22"/>
                <w:szCs w:val="22"/>
                <w:u w:val="none"/>
                <w:lang w:val="en-US" w:eastAsia="zh-CN" w:bidi="ar"/>
              </w:rPr>
              <w:t>初步设计费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default" w:eastAsia="仿宋_GB2312"/>
                <w:b/>
                <w:color w:val="auto"/>
                <w:sz w:val="24"/>
                <w:lang w:val="en-US" w:eastAsia="zh-CN"/>
              </w:rPr>
            </w:pPr>
            <w:r>
              <w:rPr>
                <w:rFonts w:hint="eastAsia" w:ascii="宋体" w:hAnsi="宋体" w:eastAsia="宋体" w:cs="宋体"/>
                <w:i w:val="0"/>
                <w:color w:val="auto"/>
                <w:kern w:val="0"/>
                <w:sz w:val="22"/>
                <w:szCs w:val="22"/>
                <w:u w:val="none"/>
                <w:lang w:val="en-US" w:eastAsia="zh-CN" w:bidi="ar"/>
              </w:rPr>
              <w:t>41457</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eastAsia="仿宋_GB2312"/>
                <w:b/>
                <w:color w:val="auto"/>
                <w:sz w:val="24"/>
              </w:rPr>
            </w:pPr>
            <w:r>
              <w:rPr>
                <w:rFonts w:hint="eastAsia" w:ascii="宋体" w:hAnsi="宋体" w:eastAsia="宋体" w:cs="宋体"/>
                <w:i w:val="0"/>
                <w:color w:val="auto"/>
                <w:kern w:val="0"/>
                <w:sz w:val="22"/>
                <w:szCs w:val="22"/>
                <w:u w:val="none"/>
                <w:lang w:val="en-US" w:eastAsia="zh-CN" w:bidi="ar"/>
              </w:rPr>
              <w:t>000005</w:t>
            </w:r>
          </w:p>
        </w:tc>
        <w:tc>
          <w:tcPr>
            <w:tcW w:w="2131" w:type="dxa"/>
            <w:gridSpan w:val="3"/>
            <w:tcBorders>
              <w:bottom w:val="single" w:color="auto" w:sz="4" w:space="0"/>
            </w:tcBorders>
            <w:vAlign w:val="center"/>
          </w:tcPr>
          <w:p>
            <w:pPr>
              <w:keepNext w:val="0"/>
              <w:keepLines w:val="0"/>
              <w:widowControl/>
              <w:suppressLineNumbers w:val="0"/>
              <w:jc w:val="center"/>
              <w:textAlignment w:val="center"/>
              <w:rPr>
                <w:rFonts w:hint="eastAsia" w:eastAsia="仿宋_GB2312"/>
                <w:b/>
                <w:sz w:val="24"/>
              </w:rPr>
            </w:pPr>
          </w:p>
        </w:tc>
      </w:tr>
      <w:tr>
        <w:trPr>
          <w:gridAfter w:val="1"/>
          <w:wAfter w:w="39" w:type="dxa"/>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水资源论证费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34000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000005</w:t>
            </w:r>
          </w:p>
        </w:tc>
        <w:tc>
          <w:tcPr>
            <w:tcW w:w="2131" w:type="dxa"/>
            <w:gridSpan w:val="3"/>
            <w:tcBorders>
              <w:bottom w:val="single" w:color="auto" w:sz="4" w:space="0"/>
            </w:tcBorders>
            <w:vAlign w:val="center"/>
          </w:tcPr>
          <w:p>
            <w:pPr>
              <w:keepNext w:val="0"/>
              <w:keepLines w:val="0"/>
              <w:widowControl/>
              <w:suppressLineNumbers w:val="0"/>
              <w:jc w:val="center"/>
              <w:textAlignment w:val="center"/>
              <w:rPr>
                <w:rFonts w:hint="eastAsia" w:eastAsia="仿宋_GB2312"/>
                <w:b/>
                <w:color w:val="auto"/>
                <w:sz w:val="24"/>
              </w:rPr>
            </w:pPr>
          </w:p>
        </w:tc>
      </w:tr>
      <w:tr>
        <w:trPr>
          <w:gridAfter w:val="1"/>
          <w:wAfter w:w="39" w:type="dxa"/>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可研费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35000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000002</w:t>
            </w:r>
          </w:p>
        </w:tc>
        <w:tc>
          <w:tcPr>
            <w:tcW w:w="2131" w:type="dxa"/>
            <w:gridSpan w:val="3"/>
            <w:tcBorders>
              <w:bottom w:val="single" w:color="auto" w:sz="4" w:space="0"/>
            </w:tcBorders>
            <w:vAlign w:val="center"/>
          </w:tcPr>
          <w:p>
            <w:pPr>
              <w:keepNext w:val="0"/>
              <w:keepLines w:val="0"/>
              <w:widowControl/>
              <w:suppressLineNumbers w:val="0"/>
              <w:jc w:val="center"/>
              <w:textAlignment w:val="center"/>
              <w:rPr>
                <w:rFonts w:hint="eastAsia" w:eastAsia="仿宋_GB2312"/>
                <w:b/>
                <w:color w:val="auto"/>
                <w:sz w:val="24"/>
              </w:rPr>
            </w:pPr>
          </w:p>
        </w:tc>
      </w:tr>
      <w:tr>
        <w:trPr>
          <w:gridAfter w:val="1"/>
          <w:wAfter w:w="39" w:type="dxa"/>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监理费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33527</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000005</w:t>
            </w:r>
          </w:p>
        </w:tc>
        <w:tc>
          <w:tcPr>
            <w:tcW w:w="2131" w:type="dxa"/>
            <w:gridSpan w:val="3"/>
            <w:tcBorders>
              <w:bottom w:val="single" w:color="auto" w:sz="4" w:space="0"/>
            </w:tcBorders>
            <w:vAlign w:val="center"/>
          </w:tcPr>
          <w:p>
            <w:pPr>
              <w:keepNext w:val="0"/>
              <w:keepLines w:val="0"/>
              <w:widowControl/>
              <w:suppressLineNumbers w:val="0"/>
              <w:jc w:val="center"/>
              <w:textAlignment w:val="center"/>
              <w:rPr>
                <w:rFonts w:hint="eastAsia" w:eastAsia="仿宋_GB2312"/>
                <w:b/>
                <w:color w:val="auto"/>
                <w:sz w:val="24"/>
              </w:rPr>
            </w:pPr>
          </w:p>
        </w:tc>
      </w:tr>
      <w:tr>
        <w:trPr>
          <w:gridAfter w:val="1"/>
          <w:wAfter w:w="39" w:type="dxa"/>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造价咨询费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26707</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000005</w:t>
            </w:r>
          </w:p>
        </w:tc>
        <w:tc>
          <w:tcPr>
            <w:tcW w:w="2131" w:type="dxa"/>
            <w:gridSpan w:val="3"/>
            <w:tcBorders>
              <w:bottom w:val="single" w:color="auto" w:sz="4" w:space="0"/>
            </w:tcBorders>
            <w:vAlign w:val="center"/>
          </w:tcPr>
          <w:p>
            <w:pPr>
              <w:keepNext w:val="0"/>
              <w:keepLines w:val="0"/>
              <w:widowControl/>
              <w:suppressLineNumbers w:val="0"/>
              <w:jc w:val="center"/>
              <w:textAlignment w:val="center"/>
              <w:rPr>
                <w:rFonts w:hint="eastAsia" w:eastAsia="仿宋_GB2312"/>
                <w:b/>
                <w:color w:val="auto"/>
                <w:sz w:val="24"/>
              </w:rPr>
            </w:pPr>
          </w:p>
        </w:tc>
      </w:tr>
      <w:tr>
        <w:trPr>
          <w:gridAfter w:val="1"/>
          <w:wAfter w:w="39" w:type="dxa"/>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空气、水质检测费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30000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000005</w:t>
            </w:r>
          </w:p>
        </w:tc>
        <w:tc>
          <w:tcPr>
            <w:tcW w:w="2131" w:type="dxa"/>
            <w:gridSpan w:val="3"/>
            <w:tcBorders>
              <w:bottom w:val="single" w:color="auto" w:sz="4" w:space="0"/>
            </w:tcBorders>
            <w:vAlign w:val="center"/>
          </w:tcPr>
          <w:p>
            <w:pPr>
              <w:keepNext w:val="0"/>
              <w:keepLines w:val="0"/>
              <w:widowControl/>
              <w:suppressLineNumbers w:val="0"/>
              <w:jc w:val="center"/>
              <w:textAlignment w:val="center"/>
              <w:rPr>
                <w:rFonts w:hint="eastAsia" w:eastAsia="仿宋_GB2312"/>
                <w:b/>
                <w:color w:val="auto"/>
                <w:sz w:val="24"/>
              </w:rPr>
            </w:pPr>
          </w:p>
        </w:tc>
      </w:tr>
      <w:tr>
        <w:trPr>
          <w:gridAfter w:val="1"/>
          <w:wAfter w:w="39" w:type="dxa"/>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工程款第二次进度款</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873000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000006</w:t>
            </w:r>
          </w:p>
        </w:tc>
        <w:tc>
          <w:tcPr>
            <w:tcW w:w="2131" w:type="dxa"/>
            <w:gridSpan w:val="3"/>
            <w:tcBorders>
              <w:bottom w:val="single" w:color="auto" w:sz="4" w:space="0"/>
            </w:tcBorders>
            <w:vAlign w:val="center"/>
          </w:tcPr>
          <w:p>
            <w:pPr>
              <w:keepNext w:val="0"/>
              <w:keepLines w:val="0"/>
              <w:widowControl/>
              <w:suppressLineNumbers w:val="0"/>
              <w:jc w:val="center"/>
              <w:textAlignment w:val="center"/>
              <w:rPr>
                <w:rFonts w:hint="eastAsia" w:eastAsia="仿宋_GB2312"/>
                <w:b/>
                <w:color w:val="auto"/>
                <w:sz w:val="24"/>
              </w:rPr>
            </w:pPr>
          </w:p>
        </w:tc>
      </w:tr>
      <w:tr>
        <w:trPr>
          <w:gridAfter w:val="1"/>
          <w:wAfter w:w="39" w:type="dxa"/>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设计费第一次进度款</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55596.28</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000006</w:t>
            </w:r>
          </w:p>
        </w:tc>
        <w:tc>
          <w:tcPr>
            <w:tcW w:w="2131" w:type="dxa"/>
            <w:gridSpan w:val="3"/>
            <w:tcBorders>
              <w:bottom w:val="single" w:color="auto" w:sz="4" w:space="0"/>
            </w:tcBorders>
            <w:vAlign w:val="center"/>
          </w:tcPr>
          <w:p>
            <w:pPr>
              <w:keepNext w:val="0"/>
              <w:keepLines w:val="0"/>
              <w:widowControl/>
              <w:suppressLineNumbers w:val="0"/>
              <w:jc w:val="center"/>
              <w:textAlignment w:val="center"/>
              <w:rPr>
                <w:rFonts w:hint="eastAsia" w:eastAsia="仿宋_GB2312"/>
                <w:b/>
                <w:color w:val="auto"/>
                <w:sz w:val="24"/>
              </w:rPr>
            </w:pPr>
          </w:p>
        </w:tc>
      </w:tr>
      <w:tr>
        <w:trPr>
          <w:gridAfter w:val="1"/>
          <w:wAfter w:w="39" w:type="dxa"/>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全过程造价控制费30%</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16025</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000013</w:t>
            </w:r>
          </w:p>
        </w:tc>
        <w:tc>
          <w:tcPr>
            <w:tcW w:w="2131" w:type="dxa"/>
            <w:gridSpan w:val="3"/>
            <w:tcBorders>
              <w:bottom w:val="single" w:color="auto" w:sz="4" w:space="0"/>
            </w:tcBorders>
            <w:vAlign w:val="center"/>
          </w:tcPr>
          <w:p>
            <w:pPr>
              <w:keepNext w:val="0"/>
              <w:keepLines w:val="0"/>
              <w:widowControl/>
              <w:suppressLineNumbers w:val="0"/>
              <w:jc w:val="center"/>
              <w:textAlignment w:val="center"/>
              <w:rPr>
                <w:rFonts w:hint="eastAsia" w:eastAsia="仿宋_GB2312"/>
                <w:b/>
                <w:color w:val="auto"/>
                <w:sz w:val="24"/>
              </w:rPr>
            </w:pPr>
          </w:p>
        </w:tc>
      </w:tr>
      <w:tr>
        <w:trPr>
          <w:gridAfter w:val="1"/>
          <w:wAfter w:w="39" w:type="dxa"/>
          <w:trHeight w:val="697"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环评费</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20000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2"/>
                <w:szCs w:val="22"/>
                <w:u w:val="none"/>
                <w:lang w:val="en-US" w:eastAsia="zh-CN" w:bidi="ar"/>
              </w:rPr>
            </w:pPr>
            <w:r>
              <w:rPr>
                <w:rFonts w:hint="eastAsia" w:ascii="宋体" w:hAnsi="宋体" w:cs="宋体"/>
                <w:i w:val="0"/>
                <w:color w:val="auto"/>
                <w:kern w:val="0"/>
                <w:sz w:val="22"/>
                <w:szCs w:val="22"/>
                <w:u w:val="none"/>
                <w:lang w:val="en-US" w:eastAsia="zh-CN" w:bidi="ar"/>
              </w:rPr>
              <w:t>000002</w:t>
            </w:r>
          </w:p>
        </w:tc>
        <w:tc>
          <w:tcPr>
            <w:tcW w:w="2131" w:type="dxa"/>
            <w:gridSpan w:val="3"/>
            <w:tcBorders>
              <w:bottom w:val="single" w:color="auto" w:sz="4" w:space="0"/>
            </w:tcBorders>
            <w:vAlign w:val="center"/>
          </w:tcPr>
          <w:p>
            <w:pPr>
              <w:keepNext w:val="0"/>
              <w:keepLines w:val="0"/>
              <w:widowControl/>
              <w:suppressLineNumbers w:val="0"/>
              <w:jc w:val="center"/>
              <w:textAlignment w:val="center"/>
              <w:rPr>
                <w:rFonts w:hint="eastAsia" w:eastAsia="仿宋_GB2312"/>
                <w:b/>
                <w:color w:val="auto"/>
                <w:sz w:val="24"/>
              </w:rPr>
            </w:pPr>
          </w:p>
        </w:tc>
      </w:tr>
      <w:tr>
        <w:trPr>
          <w:gridAfter w:val="1"/>
          <w:wAfter w:w="39" w:type="dxa"/>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取水验收报告</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56000</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000009</w:t>
            </w:r>
          </w:p>
        </w:tc>
        <w:tc>
          <w:tcPr>
            <w:tcW w:w="2131" w:type="dxa"/>
            <w:gridSpan w:val="3"/>
            <w:tcBorders>
              <w:bottom w:val="single" w:color="auto" w:sz="4" w:space="0"/>
            </w:tcBorders>
            <w:vAlign w:val="center"/>
          </w:tcPr>
          <w:p>
            <w:pPr>
              <w:jc w:val="center"/>
              <w:rPr>
                <w:rFonts w:hint="eastAsia" w:eastAsia="仿宋_GB2312"/>
                <w:b/>
                <w:sz w:val="24"/>
              </w:rPr>
            </w:pPr>
          </w:p>
        </w:tc>
      </w:tr>
      <w:tr>
        <w:trPr>
          <w:gridAfter w:val="1"/>
          <w:wAfter w:w="39" w:type="dxa"/>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b/>
                <w:bCs/>
                <w:i w:val="0"/>
                <w:color w:val="000000"/>
                <w:kern w:val="0"/>
                <w:sz w:val="30"/>
                <w:szCs w:val="30"/>
                <w:u w:val="none"/>
                <w:lang w:val="en-US" w:eastAsia="zh-CN" w:bidi="ar"/>
              </w:rPr>
            </w:pPr>
            <w:r>
              <w:rPr>
                <w:rFonts w:hint="eastAsia" w:ascii="宋体" w:hAnsi="宋体" w:cs="宋体"/>
                <w:b/>
                <w:bCs/>
                <w:i w:val="0"/>
                <w:color w:val="000000"/>
                <w:kern w:val="0"/>
                <w:sz w:val="30"/>
                <w:szCs w:val="30"/>
                <w:u w:val="none"/>
                <w:lang w:val="en-US" w:eastAsia="zh-CN" w:bidi="ar"/>
              </w:rPr>
              <w:t>合计</w:t>
            </w: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default" w:ascii="宋体" w:hAnsi="宋体" w:eastAsia="宋体" w:cs="宋体"/>
                <w:b/>
                <w:bCs/>
                <w:i w:val="0"/>
                <w:color w:val="auto"/>
                <w:kern w:val="0"/>
                <w:sz w:val="30"/>
                <w:szCs w:val="30"/>
                <w:u w:val="none"/>
                <w:lang w:val="en-US" w:eastAsia="zh-CN" w:bidi="ar"/>
              </w:rPr>
            </w:pPr>
            <w:r>
              <w:rPr>
                <w:rFonts w:hint="eastAsia" w:ascii="宋体" w:hAnsi="宋体" w:cs="宋体"/>
                <w:b/>
                <w:bCs/>
                <w:i w:val="0"/>
                <w:color w:val="auto"/>
                <w:kern w:val="0"/>
                <w:sz w:val="30"/>
                <w:szCs w:val="30"/>
                <w:u w:val="none"/>
                <w:lang w:val="en-US" w:eastAsia="zh-CN" w:bidi="ar"/>
              </w:rPr>
              <w:t>3084946.84</w:t>
            </w: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b/>
                <w:bCs/>
                <w:i w:val="0"/>
                <w:color w:val="000000"/>
                <w:kern w:val="0"/>
                <w:sz w:val="30"/>
                <w:szCs w:val="30"/>
                <w:u w:val="none"/>
                <w:lang w:val="en-US" w:eastAsia="zh-CN" w:bidi="ar"/>
              </w:rPr>
            </w:pPr>
          </w:p>
        </w:tc>
        <w:tc>
          <w:tcPr>
            <w:tcW w:w="2131" w:type="dxa"/>
            <w:gridSpan w:val="3"/>
            <w:tcBorders>
              <w:bottom w:val="single" w:color="auto" w:sz="4" w:space="0"/>
            </w:tcBorders>
            <w:vAlign w:val="center"/>
          </w:tcPr>
          <w:p>
            <w:pPr>
              <w:jc w:val="center"/>
              <w:rPr>
                <w:rFonts w:hint="eastAsia" w:eastAsia="仿宋_GB2312"/>
                <w:b/>
                <w:bCs/>
                <w:sz w:val="30"/>
                <w:szCs w:val="30"/>
              </w:rPr>
            </w:pPr>
          </w:p>
        </w:tc>
      </w:tr>
      <w:tr>
        <w:trPr>
          <w:gridAfter w:val="1"/>
          <w:wAfter w:w="39" w:type="dxa"/>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both"/>
              <w:textAlignment w:val="center"/>
              <w:rPr>
                <w:rFonts w:hint="eastAsia" w:ascii="宋体" w:hAnsi="宋体" w:eastAsia="宋体" w:cs="宋体"/>
                <w:i w:val="0"/>
                <w:color w:val="000000"/>
                <w:kern w:val="0"/>
                <w:sz w:val="22"/>
                <w:szCs w:val="22"/>
                <w:u w:val="none"/>
                <w:lang w:val="en-US" w:eastAsia="zh-CN" w:bidi="ar"/>
              </w:rPr>
            </w:pP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2131" w:type="dxa"/>
            <w:gridSpan w:val="3"/>
            <w:tcBorders>
              <w:bottom w:val="single" w:color="auto" w:sz="4" w:space="0"/>
            </w:tcBorders>
            <w:vAlign w:val="center"/>
          </w:tcPr>
          <w:p>
            <w:pPr>
              <w:jc w:val="center"/>
              <w:rPr>
                <w:rFonts w:hint="eastAsia" w:eastAsia="仿宋_GB2312"/>
                <w:b/>
                <w:sz w:val="24"/>
              </w:rPr>
            </w:pPr>
          </w:p>
        </w:tc>
      </w:tr>
      <w:tr>
        <w:trPr>
          <w:gridAfter w:val="1"/>
          <w:wAfter w:w="39" w:type="dxa"/>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2131" w:type="dxa"/>
            <w:gridSpan w:val="3"/>
            <w:tcBorders>
              <w:bottom w:val="single" w:color="auto" w:sz="4" w:space="0"/>
            </w:tcBorders>
            <w:vAlign w:val="center"/>
          </w:tcPr>
          <w:p>
            <w:pPr>
              <w:jc w:val="center"/>
              <w:rPr>
                <w:rFonts w:hint="eastAsia" w:eastAsia="仿宋_GB2312"/>
                <w:b/>
                <w:sz w:val="24"/>
              </w:rPr>
            </w:pPr>
          </w:p>
        </w:tc>
      </w:tr>
      <w:tr>
        <w:trPr>
          <w:gridAfter w:val="1"/>
          <w:wAfter w:w="39" w:type="dxa"/>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2131" w:type="dxa"/>
            <w:gridSpan w:val="3"/>
            <w:tcBorders>
              <w:bottom w:val="single" w:color="auto" w:sz="4" w:space="0"/>
            </w:tcBorders>
            <w:vAlign w:val="center"/>
          </w:tcPr>
          <w:p>
            <w:pPr>
              <w:jc w:val="center"/>
              <w:rPr>
                <w:rFonts w:hint="eastAsia" w:eastAsia="仿宋_GB2312"/>
                <w:b/>
                <w:sz w:val="24"/>
              </w:rPr>
            </w:pPr>
          </w:p>
        </w:tc>
      </w:tr>
      <w:tr>
        <w:trPr>
          <w:gridAfter w:val="1"/>
          <w:wAfter w:w="39" w:type="dxa"/>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2131" w:type="dxa"/>
            <w:gridSpan w:val="3"/>
            <w:tcBorders>
              <w:bottom w:val="single" w:color="auto" w:sz="4" w:space="0"/>
            </w:tcBorders>
            <w:vAlign w:val="center"/>
          </w:tcPr>
          <w:p>
            <w:pPr>
              <w:jc w:val="center"/>
              <w:rPr>
                <w:rFonts w:hint="eastAsia" w:eastAsia="仿宋_GB2312"/>
                <w:b/>
                <w:sz w:val="24"/>
              </w:rPr>
            </w:pPr>
          </w:p>
        </w:tc>
      </w:tr>
      <w:tr>
        <w:trPr>
          <w:gridAfter w:val="1"/>
          <w:wAfter w:w="39" w:type="dxa"/>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2131" w:type="dxa"/>
            <w:gridSpan w:val="3"/>
            <w:tcBorders>
              <w:bottom w:val="single" w:color="auto" w:sz="4" w:space="0"/>
            </w:tcBorders>
            <w:vAlign w:val="center"/>
          </w:tcPr>
          <w:p>
            <w:pPr>
              <w:jc w:val="center"/>
              <w:rPr>
                <w:rFonts w:hint="eastAsia" w:eastAsia="仿宋_GB2312"/>
                <w:b/>
                <w:sz w:val="24"/>
              </w:rPr>
            </w:pPr>
          </w:p>
        </w:tc>
      </w:tr>
      <w:tr>
        <w:trPr>
          <w:gridAfter w:val="1"/>
          <w:wAfter w:w="39" w:type="dxa"/>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2131" w:type="dxa"/>
            <w:gridSpan w:val="3"/>
            <w:tcBorders>
              <w:bottom w:val="single" w:color="auto" w:sz="4" w:space="0"/>
            </w:tcBorders>
            <w:vAlign w:val="center"/>
          </w:tcPr>
          <w:p>
            <w:pPr>
              <w:jc w:val="center"/>
              <w:rPr>
                <w:rFonts w:hint="eastAsia" w:eastAsia="仿宋_GB2312"/>
                <w:b/>
                <w:sz w:val="24"/>
              </w:rPr>
            </w:pPr>
          </w:p>
        </w:tc>
      </w:tr>
      <w:tr>
        <w:trPr>
          <w:gridAfter w:val="1"/>
          <w:wAfter w:w="39" w:type="dxa"/>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2131" w:type="dxa"/>
            <w:gridSpan w:val="3"/>
            <w:tcBorders>
              <w:bottom w:val="single" w:color="auto" w:sz="4" w:space="0"/>
            </w:tcBorders>
            <w:vAlign w:val="center"/>
          </w:tcPr>
          <w:p>
            <w:pPr>
              <w:jc w:val="center"/>
              <w:rPr>
                <w:rFonts w:hint="eastAsia" w:eastAsia="仿宋_GB2312"/>
                <w:b/>
                <w:sz w:val="24"/>
              </w:rPr>
            </w:pPr>
          </w:p>
        </w:tc>
      </w:tr>
      <w:tr>
        <w:trPr>
          <w:gridAfter w:val="1"/>
          <w:wAfter w:w="39" w:type="dxa"/>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2131" w:type="dxa"/>
            <w:gridSpan w:val="3"/>
            <w:tcBorders>
              <w:bottom w:val="single" w:color="auto" w:sz="4" w:space="0"/>
            </w:tcBorders>
            <w:vAlign w:val="center"/>
          </w:tcPr>
          <w:p>
            <w:pPr>
              <w:jc w:val="center"/>
              <w:rPr>
                <w:rFonts w:hint="eastAsia" w:eastAsia="仿宋_GB2312"/>
                <w:b/>
                <w:sz w:val="24"/>
              </w:rPr>
            </w:pPr>
          </w:p>
        </w:tc>
      </w:tr>
      <w:tr>
        <w:trPr>
          <w:gridAfter w:val="1"/>
          <w:wAfter w:w="39" w:type="dxa"/>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2131" w:type="dxa"/>
            <w:gridSpan w:val="3"/>
            <w:tcBorders>
              <w:bottom w:val="single" w:color="auto" w:sz="4" w:space="0"/>
            </w:tcBorders>
            <w:vAlign w:val="center"/>
          </w:tcPr>
          <w:p>
            <w:pPr>
              <w:jc w:val="center"/>
              <w:rPr>
                <w:rFonts w:hint="eastAsia" w:eastAsia="仿宋_GB2312"/>
                <w:b/>
                <w:sz w:val="24"/>
              </w:rPr>
            </w:pPr>
          </w:p>
        </w:tc>
      </w:tr>
      <w:tr>
        <w:trPr>
          <w:gridAfter w:val="1"/>
          <w:wAfter w:w="39" w:type="dxa"/>
          <w:trHeight w:val="624" w:hRule="atLeast"/>
          <w:jc w:val="center"/>
        </w:trPr>
        <w:tc>
          <w:tcPr>
            <w:tcW w:w="2382"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822" w:type="dxa"/>
            <w:gridSpan w:val="2"/>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p>
        </w:tc>
        <w:tc>
          <w:tcPr>
            <w:tcW w:w="3460" w:type="dxa"/>
            <w:gridSpan w:val="4"/>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2131" w:type="dxa"/>
            <w:gridSpan w:val="3"/>
            <w:tcBorders>
              <w:bottom w:val="single" w:color="auto" w:sz="4" w:space="0"/>
            </w:tcBorders>
            <w:vAlign w:val="center"/>
          </w:tcPr>
          <w:p>
            <w:pPr>
              <w:jc w:val="center"/>
              <w:rPr>
                <w:rFonts w:hint="eastAsia" w:eastAsia="仿宋_GB2312"/>
                <w:b/>
                <w:sz w:val="24"/>
              </w:rPr>
            </w:pPr>
          </w:p>
        </w:tc>
      </w:tr>
      <w:tr>
        <w:trPr>
          <w:gridAfter w:val="1"/>
          <w:wAfter w:w="39" w:type="dxa"/>
          <w:trHeight w:val="781" w:hRule="exact"/>
          <w:jc w:val="center"/>
        </w:trPr>
        <w:tc>
          <w:tcPr>
            <w:tcW w:w="9795" w:type="dxa"/>
            <w:gridSpan w:val="13"/>
            <w:tcBorders>
              <w:bottom w:val="single" w:color="auto" w:sz="4" w:space="0"/>
            </w:tcBorders>
            <w:vAlign w:val="center"/>
          </w:tcPr>
          <w:p>
            <w:pPr>
              <w:jc w:val="center"/>
              <w:rPr>
                <w:rFonts w:eastAsia="仿宋_GB2312"/>
                <w:b/>
                <w:sz w:val="24"/>
              </w:rPr>
            </w:pPr>
            <w:r>
              <w:rPr>
                <w:rFonts w:hint="eastAsia" w:eastAsia="仿宋_GB2312"/>
                <w:b/>
                <w:sz w:val="24"/>
              </w:rPr>
              <w:t>三、项目绩效自评情况</w:t>
            </w:r>
          </w:p>
        </w:tc>
      </w:tr>
      <w:tr>
        <w:trPr>
          <w:gridAfter w:val="1"/>
          <w:wAfter w:w="39" w:type="dxa"/>
          <w:trHeight w:val="567" w:hRule="exact"/>
          <w:jc w:val="center"/>
        </w:trPr>
        <w:tc>
          <w:tcPr>
            <w:tcW w:w="1473" w:type="dxa"/>
            <w:vMerge w:val="restart"/>
            <w:vAlign w:val="center"/>
          </w:tcPr>
          <w:p>
            <w:pPr>
              <w:spacing w:line="400" w:lineRule="exact"/>
              <w:jc w:val="center"/>
              <w:rPr>
                <w:rFonts w:hint="eastAsia" w:ascii="仿宋" w:hAnsi="仿宋" w:eastAsia="仿宋" w:cs="仿宋"/>
                <w:sz w:val="24"/>
              </w:rPr>
            </w:pPr>
            <w:r>
              <w:rPr>
                <w:rFonts w:hint="eastAsia" w:ascii="仿宋" w:hAnsi="仿宋" w:eastAsia="仿宋" w:cs="仿宋"/>
                <w:sz w:val="24"/>
              </w:rPr>
              <w:t>项目绩效定性目标及实施计划完成情况</w:t>
            </w:r>
          </w:p>
        </w:tc>
        <w:tc>
          <w:tcPr>
            <w:tcW w:w="6191" w:type="dxa"/>
            <w:gridSpan w:val="9"/>
            <w:tcBorders>
              <w:bottom w:val="single" w:color="auto" w:sz="4" w:space="0"/>
            </w:tcBorders>
            <w:vAlign w:val="center"/>
          </w:tcPr>
          <w:p>
            <w:pPr>
              <w:spacing w:line="400" w:lineRule="exact"/>
              <w:jc w:val="center"/>
              <w:rPr>
                <w:rFonts w:hint="eastAsia" w:ascii="仿宋" w:hAnsi="仿宋" w:eastAsia="仿宋" w:cs="仿宋"/>
                <w:sz w:val="24"/>
              </w:rPr>
            </w:pPr>
            <w:r>
              <w:rPr>
                <w:rFonts w:hint="eastAsia" w:ascii="仿宋" w:hAnsi="仿宋" w:eastAsia="仿宋" w:cs="仿宋"/>
                <w:sz w:val="24"/>
              </w:rPr>
              <w:t>预  期 目 标</w:t>
            </w:r>
          </w:p>
        </w:tc>
        <w:tc>
          <w:tcPr>
            <w:tcW w:w="2131" w:type="dxa"/>
            <w:gridSpan w:val="3"/>
            <w:tcBorders>
              <w:bottom w:val="single" w:color="auto" w:sz="4" w:space="0"/>
            </w:tcBorders>
            <w:vAlign w:val="center"/>
          </w:tcPr>
          <w:p>
            <w:pPr>
              <w:spacing w:line="400" w:lineRule="exact"/>
              <w:jc w:val="center"/>
              <w:rPr>
                <w:rFonts w:hint="eastAsia" w:ascii="仿宋" w:hAnsi="仿宋" w:eastAsia="仿宋" w:cs="仿宋"/>
                <w:sz w:val="24"/>
              </w:rPr>
            </w:pPr>
            <w:r>
              <w:rPr>
                <w:rFonts w:hint="eastAsia" w:ascii="仿宋" w:hAnsi="仿宋" w:eastAsia="仿宋" w:cs="仿宋"/>
                <w:sz w:val="24"/>
              </w:rPr>
              <w:t>实际完成</w:t>
            </w:r>
          </w:p>
        </w:tc>
      </w:tr>
      <w:tr>
        <w:trPr>
          <w:gridAfter w:val="1"/>
          <w:wAfter w:w="39" w:type="dxa"/>
          <w:trHeight w:val="1599" w:hRule="atLeast"/>
          <w:jc w:val="center"/>
        </w:trPr>
        <w:tc>
          <w:tcPr>
            <w:tcW w:w="1473" w:type="dxa"/>
            <w:vMerge w:val="continue"/>
            <w:tcBorders>
              <w:bottom w:val="single" w:color="auto" w:sz="4" w:space="0"/>
            </w:tcBorders>
            <w:vAlign w:val="center"/>
          </w:tcPr>
          <w:p>
            <w:pPr>
              <w:jc w:val="center"/>
              <w:rPr>
                <w:rFonts w:hint="eastAsia" w:ascii="仿宋" w:hAnsi="仿宋" w:eastAsia="仿宋" w:cs="仿宋"/>
                <w:b/>
                <w:sz w:val="24"/>
              </w:rPr>
            </w:pPr>
          </w:p>
        </w:tc>
        <w:tc>
          <w:tcPr>
            <w:tcW w:w="6191" w:type="dxa"/>
            <w:gridSpan w:val="9"/>
            <w:tcBorders>
              <w:bottom w:val="single" w:color="auto" w:sz="4" w:space="0"/>
            </w:tcBorders>
            <w:vAlign w:val="center"/>
          </w:tcPr>
          <w:p>
            <w:pPr>
              <w:jc w:val="center"/>
              <w:rPr>
                <w:rFonts w:hint="eastAsia" w:ascii="仿宋" w:hAnsi="仿宋" w:eastAsia="仿宋" w:cs="仿宋"/>
                <w:b/>
                <w:sz w:val="24"/>
                <w:lang w:val="en-US" w:eastAsia="zh-CN"/>
              </w:rPr>
            </w:pPr>
            <w:r>
              <w:rPr>
                <w:rFonts w:hint="eastAsia" w:ascii="仿宋" w:hAnsi="仿宋" w:eastAsia="仿宋" w:cs="仿宋"/>
                <w:sz w:val="24"/>
                <w:lang w:val="en-US" w:eastAsia="zh-CN"/>
              </w:rPr>
              <w:t>恢复供水能力2万吨/日的水厂1座，更换设施设备，维修加故厂区构筑物及附属等。</w:t>
            </w:r>
          </w:p>
        </w:tc>
        <w:tc>
          <w:tcPr>
            <w:tcW w:w="2131" w:type="dxa"/>
            <w:gridSpan w:val="3"/>
            <w:tcBorders>
              <w:bottom w:val="single" w:color="auto" w:sz="4" w:space="0"/>
            </w:tcBorders>
            <w:vAlign w:val="center"/>
          </w:tcPr>
          <w:p>
            <w:pPr>
              <w:spacing w:line="400" w:lineRule="exact"/>
              <w:jc w:val="center"/>
              <w:rPr>
                <w:rFonts w:hint="eastAsia" w:ascii="仿宋" w:hAnsi="仿宋" w:eastAsia="仿宋" w:cs="仿宋"/>
                <w:b/>
                <w:sz w:val="24"/>
              </w:rPr>
            </w:pPr>
            <w:r>
              <w:rPr>
                <w:rFonts w:hint="eastAsia" w:ascii="仿宋" w:hAnsi="仿宋" w:eastAsia="仿宋" w:cs="仿宋"/>
                <w:sz w:val="24"/>
                <w:lang w:val="en-US" w:eastAsia="zh-CN"/>
              </w:rPr>
              <w:t>恢复供水能力2万吨/日的水厂1座，更换设施设备，维修加故厂区构筑物及附属等。</w:t>
            </w:r>
          </w:p>
        </w:tc>
      </w:tr>
      <w:tr>
        <w:trPr>
          <w:gridAfter w:val="1"/>
          <w:wAfter w:w="39" w:type="dxa"/>
          <w:trHeight w:val="792" w:hRule="exact"/>
          <w:jc w:val="center"/>
        </w:trPr>
        <w:tc>
          <w:tcPr>
            <w:tcW w:w="1473" w:type="dxa"/>
            <w:vMerge w:val="restart"/>
            <w:vAlign w:val="center"/>
          </w:tcPr>
          <w:p>
            <w:pPr>
              <w:jc w:val="center"/>
              <w:rPr>
                <w:rFonts w:hint="eastAsia" w:ascii="仿宋" w:hAnsi="仿宋" w:eastAsia="仿宋" w:cs="仿宋"/>
                <w:sz w:val="24"/>
              </w:rPr>
            </w:pPr>
            <w:r>
              <w:rPr>
                <w:rFonts w:hint="eastAsia" w:ascii="仿宋" w:hAnsi="仿宋" w:eastAsia="仿宋" w:cs="仿宋"/>
                <w:sz w:val="24"/>
              </w:rPr>
              <w:t>项目绩效定量目标（指标）及完成情况</w:t>
            </w:r>
          </w:p>
        </w:tc>
        <w:tc>
          <w:tcPr>
            <w:tcW w:w="909" w:type="dxa"/>
            <w:gridSpan w:val="3"/>
            <w:vAlign w:val="center"/>
          </w:tcPr>
          <w:p>
            <w:pPr>
              <w:jc w:val="center"/>
              <w:rPr>
                <w:rFonts w:hint="eastAsia" w:ascii="仿宋" w:hAnsi="仿宋" w:eastAsia="仿宋" w:cs="仿宋"/>
                <w:sz w:val="24"/>
              </w:rPr>
            </w:pPr>
            <w:r>
              <w:rPr>
                <w:rFonts w:hint="eastAsia" w:ascii="仿宋" w:hAnsi="仿宋" w:eastAsia="仿宋" w:cs="仿宋"/>
                <w:sz w:val="24"/>
              </w:rPr>
              <w:t>一级指标</w:t>
            </w:r>
          </w:p>
        </w:tc>
        <w:tc>
          <w:tcPr>
            <w:tcW w:w="1822" w:type="dxa"/>
            <w:gridSpan w:val="2"/>
            <w:tcBorders>
              <w:bottom w:val="single" w:color="auto" w:sz="4" w:space="0"/>
            </w:tcBorders>
            <w:vAlign w:val="center"/>
          </w:tcPr>
          <w:p>
            <w:pPr>
              <w:spacing w:line="360" w:lineRule="exact"/>
              <w:jc w:val="center"/>
              <w:rPr>
                <w:rFonts w:hint="eastAsia" w:ascii="仿宋" w:hAnsi="仿宋" w:eastAsia="仿宋" w:cs="仿宋"/>
                <w:sz w:val="24"/>
              </w:rPr>
            </w:pPr>
            <w:r>
              <w:rPr>
                <w:rFonts w:hint="eastAsia" w:ascii="仿宋" w:hAnsi="仿宋" w:eastAsia="仿宋" w:cs="仿宋"/>
                <w:sz w:val="24"/>
              </w:rPr>
              <w:t>二级指标</w:t>
            </w:r>
          </w:p>
        </w:tc>
        <w:tc>
          <w:tcPr>
            <w:tcW w:w="2316" w:type="dxa"/>
            <w:gridSpan w:val="3"/>
            <w:tcBorders>
              <w:bottom w:val="single" w:color="auto" w:sz="4" w:space="0"/>
            </w:tcBorders>
            <w:vAlign w:val="center"/>
          </w:tcPr>
          <w:p>
            <w:pPr>
              <w:spacing w:line="360" w:lineRule="exact"/>
              <w:jc w:val="center"/>
              <w:rPr>
                <w:rFonts w:hint="eastAsia" w:ascii="仿宋" w:hAnsi="仿宋" w:eastAsia="仿宋" w:cs="仿宋"/>
                <w:sz w:val="24"/>
              </w:rPr>
            </w:pPr>
            <w:r>
              <w:rPr>
                <w:rFonts w:hint="eastAsia" w:ascii="仿宋" w:hAnsi="仿宋" w:eastAsia="仿宋" w:cs="仿宋"/>
                <w:sz w:val="24"/>
              </w:rPr>
              <w:t>指标内容</w:t>
            </w:r>
          </w:p>
        </w:tc>
        <w:tc>
          <w:tcPr>
            <w:tcW w:w="1144" w:type="dxa"/>
            <w:tcBorders>
              <w:bottom w:val="single" w:color="auto" w:sz="4" w:space="0"/>
            </w:tcBorders>
            <w:vAlign w:val="center"/>
          </w:tcPr>
          <w:p>
            <w:pPr>
              <w:spacing w:line="360" w:lineRule="exact"/>
              <w:jc w:val="center"/>
              <w:rPr>
                <w:rFonts w:hint="eastAsia" w:ascii="仿宋" w:hAnsi="仿宋" w:eastAsia="仿宋" w:cs="仿宋"/>
                <w:sz w:val="24"/>
              </w:rPr>
            </w:pPr>
            <w:r>
              <w:rPr>
                <w:rFonts w:hint="eastAsia" w:ascii="仿宋" w:hAnsi="仿宋" w:eastAsia="仿宋" w:cs="仿宋"/>
                <w:sz w:val="24"/>
              </w:rPr>
              <w:t>指标（目标）值</w:t>
            </w:r>
          </w:p>
        </w:tc>
        <w:tc>
          <w:tcPr>
            <w:tcW w:w="2131" w:type="dxa"/>
            <w:gridSpan w:val="3"/>
            <w:tcBorders>
              <w:bottom w:val="single" w:color="auto" w:sz="4" w:space="0"/>
            </w:tcBorders>
            <w:vAlign w:val="center"/>
          </w:tcPr>
          <w:p>
            <w:pPr>
              <w:jc w:val="center"/>
              <w:rPr>
                <w:rFonts w:hint="eastAsia" w:ascii="仿宋" w:hAnsi="仿宋" w:eastAsia="仿宋" w:cs="仿宋"/>
                <w:sz w:val="24"/>
              </w:rPr>
            </w:pPr>
            <w:r>
              <w:rPr>
                <w:rFonts w:hint="eastAsia" w:ascii="仿宋" w:hAnsi="仿宋" w:eastAsia="仿宋" w:cs="仿宋"/>
                <w:sz w:val="24"/>
              </w:rPr>
              <w:t>实际完成值</w:t>
            </w:r>
            <w:r>
              <w:rPr>
                <w:rFonts w:hint="eastAsia" w:eastAsia="仿宋_GB2312"/>
                <w:sz w:val="24"/>
                <w:lang w:val="en-US" w:eastAsia="zh-CN"/>
              </w:rPr>
              <w:t>(百分比，扣分值）</w:t>
            </w:r>
          </w:p>
        </w:tc>
      </w:tr>
      <w:tr>
        <w:trPr>
          <w:gridAfter w:val="1"/>
          <w:wAfter w:w="39" w:type="dxa"/>
          <w:trHeight w:val="1222" w:hRule="exact"/>
          <w:jc w:val="center"/>
        </w:trPr>
        <w:tc>
          <w:tcPr>
            <w:tcW w:w="1473" w:type="dxa"/>
            <w:vMerge w:val="continue"/>
            <w:vAlign w:val="center"/>
          </w:tcPr>
          <w:p>
            <w:pPr>
              <w:jc w:val="center"/>
              <w:rPr>
                <w:rFonts w:hint="eastAsia" w:ascii="仿宋" w:hAnsi="仿宋" w:eastAsia="仿宋" w:cs="仿宋"/>
                <w:sz w:val="24"/>
              </w:rPr>
            </w:pPr>
          </w:p>
        </w:tc>
        <w:tc>
          <w:tcPr>
            <w:tcW w:w="909" w:type="dxa"/>
            <w:gridSpan w:val="3"/>
            <w:vMerge w:val="restart"/>
            <w:vAlign w:val="center"/>
          </w:tcPr>
          <w:p>
            <w:pPr>
              <w:jc w:val="center"/>
              <w:rPr>
                <w:rFonts w:hint="eastAsia" w:ascii="仿宋" w:hAnsi="仿宋" w:eastAsia="仿宋" w:cs="仿宋"/>
                <w:sz w:val="24"/>
              </w:rPr>
            </w:pPr>
            <w:r>
              <w:rPr>
                <w:rFonts w:hint="eastAsia" w:ascii="仿宋" w:hAnsi="仿宋" w:eastAsia="仿宋" w:cs="仿宋"/>
                <w:sz w:val="24"/>
              </w:rPr>
              <w:t>项目产出指标</w:t>
            </w:r>
          </w:p>
        </w:tc>
        <w:tc>
          <w:tcPr>
            <w:tcW w:w="1822" w:type="dxa"/>
            <w:gridSpan w:val="2"/>
            <w:vAlign w:val="center"/>
          </w:tcPr>
          <w:p>
            <w:pPr>
              <w:spacing w:line="360" w:lineRule="exact"/>
              <w:jc w:val="center"/>
              <w:rPr>
                <w:rFonts w:hint="eastAsia" w:ascii="仿宋" w:hAnsi="仿宋" w:eastAsia="仿宋" w:cs="仿宋"/>
                <w:sz w:val="24"/>
              </w:rPr>
            </w:pPr>
            <w:r>
              <w:rPr>
                <w:rFonts w:hint="eastAsia" w:ascii="仿宋" w:hAnsi="仿宋" w:eastAsia="仿宋" w:cs="仿宋"/>
                <w:sz w:val="24"/>
              </w:rPr>
              <w:t>数量指标</w:t>
            </w:r>
          </w:p>
        </w:tc>
        <w:tc>
          <w:tcPr>
            <w:tcW w:w="2316" w:type="dxa"/>
            <w:gridSpan w:val="3"/>
            <w:vAlign w:val="center"/>
          </w:tcPr>
          <w:p>
            <w:pPr>
              <w:tabs>
                <w:tab w:val="left" w:pos="1260"/>
              </w:tabs>
              <w:spacing w:line="360" w:lineRule="exact"/>
              <w:jc w:val="center"/>
              <w:rPr>
                <w:rFonts w:hint="eastAsia" w:ascii="仿宋" w:hAnsi="仿宋" w:eastAsia="仿宋" w:cs="仿宋"/>
                <w:sz w:val="24"/>
              </w:rPr>
            </w:pPr>
            <w:r>
              <w:rPr>
                <w:rFonts w:hint="eastAsia" w:ascii="仿宋" w:hAnsi="仿宋" w:eastAsia="仿宋" w:cs="仿宋"/>
                <w:sz w:val="24"/>
                <w:lang w:eastAsia="zh-CN"/>
              </w:rPr>
              <w:t>资金投入</w:t>
            </w:r>
          </w:p>
        </w:tc>
        <w:tc>
          <w:tcPr>
            <w:tcW w:w="1144" w:type="dxa"/>
            <w:vAlign w:val="center"/>
          </w:tcPr>
          <w:p>
            <w:pPr>
              <w:jc w:val="center"/>
              <w:rPr>
                <w:rFonts w:hint="eastAsia" w:ascii="仿宋" w:hAnsi="仿宋" w:eastAsia="仿宋" w:cs="仿宋"/>
                <w:sz w:val="24"/>
              </w:rPr>
            </w:pPr>
            <w:r>
              <w:rPr>
                <w:rFonts w:hint="eastAsia" w:ascii="仿宋" w:hAnsi="仿宋" w:eastAsia="仿宋" w:cs="仿宋"/>
                <w:sz w:val="24"/>
                <w:lang w:val="en-US" w:eastAsia="zh-CN"/>
              </w:rPr>
              <w:t>498万元</w:t>
            </w:r>
          </w:p>
        </w:tc>
        <w:tc>
          <w:tcPr>
            <w:tcW w:w="2131" w:type="dxa"/>
            <w:gridSpan w:val="3"/>
            <w:tcBorders>
              <w:bottom w:val="single" w:color="auto" w:sz="4" w:space="0"/>
            </w:tcBorders>
            <w:vAlign w:val="center"/>
          </w:tcPr>
          <w:p>
            <w:pPr>
              <w:jc w:val="center"/>
              <w:rPr>
                <w:rFonts w:hint="default" w:ascii="仿宋" w:hAnsi="仿宋" w:eastAsia="仿宋" w:cs="仿宋"/>
                <w:sz w:val="24"/>
                <w:lang w:val="en-US"/>
              </w:rPr>
            </w:pPr>
            <w:r>
              <w:rPr>
                <w:rFonts w:hint="eastAsia" w:eastAsia="仿宋_GB2312"/>
                <w:sz w:val="24"/>
                <w:lang w:val="en-US" w:eastAsia="zh-CN"/>
              </w:rPr>
              <w:t>308.494684</w:t>
            </w:r>
            <w:r>
              <w:rPr>
                <w:rFonts w:hint="eastAsia" w:ascii="仿宋" w:hAnsi="仿宋" w:eastAsia="仿宋" w:cs="仿宋"/>
                <w:sz w:val="24"/>
                <w:lang w:val="en-US" w:eastAsia="zh-CN"/>
              </w:rPr>
              <w:t>万元(61.9%,扣1分）</w:t>
            </w:r>
          </w:p>
        </w:tc>
      </w:tr>
      <w:tr>
        <w:trPr>
          <w:gridAfter w:val="1"/>
          <w:wAfter w:w="39" w:type="dxa"/>
          <w:trHeight w:val="1038" w:hRule="exact"/>
          <w:jc w:val="center"/>
        </w:trPr>
        <w:tc>
          <w:tcPr>
            <w:tcW w:w="1473" w:type="dxa"/>
            <w:vMerge w:val="continue"/>
            <w:vAlign w:val="center"/>
          </w:tcPr>
          <w:p>
            <w:pPr>
              <w:jc w:val="center"/>
              <w:rPr>
                <w:rFonts w:hint="eastAsia" w:ascii="仿宋" w:hAnsi="仿宋" w:eastAsia="仿宋" w:cs="仿宋"/>
                <w:sz w:val="24"/>
              </w:rPr>
            </w:pPr>
          </w:p>
        </w:tc>
        <w:tc>
          <w:tcPr>
            <w:tcW w:w="909" w:type="dxa"/>
            <w:gridSpan w:val="3"/>
            <w:vMerge w:val="continue"/>
            <w:vAlign w:val="center"/>
          </w:tcPr>
          <w:p>
            <w:pPr>
              <w:jc w:val="center"/>
              <w:rPr>
                <w:rFonts w:hint="eastAsia" w:ascii="仿宋" w:hAnsi="仿宋" w:eastAsia="仿宋" w:cs="仿宋"/>
                <w:sz w:val="24"/>
              </w:rPr>
            </w:pPr>
          </w:p>
        </w:tc>
        <w:tc>
          <w:tcPr>
            <w:tcW w:w="1822" w:type="dxa"/>
            <w:gridSpan w:val="2"/>
            <w:vAlign w:val="center"/>
          </w:tcPr>
          <w:p>
            <w:pPr>
              <w:spacing w:line="360" w:lineRule="exact"/>
              <w:jc w:val="center"/>
              <w:rPr>
                <w:rFonts w:hint="eastAsia" w:ascii="仿宋" w:hAnsi="仿宋" w:eastAsia="仿宋" w:cs="仿宋"/>
                <w:sz w:val="24"/>
              </w:rPr>
            </w:pPr>
            <w:r>
              <w:rPr>
                <w:rFonts w:hint="eastAsia" w:ascii="仿宋" w:hAnsi="仿宋" w:eastAsia="仿宋" w:cs="仿宋"/>
                <w:sz w:val="24"/>
              </w:rPr>
              <w:t>质量指标</w:t>
            </w:r>
          </w:p>
        </w:tc>
        <w:tc>
          <w:tcPr>
            <w:tcW w:w="2316" w:type="dxa"/>
            <w:gridSpan w:val="3"/>
            <w:vAlign w:val="center"/>
          </w:tcPr>
          <w:p>
            <w:pPr>
              <w:spacing w:line="360" w:lineRule="exact"/>
              <w:jc w:val="center"/>
              <w:rPr>
                <w:rFonts w:hint="eastAsia" w:ascii="仿宋" w:hAnsi="仿宋" w:eastAsia="仿宋" w:cs="仿宋"/>
                <w:sz w:val="24"/>
              </w:rPr>
            </w:pPr>
            <w:r>
              <w:rPr>
                <w:rFonts w:hint="eastAsia" w:ascii="仿宋" w:hAnsi="仿宋" w:eastAsia="仿宋" w:cs="仿宋"/>
                <w:sz w:val="24"/>
                <w:lang w:eastAsia="zh-CN"/>
              </w:rPr>
              <w:t>符合国家标准</w:t>
            </w:r>
          </w:p>
        </w:tc>
        <w:tc>
          <w:tcPr>
            <w:tcW w:w="1144" w:type="dxa"/>
            <w:vAlign w:val="center"/>
          </w:tcPr>
          <w:p>
            <w:pPr>
              <w:jc w:val="center"/>
              <w:rPr>
                <w:rFonts w:hint="eastAsia" w:ascii="仿宋" w:hAnsi="仿宋" w:eastAsia="仿宋" w:cs="仿宋"/>
                <w:sz w:val="24"/>
              </w:rPr>
            </w:pPr>
            <w:r>
              <w:rPr>
                <w:rFonts w:hint="eastAsia" w:ascii="仿宋" w:hAnsi="仿宋" w:eastAsia="仿宋" w:cs="仿宋"/>
                <w:sz w:val="24"/>
                <w:lang w:eastAsia="zh-CN"/>
              </w:rPr>
              <w:t>合格</w:t>
            </w:r>
          </w:p>
        </w:tc>
        <w:tc>
          <w:tcPr>
            <w:tcW w:w="2131" w:type="dxa"/>
            <w:gridSpan w:val="3"/>
            <w:tcBorders>
              <w:bottom w:val="single" w:color="auto" w:sz="4" w:space="0"/>
            </w:tcBorders>
            <w:vAlign w:val="center"/>
          </w:tcPr>
          <w:p>
            <w:pPr>
              <w:jc w:val="center"/>
              <w:rPr>
                <w:rFonts w:hint="eastAsia" w:ascii="仿宋" w:hAnsi="仿宋" w:eastAsia="仿宋" w:cs="仿宋"/>
                <w:sz w:val="24"/>
              </w:rPr>
            </w:pPr>
            <w:r>
              <w:rPr>
                <w:rFonts w:hint="eastAsia" w:ascii="仿宋" w:hAnsi="仿宋" w:eastAsia="仿宋" w:cs="仿宋"/>
                <w:sz w:val="24"/>
                <w:lang w:eastAsia="zh-CN"/>
              </w:rPr>
              <w:t>合格</w:t>
            </w:r>
          </w:p>
        </w:tc>
      </w:tr>
      <w:tr>
        <w:trPr>
          <w:gridAfter w:val="1"/>
          <w:wAfter w:w="39" w:type="dxa"/>
          <w:trHeight w:val="539" w:hRule="exact"/>
          <w:jc w:val="center"/>
        </w:trPr>
        <w:tc>
          <w:tcPr>
            <w:tcW w:w="1473" w:type="dxa"/>
            <w:vMerge w:val="continue"/>
            <w:vAlign w:val="center"/>
          </w:tcPr>
          <w:p>
            <w:pPr>
              <w:jc w:val="center"/>
              <w:rPr>
                <w:rFonts w:hint="eastAsia" w:ascii="仿宋" w:hAnsi="仿宋" w:eastAsia="仿宋" w:cs="仿宋"/>
                <w:sz w:val="24"/>
              </w:rPr>
            </w:pPr>
          </w:p>
        </w:tc>
        <w:tc>
          <w:tcPr>
            <w:tcW w:w="909" w:type="dxa"/>
            <w:gridSpan w:val="3"/>
            <w:vMerge w:val="continue"/>
            <w:vAlign w:val="center"/>
          </w:tcPr>
          <w:p>
            <w:pPr>
              <w:jc w:val="center"/>
              <w:rPr>
                <w:rFonts w:hint="eastAsia" w:ascii="仿宋" w:hAnsi="仿宋" w:eastAsia="仿宋" w:cs="仿宋"/>
                <w:sz w:val="24"/>
              </w:rPr>
            </w:pPr>
          </w:p>
        </w:tc>
        <w:tc>
          <w:tcPr>
            <w:tcW w:w="1822" w:type="dxa"/>
            <w:gridSpan w:val="2"/>
            <w:vAlign w:val="center"/>
          </w:tcPr>
          <w:p>
            <w:pPr>
              <w:spacing w:line="360" w:lineRule="exact"/>
              <w:jc w:val="center"/>
              <w:rPr>
                <w:rFonts w:hint="eastAsia" w:ascii="仿宋" w:hAnsi="仿宋" w:eastAsia="仿宋" w:cs="仿宋"/>
                <w:sz w:val="24"/>
              </w:rPr>
            </w:pPr>
            <w:r>
              <w:rPr>
                <w:rFonts w:hint="eastAsia" w:ascii="仿宋" w:hAnsi="仿宋" w:eastAsia="仿宋" w:cs="仿宋"/>
                <w:sz w:val="24"/>
              </w:rPr>
              <w:t>时效指标</w:t>
            </w:r>
          </w:p>
        </w:tc>
        <w:tc>
          <w:tcPr>
            <w:tcW w:w="2316" w:type="dxa"/>
            <w:gridSpan w:val="3"/>
            <w:tcBorders>
              <w:bottom w:val="single" w:color="auto" w:sz="4" w:space="0"/>
            </w:tcBorders>
            <w:vAlign w:val="center"/>
          </w:tcPr>
          <w:p>
            <w:pPr>
              <w:spacing w:line="360" w:lineRule="exact"/>
              <w:jc w:val="center"/>
              <w:rPr>
                <w:rFonts w:hint="eastAsia" w:ascii="仿宋" w:hAnsi="仿宋" w:eastAsia="仿宋" w:cs="仿宋"/>
                <w:sz w:val="24"/>
                <w:lang w:eastAsia="zh-CN"/>
              </w:rPr>
            </w:pPr>
            <w:r>
              <w:rPr>
                <w:rFonts w:hint="eastAsia" w:ascii="仿宋" w:hAnsi="仿宋" w:eastAsia="仿宋" w:cs="仿宋"/>
                <w:sz w:val="24"/>
                <w:lang w:eastAsia="zh-CN"/>
              </w:rPr>
              <w:t>是否如期完成</w:t>
            </w:r>
          </w:p>
        </w:tc>
        <w:tc>
          <w:tcPr>
            <w:tcW w:w="1144" w:type="dxa"/>
            <w:tcBorders>
              <w:bottom w:val="single" w:color="auto" w:sz="4" w:space="0"/>
            </w:tcBorders>
            <w:vAlign w:val="center"/>
          </w:tcPr>
          <w:p>
            <w:pPr>
              <w:jc w:val="center"/>
              <w:rPr>
                <w:rFonts w:hint="eastAsia" w:ascii="仿宋" w:hAnsi="仿宋" w:eastAsia="仿宋" w:cs="仿宋"/>
                <w:sz w:val="24"/>
                <w:lang w:eastAsia="zh-CN"/>
              </w:rPr>
            </w:pPr>
            <w:r>
              <w:rPr>
                <w:rFonts w:hint="eastAsia" w:ascii="仿宋" w:hAnsi="仿宋" w:eastAsia="仿宋" w:cs="仿宋"/>
                <w:sz w:val="24"/>
                <w:lang w:eastAsia="zh-CN"/>
              </w:rPr>
              <w:t>是</w:t>
            </w:r>
          </w:p>
        </w:tc>
        <w:tc>
          <w:tcPr>
            <w:tcW w:w="2131" w:type="dxa"/>
            <w:gridSpan w:val="3"/>
            <w:tcBorders>
              <w:bottom w:val="single" w:color="auto" w:sz="4" w:space="0"/>
            </w:tcBorders>
            <w:vAlign w:val="center"/>
          </w:tcPr>
          <w:p>
            <w:pPr>
              <w:jc w:val="center"/>
              <w:rPr>
                <w:rFonts w:hint="eastAsia" w:ascii="仿宋" w:hAnsi="仿宋" w:eastAsia="仿宋" w:cs="仿宋"/>
                <w:sz w:val="24"/>
                <w:lang w:eastAsia="zh-CN"/>
              </w:rPr>
            </w:pPr>
            <w:r>
              <w:rPr>
                <w:rFonts w:hint="eastAsia" w:ascii="仿宋" w:hAnsi="仿宋" w:eastAsia="仿宋" w:cs="仿宋"/>
                <w:sz w:val="24"/>
                <w:lang w:eastAsia="zh-CN"/>
              </w:rPr>
              <w:t>是</w:t>
            </w:r>
          </w:p>
        </w:tc>
      </w:tr>
      <w:tr>
        <w:trPr>
          <w:gridAfter w:val="1"/>
          <w:wAfter w:w="39" w:type="dxa"/>
          <w:trHeight w:val="1259" w:hRule="exact"/>
          <w:jc w:val="center"/>
        </w:trPr>
        <w:tc>
          <w:tcPr>
            <w:tcW w:w="1473" w:type="dxa"/>
            <w:vMerge w:val="continue"/>
            <w:vAlign w:val="center"/>
          </w:tcPr>
          <w:p>
            <w:pPr>
              <w:jc w:val="center"/>
              <w:rPr>
                <w:rFonts w:hint="eastAsia" w:ascii="仿宋" w:hAnsi="仿宋" w:eastAsia="仿宋" w:cs="仿宋"/>
                <w:sz w:val="24"/>
              </w:rPr>
            </w:pPr>
          </w:p>
        </w:tc>
        <w:tc>
          <w:tcPr>
            <w:tcW w:w="909" w:type="dxa"/>
            <w:gridSpan w:val="3"/>
            <w:vMerge w:val="continue"/>
            <w:vAlign w:val="center"/>
          </w:tcPr>
          <w:p>
            <w:pPr>
              <w:jc w:val="center"/>
              <w:rPr>
                <w:rFonts w:hint="eastAsia" w:ascii="仿宋" w:hAnsi="仿宋" w:eastAsia="仿宋" w:cs="仿宋"/>
                <w:sz w:val="24"/>
              </w:rPr>
            </w:pPr>
          </w:p>
        </w:tc>
        <w:tc>
          <w:tcPr>
            <w:tcW w:w="1822" w:type="dxa"/>
            <w:gridSpan w:val="2"/>
            <w:vAlign w:val="center"/>
          </w:tcPr>
          <w:p>
            <w:pPr>
              <w:spacing w:line="360" w:lineRule="exact"/>
              <w:jc w:val="center"/>
              <w:rPr>
                <w:rFonts w:hint="eastAsia" w:ascii="仿宋" w:hAnsi="仿宋" w:eastAsia="仿宋" w:cs="仿宋"/>
                <w:sz w:val="24"/>
              </w:rPr>
            </w:pPr>
            <w:r>
              <w:rPr>
                <w:rFonts w:hint="eastAsia" w:ascii="仿宋" w:hAnsi="仿宋" w:eastAsia="仿宋" w:cs="仿宋"/>
                <w:sz w:val="24"/>
              </w:rPr>
              <w:t>成本指标</w:t>
            </w:r>
          </w:p>
        </w:tc>
        <w:tc>
          <w:tcPr>
            <w:tcW w:w="2316" w:type="dxa"/>
            <w:gridSpan w:val="3"/>
            <w:vAlign w:val="center"/>
          </w:tcPr>
          <w:p>
            <w:pPr>
              <w:spacing w:line="360" w:lineRule="exact"/>
              <w:jc w:val="center"/>
              <w:rPr>
                <w:rFonts w:hint="eastAsia" w:ascii="仿宋" w:hAnsi="仿宋" w:eastAsia="仿宋" w:cs="仿宋"/>
                <w:sz w:val="24"/>
              </w:rPr>
            </w:pPr>
            <w:r>
              <w:rPr>
                <w:rFonts w:hint="eastAsia" w:ascii="仿宋" w:hAnsi="仿宋" w:eastAsia="仿宋" w:cs="仿宋"/>
                <w:sz w:val="24"/>
                <w:lang w:eastAsia="zh-CN"/>
              </w:rPr>
              <w:t>产出成本是否按绩效目标控制</w:t>
            </w:r>
          </w:p>
        </w:tc>
        <w:tc>
          <w:tcPr>
            <w:tcW w:w="1144" w:type="dxa"/>
            <w:vAlign w:val="center"/>
          </w:tcPr>
          <w:p>
            <w:pPr>
              <w:jc w:val="center"/>
              <w:rPr>
                <w:rFonts w:hint="eastAsia" w:ascii="仿宋" w:hAnsi="仿宋" w:eastAsia="仿宋" w:cs="仿宋"/>
                <w:sz w:val="24"/>
              </w:rPr>
            </w:pPr>
            <w:r>
              <w:rPr>
                <w:rFonts w:hint="eastAsia" w:ascii="仿宋" w:hAnsi="仿宋" w:eastAsia="仿宋" w:cs="仿宋"/>
                <w:sz w:val="24"/>
                <w:lang w:eastAsia="zh-CN"/>
              </w:rPr>
              <w:t>是</w:t>
            </w:r>
          </w:p>
        </w:tc>
        <w:tc>
          <w:tcPr>
            <w:tcW w:w="2131" w:type="dxa"/>
            <w:gridSpan w:val="3"/>
            <w:tcBorders>
              <w:bottom w:val="single" w:color="auto" w:sz="4" w:space="0"/>
            </w:tcBorders>
            <w:vAlign w:val="center"/>
          </w:tcPr>
          <w:p>
            <w:pPr>
              <w:jc w:val="center"/>
              <w:rPr>
                <w:rFonts w:hint="eastAsia" w:ascii="仿宋" w:hAnsi="仿宋" w:eastAsia="仿宋" w:cs="仿宋"/>
                <w:sz w:val="24"/>
              </w:rPr>
            </w:pPr>
            <w:r>
              <w:rPr>
                <w:rFonts w:hint="eastAsia" w:ascii="仿宋" w:hAnsi="仿宋" w:eastAsia="仿宋" w:cs="仿宋"/>
                <w:sz w:val="24"/>
                <w:lang w:eastAsia="zh-CN"/>
              </w:rPr>
              <w:t>是</w:t>
            </w:r>
          </w:p>
        </w:tc>
      </w:tr>
      <w:tr>
        <w:trPr>
          <w:gridAfter w:val="1"/>
          <w:wAfter w:w="39" w:type="dxa"/>
          <w:trHeight w:val="1331" w:hRule="exact"/>
          <w:jc w:val="center"/>
        </w:trPr>
        <w:tc>
          <w:tcPr>
            <w:tcW w:w="1473" w:type="dxa"/>
            <w:vMerge w:val="continue"/>
            <w:vAlign w:val="center"/>
          </w:tcPr>
          <w:p>
            <w:pPr>
              <w:jc w:val="center"/>
              <w:rPr>
                <w:rFonts w:hint="eastAsia" w:ascii="仿宋" w:hAnsi="仿宋" w:eastAsia="仿宋" w:cs="仿宋"/>
                <w:sz w:val="24"/>
              </w:rPr>
            </w:pPr>
          </w:p>
        </w:tc>
        <w:tc>
          <w:tcPr>
            <w:tcW w:w="909" w:type="dxa"/>
            <w:gridSpan w:val="3"/>
            <w:vMerge w:val="restart"/>
            <w:vAlign w:val="center"/>
          </w:tcPr>
          <w:p>
            <w:pPr>
              <w:jc w:val="center"/>
              <w:rPr>
                <w:rFonts w:hint="eastAsia" w:ascii="仿宋" w:hAnsi="仿宋" w:eastAsia="仿宋" w:cs="仿宋"/>
                <w:sz w:val="24"/>
              </w:rPr>
            </w:pPr>
            <w:r>
              <w:rPr>
                <w:rFonts w:hint="eastAsia" w:ascii="仿宋" w:hAnsi="仿宋" w:eastAsia="仿宋" w:cs="仿宋"/>
                <w:sz w:val="24"/>
              </w:rPr>
              <w:t>项目效益指标</w:t>
            </w:r>
          </w:p>
        </w:tc>
        <w:tc>
          <w:tcPr>
            <w:tcW w:w="1822" w:type="dxa"/>
            <w:gridSpan w:val="2"/>
            <w:vAlign w:val="center"/>
          </w:tcPr>
          <w:p>
            <w:pPr>
              <w:spacing w:line="360" w:lineRule="exact"/>
              <w:jc w:val="center"/>
              <w:rPr>
                <w:rFonts w:hint="eastAsia" w:ascii="仿宋" w:hAnsi="仿宋" w:eastAsia="仿宋" w:cs="仿宋"/>
                <w:sz w:val="24"/>
              </w:rPr>
            </w:pPr>
            <w:r>
              <w:rPr>
                <w:rFonts w:hint="eastAsia" w:ascii="仿宋" w:hAnsi="仿宋" w:eastAsia="仿宋" w:cs="仿宋"/>
                <w:sz w:val="24"/>
              </w:rPr>
              <w:t>经济效益</w:t>
            </w:r>
          </w:p>
          <w:p>
            <w:pPr>
              <w:spacing w:line="360" w:lineRule="exact"/>
              <w:jc w:val="center"/>
              <w:rPr>
                <w:rFonts w:hint="eastAsia" w:ascii="仿宋" w:hAnsi="仿宋" w:eastAsia="仿宋" w:cs="仿宋"/>
                <w:sz w:val="24"/>
              </w:rPr>
            </w:pPr>
            <w:r>
              <w:rPr>
                <w:rFonts w:hint="eastAsia" w:ascii="仿宋" w:hAnsi="仿宋" w:eastAsia="仿宋" w:cs="仿宋"/>
                <w:sz w:val="24"/>
              </w:rPr>
              <w:t>指标</w:t>
            </w:r>
          </w:p>
        </w:tc>
        <w:tc>
          <w:tcPr>
            <w:tcW w:w="2316" w:type="dxa"/>
            <w:gridSpan w:val="3"/>
            <w:vAlign w:val="center"/>
          </w:tcPr>
          <w:p>
            <w:pPr>
              <w:spacing w:line="360" w:lineRule="exact"/>
              <w:jc w:val="center"/>
              <w:rPr>
                <w:rFonts w:hint="eastAsia" w:ascii="仿宋" w:hAnsi="仿宋" w:eastAsia="仿宋" w:cs="仿宋"/>
                <w:sz w:val="24"/>
                <w:lang w:eastAsia="zh-CN"/>
              </w:rPr>
            </w:pPr>
            <w:r>
              <w:rPr>
                <w:rFonts w:hint="eastAsia" w:ascii="仿宋" w:hAnsi="仿宋" w:eastAsia="仿宋" w:cs="仿宋"/>
                <w:sz w:val="24"/>
                <w:lang w:eastAsia="zh-CN"/>
              </w:rPr>
              <w:t>项目实施是否产生直接经济效益或间接经济效益。</w:t>
            </w:r>
          </w:p>
        </w:tc>
        <w:tc>
          <w:tcPr>
            <w:tcW w:w="1144" w:type="dxa"/>
            <w:vAlign w:val="center"/>
          </w:tcPr>
          <w:p>
            <w:pPr>
              <w:jc w:val="center"/>
              <w:rPr>
                <w:rFonts w:hint="eastAsia" w:ascii="仿宋" w:hAnsi="仿宋" w:eastAsia="仿宋" w:cs="仿宋"/>
                <w:sz w:val="24"/>
                <w:lang w:eastAsia="zh-CN"/>
              </w:rPr>
            </w:pPr>
            <w:r>
              <w:rPr>
                <w:rFonts w:hint="eastAsia" w:ascii="仿宋" w:hAnsi="仿宋" w:eastAsia="仿宋" w:cs="仿宋"/>
                <w:sz w:val="24"/>
                <w:lang w:eastAsia="zh-CN"/>
              </w:rPr>
              <w:t>产生直接效益</w:t>
            </w:r>
          </w:p>
        </w:tc>
        <w:tc>
          <w:tcPr>
            <w:tcW w:w="2131" w:type="dxa"/>
            <w:gridSpan w:val="3"/>
            <w:tcBorders>
              <w:bottom w:val="single" w:color="auto" w:sz="4" w:space="0"/>
            </w:tcBorders>
            <w:vAlign w:val="center"/>
          </w:tcPr>
          <w:p>
            <w:pPr>
              <w:jc w:val="center"/>
              <w:rPr>
                <w:rFonts w:hint="eastAsia" w:ascii="仿宋" w:hAnsi="仿宋" w:eastAsia="仿宋" w:cs="仿宋"/>
                <w:sz w:val="24"/>
              </w:rPr>
            </w:pPr>
            <w:r>
              <w:rPr>
                <w:rFonts w:hint="eastAsia" w:ascii="仿宋" w:hAnsi="仿宋" w:eastAsia="仿宋" w:cs="仿宋"/>
                <w:sz w:val="24"/>
                <w:lang w:eastAsia="zh-CN"/>
              </w:rPr>
              <w:t>产生直接效益</w:t>
            </w:r>
          </w:p>
        </w:tc>
      </w:tr>
      <w:tr>
        <w:trPr>
          <w:gridAfter w:val="1"/>
          <w:wAfter w:w="39" w:type="dxa"/>
          <w:trHeight w:val="1038" w:hRule="exact"/>
          <w:jc w:val="center"/>
        </w:trPr>
        <w:tc>
          <w:tcPr>
            <w:tcW w:w="1473" w:type="dxa"/>
            <w:vMerge w:val="continue"/>
            <w:vAlign w:val="center"/>
          </w:tcPr>
          <w:p>
            <w:pPr>
              <w:jc w:val="center"/>
              <w:rPr>
                <w:rFonts w:hint="eastAsia" w:ascii="仿宋" w:hAnsi="仿宋" w:eastAsia="仿宋" w:cs="仿宋"/>
                <w:sz w:val="24"/>
              </w:rPr>
            </w:pPr>
          </w:p>
        </w:tc>
        <w:tc>
          <w:tcPr>
            <w:tcW w:w="909" w:type="dxa"/>
            <w:gridSpan w:val="3"/>
            <w:vMerge w:val="continue"/>
            <w:vAlign w:val="center"/>
          </w:tcPr>
          <w:p>
            <w:pPr>
              <w:jc w:val="center"/>
              <w:rPr>
                <w:rFonts w:hint="eastAsia" w:ascii="仿宋" w:hAnsi="仿宋" w:eastAsia="仿宋" w:cs="仿宋"/>
                <w:sz w:val="24"/>
              </w:rPr>
            </w:pPr>
          </w:p>
        </w:tc>
        <w:tc>
          <w:tcPr>
            <w:tcW w:w="1822" w:type="dxa"/>
            <w:gridSpan w:val="2"/>
            <w:vAlign w:val="center"/>
          </w:tcPr>
          <w:p>
            <w:pPr>
              <w:spacing w:line="360" w:lineRule="exact"/>
              <w:jc w:val="center"/>
              <w:rPr>
                <w:rFonts w:hint="eastAsia" w:ascii="仿宋" w:hAnsi="仿宋" w:eastAsia="仿宋" w:cs="仿宋"/>
                <w:sz w:val="24"/>
              </w:rPr>
            </w:pPr>
            <w:r>
              <w:rPr>
                <w:rFonts w:hint="eastAsia" w:ascii="仿宋" w:hAnsi="仿宋" w:eastAsia="仿宋" w:cs="仿宋"/>
                <w:sz w:val="24"/>
              </w:rPr>
              <w:t>社会效益</w:t>
            </w:r>
          </w:p>
          <w:p>
            <w:pPr>
              <w:spacing w:line="360" w:lineRule="exact"/>
              <w:jc w:val="center"/>
              <w:rPr>
                <w:rFonts w:hint="eastAsia" w:ascii="仿宋" w:hAnsi="仿宋" w:eastAsia="仿宋" w:cs="仿宋"/>
                <w:sz w:val="24"/>
              </w:rPr>
            </w:pPr>
            <w:r>
              <w:rPr>
                <w:rFonts w:hint="eastAsia" w:ascii="仿宋" w:hAnsi="仿宋" w:eastAsia="仿宋" w:cs="仿宋"/>
                <w:sz w:val="24"/>
              </w:rPr>
              <w:t>指标</w:t>
            </w:r>
          </w:p>
        </w:tc>
        <w:tc>
          <w:tcPr>
            <w:tcW w:w="2316" w:type="dxa"/>
            <w:gridSpan w:val="3"/>
            <w:vAlign w:val="center"/>
          </w:tcPr>
          <w:p>
            <w:pPr>
              <w:spacing w:line="360" w:lineRule="exact"/>
              <w:jc w:val="center"/>
              <w:rPr>
                <w:rFonts w:hint="eastAsia" w:ascii="仿宋" w:hAnsi="仿宋" w:eastAsia="仿宋" w:cs="仿宋"/>
                <w:sz w:val="24"/>
              </w:rPr>
            </w:pPr>
            <w:r>
              <w:rPr>
                <w:rFonts w:hint="eastAsia" w:ascii="仿宋" w:hAnsi="仿宋" w:eastAsia="仿宋" w:cs="仿宋"/>
                <w:sz w:val="24"/>
                <w:lang w:eastAsia="zh-CN"/>
              </w:rPr>
              <w:t>是否产生社会综合效益</w:t>
            </w:r>
          </w:p>
        </w:tc>
        <w:tc>
          <w:tcPr>
            <w:tcW w:w="1144" w:type="dxa"/>
            <w:vAlign w:val="center"/>
          </w:tcPr>
          <w:p>
            <w:pPr>
              <w:jc w:val="center"/>
              <w:rPr>
                <w:rFonts w:hint="eastAsia" w:ascii="仿宋" w:hAnsi="仿宋" w:eastAsia="仿宋" w:cs="仿宋"/>
                <w:sz w:val="24"/>
                <w:lang w:eastAsia="zh-CN"/>
              </w:rPr>
            </w:pPr>
            <w:r>
              <w:rPr>
                <w:rFonts w:hint="eastAsia" w:ascii="仿宋" w:hAnsi="仿宋" w:eastAsia="仿宋" w:cs="仿宋"/>
                <w:sz w:val="24"/>
                <w:lang w:eastAsia="zh-CN"/>
              </w:rPr>
              <w:t>是</w:t>
            </w:r>
          </w:p>
        </w:tc>
        <w:tc>
          <w:tcPr>
            <w:tcW w:w="2131" w:type="dxa"/>
            <w:gridSpan w:val="3"/>
            <w:tcBorders>
              <w:bottom w:val="single" w:color="auto" w:sz="4" w:space="0"/>
            </w:tcBorders>
            <w:vAlign w:val="center"/>
          </w:tcPr>
          <w:p>
            <w:pPr>
              <w:jc w:val="center"/>
              <w:rPr>
                <w:rFonts w:hint="eastAsia" w:ascii="仿宋" w:hAnsi="仿宋" w:eastAsia="仿宋" w:cs="仿宋"/>
                <w:sz w:val="24"/>
                <w:lang w:eastAsia="zh-CN"/>
              </w:rPr>
            </w:pPr>
            <w:r>
              <w:rPr>
                <w:rFonts w:hint="eastAsia" w:ascii="仿宋" w:hAnsi="仿宋" w:eastAsia="仿宋" w:cs="仿宋"/>
                <w:sz w:val="24"/>
                <w:lang w:eastAsia="zh-CN"/>
              </w:rPr>
              <w:t>是</w:t>
            </w:r>
          </w:p>
        </w:tc>
      </w:tr>
      <w:tr>
        <w:trPr>
          <w:gridAfter w:val="1"/>
          <w:wAfter w:w="39" w:type="dxa"/>
          <w:trHeight w:val="1038" w:hRule="exact"/>
          <w:jc w:val="center"/>
        </w:trPr>
        <w:tc>
          <w:tcPr>
            <w:tcW w:w="1473" w:type="dxa"/>
            <w:vMerge w:val="continue"/>
            <w:vAlign w:val="center"/>
          </w:tcPr>
          <w:p>
            <w:pPr>
              <w:jc w:val="center"/>
              <w:rPr>
                <w:rFonts w:hint="eastAsia" w:ascii="仿宋" w:hAnsi="仿宋" w:eastAsia="仿宋" w:cs="仿宋"/>
                <w:sz w:val="24"/>
              </w:rPr>
            </w:pPr>
          </w:p>
        </w:tc>
        <w:tc>
          <w:tcPr>
            <w:tcW w:w="909" w:type="dxa"/>
            <w:gridSpan w:val="3"/>
            <w:vMerge w:val="continue"/>
            <w:vAlign w:val="center"/>
          </w:tcPr>
          <w:p>
            <w:pPr>
              <w:jc w:val="center"/>
              <w:rPr>
                <w:rFonts w:hint="eastAsia" w:ascii="仿宋" w:hAnsi="仿宋" w:eastAsia="仿宋" w:cs="仿宋"/>
                <w:sz w:val="24"/>
              </w:rPr>
            </w:pPr>
          </w:p>
        </w:tc>
        <w:tc>
          <w:tcPr>
            <w:tcW w:w="1822" w:type="dxa"/>
            <w:gridSpan w:val="2"/>
            <w:vAlign w:val="center"/>
          </w:tcPr>
          <w:p>
            <w:pPr>
              <w:spacing w:line="360" w:lineRule="exact"/>
              <w:jc w:val="center"/>
              <w:rPr>
                <w:rFonts w:hint="eastAsia" w:ascii="仿宋" w:hAnsi="仿宋" w:eastAsia="仿宋" w:cs="仿宋"/>
                <w:sz w:val="24"/>
              </w:rPr>
            </w:pPr>
            <w:r>
              <w:rPr>
                <w:rFonts w:hint="eastAsia" w:ascii="仿宋" w:hAnsi="仿宋" w:eastAsia="仿宋" w:cs="仿宋"/>
                <w:sz w:val="24"/>
              </w:rPr>
              <w:t>生态效益</w:t>
            </w:r>
          </w:p>
          <w:p>
            <w:pPr>
              <w:spacing w:line="360" w:lineRule="exact"/>
              <w:jc w:val="center"/>
              <w:rPr>
                <w:rFonts w:hint="eastAsia" w:ascii="仿宋" w:hAnsi="仿宋" w:eastAsia="仿宋" w:cs="仿宋"/>
                <w:sz w:val="24"/>
              </w:rPr>
            </w:pPr>
            <w:r>
              <w:rPr>
                <w:rFonts w:hint="eastAsia" w:ascii="仿宋" w:hAnsi="仿宋" w:eastAsia="仿宋" w:cs="仿宋"/>
                <w:sz w:val="24"/>
              </w:rPr>
              <w:t>指标</w:t>
            </w:r>
          </w:p>
        </w:tc>
        <w:tc>
          <w:tcPr>
            <w:tcW w:w="2316" w:type="dxa"/>
            <w:gridSpan w:val="3"/>
            <w:vAlign w:val="center"/>
          </w:tcPr>
          <w:p>
            <w:pPr>
              <w:spacing w:line="360" w:lineRule="exact"/>
              <w:jc w:val="center"/>
              <w:rPr>
                <w:rFonts w:hint="eastAsia" w:ascii="仿宋" w:hAnsi="仿宋" w:eastAsia="仿宋" w:cs="仿宋"/>
                <w:sz w:val="24"/>
                <w:lang w:eastAsia="zh-CN"/>
              </w:rPr>
            </w:pPr>
            <w:r>
              <w:rPr>
                <w:rFonts w:hint="eastAsia" w:ascii="仿宋" w:hAnsi="仿宋" w:eastAsia="仿宋" w:cs="仿宋"/>
                <w:sz w:val="24"/>
                <w:lang w:eastAsia="zh-CN"/>
              </w:rPr>
              <w:t>项目实施是否对环境产生积极或消极影响。</w:t>
            </w:r>
          </w:p>
        </w:tc>
        <w:tc>
          <w:tcPr>
            <w:tcW w:w="1144" w:type="dxa"/>
            <w:vAlign w:val="center"/>
          </w:tcPr>
          <w:p>
            <w:pPr>
              <w:jc w:val="center"/>
              <w:rPr>
                <w:rFonts w:hint="eastAsia" w:ascii="仿宋" w:hAnsi="仿宋" w:eastAsia="仿宋" w:cs="仿宋"/>
                <w:sz w:val="24"/>
                <w:lang w:eastAsia="zh-CN"/>
              </w:rPr>
            </w:pPr>
            <w:r>
              <w:rPr>
                <w:rFonts w:hint="eastAsia" w:ascii="仿宋" w:hAnsi="仿宋" w:eastAsia="仿宋" w:cs="仿宋"/>
                <w:sz w:val="24"/>
                <w:lang w:eastAsia="zh-CN"/>
              </w:rPr>
              <w:t>产生积极影响</w:t>
            </w:r>
          </w:p>
        </w:tc>
        <w:tc>
          <w:tcPr>
            <w:tcW w:w="2131" w:type="dxa"/>
            <w:gridSpan w:val="3"/>
            <w:tcBorders>
              <w:bottom w:val="single" w:color="auto" w:sz="4" w:space="0"/>
            </w:tcBorders>
            <w:vAlign w:val="center"/>
          </w:tcPr>
          <w:p>
            <w:pPr>
              <w:jc w:val="center"/>
              <w:rPr>
                <w:rFonts w:hint="eastAsia" w:ascii="仿宋" w:hAnsi="仿宋" w:eastAsia="仿宋" w:cs="仿宋"/>
                <w:sz w:val="24"/>
              </w:rPr>
            </w:pPr>
            <w:r>
              <w:rPr>
                <w:rFonts w:hint="eastAsia" w:ascii="仿宋" w:hAnsi="仿宋" w:eastAsia="仿宋" w:cs="仿宋"/>
                <w:sz w:val="24"/>
                <w:lang w:eastAsia="zh-CN"/>
              </w:rPr>
              <w:t>产生积极影响</w:t>
            </w:r>
          </w:p>
        </w:tc>
      </w:tr>
      <w:tr>
        <w:trPr>
          <w:gridAfter w:val="1"/>
          <w:wAfter w:w="39" w:type="dxa"/>
          <w:trHeight w:val="1038" w:hRule="exact"/>
          <w:jc w:val="center"/>
        </w:trPr>
        <w:tc>
          <w:tcPr>
            <w:tcW w:w="1473" w:type="dxa"/>
            <w:vMerge w:val="continue"/>
            <w:vAlign w:val="center"/>
          </w:tcPr>
          <w:p>
            <w:pPr>
              <w:jc w:val="center"/>
              <w:rPr>
                <w:rFonts w:hint="eastAsia" w:ascii="仿宋" w:hAnsi="仿宋" w:eastAsia="仿宋" w:cs="仿宋"/>
                <w:sz w:val="24"/>
              </w:rPr>
            </w:pPr>
          </w:p>
        </w:tc>
        <w:tc>
          <w:tcPr>
            <w:tcW w:w="909" w:type="dxa"/>
            <w:gridSpan w:val="3"/>
            <w:vMerge w:val="continue"/>
            <w:vAlign w:val="center"/>
          </w:tcPr>
          <w:p>
            <w:pPr>
              <w:jc w:val="center"/>
              <w:rPr>
                <w:rFonts w:hint="eastAsia" w:ascii="仿宋" w:hAnsi="仿宋" w:eastAsia="仿宋" w:cs="仿宋"/>
                <w:sz w:val="24"/>
              </w:rPr>
            </w:pPr>
          </w:p>
        </w:tc>
        <w:tc>
          <w:tcPr>
            <w:tcW w:w="1822" w:type="dxa"/>
            <w:gridSpan w:val="2"/>
            <w:vAlign w:val="center"/>
          </w:tcPr>
          <w:p>
            <w:pPr>
              <w:spacing w:line="360" w:lineRule="exact"/>
              <w:jc w:val="center"/>
              <w:rPr>
                <w:rFonts w:hint="eastAsia" w:ascii="仿宋" w:hAnsi="仿宋" w:eastAsia="仿宋" w:cs="仿宋"/>
                <w:sz w:val="24"/>
              </w:rPr>
            </w:pPr>
            <w:r>
              <w:rPr>
                <w:rFonts w:hint="eastAsia" w:ascii="仿宋" w:hAnsi="仿宋" w:eastAsia="仿宋" w:cs="仿宋"/>
                <w:sz w:val="24"/>
              </w:rPr>
              <w:t>服务对象满意度指标</w:t>
            </w:r>
          </w:p>
        </w:tc>
        <w:tc>
          <w:tcPr>
            <w:tcW w:w="2316" w:type="dxa"/>
            <w:gridSpan w:val="3"/>
            <w:vAlign w:val="center"/>
          </w:tcPr>
          <w:p>
            <w:pPr>
              <w:spacing w:line="360" w:lineRule="exact"/>
              <w:jc w:val="both"/>
              <w:rPr>
                <w:rFonts w:hint="eastAsia" w:ascii="仿宋" w:hAnsi="仿宋" w:eastAsia="仿宋" w:cs="仿宋"/>
                <w:sz w:val="24"/>
                <w:lang w:eastAsia="zh-CN"/>
              </w:rPr>
            </w:pPr>
            <w:r>
              <w:rPr>
                <w:rFonts w:hint="eastAsia" w:ascii="仿宋" w:hAnsi="仿宋" w:eastAsia="仿宋" w:cs="仿宋"/>
                <w:sz w:val="24"/>
                <w:lang w:eastAsia="zh-CN"/>
              </w:rPr>
              <w:t>预期服务对象对项目实施的满意程度</w:t>
            </w:r>
          </w:p>
        </w:tc>
        <w:tc>
          <w:tcPr>
            <w:tcW w:w="1144" w:type="dxa"/>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100%</w:t>
            </w:r>
          </w:p>
        </w:tc>
        <w:tc>
          <w:tcPr>
            <w:tcW w:w="2131" w:type="dxa"/>
            <w:gridSpan w:val="3"/>
            <w:tcBorders>
              <w:bottom w:val="single" w:color="auto" w:sz="4" w:space="0"/>
            </w:tcBorders>
            <w:vAlign w:val="center"/>
          </w:tcPr>
          <w:p>
            <w:pPr>
              <w:jc w:val="center"/>
              <w:rPr>
                <w:rFonts w:hint="eastAsia" w:ascii="仿宋" w:hAnsi="仿宋" w:eastAsia="仿宋" w:cs="仿宋"/>
                <w:sz w:val="24"/>
              </w:rPr>
            </w:pPr>
            <w:r>
              <w:rPr>
                <w:rFonts w:hint="eastAsia" w:ascii="仿宋" w:hAnsi="仿宋" w:eastAsia="仿宋" w:cs="仿宋"/>
                <w:sz w:val="24"/>
                <w:lang w:val="en-US" w:eastAsia="zh-CN"/>
              </w:rPr>
              <w:t>95%</w:t>
            </w:r>
          </w:p>
        </w:tc>
      </w:tr>
      <w:tr>
        <w:trPr>
          <w:gridAfter w:val="1"/>
          <w:wAfter w:w="39" w:type="dxa"/>
          <w:trHeight w:val="539" w:hRule="exact"/>
          <w:jc w:val="center"/>
        </w:trPr>
        <w:tc>
          <w:tcPr>
            <w:tcW w:w="2382" w:type="dxa"/>
            <w:gridSpan w:val="4"/>
            <w:tcBorders>
              <w:bottom w:val="single" w:color="auto" w:sz="4" w:space="0"/>
            </w:tcBorders>
            <w:vAlign w:val="center"/>
          </w:tcPr>
          <w:p>
            <w:pPr>
              <w:jc w:val="center"/>
              <w:rPr>
                <w:rFonts w:hint="eastAsia" w:ascii="仿宋" w:hAnsi="仿宋" w:eastAsia="仿宋" w:cs="仿宋"/>
                <w:sz w:val="24"/>
              </w:rPr>
            </w:pPr>
            <w:r>
              <w:rPr>
                <w:rFonts w:hint="eastAsia" w:ascii="仿宋" w:hAnsi="仿宋" w:eastAsia="仿宋" w:cs="仿宋"/>
                <w:bCs/>
                <w:sz w:val="24"/>
              </w:rPr>
              <w:t>绩效自评综合得分</w:t>
            </w:r>
          </w:p>
        </w:tc>
        <w:tc>
          <w:tcPr>
            <w:tcW w:w="7413" w:type="dxa"/>
            <w:gridSpan w:val="9"/>
            <w:tcBorders>
              <w:bottom w:val="single" w:color="auto" w:sz="4" w:space="0"/>
            </w:tcBorders>
            <w:vAlign w:val="center"/>
          </w:tcPr>
          <w:p>
            <w:pPr>
              <w:jc w:val="center"/>
              <w:rPr>
                <w:rFonts w:hint="default" w:ascii="仿宋" w:hAnsi="仿宋" w:eastAsia="仿宋" w:cs="仿宋"/>
                <w:sz w:val="24"/>
                <w:lang w:val="en-US" w:eastAsia="zh-CN"/>
              </w:rPr>
            </w:pPr>
            <w:r>
              <w:rPr>
                <w:rFonts w:hint="eastAsia" w:ascii="仿宋" w:hAnsi="仿宋" w:eastAsia="仿宋" w:cs="仿宋"/>
                <w:sz w:val="24"/>
                <w:lang w:val="en-US" w:eastAsia="zh-CN"/>
              </w:rPr>
              <w:t>96</w:t>
            </w:r>
          </w:p>
        </w:tc>
      </w:tr>
      <w:tr>
        <w:trPr>
          <w:gridAfter w:val="1"/>
          <w:wAfter w:w="39" w:type="dxa"/>
          <w:trHeight w:val="539" w:hRule="exact"/>
          <w:jc w:val="center"/>
        </w:trPr>
        <w:tc>
          <w:tcPr>
            <w:tcW w:w="2382" w:type="dxa"/>
            <w:gridSpan w:val="4"/>
            <w:tcBorders>
              <w:bottom w:val="single" w:color="auto" w:sz="4" w:space="0"/>
            </w:tcBorders>
            <w:vAlign w:val="center"/>
          </w:tcPr>
          <w:p>
            <w:pPr>
              <w:jc w:val="center"/>
              <w:rPr>
                <w:rFonts w:hint="eastAsia" w:ascii="仿宋" w:hAnsi="仿宋" w:eastAsia="仿宋" w:cs="仿宋"/>
                <w:bCs/>
                <w:sz w:val="24"/>
              </w:rPr>
            </w:pPr>
            <w:r>
              <w:rPr>
                <w:rFonts w:hint="eastAsia" w:ascii="仿宋" w:hAnsi="仿宋" w:eastAsia="仿宋" w:cs="仿宋"/>
                <w:bCs/>
                <w:sz w:val="24"/>
              </w:rPr>
              <w:t>评价等次</w:t>
            </w:r>
          </w:p>
        </w:tc>
        <w:tc>
          <w:tcPr>
            <w:tcW w:w="7413" w:type="dxa"/>
            <w:gridSpan w:val="9"/>
            <w:tcBorders>
              <w:bottom w:val="single" w:color="auto" w:sz="4" w:space="0"/>
            </w:tcBorders>
            <w:vAlign w:val="center"/>
          </w:tcPr>
          <w:p>
            <w:pPr>
              <w:jc w:val="center"/>
              <w:rPr>
                <w:rFonts w:hint="default" w:ascii="仿宋" w:hAnsi="仿宋" w:eastAsia="仿宋" w:cs="仿宋"/>
                <w:sz w:val="24"/>
                <w:lang w:val="en-US" w:eastAsia="zh-CN"/>
              </w:rPr>
            </w:pPr>
            <w:r>
              <w:rPr>
                <w:rFonts w:hint="eastAsia" w:ascii="仿宋" w:hAnsi="仿宋" w:eastAsia="仿宋" w:cs="仿宋"/>
                <w:sz w:val="24"/>
                <w:lang w:val="en-US" w:eastAsia="zh-CN"/>
              </w:rPr>
              <w:t>优秀</w:t>
            </w:r>
          </w:p>
        </w:tc>
      </w:tr>
      <w:tr>
        <w:trPr>
          <w:gridAfter w:val="1"/>
          <w:wAfter w:w="39" w:type="dxa"/>
          <w:trHeight w:val="680" w:hRule="exact"/>
          <w:jc w:val="center"/>
        </w:trPr>
        <w:tc>
          <w:tcPr>
            <w:tcW w:w="9795" w:type="dxa"/>
            <w:gridSpan w:val="13"/>
            <w:vAlign w:val="center"/>
          </w:tcPr>
          <w:p>
            <w:pPr>
              <w:jc w:val="center"/>
              <w:rPr>
                <w:rFonts w:hint="eastAsia" w:eastAsia="仿宋_GB2312"/>
                <w:b/>
                <w:sz w:val="24"/>
              </w:rPr>
            </w:pPr>
            <w:r>
              <w:rPr>
                <w:rFonts w:hint="eastAsia" w:eastAsia="仿宋_GB2312"/>
                <w:b/>
                <w:sz w:val="24"/>
              </w:rPr>
              <w:t>四、评价人员</w:t>
            </w:r>
          </w:p>
        </w:tc>
      </w:tr>
      <w:tr>
        <w:trPr>
          <w:gridAfter w:val="1"/>
          <w:wAfter w:w="39" w:type="dxa"/>
          <w:trHeight w:val="567" w:hRule="exact"/>
          <w:jc w:val="center"/>
        </w:trPr>
        <w:tc>
          <w:tcPr>
            <w:tcW w:w="2264" w:type="dxa"/>
            <w:gridSpan w:val="3"/>
            <w:vAlign w:val="center"/>
          </w:tcPr>
          <w:p>
            <w:pPr>
              <w:jc w:val="center"/>
              <w:rPr>
                <w:rFonts w:hint="eastAsia" w:eastAsia="仿宋_GB2312"/>
                <w:sz w:val="24"/>
              </w:rPr>
            </w:pPr>
            <w:r>
              <w:rPr>
                <w:rFonts w:hint="eastAsia" w:eastAsia="仿宋_GB2312"/>
                <w:sz w:val="24"/>
              </w:rPr>
              <w:t>姓名</w:t>
            </w:r>
          </w:p>
        </w:tc>
        <w:tc>
          <w:tcPr>
            <w:tcW w:w="2332" w:type="dxa"/>
            <w:gridSpan w:val="4"/>
            <w:vAlign w:val="center"/>
          </w:tcPr>
          <w:p>
            <w:pPr>
              <w:jc w:val="center"/>
              <w:rPr>
                <w:rFonts w:hint="eastAsia" w:eastAsia="仿宋_GB2312"/>
                <w:sz w:val="24"/>
              </w:rPr>
            </w:pPr>
            <w:r>
              <w:rPr>
                <w:rFonts w:hint="eastAsia" w:eastAsia="仿宋_GB2312"/>
                <w:sz w:val="24"/>
              </w:rPr>
              <w:t>职称/职务</w:t>
            </w:r>
          </w:p>
        </w:tc>
        <w:tc>
          <w:tcPr>
            <w:tcW w:w="3068" w:type="dxa"/>
            <w:gridSpan w:val="3"/>
            <w:vAlign w:val="center"/>
          </w:tcPr>
          <w:p>
            <w:pPr>
              <w:jc w:val="center"/>
              <w:rPr>
                <w:rFonts w:hint="eastAsia" w:eastAsia="仿宋_GB2312"/>
                <w:sz w:val="24"/>
              </w:rPr>
            </w:pPr>
            <w:r>
              <w:rPr>
                <w:rFonts w:hint="eastAsia" w:eastAsia="仿宋_GB2312"/>
                <w:sz w:val="24"/>
              </w:rPr>
              <w:t>单  位</w:t>
            </w:r>
          </w:p>
        </w:tc>
        <w:tc>
          <w:tcPr>
            <w:tcW w:w="2131" w:type="dxa"/>
            <w:gridSpan w:val="3"/>
            <w:vAlign w:val="center"/>
          </w:tcPr>
          <w:p>
            <w:pPr>
              <w:jc w:val="center"/>
              <w:rPr>
                <w:rFonts w:hint="eastAsia" w:eastAsia="仿宋_GB2312"/>
                <w:sz w:val="24"/>
              </w:rPr>
            </w:pPr>
            <w:r>
              <w:rPr>
                <w:rFonts w:hint="eastAsia" w:eastAsia="仿宋_GB2312"/>
                <w:sz w:val="24"/>
              </w:rPr>
              <w:t>签字</w:t>
            </w:r>
          </w:p>
        </w:tc>
      </w:tr>
      <w:tr>
        <w:trPr>
          <w:gridAfter w:val="1"/>
          <w:wAfter w:w="39" w:type="dxa"/>
          <w:trHeight w:val="567" w:hRule="exact"/>
          <w:jc w:val="center"/>
        </w:trPr>
        <w:tc>
          <w:tcPr>
            <w:tcW w:w="2264" w:type="dxa"/>
            <w:gridSpan w:val="3"/>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张梅</w:t>
            </w:r>
          </w:p>
        </w:tc>
        <w:tc>
          <w:tcPr>
            <w:tcW w:w="2332" w:type="dxa"/>
            <w:gridSpan w:val="4"/>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副高/副局长</w:t>
            </w:r>
          </w:p>
        </w:tc>
        <w:tc>
          <w:tcPr>
            <w:tcW w:w="3068" w:type="dxa"/>
            <w:gridSpan w:val="3"/>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九寨沟县城市管理局</w:t>
            </w:r>
          </w:p>
        </w:tc>
        <w:tc>
          <w:tcPr>
            <w:tcW w:w="2131" w:type="dxa"/>
            <w:gridSpan w:val="3"/>
            <w:vAlign w:val="center"/>
          </w:tcPr>
          <w:p>
            <w:pPr>
              <w:rPr>
                <w:rFonts w:hint="eastAsia" w:eastAsia="仿宋_GB2312"/>
                <w:sz w:val="24"/>
              </w:rPr>
            </w:pPr>
          </w:p>
        </w:tc>
      </w:tr>
      <w:tr>
        <w:trPr>
          <w:gridAfter w:val="1"/>
          <w:wAfter w:w="39" w:type="dxa"/>
          <w:trHeight w:val="567" w:hRule="exact"/>
          <w:jc w:val="center"/>
        </w:trPr>
        <w:tc>
          <w:tcPr>
            <w:tcW w:w="2264" w:type="dxa"/>
            <w:gridSpan w:val="3"/>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陶宇</w:t>
            </w:r>
          </w:p>
        </w:tc>
        <w:tc>
          <w:tcPr>
            <w:tcW w:w="2332" w:type="dxa"/>
            <w:gridSpan w:val="4"/>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办公室主任</w:t>
            </w:r>
          </w:p>
        </w:tc>
        <w:tc>
          <w:tcPr>
            <w:tcW w:w="3068" w:type="dxa"/>
            <w:gridSpan w:val="3"/>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九寨沟县城市管理局</w:t>
            </w:r>
          </w:p>
        </w:tc>
        <w:tc>
          <w:tcPr>
            <w:tcW w:w="2131" w:type="dxa"/>
            <w:gridSpan w:val="3"/>
            <w:vAlign w:val="center"/>
          </w:tcPr>
          <w:p>
            <w:pPr>
              <w:rPr>
                <w:rFonts w:hint="eastAsia" w:eastAsia="仿宋_GB2312"/>
                <w:sz w:val="24"/>
              </w:rPr>
            </w:pPr>
          </w:p>
        </w:tc>
      </w:tr>
      <w:tr>
        <w:trPr>
          <w:gridAfter w:val="1"/>
          <w:wAfter w:w="39" w:type="dxa"/>
          <w:trHeight w:val="567" w:hRule="exact"/>
          <w:jc w:val="center"/>
        </w:trPr>
        <w:tc>
          <w:tcPr>
            <w:tcW w:w="2264" w:type="dxa"/>
            <w:gridSpan w:val="3"/>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程荣</w:t>
            </w:r>
          </w:p>
        </w:tc>
        <w:tc>
          <w:tcPr>
            <w:tcW w:w="2332" w:type="dxa"/>
            <w:gridSpan w:val="4"/>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市政股股长</w:t>
            </w:r>
          </w:p>
        </w:tc>
        <w:tc>
          <w:tcPr>
            <w:tcW w:w="3068" w:type="dxa"/>
            <w:gridSpan w:val="3"/>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九寨沟县城市管理局</w:t>
            </w:r>
          </w:p>
        </w:tc>
        <w:tc>
          <w:tcPr>
            <w:tcW w:w="2131" w:type="dxa"/>
            <w:gridSpan w:val="3"/>
            <w:vAlign w:val="center"/>
          </w:tcPr>
          <w:p>
            <w:pPr>
              <w:rPr>
                <w:rFonts w:hint="eastAsia" w:eastAsia="仿宋_GB2312"/>
                <w:sz w:val="24"/>
              </w:rPr>
            </w:pPr>
          </w:p>
        </w:tc>
      </w:tr>
      <w:tr>
        <w:trPr>
          <w:gridAfter w:val="1"/>
          <w:wAfter w:w="39" w:type="dxa"/>
          <w:trHeight w:val="567" w:hRule="exact"/>
          <w:jc w:val="center"/>
        </w:trPr>
        <w:tc>
          <w:tcPr>
            <w:tcW w:w="2264" w:type="dxa"/>
            <w:gridSpan w:val="3"/>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彭振中</w:t>
            </w:r>
          </w:p>
        </w:tc>
        <w:tc>
          <w:tcPr>
            <w:tcW w:w="2332" w:type="dxa"/>
            <w:gridSpan w:val="4"/>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园林股股长</w:t>
            </w:r>
          </w:p>
        </w:tc>
        <w:tc>
          <w:tcPr>
            <w:tcW w:w="3068" w:type="dxa"/>
            <w:gridSpan w:val="3"/>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九寨沟县城市管理局</w:t>
            </w:r>
          </w:p>
        </w:tc>
        <w:tc>
          <w:tcPr>
            <w:tcW w:w="2131" w:type="dxa"/>
            <w:gridSpan w:val="3"/>
            <w:vAlign w:val="center"/>
          </w:tcPr>
          <w:p>
            <w:pPr>
              <w:rPr>
                <w:rFonts w:hint="eastAsia" w:eastAsia="仿宋_GB2312"/>
                <w:sz w:val="24"/>
              </w:rPr>
            </w:pPr>
          </w:p>
        </w:tc>
      </w:tr>
      <w:tr>
        <w:trPr>
          <w:gridAfter w:val="1"/>
          <w:wAfter w:w="39" w:type="dxa"/>
          <w:trHeight w:val="567" w:hRule="exact"/>
          <w:jc w:val="center"/>
        </w:trPr>
        <w:tc>
          <w:tcPr>
            <w:tcW w:w="2264" w:type="dxa"/>
            <w:gridSpan w:val="3"/>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高菊</w:t>
            </w:r>
          </w:p>
        </w:tc>
        <w:tc>
          <w:tcPr>
            <w:tcW w:w="2332" w:type="dxa"/>
            <w:gridSpan w:val="4"/>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工程造价助理工程师</w:t>
            </w:r>
          </w:p>
        </w:tc>
        <w:tc>
          <w:tcPr>
            <w:tcW w:w="3068" w:type="dxa"/>
            <w:gridSpan w:val="3"/>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九寨沟县城市管理局</w:t>
            </w:r>
          </w:p>
        </w:tc>
        <w:tc>
          <w:tcPr>
            <w:tcW w:w="2131" w:type="dxa"/>
            <w:gridSpan w:val="3"/>
            <w:vAlign w:val="center"/>
          </w:tcPr>
          <w:p>
            <w:pPr>
              <w:rPr>
                <w:rFonts w:hint="eastAsia" w:eastAsia="仿宋_GB2312"/>
                <w:sz w:val="24"/>
              </w:rPr>
            </w:pPr>
          </w:p>
        </w:tc>
      </w:tr>
      <w:tr>
        <w:trPr>
          <w:gridAfter w:val="1"/>
          <w:wAfter w:w="39" w:type="dxa"/>
          <w:trHeight w:val="2232" w:hRule="exact"/>
          <w:jc w:val="center"/>
        </w:trPr>
        <w:tc>
          <w:tcPr>
            <w:tcW w:w="9795" w:type="dxa"/>
            <w:gridSpan w:val="13"/>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rPr>
          <w:gridAfter w:val="1"/>
          <w:wAfter w:w="39" w:type="dxa"/>
          <w:trHeight w:val="2344" w:hRule="exact"/>
          <w:jc w:val="center"/>
        </w:trPr>
        <w:tc>
          <w:tcPr>
            <w:tcW w:w="9795" w:type="dxa"/>
            <w:gridSpan w:val="13"/>
            <w:tcBorders>
              <w:bottom w:val="single" w:color="auto" w:sz="4" w:space="0"/>
            </w:tcBorders>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rPr>
          <w:gridAfter w:val="1"/>
          <w:wAfter w:w="39" w:type="dxa"/>
          <w:trHeight w:val="2175" w:hRule="exact"/>
          <w:jc w:val="center"/>
        </w:trPr>
        <w:tc>
          <w:tcPr>
            <w:tcW w:w="9795" w:type="dxa"/>
            <w:gridSpan w:val="13"/>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rPr>
          <w:gridAfter w:val="1"/>
          <w:wAfter w:w="39" w:type="dxa"/>
          <w:trHeight w:val="2552" w:hRule="exact"/>
          <w:jc w:val="center"/>
        </w:trPr>
        <w:tc>
          <w:tcPr>
            <w:tcW w:w="9795" w:type="dxa"/>
            <w:gridSpan w:val="13"/>
            <w:tcBorders>
              <w:bottom w:val="single" w:color="auto" w:sz="4" w:space="0"/>
            </w:tcBorders>
          </w:tcPr>
          <w:p>
            <w:pPr>
              <w:spacing w:line="440" w:lineRule="exact"/>
              <w:rPr>
                <w:rFonts w:hint="eastAsia" w:eastAsia="仿宋_GB2312"/>
                <w:sz w:val="24"/>
              </w:rPr>
            </w:pPr>
            <w:r>
              <w:rPr>
                <w:rFonts w:hint="eastAsia" w:eastAsia="仿宋_GB2312"/>
                <w:sz w:val="24"/>
              </w:rPr>
              <w:t>财政部门归口业务股室意见：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财政部门归口业务股室负责人（签章）：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val="en-US" w:eastAsia="zh-CN"/>
        </w:rPr>
        <w:t>谢富国</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15984724808</w:t>
      </w:r>
    </w:p>
    <w:tbl>
      <w:tblPr>
        <w:tblStyle w:val="14"/>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rPr>
          <w:trHeight w:val="12998" w:hRule="atLeast"/>
          <w:jc w:val="center"/>
        </w:trPr>
        <w:tc>
          <w:tcPr>
            <w:tcW w:w="9369" w:type="dxa"/>
          </w:tcPr>
          <w:p>
            <w:pPr>
              <w:jc w:val="center"/>
              <w:rPr>
                <w:rFonts w:hint="eastAsia" w:eastAsia="仿宋_GB2312"/>
                <w:sz w:val="32"/>
                <w:szCs w:val="32"/>
              </w:rPr>
            </w:pPr>
            <w:r>
              <w:rPr>
                <w:rFonts w:hint="eastAsia" w:eastAsia="仿宋_GB2312"/>
                <w:b/>
                <w:bCs/>
                <w:sz w:val="28"/>
                <w:szCs w:val="28"/>
              </w:rPr>
              <w:t>五、评价报告综述（文字部分）</w:t>
            </w:r>
          </w:p>
          <w:p>
            <w:pPr>
              <w:numPr>
                <w:ilvl w:val="0"/>
                <w:numId w:val="3"/>
              </w:numPr>
              <w:spacing w:line="560" w:lineRule="exact"/>
              <w:ind w:firstLine="600" w:firstLineChars="200"/>
              <w:rPr>
                <w:rFonts w:hint="eastAsia" w:ascii="楷体" w:hAnsi="楷体" w:eastAsia="楷体" w:cs="楷体"/>
                <w:sz w:val="30"/>
                <w:szCs w:val="30"/>
              </w:rPr>
            </w:pPr>
            <w:r>
              <w:rPr>
                <w:rFonts w:hint="eastAsia" w:ascii="楷体" w:hAnsi="楷体" w:eastAsia="楷体" w:cs="楷体"/>
                <w:sz w:val="30"/>
                <w:szCs w:val="30"/>
              </w:rPr>
              <w:t>项目基本概况</w:t>
            </w:r>
          </w:p>
          <w:p>
            <w:pPr>
              <w:ind w:firstLine="630"/>
              <w:jc w:val="left"/>
              <w:rPr>
                <w:rFonts w:hint="default" w:eastAsia="仿宋_GB2312"/>
                <w:sz w:val="30"/>
                <w:szCs w:val="30"/>
                <w:lang w:val="en-US" w:eastAsia="zh-CN"/>
              </w:rPr>
            </w:pPr>
            <w:r>
              <w:rPr>
                <w:rFonts w:hint="eastAsia" w:eastAsia="仿宋_GB2312"/>
                <w:sz w:val="30"/>
                <w:szCs w:val="30"/>
                <w:lang w:eastAsia="zh-CN"/>
              </w:rPr>
              <w:t>该项目立项投资</w:t>
            </w:r>
            <w:r>
              <w:rPr>
                <w:rFonts w:hint="eastAsia" w:eastAsia="仿宋_GB2312"/>
                <w:sz w:val="30"/>
                <w:szCs w:val="30"/>
                <w:lang w:val="en-US" w:eastAsia="zh-CN"/>
              </w:rPr>
              <w:t>498万元，恢复供水能力2万吨/日的水厂1座，更换设施设备，维修加故厂区构筑物及附属等。</w:t>
            </w:r>
          </w:p>
          <w:p>
            <w:pPr>
              <w:numPr>
                <w:ilvl w:val="0"/>
                <w:numId w:val="3"/>
              </w:numPr>
              <w:spacing w:line="560" w:lineRule="exact"/>
              <w:ind w:left="0" w:leftChars="0" w:firstLine="600" w:firstLineChars="200"/>
              <w:rPr>
                <w:rFonts w:hint="eastAsia" w:ascii="楷体" w:hAnsi="楷体" w:eastAsia="楷体" w:cs="楷体"/>
                <w:sz w:val="30"/>
                <w:szCs w:val="30"/>
              </w:rPr>
            </w:pPr>
            <w:r>
              <w:rPr>
                <w:rFonts w:hint="eastAsia" w:ascii="楷体" w:hAnsi="楷体" w:eastAsia="楷体" w:cs="楷体"/>
                <w:sz w:val="30"/>
                <w:szCs w:val="30"/>
              </w:rPr>
              <w:t>项目资金使用及管理情况</w:t>
            </w:r>
          </w:p>
          <w:p>
            <w:pPr>
              <w:ind w:firstLine="630"/>
              <w:jc w:val="left"/>
              <w:rPr>
                <w:rFonts w:hint="eastAsia" w:eastAsia="仿宋_GB2312"/>
                <w:sz w:val="30"/>
                <w:szCs w:val="30"/>
                <w:lang w:eastAsia="zh-CN"/>
              </w:rPr>
            </w:pPr>
            <w:r>
              <w:rPr>
                <w:rFonts w:hint="eastAsia" w:eastAsia="仿宋_GB2312"/>
                <w:sz w:val="30"/>
                <w:szCs w:val="30"/>
                <w:lang w:eastAsia="zh-CN"/>
              </w:rPr>
              <w:t>我单位在管理专项资金时，做了以下几项工作：</w:t>
            </w:r>
          </w:p>
          <w:p>
            <w:pPr>
              <w:ind w:firstLine="630"/>
              <w:jc w:val="left"/>
              <w:rPr>
                <w:rFonts w:hint="eastAsia" w:eastAsia="仿宋_GB2312"/>
                <w:sz w:val="30"/>
                <w:szCs w:val="30"/>
                <w:lang w:eastAsia="zh-CN"/>
              </w:rPr>
            </w:pPr>
            <w:r>
              <w:rPr>
                <w:rFonts w:hint="eastAsia" w:eastAsia="仿宋_GB2312"/>
                <w:sz w:val="30"/>
                <w:szCs w:val="30"/>
                <w:lang w:eastAsia="zh-CN"/>
              </w:rPr>
              <w:t>1、强化组织领导。由分管财会的副局长负责，成立了专门领导班子，明确具体职责，确保每个项目专人负责。</w:t>
            </w:r>
          </w:p>
          <w:p>
            <w:pPr>
              <w:ind w:firstLine="630"/>
              <w:jc w:val="left"/>
              <w:rPr>
                <w:rFonts w:hint="eastAsia" w:eastAsia="仿宋_GB2312"/>
                <w:sz w:val="30"/>
                <w:szCs w:val="30"/>
                <w:lang w:eastAsia="zh-CN"/>
              </w:rPr>
            </w:pPr>
            <w:r>
              <w:rPr>
                <w:rFonts w:hint="eastAsia" w:eastAsia="仿宋_GB2312"/>
                <w:sz w:val="30"/>
                <w:szCs w:val="30"/>
                <w:lang w:eastAsia="zh-CN"/>
              </w:rPr>
              <w:t>2、健全管理制度。为保证专项资金专款专用和有序实施，按照《“</w:t>
            </w:r>
            <w:r>
              <w:rPr>
                <w:rFonts w:hint="eastAsia" w:eastAsia="仿宋_GB2312"/>
                <w:sz w:val="30"/>
                <w:szCs w:val="30"/>
                <w:lang w:val="en-US" w:eastAsia="zh-CN"/>
              </w:rPr>
              <w:t>8.8</w:t>
            </w:r>
            <w:r>
              <w:rPr>
                <w:rFonts w:hint="eastAsia" w:eastAsia="仿宋_GB2312"/>
                <w:sz w:val="30"/>
                <w:szCs w:val="30"/>
                <w:lang w:eastAsia="zh-CN"/>
              </w:rPr>
              <w:t>”地震灾后恢复重建项目管理办法》实施管理，对专项资金建设项目实行进度月报制、项目公示制、监督检查制度等，确保项目顺利进行。</w:t>
            </w:r>
          </w:p>
          <w:p>
            <w:pPr>
              <w:ind w:firstLine="630"/>
              <w:jc w:val="left"/>
              <w:rPr>
                <w:rFonts w:hint="eastAsia" w:eastAsia="仿宋_GB2312"/>
                <w:sz w:val="30"/>
                <w:szCs w:val="30"/>
                <w:lang w:val="en-US" w:eastAsia="zh-CN"/>
              </w:rPr>
            </w:pPr>
            <w:r>
              <w:rPr>
                <w:rFonts w:hint="eastAsia" w:eastAsia="仿宋_GB2312"/>
                <w:sz w:val="30"/>
                <w:szCs w:val="30"/>
                <w:lang w:eastAsia="zh-CN"/>
              </w:rPr>
              <w:t>3、严格项目管理。</w:t>
            </w:r>
            <w:r>
              <w:rPr>
                <w:rFonts w:hint="eastAsia" w:eastAsia="仿宋_GB2312"/>
                <w:sz w:val="30"/>
                <w:szCs w:val="30"/>
                <w:lang w:val="en-US" w:eastAsia="zh-CN"/>
              </w:rPr>
              <w:t>在工程实施过程中，落实好项目管理制度，严格执行基本建设程序，加强施工安全管理，全面落实质量责任，确保项目建设质量。</w:t>
            </w:r>
          </w:p>
          <w:p>
            <w:pPr>
              <w:ind w:firstLine="630"/>
              <w:jc w:val="left"/>
              <w:rPr>
                <w:rFonts w:hint="eastAsia" w:eastAsia="仿宋_GB2312"/>
                <w:sz w:val="30"/>
                <w:szCs w:val="30"/>
                <w:lang w:eastAsia="zh-CN"/>
              </w:rPr>
            </w:pPr>
            <w:r>
              <w:rPr>
                <w:rFonts w:hint="eastAsia" w:eastAsia="仿宋_GB2312"/>
                <w:sz w:val="30"/>
                <w:szCs w:val="30"/>
                <w:lang w:eastAsia="zh-CN"/>
              </w:rPr>
              <w:t>4、规范资金管理。根据年初资金安排的计划，确定了本年每个专项资金建设的具体资金额度，按照《“</w:t>
            </w:r>
            <w:r>
              <w:rPr>
                <w:rFonts w:hint="eastAsia" w:eastAsia="仿宋_GB2312"/>
                <w:sz w:val="30"/>
                <w:szCs w:val="30"/>
                <w:lang w:val="en-US" w:eastAsia="zh-CN"/>
              </w:rPr>
              <w:t>8.8</w:t>
            </w:r>
            <w:r>
              <w:rPr>
                <w:rFonts w:hint="eastAsia" w:eastAsia="仿宋_GB2312"/>
                <w:sz w:val="30"/>
                <w:szCs w:val="30"/>
                <w:lang w:eastAsia="zh-CN"/>
              </w:rPr>
              <w:t>”地震灾后恢复重建项目管理办法》的要求，实行专账核算、集中支付、封闭运行，切实做到按项目实施进度支付工程款，坚决杜绝了挤占、挪用、截留、套取专项资金的行为。</w:t>
            </w:r>
          </w:p>
          <w:p>
            <w:pPr>
              <w:ind w:firstLine="630"/>
              <w:jc w:val="left"/>
              <w:rPr>
                <w:rFonts w:hint="eastAsia" w:eastAsia="仿宋_GB2312"/>
                <w:sz w:val="30"/>
                <w:szCs w:val="30"/>
                <w:lang w:eastAsia="zh-CN"/>
              </w:rPr>
            </w:pPr>
            <w:r>
              <w:rPr>
                <w:rFonts w:hint="eastAsia" w:eastAsia="仿宋_GB2312"/>
                <w:sz w:val="30"/>
                <w:szCs w:val="30"/>
                <w:lang w:eastAsia="zh-CN"/>
              </w:rPr>
              <w:t>5、严肃监督问责。在项目实施过程中，我单位项目组多次深入项目施工现场，对项目的质量、进度等进行监督，发现问题，及时督促整改，确保项目如期完成。</w:t>
            </w:r>
          </w:p>
          <w:p>
            <w:pPr>
              <w:ind w:firstLine="630"/>
              <w:jc w:val="left"/>
              <w:rPr>
                <w:rFonts w:hint="eastAsia" w:ascii="楷体" w:hAnsi="楷体" w:eastAsia="楷体" w:cs="楷体"/>
                <w:sz w:val="30"/>
                <w:szCs w:val="30"/>
                <w:lang w:eastAsia="zh-CN"/>
              </w:rPr>
            </w:pPr>
            <w:r>
              <w:rPr>
                <w:rFonts w:hint="eastAsia" w:ascii="楷体" w:hAnsi="楷体" w:eastAsia="楷体" w:cs="楷体"/>
                <w:sz w:val="30"/>
                <w:szCs w:val="30"/>
                <w:lang w:eastAsia="zh-CN"/>
              </w:rPr>
              <w:t>（三）项目组织实施情况</w:t>
            </w:r>
          </w:p>
          <w:p>
            <w:pPr>
              <w:ind w:firstLine="630"/>
              <w:jc w:val="left"/>
              <w:rPr>
                <w:rFonts w:hint="eastAsia" w:eastAsia="仿宋_GB2312"/>
                <w:sz w:val="30"/>
                <w:szCs w:val="30"/>
                <w:lang w:val="en-US" w:eastAsia="zh-CN"/>
              </w:rPr>
            </w:pPr>
            <w:r>
              <w:rPr>
                <w:rFonts w:hint="eastAsia" w:eastAsia="仿宋_GB2312"/>
                <w:sz w:val="30"/>
                <w:szCs w:val="30"/>
                <w:lang w:val="en-US" w:eastAsia="zh-CN"/>
              </w:rPr>
              <w:t>建立了以城市投资开发有限公司为业主单位、以城管局为行业主管部门、以兴蓉集团、过控单位及项目管理公司为技术支持的管理体系。我单位成立项目组主推项目进展，各环节明确前期要件办理、信息汇总报送、档案管理、合同审核管理、财务管理、现场代表，层层细化落实项目清单，倒排工期，挂图作战，严格执行项目建设各项制度。</w:t>
            </w:r>
          </w:p>
          <w:p>
            <w:pPr>
              <w:numPr>
                <w:ilvl w:val="0"/>
                <w:numId w:val="0"/>
              </w:numPr>
              <w:spacing w:line="560" w:lineRule="exact"/>
              <w:ind w:firstLine="600" w:firstLineChars="200"/>
              <w:rPr>
                <w:rFonts w:hint="eastAsia" w:ascii="楷体" w:hAnsi="楷体" w:eastAsia="楷体" w:cs="楷体"/>
                <w:sz w:val="30"/>
                <w:szCs w:val="30"/>
              </w:rPr>
            </w:pPr>
            <w:r>
              <w:rPr>
                <w:rFonts w:hint="eastAsia" w:ascii="楷体" w:hAnsi="楷体" w:eastAsia="楷体" w:cs="楷体"/>
                <w:sz w:val="30"/>
                <w:szCs w:val="30"/>
                <w:lang w:eastAsia="zh-CN"/>
              </w:rPr>
              <w:t>（四）</w:t>
            </w:r>
            <w:r>
              <w:rPr>
                <w:rFonts w:hint="eastAsia" w:ascii="楷体" w:hAnsi="楷体" w:eastAsia="楷体" w:cs="楷体"/>
                <w:sz w:val="30"/>
                <w:szCs w:val="30"/>
              </w:rPr>
              <w:t>综合评价情况及评价结论</w:t>
            </w:r>
          </w:p>
          <w:p>
            <w:pPr>
              <w:ind w:firstLine="630"/>
              <w:jc w:val="left"/>
              <w:rPr>
                <w:rFonts w:hint="eastAsia" w:eastAsia="仿宋_GB2312"/>
                <w:sz w:val="30"/>
                <w:szCs w:val="30"/>
                <w:lang w:eastAsia="zh-CN"/>
              </w:rPr>
            </w:pPr>
            <w:r>
              <w:rPr>
                <w:rFonts w:hint="eastAsia" w:eastAsia="仿宋_GB2312"/>
                <w:sz w:val="30"/>
                <w:szCs w:val="30"/>
                <w:lang w:eastAsia="zh-CN"/>
              </w:rPr>
              <w:t>我单位严格按专项资金的管理要求，切实达到项目建设预期要求。</w:t>
            </w:r>
          </w:p>
          <w:p>
            <w:pPr>
              <w:jc w:val="left"/>
              <w:rPr>
                <w:rFonts w:hint="eastAsia" w:eastAsia="仿宋_GB2312"/>
                <w:sz w:val="30"/>
                <w:szCs w:val="30"/>
              </w:rPr>
            </w:pPr>
            <w:r>
              <w:rPr>
                <w:rFonts w:hint="eastAsia" w:eastAsia="仿宋_GB2312"/>
                <w:sz w:val="30"/>
                <w:szCs w:val="30"/>
                <w:lang w:eastAsia="zh-CN"/>
              </w:rPr>
              <w:t>按照灾后重建管理办法。财务人员认真履行专项资金管理制度，安排专人负责，资金拨付手续完整，资金拨付及时，帐目清楚，手续完备。</w:t>
            </w:r>
          </w:p>
          <w:p>
            <w:pPr>
              <w:numPr>
                <w:ilvl w:val="0"/>
                <w:numId w:val="4"/>
              </w:numPr>
              <w:spacing w:line="560" w:lineRule="exact"/>
              <w:ind w:firstLine="600" w:firstLineChars="200"/>
              <w:rPr>
                <w:rFonts w:hint="eastAsia" w:ascii="楷体" w:hAnsi="楷体" w:eastAsia="楷体" w:cs="楷体"/>
                <w:color w:val="auto"/>
                <w:sz w:val="30"/>
                <w:szCs w:val="30"/>
              </w:rPr>
            </w:pPr>
            <w:r>
              <w:rPr>
                <w:rFonts w:hint="eastAsia" w:ascii="楷体" w:hAnsi="楷体" w:eastAsia="楷体" w:cs="楷体"/>
                <w:color w:val="auto"/>
                <w:sz w:val="30"/>
                <w:szCs w:val="30"/>
              </w:rPr>
              <w:t>项目主要绩效情况分析</w:t>
            </w:r>
          </w:p>
          <w:p>
            <w:pPr>
              <w:ind w:firstLine="630"/>
              <w:jc w:val="left"/>
              <w:rPr>
                <w:rFonts w:hint="eastAsia" w:eastAsia="仿宋_GB2312"/>
                <w:sz w:val="30"/>
                <w:szCs w:val="30"/>
                <w:lang w:eastAsia="zh-CN"/>
              </w:rPr>
            </w:pPr>
            <w:r>
              <w:rPr>
                <w:rFonts w:hint="eastAsia" w:eastAsia="仿宋_GB2312"/>
                <w:sz w:val="30"/>
                <w:szCs w:val="30"/>
                <w:lang w:eastAsia="zh-CN"/>
              </w:rPr>
              <w:t>漳扎镇是九寨沟旅游的中心镇，旅游旺季的时接待旅游流量巨大，同时，用水量也相当可观，该项目的实施，使的漳扎镇居民用水安全得到保障，居民安家乐业，提高健康水平。</w:t>
            </w:r>
          </w:p>
          <w:p>
            <w:pPr>
              <w:numPr>
                <w:ilvl w:val="0"/>
                <w:numId w:val="4"/>
              </w:numPr>
              <w:spacing w:line="560" w:lineRule="exact"/>
              <w:ind w:left="0" w:leftChars="0" w:firstLine="600" w:firstLineChars="200"/>
              <w:rPr>
                <w:rFonts w:hint="eastAsia" w:ascii="楷体" w:hAnsi="楷体" w:eastAsia="楷体" w:cs="楷体"/>
                <w:color w:val="auto"/>
                <w:sz w:val="30"/>
                <w:szCs w:val="30"/>
              </w:rPr>
            </w:pPr>
            <w:r>
              <w:rPr>
                <w:rFonts w:hint="eastAsia" w:ascii="楷体" w:hAnsi="楷体" w:eastAsia="楷体" w:cs="楷体"/>
                <w:color w:val="auto"/>
                <w:sz w:val="30"/>
                <w:szCs w:val="30"/>
              </w:rPr>
              <w:t>主要经验及做法、存在问题和建议</w:t>
            </w:r>
          </w:p>
          <w:p>
            <w:pPr>
              <w:ind w:firstLine="600" w:firstLineChars="200"/>
              <w:jc w:val="left"/>
              <w:rPr>
                <w:rFonts w:hint="eastAsia" w:eastAsia="仿宋_GB2312"/>
                <w:color w:val="auto"/>
                <w:sz w:val="30"/>
                <w:szCs w:val="30"/>
                <w:lang w:eastAsia="zh-CN"/>
              </w:rPr>
            </w:pPr>
            <w:r>
              <w:rPr>
                <w:rFonts w:hint="eastAsia" w:eastAsia="仿宋_GB2312"/>
                <w:color w:val="auto"/>
                <w:sz w:val="30"/>
                <w:szCs w:val="30"/>
                <w:lang w:eastAsia="zh-CN"/>
              </w:rPr>
              <w:t>该项目整合资金效果显著，制度健全，监督到位，资金封闭运行，财政、双方共管，对资金分配的项目单位、工程进度、施工质量进行动态管理，在专项资金使用、管理上有待进一步加强，真正做到专款专用。</w:t>
            </w:r>
          </w:p>
          <w:p>
            <w:pPr>
              <w:ind w:firstLine="560" w:firstLineChars="200"/>
              <w:jc w:val="left"/>
              <w:rPr>
                <w:rFonts w:eastAsia="楷体_GB2312"/>
                <w:bCs/>
                <w:sz w:val="28"/>
                <w:szCs w:val="28"/>
              </w:rPr>
            </w:pPr>
          </w:p>
        </w:tc>
      </w:tr>
    </w:tbl>
    <w:p>
      <w:pPr>
        <w:spacing w:line="600" w:lineRule="exact"/>
        <w:ind w:firstLine="2200" w:firstLineChars="500"/>
        <w:jc w:val="both"/>
        <w:outlineLvl w:val="0"/>
        <w:rPr>
          <w:rFonts w:hint="eastAsia" w:ascii="黑体" w:hAnsi="黑体" w:eastAsia="黑体"/>
          <w:color w:val="000000"/>
          <w:sz w:val="44"/>
          <w:szCs w:val="44"/>
        </w:rPr>
      </w:pPr>
      <w:bookmarkStart w:id="61" w:name="_Toc15396618"/>
    </w:p>
    <w:p>
      <w:pPr>
        <w:spacing w:line="600" w:lineRule="exact"/>
        <w:ind w:firstLine="2200" w:firstLineChars="500"/>
        <w:jc w:val="both"/>
        <w:outlineLvl w:val="0"/>
        <w:rPr>
          <w:rStyle w:val="26"/>
          <w:rFonts w:ascii="黑体" w:hAnsi="黑体" w:eastAsia="黑体"/>
          <w:b w:val="0"/>
        </w:rPr>
      </w:pPr>
      <w:r>
        <w:rPr>
          <w:rFonts w:hint="eastAsia" w:ascii="黑体" w:hAnsi="黑体" w:eastAsia="黑体"/>
          <w:color w:val="000000"/>
          <w:sz w:val="44"/>
          <w:szCs w:val="44"/>
        </w:rPr>
        <w:t>第</w:t>
      </w:r>
      <w:r>
        <w:rPr>
          <w:rStyle w:val="26"/>
          <w:rFonts w:hint="eastAsia" w:ascii="黑体" w:hAnsi="黑体" w:eastAsia="黑体"/>
          <w:b w:val="0"/>
        </w:rPr>
        <w:t>五部分 附表</w:t>
      </w:r>
      <w:bookmarkEnd w:id="59"/>
      <w:bookmarkEnd w:id="61"/>
    </w:p>
    <w:p>
      <w:pPr>
        <w:spacing w:line="600" w:lineRule="exact"/>
        <w:jc w:val="center"/>
        <w:outlineLvl w:val="0"/>
        <w:rPr>
          <w:rFonts w:ascii="仿宋" w:hAnsi="仿宋" w:eastAsia="仿宋"/>
          <w:b/>
          <w:color w:val="000000"/>
          <w:sz w:val="44"/>
          <w:szCs w:val="44"/>
        </w:rPr>
      </w:pPr>
    </w:p>
    <w:p>
      <w:pPr>
        <w:pStyle w:val="5"/>
        <w:rPr>
          <w:rFonts w:ascii="仿宋" w:hAnsi="仿宋" w:eastAsia="仿宋"/>
          <w:color w:val="000000"/>
        </w:rPr>
      </w:pPr>
      <w:bookmarkStart w:id="62" w:name="_Toc15396619"/>
      <w:r>
        <w:rPr>
          <w:rFonts w:hint="eastAsia" w:ascii="仿宋" w:hAnsi="仿宋" w:eastAsia="仿宋"/>
          <w:b w:val="0"/>
          <w:color w:val="000000"/>
        </w:rPr>
        <w:t>一、收</w:t>
      </w:r>
      <w:r>
        <w:rPr>
          <w:rStyle w:val="27"/>
          <w:rFonts w:hint="eastAsia" w:ascii="仿宋" w:hAnsi="仿宋" w:eastAsia="仿宋"/>
          <w:b w:val="0"/>
          <w:bCs w:val="0"/>
        </w:rPr>
        <w:t>入支出决算总表</w:t>
      </w:r>
      <w:bookmarkEnd w:id="62"/>
    </w:p>
    <w:p>
      <w:pPr>
        <w:pStyle w:val="5"/>
        <w:rPr>
          <w:rFonts w:ascii="仿宋" w:hAnsi="仿宋" w:eastAsia="仿宋"/>
          <w:color w:val="000000"/>
        </w:rPr>
      </w:pPr>
      <w:bookmarkStart w:id="63" w:name="_Toc15396620"/>
      <w:r>
        <w:rPr>
          <w:rFonts w:hint="eastAsia" w:ascii="仿宋" w:hAnsi="仿宋" w:eastAsia="仿宋"/>
          <w:b w:val="0"/>
          <w:color w:val="000000"/>
        </w:rPr>
        <w:t>二、收</w:t>
      </w:r>
      <w:r>
        <w:rPr>
          <w:rStyle w:val="27"/>
          <w:rFonts w:hint="eastAsia" w:ascii="仿宋" w:hAnsi="仿宋" w:eastAsia="仿宋"/>
          <w:b w:val="0"/>
          <w:bCs w:val="0"/>
        </w:rPr>
        <w:t>入决算表</w:t>
      </w:r>
      <w:bookmarkEnd w:id="63"/>
    </w:p>
    <w:p>
      <w:pPr>
        <w:pStyle w:val="5"/>
        <w:rPr>
          <w:rFonts w:ascii="仿宋" w:hAnsi="仿宋" w:eastAsia="仿宋"/>
          <w:color w:val="000000"/>
        </w:rPr>
      </w:pPr>
      <w:bookmarkStart w:id="64" w:name="_Toc15396621"/>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出决算表</w:t>
      </w:r>
      <w:bookmarkEnd w:id="64"/>
    </w:p>
    <w:p>
      <w:pPr>
        <w:pStyle w:val="5"/>
        <w:rPr>
          <w:rFonts w:ascii="仿宋" w:hAnsi="仿宋" w:eastAsia="仿宋"/>
          <w:b w:val="0"/>
          <w:color w:val="000000"/>
        </w:rPr>
      </w:pPr>
      <w:bookmarkStart w:id="65" w:name="_Toc15396622"/>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65"/>
    </w:p>
    <w:p>
      <w:pPr>
        <w:pStyle w:val="5"/>
        <w:rPr>
          <w:rStyle w:val="27"/>
          <w:rFonts w:ascii="仿宋" w:hAnsi="仿宋" w:eastAsia="仿宋"/>
          <w:b w:val="0"/>
          <w:bCs w:val="0"/>
        </w:rPr>
      </w:pPr>
      <w:bookmarkStart w:id="66" w:name="_Toc15396623"/>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w:t>
      </w:r>
      <w:bookmarkEnd w:id="66"/>
      <w:bookmarkStart w:id="67" w:name="_Toc15396624"/>
    </w:p>
    <w:p>
      <w:pPr>
        <w:pStyle w:val="5"/>
        <w:rPr>
          <w:rFonts w:ascii="仿宋" w:hAnsi="仿宋" w:eastAsia="仿宋"/>
          <w:color w:val="000000"/>
        </w:rPr>
      </w:pPr>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67"/>
    </w:p>
    <w:p>
      <w:pPr>
        <w:pStyle w:val="5"/>
        <w:rPr>
          <w:rFonts w:ascii="仿宋" w:hAnsi="仿宋" w:eastAsia="仿宋"/>
          <w:color w:val="000000"/>
        </w:rPr>
      </w:pPr>
      <w:bookmarkStart w:id="68" w:name="_Toc15396625"/>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68"/>
    </w:p>
    <w:p>
      <w:pPr>
        <w:pStyle w:val="5"/>
        <w:rPr>
          <w:rFonts w:ascii="仿宋" w:hAnsi="仿宋" w:eastAsia="仿宋"/>
          <w:color w:val="000000"/>
        </w:rPr>
      </w:pPr>
      <w:bookmarkStart w:id="69" w:name="_Toc15396626"/>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69"/>
    </w:p>
    <w:p>
      <w:pPr>
        <w:pStyle w:val="5"/>
        <w:rPr>
          <w:rFonts w:ascii="仿宋" w:hAnsi="仿宋" w:eastAsia="仿宋"/>
          <w:color w:val="000000"/>
        </w:rPr>
      </w:pPr>
      <w:bookmarkStart w:id="70" w:name="_Toc15396627"/>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70"/>
    </w:p>
    <w:p>
      <w:pPr>
        <w:pStyle w:val="5"/>
        <w:rPr>
          <w:rFonts w:ascii="仿宋" w:hAnsi="仿宋" w:eastAsia="仿宋"/>
          <w:color w:val="000000"/>
        </w:rPr>
      </w:pPr>
      <w:bookmarkStart w:id="71" w:name="_Toc15396628"/>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71"/>
    </w:p>
    <w:p>
      <w:pPr>
        <w:pStyle w:val="5"/>
        <w:rPr>
          <w:rFonts w:ascii="仿宋" w:hAnsi="仿宋" w:eastAsia="仿宋"/>
          <w:color w:val="000000"/>
        </w:rPr>
      </w:pPr>
      <w:bookmarkStart w:id="72" w:name="_Toc15396629"/>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72"/>
    </w:p>
    <w:p>
      <w:pPr>
        <w:pStyle w:val="5"/>
        <w:rPr>
          <w:rStyle w:val="27"/>
          <w:rFonts w:hint="eastAsia" w:ascii="仿宋" w:hAnsi="仿宋" w:eastAsia="仿宋"/>
          <w:b w:val="0"/>
          <w:bCs w:val="0"/>
        </w:rPr>
      </w:pPr>
      <w:bookmarkStart w:id="73" w:name="_Toc15396630"/>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73"/>
    </w:p>
    <w:p>
      <w:pPr>
        <w:rPr>
          <w:rStyle w:val="27"/>
          <w:rFonts w:hint="eastAsia" w:ascii="仿宋" w:hAnsi="仿宋" w:eastAsia="仿宋"/>
          <w:b w:val="0"/>
          <w:bCs w:val="0"/>
        </w:rPr>
      </w:pPr>
    </w:p>
    <w:p>
      <w:pPr>
        <w:pStyle w:val="5"/>
        <w:rPr>
          <w:rFonts w:ascii="仿宋" w:hAnsi="仿宋" w:eastAsia="仿宋"/>
          <w:color w:val="000000" w:themeColor="text1"/>
          <w14:textFill>
            <w14:solidFill>
              <w14:schemeClr w14:val="tx1"/>
            </w14:solidFill>
          </w14:textFill>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0000" w:usb1="00000000" w:usb2="00000000" w:usb3="00000000" w:csb0="00000000" w:csb1="00000000"/>
  </w:font>
  <w:font w:name="宋体">
    <w:altName w:val="汉仪书宋二KW"/>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Cambria">
    <w:altName w:val="苹方-简"/>
    <w:panose1 w:val="020405030504060A0204"/>
    <w:charset w:val="00"/>
    <w:family w:val="roman"/>
    <w:pitch w:val="default"/>
    <w:sig w:usb0="00000000" w:usb1="00000000" w:usb2="00000000" w:usb3="00000000" w:csb0="2000019F" w:csb1="00000000"/>
  </w:font>
  <w:font w:name="苹方-简">
    <w:panose1 w:val="020B0400000000000000"/>
    <w:charset w:val="86"/>
    <w:family w:val="auto"/>
    <w:pitch w:val="default"/>
    <w:sig w:usb0="00000000" w:usb1="00000000" w:usb2="00000000" w:usb3="00000000" w:csb0="00160000" w:csb1="00000000"/>
  </w:font>
  <w:font w:name="仿宋_GB2312">
    <w:panose1 w:val="02010609030101010101"/>
    <w:charset w:val="86"/>
    <w:family w:val="modern"/>
    <w:pitch w:val="default"/>
    <w:sig w:usb0="00000000" w:usb1="00000000" w:usb2="00000000" w:usb3="00000000" w:csb0="0006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0" w:usb1="00000000" w:usb2="00000000" w:usb3="00000000" w:csb0="00160000" w:csb1="00000000"/>
  </w:font>
  <w:font w:name="方正小标宋简体">
    <w:panose1 w:val="02000000000000000000"/>
    <w:charset w:val="86"/>
    <w:family w:val="script"/>
    <w:pitch w:val="default"/>
    <w:sig w:usb0="00000000" w:usb1="00000000" w:usb2="00000000" w:usb3="00000000" w:csb0="00060000" w:csb1="00000000"/>
  </w:font>
  <w:font w:name="汉仪中黑KW">
    <w:panose1 w:val="00020600040101010101"/>
    <w:charset w:val="86"/>
    <w:family w:val="auto"/>
    <w:pitch w:val="default"/>
    <w:sig w:usb0="00000000" w:usb1="00000000" w:usb2="00000000" w:usb3="00000000" w:csb0="00160000" w:csb1="00000000"/>
  </w:font>
  <w:font w:name="楷体_GB2312">
    <w:altName w:val="汉仪楷体简"/>
    <w:panose1 w:val="02010609030101010101"/>
    <w:charset w:val="86"/>
    <w:family w:val="modern"/>
    <w:pitch w:val="default"/>
    <w:sig w:usb0="00000000" w:usb1="00000000" w:usb2="00000000" w:usb3="00000000" w:csb0="00040000" w:csb1="00000000"/>
  </w:font>
  <w:font w:name="汉仪楷体简">
    <w:panose1 w:val="02010600000101010101"/>
    <w:charset w:val="86"/>
    <w:family w:val="auto"/>
    <w:pitch w:val="default"/>
    <w:sig w:usb0="00000000" w:usb1="00000000" w:usb2="00000000" w:usb3="00000000" w:csb0="00060000" w:csb1="00000000"/>
  </w:font>
  <w:font w:name="楷体">
    <w:altName w:val="汉仪楷体KW"/>
    <w:panose1 w:val="02010609060101010101"/>
    <w:charset w:val="86"/>
    <w:family w:val="auto"/>
    <w:pitch w:val="default"/>
    <w:sig w:usb0="00000000" w:usb1="00000000" w:usb2="00000016" w:usb3="00000000" w:csb0="00040001" w:csb1="00000000"/>
  </w:font>
  <w:font w:name="汉仪楷体KW">
    <w:panose1 w:val="00020600040101010101"/>
    <w:charset w:val="86"/>
    <w:family w:val="auto"/>
    <w:pitch w:val="default"/>
    <w:sig w:usb0="00000000" w:usb1="00000000" w:usb2="00000000" w:usb3="00000000" w:csb0="00160000" w:csb1="00000000"/>
  </w:font>
  <w:font w:name="冬青黑体简体中文">
    <w:panose1 w:val="020B0300000000000000"/>
    <w:charset w:val="86"/>
    <w:family w:val="auto"/>
    <w:pitch w:val="default"/>
    <w:sig w:usb0="00000000" w:usb1="00000000" w:usb2="00000000" w:usb3="00000000" w:csb0="00160000" w:csb1="00000000"/>
  </w:font>
  <w:font w:name="Arial Unicode MS">
    <w:panose1 w:val="020B0604020202020204"/>
    <w:charset w:val="86"/>
    <w:family w:val="auto"/>
    <w:pitch w:val="default"/>
    <w:sig w:usb0="00000000" w:usb1="00000000" w:usb2="00000000" w:usb3="00000000" w:csb0="003E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2</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E733F2B4"/>
    <w:multiLevelType w:val="singleLevel"/>
    <w:tmpl w:val="E733F2B4"/>
    <w:lvl w:ilvl="0" w:tentative="0">
      <w:start w:val="1"/>
      <w:numFmt w:val="chineseCounting"/>
      <w:suff w:val="nothing"/>
      <w:lvlText w:val="（%1）"/>
      <w:lvlJc w:val="left"/>
      <w:rPr>
        <w:rFonts w:hint="eastAsia"/>
      </w:rPr>
    </w:lvl>
  </w:abstractNum>
  <w:abstractNum w:abstractNumId="3">
    <w:nsid w:val="7EC6C9DF"/>
    <w:multiLevelType w:val="singleLevel"/>
    <w:tmpl w:val="7EC6C9DF"/>
    <w:lvl w:ilvl="0" w:tentative="0">
      <w:start w:val="5"/>
      <w:numFmt w:val="chineseCounting"/>
      <w:suff w:val="nothing"/>
      <w:lvlText w:val="（%1）"/>
      <w:lvlJc w:val="left"/>
      <w:rPr>
        <w:rFonts w:hint="eastAsia"/>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F32797"/>
    <w:rsid w:val="052C4A15"/>
    <w:rsid w:val="053A24B5"/>
    <w:rsid w:val="0751520D"/>
    <w:rsid w:val="09260A59"/>
    <w:rsid w:val="0943150F"/>
    <w:rsid w:val="09601BED"/>
    <w:rsid w:val="0A5413AC"/>
    <w:rsid w:val="0AB70A5E"/>
    <w:rsid w:val="0B6C2D4E"/>
    <w:rsid w:val="0B751134"/>
    <w:rsid w:val="0BA1008B"/>
    <w:rsid w:val="0E43072F"/>
    <w:rsid w:val="0EBF5530"/>
    <w:rsid w:val="0F116F0C"/>
    <w:rsid w:val="0F62751A"/>
    <w:rsid w:val="0F7B3E12"/>
    <w:rsid w:val="0F8163EE"/>
    <w:rsid w:val="0F9758A2"/>
    <w:rsid w:val="0FDB2B56"/>
    <w:rsid w:val="10120BC8"/>
    <w:rsid w:val="106D4A69"/>
    <w:rsid w:val="10C055FF"/>
    <w:rsid w:val="125E7891"/>
    <w:rsid w:val="12902513"/>
    <w:rsid w:val="15EC4625"/>
    <w:rsid w:val="160E7AD1"/>
    <w:rsid w:val="162665C6"/>
    <w:rsid w:val="168D0EFE"/>
    <w:rsid w:val="16904745"/>
    <w:rsid w:val="16BB723D"/>
    <w:rsid w:val="17A469F2"/>
    <w:rsid w:val="19AA16F8"/>
    <w:rsid w:val="1A614CB4"/>
    <w:rsid w:val="1A7F0B9C"/>
    <w:rsid w:val="1D304A01"/>
    <w:rsid w:val="1D8C551C"/>
    <w:rsid w:val="1EA53D42"/>
    <w:rsid w:val="1EF54664"/>
    <w:rsid w:val="1F545B2F"/>
    <w:rsid w:val="207973DE"/>
    <w:rsid w:val="21A96CDF"/>
    <w:rsid w:val="21E217C0"/>
    <w:rsid w:val="2225414B"/>
    <w:rsid w:val="223C30C4"/>
    <w:rsid w:val="22DA01D0"/>
    <w:rsid w:val="240371BF"/>
    <w:rsid w:val="244D33A6"/>
    <w:rsid w:val="24A61126"/>
    <w:rsid w:val="2606208D"/>
    <w:rsid w:val="26211593"/>
    <w:rsid w:val="279608EE"/>
    <w:rsid w:val="28763817"/>
    <w:rsid w:val="29FD04D3"/>
    <w:rsid w:val="2AFE5F76"/>
    <w:rsid w:val="2D6A2C6B"/>
    <w:rsid w:val="300C3BD1"/>
    <w:rsid w:val="319F7F4E"/>
    <w:rsid w:val="322E6A96"/>
    <w:rsid w:val="350069F4"/>
    <w:rsid w:val="351D1C4F"/>
    <w:rsid w:val="35480563"/>
    <w:rsid w:val="35622944"/>
    <w:rsid w:val="364B03EB"/>
    <w:rsid w:val="364B6BBC"/>
    <w:rsid w:val="37C92173"/>
    <w:rsid w:val="37DE1592"/>
    <w:rsid w:val="38680DA9"/>
    <w:rsid w:val="389D2F29"/>
    <w:rsid w:val="38F43F7B"/>
    <w:rsid w:val="39A02EEA"/>
    <w:rsid w:val="3AD86715"/>
    <w:rsid w:val="3BEC75A0"/>
    <w:rsid w:val="3C4B41D8"/>
    <w:rsid w:val="3C703B9A"/>
    <w:rsid w:val="3C772C55"/>
    <w:rsid w:val="3D59231D"/>
    <w:rsid w:val="3D69473E"/>
    <w:rsid w:val="3E201C21"/>
    <w:rsid w:val="3EC21AD9"/>
    <w:rsid w:val="3EF36F64"/>
    <w:rsid w:val="3EF95228"/>
    <w:rsid w:val="400136EC"/>
    <w:rsid w:val="40420537"/>
    <w:rsid w:val="40AE5FBF"/>
    <w:rsid w:val="415E4B67"/>
    <w:rsid w:val="41A06610"/>
    <w:rsid w:val="420127D6"/>
    <w:rsid w:val="43251203"/>
    <w:rsid w:val="433B0F47"/>
    <w:rsid w:val="43AE0C09"/>
    <w:rsid w:val="44B819EC"/>
    <w:rsid w:val="45124D9A"/>
    <w:rsid w:val="471212BA"/>
    <w:rsid w:val="475A53B1"/>
    <w:rsid w:val="47802EB9"/>
    <w:rsid w:val="47D26453"/>
    <w:rsid w:val="47D9584A"/>
    <w:rsid w:val="48257896"/>
    <w:rsid w:val="497E7C3D"/>
    <w:rsid w:val="498B15C5"/>
    <w:rsid w:val="49CC364A"/>
    <w:rsid w:val="4A386299"/>
    <w:rsid w:val="4B78774E"/>
    <w:rsid w:val="4BF73A54"/>
    <w:rsid w:val="4C2651A8"/>
    <w:rsid w:val="4C8D2D5D"/>
    <w:rsid w:val="4C9A52E6"/>
    <w:rsid w:val="4D7552DC"/>
    <w:rsid w:val="4ECE2238"/>
    <w:rsid w:val="4EF17B23"/>
    <w:rsid w:val="4F480733"/>
    <w:rsid w:val="4FCF76D2"/>
    <w:rsid w:val="5082554D"/>
    <w:rsid w:val="50BB0164"/>
    <w:rsid w:val="50CF3BAC"/>
    <w:rsid w:val="51261B78"/>
    <w:rsid w:val="51A60A85"/>
    <w:rsid w:val="51B077EB"/>
    <w:rsid w:val="52114821"/>
    <w:rsid w:val="522F2AE1"/>
    <w:rsid w:val="524275FF"/>
    <w:rsid w:val="531279F9"/>
    <w:rsid w:val="538A4B2A"/>
    <w:rsid w:val="549A1A1E"/>
    <w:rsid w:val="54CC09B5"/>
    <w:rsid w:val="54D50998"/>
    <w:rsid w:val="55237F8B"/>
    <w:rsid w:val="55584D1A"/>
    <w:rsid w:val="57BB01DD"/>
    <w:rsid w:val="586525DB"/>
    <w:rsid w:val="59F6175A"/>
    <w:rsid w:val="5B03338D"/>
    <w:rsid w:val="5B7E0625"/>
    <w:rsid w:val="5BDA186A"/>
    <w:rsid w:val="5C985BB2"/>
    <w:rsid w:val="5D6B5966"/>
    <w:rsid w:val="5E480AB3"/>
    <w:rsid w:val="5E693894"/>
    <w:rsid w:val="5FA117C3"/>
    <w:rsid w:val="600C27AE"/>
    <w:rsid w:val="60995AFF"/>
    <w:rsid w:val="61486844"/>
    <w:rsid w:val="61901A78"/>
    <w:rsid w:val="62B53E55"/>
    <w:rsid w:val="636F2EA0"/>
    <w:rsid w:val="63AF2DB6"/>
    <w:rsid w:val="6441585B"/>
    <w:rsid w:val="65633997"/>
    <w:rsid w:val="65B3632F"/>
    <w:rsid w:val="65D30F73"/>
    <w:rsid w:val="66B5207D"/>
    <w:rsid w:val="66F15FCF"/>
    <w:rsid w:val="679E0AA7"/>
    <w:rsid w:val="67D92995"/>
    <w:rsid w:val="695C0CF5"/>
    <w:rsid w:val="6978207E"/>
    <w:rsid w:val="699A728C"/>
    <w:rsid w:val="6A314D03"/>
    <w:rsid w:val="6AF72AED"/>
    <w:rsid w:val="6B4819D8"/>
    <w:rsid w:val="6C642D07"/>
    <w:rsid w:val="6CB55D64"/>
    <w:rsid w:val="6D137B85"/>
    <w:rsid w:val="6D2D0C01"/>
    <w:rsid w:val="6E923609"/>
    <w:rsid w:val="6FE7576F"/>
    <w:rsid w:val="701355E3"/>
    <w:rsid w:val="718679BF"/>
    <w:rsid w:val="71C557E0"/>
    <w:rsid w:val="72734D90"/>
    <w:rsid w:val="72D6013B"/>
    <w:rsid w:val="72D90F38"/>
    <w:rsid w:val="72EE619E"/>
    <w:rsid w:val="73566CFF"/>
    <w:rsid w:val="73A95138"/>
    <w:rsid w:val="73F64D19"/>
    <w:rsid w:val="74E47BF4"/>
    <w:rsid w:val="77484820"/>
    <w:rsid w:val="7843127F"/>
    <w:rsid w:val="794D748E"/>
    <w:rsid w:val="7A827EC8"/>
    <w:rsid w:val="7B6E485F"/>
    <w:rsid w:val="7BBD6D31"/>
    <w:rsid w:val="7C0140FE"/>
    <w:rsid w:val="7C144F78"/>
    <w:rsid w:val="7C7668AE"/>
    <w:rsid w:val="7C7900F3"/>
    <w:rsid w:val="7CA3648C"/>
    <w:rsid w:val="7D1255F9"/>
    <w:rsid w:val="7DA409CB"/>
    <w:rsid w:val="7DCA6533"/>
    <w:rsid w:val="7F0D3482"/>
    <w:rsid w:val="9BE7313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99"/>
    <w:pPr>
      <w:spacing w:after="120"/>
      <w:ind w:left="420" w:leftChars="200"/>
    </w:pPr>
  </w:style>
  <w:style w:type="paragraph" w:styleId="7">
    <w:name w:val="Body Text"/>
    <w:basedOn w:val="1"/>
    <w:link w:val="23"/>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29"/>
    <w:semiHidden/>
    <w:unhideWhenUsed/>
    <w:qFormat/>
    <w:uiPriority w:val="99"/>
    <w:rPr>
      <w:sz w:val="18"/>
      <w:szCs w:val="18"/>
    </w:rPr>
  </w:style>
  <w:style w:type="paragraph" w:styleId="10">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14:textFill>
        <w14:solidFill>
          <w14:schemeClr w14:val="hlink"/>
        </w14:solidFill>
      </w14:textFill>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字符"/>
    <w:link w:val="11"/>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字符"/>
    <w:link w:val="10"/>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字符"/>
    <w:link w:val="7"/>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字符"/>
    <w:basedOn w:val="15"/>
    <w:link w:val="4"/>
    <w:qFormat/>
    <w:uiPriority w:val="9"/>
    <w:rPr>
      <w:rFonts w:ascii="Times New Roman" w:hAnsi="Times New Roman"/>
      <w:b/>
      <w:bCs/>
      <w:kern w:val="44"/>
      <w:sz w:val="44"/>
      <w:szCs w:val="44"/>
    </w:rPr>
  </w:style>
  <w:style w:type="character" w:customStyle="1" w:styleId="27">
    <w:name w:val="标题 2 字符"/>
    <w:basedOn w:val="15"/>
    <w:link w:val="5"/>
    <w:qFormat/>
    <w:uiPriority w:val="9"/>
    <w:rPr>
      <w:rFonts w:asciiTheme="majorHAnsi" w:hAnsiTheme="majorHAnsi" w:eastAsiaTheme="majorEastAsia" w:cstheme="majorBidi"/>
      <w:b/>
      <w:bCs/>
      <w:kern w:val="2"/>
      <w:sz w:val="32"/>
      <w:szCs w:val="32"/>
    </w:rPr>
  </w:style>
  <w:style w:type="paragraph" w:customStyle="1" w:styleId="28">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9">
    <w:name w:val="批注框文本 字符"/>
    <w:basedOn w:val="15"/>
    <w:link w:val="9"/>
    <w:semiHidden/>
    <w:qFormat/>
    <w:uiPriority w:val="99"/>
    <w:rPr>
      <w:rFonts w:ascii="Times New Roman" w:hAnsi="Times New Roman"/>
      <w:kern w:val="2"/>
      <w:sz w:val="18"/>
      <w:szCs w:val="18"/>
    </w:rPr>
  </w:style>
  <w:style w:type="character" w:customStyle="1" w:styleId="30">
    <w:name w:val="标题 3 字符"/>
    <w:basedOn w:val="15"/>
    <w:link w:val="6"/>
    <w:qFormat/>
    <w:uiPriority w:val="9"/>
    <w:rPr>
      <w:rFonts w:ascii="Times New Roman" w:hAnsi="Times New Roman"/>
      <w:b/>
      <w:bCs/>
      <w:kern w:val="2"/>
      <w:sz w:val="32"/>
      <w:szCs w:val="32"/>
    </w:rPr>
  </w:style>
  <w:style w:type="paragraph" w:customStyle="1" w:styleId="31">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2018年</c:v>
                </c:pt>
              </c:strCache>
            </c:strRef>
          </c:tx>
          <c:spPr>
            <a:solidFill>
              <a:schemeClr val="accent1"/>
            </a:solidFill>
            <a:ln>
              <a:noFill/>
            </a:ln>
            <a:effectLst/>
          </c:spPr>
          <c:invertIfNegative val="0"/>
          <c:dLbls>
            <c:delete val="1"/>
          </c:dLbls>
          <c:cat>
            <c:strRef>
              <c:f>Sheet1!$A$2:$A$3</c:f>
              <c:strCache>
                <c:ptCount val="2"/>
                <c:pt idx="0">
                  <c:v>收入</c:v>
                </c:pt>
                <c:pt idx="1">
                  <c:v>支出</c:v>
                </c:pt>
              </c:strCache>
            </c:strRef>
          </c:cat>
          <c:val>
            <c:numRef>
              <c:f>Sheet1!$B$2:$B$3</c:f>
              <c:numCache>
                <c:formatCode>General</c:formatCode>
                <c:ptCount val="2"/>
                <c:pt idx="0">
                  <c:v>30652.63</c:v>
                </c:pt>
                <c:pt idx="1">
                  <c:v>30652.63</c:v>
                </c:pt>
              </c:numCache>
            </c:numRef>
          </c:val>
        </c:ser>
        <c:ser>
          <c:idx val="1"/>
          <c:order val="1"/>
          <c:tx>
            <c:strRef>
              <c:f>Sheet1!$C$1</c:f>
              <c:strCache>
                <c:ptCount val="1"/>
                <c:pt idx="0">
                  <c:v>2019年</c:v>
                </c:pt>
              </c:strCache>
            </c:strRef>
          </c:tx>
          <c:spPr>
            <a:solidFill>
              <a:schemeClr val="accent2"/>
            </a:solidFill>
            <a:ln>
              <a:noFill/>
            </a:ln>
            <a:effectLst/>
          </c:spPr>
          <c:invertIfNegative val="0"/>
          <c:dLbls>
            <c:delete val="1"/>
          </c:dLbls>
          <c:cat>
            <c:strRef>
              <c:f>Sheet1!$A$2:$A$3</c:f>
              <c:strCache>
                <c:ptCount val="2"/>
                <c:pt idx="0">
                  <c:v>收入</c:v>
                </c:pt>
                <c:pt idx="1">
                  <c:v>支出</c:v>
                </c:pt>
              </c:strCache>
            </c:strRef>
          </c:cat>
          <c:val>
            <c:numRef>
              <c:f>Sheet1!$C$2:$C$3</c:f>
              <c:numCache>
                <c:formatCode>General</c:formatCode>
                <c:ptCount val="2"/>
                <c:pt idx="0">
                  <c:v>12651.82</c:v>
                </c:pt>
                <c:pt idx="1">
                  <c:v>12651.82</c:v>
                </c:pt>
              </c:numCache>
            </c:numRef>
          </c:val>
        </c:ser>
        <c:dLbls>
          <c:showLegendKey val="0"/>
          <c:showVal val="0"/>
          <c:showCatName val="0"/>
          <c:showSerName val="0"/>
          <c:showPercent val="0"/>
          <c:showBubbleSize val="0"/>
        </c:dLbls>
        <c:gapWidth val="219"/>
        <c:overlap val="-27"/>
        <c:axId val="52390972"/>
        <c:axId val="71924570"/>
      </c:barChart>
      <c:catAx>
        <c:axId val="5239097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1924570"/>
        <c:crosses val="autoZero"/>
        <c:auto val="1"/>
        <c:lblAlgn val="ctr"/>
        <c:lblOffset val="100"/>
        <c:noMultiLvlLbl val="0"/>
      </c:catAx>
      <c:valAx>
        <c:axId val="7192457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39097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Sheet1!$A$2:$A$4</c:f>
              <c:strCache>
                <c:ptCount val="3"/>
                <c:pt idx="0">
                  <c:v>一般公共预算财政拨款收入</c:v>
                </c:pt>
                <c:pt idx="1">
                  <c:v>政府性基金预算财政拨款收入</c:v>
                </c:pt>
                <c:pt idx="2">
                  <c:v>其他收入</c:v>
                </c:pt>
              </c:strCache>
            </c:strRef>
          </c:cat>
          <c:val>
            <c:numRef>
              <c:f>Sheet1!$B$2:$B$4</c:f>
              <c:numCache>
                <c:formatCode>General</c:formatCode>
                <c:ptCount val="3"/>
                <c:pt idx="0">
                  <c:v>7.2</c:v>
                </c:pt>
                <c:pt idx="1">
                  <c:v>1.6</c:v>
                </c:pt>
                <c:pt idx="2">
                  <c:v>91.2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基本支出</c:v>
                </c:pt>
                <c:pt idx="1">
                  <c:v>项目支出</c:v>
                </c:pt>
              </c:strCache>
            </c:strRef>
          </c:cat>
          <c:val>
            <c:numRef>
              <c:f>Sheet1!$B$2:$B$3</c:f>
              <c:numCache>
                <c:formatCode>General</c:formatCode>
                <c:ptCount val="2"/>
                <c:pt idx="0">
                  <c:v>3.2</c:v>
                </c:pt>
                <c:pt idx="1">
                  <c:v>96.8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2018年</c:v>
                </c:pt>
              </c:strCache>
            </c:strRef>
          </c:tx>
          <c:spPr>
            <a:solidFill>
              <a:schemeClr val="accent1"/>
            </a:solidFill>
            <a:ln>
              <a:noFill/>
            </a:ln>
            <a:effectLst/>
          </c:spPr>
          <c:invertIfNegative val="0"/>
          <c:dLbls>
            <c:delete val="1"/>
          </c:dLbls>
          <c:cat>
            <c:strRef>
              <c:f>Sheet1!$A$2:$A$3</c:f>
              <c:strCache>
                <c:ptCount val="2"/>
                <c:pt idx="0">
                  <c:v>财政收入</c:v>
                </c:pt>
                <c:pt idx="1">
                  <c:v>财政支出</c:v>
                </c:pt>
              </c:strCache>
            </c:strRef>
          </c:cat>
          <c:val>
            <c:numRef>
              <c:f>Sheet1!$B$2:$B$3</c:f>
              <c:numCache>
                <c:formatCode>General</c:formatCode>
                <c:ptCount val="2"/>
                <c:pt idx="0">
                  <c:v>30652.63</c:v>
                </c:pt>
                <c:pt idx="1">
                  <c:v>30652.63</c:v>
                </c:pt>
              </c:numCache>
            </c:numRef>
          </c:val>
        </c:ser>
        <c:ser>
          <c:idx val="1"/>
          <c:order val="1"/>
          <c:tx>
            <c:strRef>
              <c:f>Sheet1!$C$1</c:f>
              <c:strCache>
                <c:ptCount val="1"/>
                <c:pt idx="0">
                  <c:v>2019年</c:v>
                </c:pt>
              </c:strCache>
            </c:strRef>
          </c:tx>
          <c:spPr>
            <a:solidFill>
              <a:schemeClr val="accent2"/>
            </a:solidFill>
            <a:ln>
              <a:noFill/>
            </a:ln>
            <a:effectLst/>
          </c:spPr>
          <c:invertIfNegative val="0"/>
          <c:dLbls>
            <c:delete val="1"/>
          </c:dLbls>
          <c:cat>
            <c:strRef>
              <c:f>Sheet1!$A$2:$A$3</c:f>
              <c:strCache>
                <c:ptCount val="2"/>
                <c:pt idx="0">
                  <c:v>财政收入</c:v>
                </c:pt>
                <c:pt idx="1">
                  <c:v>财政支出</c:v>
                </c:pt>
              </c:strCache>
            </c:strRef>
          </c:cat>
          <c:val>
            <c:numRef>
              <c:f>Sheet1!$C$2:$C$3</c:f>
              <c:numCache>
                <c:formatCode>General</c:formatCode>
                <c:ptCount val="2"/>
                <c:pt idx="0">
                  <c:v>12651.82</c:v>
                </c:pt>
                <c:pt idx="1">
                  <c:v>12651.82</c:v>
                </c:pt>
              </c:numCache>
            </c:numRef>
          </c:val>
        </c:ser>
        <c:dLbls>
          <c:showLegendKey val="0"/>
          <c:showVal val="0"/>
          <c:showCatName val="0"/>
          <c:showSerName val="0"/>
          <c:showPercent val="0"/>
          <c:showBubbleSize val="0"/>
        </c:dLbls>
        <c:gapWidth val="219"/>
        <c:overlap val="-27"/>
        <c:axId val="409188261"/>
        <c:axId val="394768043"/>
      </c:barChart>
      <c:catAx>
        <c:axId val="40918826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94768043"/>
        <c:crosses val="autoZero"/>
        <c:auto val="1"/>
        <c:lblAlgn val="ctr"/>
        <c:lblOffset val="100"/>
        <c:noMultiLvlLbl val="0"/>
      </c:catAx>
      <c:valAx>
        <c:axId val="3947680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918826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2018年</c:v>
                </c:pt>
              </c:strCache>
            </c:strRef>
          </c:tx>
          <c:spPr>
            <a:solidFill>
              <a:schemeClr val="accent1"/>
            </a:solidFill>
            <a:ln>
              <a:noFill/>
            </a:ln>
            <a:effectLst/>
          </c:spPr>
          <c:invertIfNegative val="0"/>
          <c:dLbls>
            <c:delete val="1"/>
          </c:dLbls>
          <c:cat>
            <c:numRef>
              <c:f>Sheet1!$A$2:$A$3</c:f>
              <c:numCache>
                <c:formatCode>General</c:formatCode>
                <c:ptCount val="2"/>
              </c:numCache>
            </c:numRef>
          </c:cat>
          <c:val>
            <c:numRef>
              <c:f>Sheet1!$B$2:$B$3</c:f>
              <c:numCache>
                <c:formatCode>General</c:formatCode>
                <c:ptCount val="2"/>
                <c:pt idx="0">
                  <c:v>8483.38</c:v>
                </c:pt>
              </c:numCache>
            </c:numRef>
          </c:val>
        </c:ser>
        <c:ser>
          <c:idx val="1"/>
          <c:order val="1"/>
          <c:tx>
            <c:strRef>
              <c:f>Sheet1!$C$1</c:f>
              <c:strCache>
                <c:ptCount val="1"/>
                <c:pt idx="0">
                  <c:v>2019年</c:v>
                </c:pt>
              </c:strCache>
            </c:strRef>
          </c:tx>
          <c:spPr>
            <a:solidFill>
              <a:schemeClr val="accent2"/>
            </a:solidFill>
            <a:ln>
              <a:noFill/>
            </a:ln>
            <a:effectLst/>
          </c:spPr>
          <c:invertIfNegative val="0"/>
          <c:dLbls>
            <c:delete val="1"/>
          </c:dLbls>
          <c:cat>
            <c:numRef>
              <c:f>Sheet1!$A$2:$A$3</c:f>
              <c:numCache>
                <c:formatCode>General</c:formatCode>
                <c:ptCount val="2"/>
              </c:numCache>
            </c:numRef>
          </c:cat>
          <c:val>
            <c:numRef>
              <c:f>Sheet1!$C$2:$C$3</c:f>
              <c:numCache>
                <c:formatCode>General</c:formatCode>
                <c:ptCount val="2"/>
                <c:pt idx="1">
                  <c:v>12095.06</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numRef>
              <c:f>Sheet1!$A$2:$A$3</c:f>
              <c:numCache>
                <c:formatCode>General</c:formatCode>
                <c:ptCount val="2"/>
              </c:numCache>
            </c:num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795022083"/>
        <c:axId val="543335672"/>
      </c:barChart>
      <c:catAx>
        <c:axId val="79502208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43335672"/>
        <c:crosses val="autoZero"/>
        <c:auto val="1"/>
        <c:lblAlgn val="ctr"/>
        <c:lblOffset val="100"/>
        <c:noMultiLvlLbl val="0"/>
      </c:catAx>
      <c:valAx>
        <c:axId val="543335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95022083"/>
        <c:crosses val="autoZero"/>
        <c:crossBetween val="between"/>
      </c:valAx>
      <c:spPr>
        <a:noFill/>
        <a:ln>
          <a:noFill/>
        </a:ln>
        <a:effectLst/>
      </c:spPr>
    </c:plotArea>
    <c:legend>
      <c:legendPos val="b"/>
      <c:layout>
        <c:manualLayout>
          <c:xMode val="edge"/>
          <c:yMode val="edge"/>
          <c:x val="0.389125"/>
          <c:y val="0.92416666666666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卫生健康（类）支出</c:v>
                </c:pt>
                <c:pt idx="1">
                  <c:v>社会保障和就业支出（类）支出</c:v>
                </c:pt>
                <c:pt idx="2">
                  <c:v>节能环保（类）支出</c:v>
                </c:pt>
                <c:pt idx="3">
                  <c:v>城乡社区（类）支出</c:v>
                </c:pt>
              </c:strCache>
            </c:strRef>
          </c:cat>
          <c:val>
            <c:numRef>
              <c:f>Sheet1!$B$2:$B$5</c:f>
              <c:numCache>
                <c:formatCode>General</c:formatCode>
                <c:ptCount val="4"/>
                <c:pt idx="0">
                  <c:v>0.003</c:v>
                </c:pt>
                <c:pt idx="1">
                  <c:v>0.0023</c:v>
                </c:pt>
                <c:pt idx="2">
                  <c:v>0.4433</c:v>
                </c:pt>
                <c:pt idx="3">
                  <c:v>0.603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spPr/>
          <c:explosion val="0"/>
          <c:dPt>
            <c:idx val="0"/>
            <c:bubble3D val="0"/>
            <c:spPr>
              <a:solidFill>
                <a:schemeClr val="accent1"/>
              </a:solidFill>
              <a:ln w="19050">
                <a:solidFill>
                  <a:schemeClr val="lt1"/>
                </a:solidFill>
              </a:ln>
              <a:effectLst/>
            </c:spPr>
          </c:dPt>
          <c:dLbls>
            <c:delete val="1"/>
          </c:dLbls>
          <c:cat>
            <c:strRef>
              <c:f>Sheet1!$A$2</c:f>
              <c:strCache>
                <c:ptCount val="1"/>
                <c:pt idx="0">
                  <c:v>公务用车购置及运行维护费支出</c:v>
                </c:pt>
              </c:strCache>
            </c:strRef>
          </c:cat>
          <c:val>
            <c:numRef>
              <c:f>Sheet1!$B$2</c:f>
              <c:numCache>
                <c:formatCode>General</c:formatCode>
                <c:ptCount val="1"/>
                <c:pt idx="0">
                  <c:v>100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43</TotalTime>
  <ScaleCrop>false</ScaleCrop>
  <LinksUpToDate>false</LinksUpToDate>
  <CharactersWithSpaces>8587</CharactersWithSpaces>
  <Application>WPS Office_5.5.1.7991_F1E327BC-269C-435d-A152-05C5408002CA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无问</cp:lastModifiedBy>
  <cp:lastPrinted>2020-07-23T10:58:00Z</cp:lastPrinted>
  <dcterms:modified xsi:type="dcterms:W3CDTF">2023-07-17T09:32:09Z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2052-5.5.1.7991</vt:lpwstr>
  </property>
  <property fmtid="{D5CDD505-2E9C-101B-9397-08002B2CF9AE}" pid="3" name="ICV">
    <vt:lpwstr>FF5BDAF76D71A8E3199AB46467B906B7_42</vt:lpwstr>
  </property>
</Properties>
</file>